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DA64D" w14:textId="462A4D77" w:rsidR="007A050D" w:rsidRPr="00933503" w:rsidRDefault="007A050D" w:rsidP="007A050D">
      <w:pPr>
        <w:rPr>
          <w:rFonts w:ascii="Arial" w:hAnsi="Arial" w:cs="Arial"/>
          <w:b/>
          <w:sz w:val="20"/>
          <w:szCs w:val="20"/>
        </w:rPr>
      </w:pPr>
      <w:r w:rsidRPr="00933503">
        <w:rPr>
          <w:rFonts w:ascii="Arial" w:hAnsi="Arial" w:cs="Arial"/>
          <w:b/>
          <w:sz w:val="20"/>
          <w:szCs w:val="20"/>
        </w:rPr>
        <w:t xml:space="preserve">CM9 Record Ref.: </w:t>
      </w:r>
      <w:r w:rsidR="007C0A56" w:rsidRPr="00933503">
        <w:rPr>
          <w:rFonts w:ascii="Arial" w:hAnsi="Arial" w:cs="Arial"/>
          <w:bCs/>
          <w:sz w:val="20"/>
          <w:szCs w:val="20"/>
        </w:rPr>
        <w:t>2023/20672</w:t>
      </w:r>
    </w:p>
    <w:p w14:paraId="3FEB41F2" w14:textId="77777777" w:rsidR="007A050D" w:rsidRPr="00933503" w:rsidRDefault="007A050D" w:rsidP="007A050D">
      <w:pPr>
        <w:rPr>
          <w:rFonts w:ascii="Arial" w:hAnsi="Arial" w:cs="Arial"/>
          <w:b/>
        </w:rPr>
      </w:pPr>
    </w:p>
    <w:p w14:paraId="175E04D1" w14:textId="16A00ADB" w:rsidR="00C62C01" w:rsidRPr="00933503" w:rsidRDefault="007128AC" w:rsidP="00C62C01">
      <w:pPr>
        <w:jc w:val="center"/>
        <w:rPr>
          <w:rFonts w:ascii="Arial" w:hAnsi="Arial" w:cs="Arial"/>
          <w:b/>
        </w:rPr>
      </w:pPr>
      <w:r w:rsidRPr="00933503">
        <w:rPr>
          <w:rFonts w:ascii="Arial" w:hAnsi="Arial" w:cs="Arial"/>
          <w:b/>
        </w:rPr>
        <w:t>Chief Nuclear Inspector</w:t>
      </w:r>
      <w:r w:rsidR="002170BE">
        <w:rPr>
          <w:rFonts w:ascii="Arial" w:hAnsi="Arial" w:cs="Arial"/>
          <w:b/>
        </w:rPr>
        <w:t>’s</w:t>
      </w:r>
      <w:r w:rsidR="00EB5862" w:rsidRPr="00933503">
        <w:rPr>
          <w:rFonts w:ascii="Arial" w:hAnsi="Arial" w:cs="Arial"/>
          <w:b/>
        </w:rPr>
        <w:t xml:space="preserve"> 1</w:t>
      </w:r>
      <w:r w:rsidR="00F40934" w:rsidRPr="00933503">
        <w:rPr>
          <w:rFonts w:ascii="Arial" w:hAnsi="Arial" w:cs="Arial"/>
          <w:b/>
        </w:rPr>
        <w:t>4</w:t>
      </w:r>
      <w:r w:rsidR="00EB5862" w:rsidRPr="00933503">
        <w:rPr>
          <w:rFonts w:ascii="Arial" w:hAnsi="Arial" w:cs="Arial"/>
          <w:b/>
          <w:vertAlign w:val="superscript"/>
        </w:rPr>
        <w:t>th</w:t>
      </w:r>
      <w:r w:rsidR="00EB5862" w:rsidRPr="00933503">
        <w:rPr>
          <w:rFonts w:ascii="Arial" w:hAnsi="Arial" w:cs="Arial"/>
          <w:b/>
        </w:rPr>
        <w:t xml:space="preserve"> Independent Advisory Panel</w:t>
      </w:r>
    </w:p>
    <w:p w14:paraId="23C311FE" w14:textId="4A1CC2A4" w:rsidR="00E33C22" w:rsidRPr="00933503" w:rsidRDefault="005B650E" w:rsidP="00C62C01">
      <w:pPr>
        <w:jc w:val="center"/>
        <w:rPr>
          <w:rFonts w:ascii="Arial" w:hAnsi="Arial" w:cs="Arial"/>
          <w:b/>
        </w:rPr>
      </w:pPr>
      <w:r w:rsidRPr="00933503">
        <w:rPr>
          <w:rFonts w:ascii="Arial" w:hAnsi="Arial" w:cs="Arial"/>
          <w:b/>
        </w:rPr>
        <w:t>Summary of Panel Advice</w:t>
      </w:r>
    </w:p>
    <w:p w14:paraId="0CEB816C" w14:textId="1809E346" w:rsidR="00C62C01" w:rsidRPr="00933503" w:rsidRDefault="00FF2A42" w:rsidP="00C62C01">
      <w:pPr>
        <w:jc w:val="center"/>
        <w:rPr>
          <w:rFonts w:ascii="Arial" w:hAnsi="Arial" w:cs="Arial"/>
          <w:b/>
        </w:rPr>
      </w:pPr>
      <w:r w:rsidRPr="00933503">
        <w:rPr>
          <w:rFonts w:ascii="Arial" w:hAnsi="Arial" w:cs="Arial"/>
          <w:b/>
        </w:rPr>
        <w:t>H</w:t>
      </w:r>
      <w:r w:rsidR="00C62C01" w:rsidRPr="00933503">
        <w:rPr>
          <w:rFonts w:ascii="Arial" w:hAnsi="Arial" w:cs="Arial"/>
          <w:b/>
        </w:rPr>
        <w:t xml:space="preserve">eld at </w:t>
      </w:r>
      <w:r w:rsidR="00525532" w:rsidRPr="00933503">
        <w:rPr>
          <w:rFonts w:ascii="Arial" w:hAnsi="Arial" w:cs="Arial"/>
          <w:b/>
        </w:rPr>
        <w:t>1</w:t>
      </w:r>
      <w:r w:rsidR="00F40934" w:rsidRPr="00933503">
        <w:rPr>
          <w:rFonts w:ascii="Arial" w:hAnsi="Arial" w:cs="Arial"/>
          <w:b/>
        </w:rPr>
        <w:t>1</w:t>
      </w:r>
      <w:r w:rsidR="00525532" w:rsidRPr="00933503">
        <w:rPr>
          <w:rFonts w:ascii="Arial" w:hAnsi="Arial" w:cs="Arial"/>
          <w:b/>
        </w:rPr>
        <w:t>:00</w:t>
      </w:r>
      <w:r w:rsidR="0026122E" w:rsidRPr="00933503">
        <w:rPr>
          <w:rFonts w:ascii="Arial" w:hAnsi="Arial" w:cs="Arial"/>
          <w:b/>
        </w:rPr>
        <w:t>A</w:t>
      </w:r>
      <w:r w:rsidR="00C62C01" w:rsidRPr="00933503">
        <w:rPr>
          <w:rFonts w:ascii="Arial" w:hAnsi="Arial" w:cs="Arial"/>
          <w:b/>
        </w:rPr>
        <w:t xml:space="preserve">M on </w:t>
      </w:r>
      <w:r w:rsidR="00991A3B" w:rsidRPr="00933503">
        <w:rPr>
          <w:rFonts w:ascii="Arial" w:hAnsi="Arial" w:cs="Arial"/>
          <w:b/>
        </w:rPr>
        <w:t xml:space="preserve">Friday </w:t>
      </w:r>
      <w:r w:rsidR="00F40934" w:rsidRPr="00933503">
        <w:rPr>
          <w:rFonts w:ascii="Arial" w:hAnsi="Arial" w:cs="Arial"/>
          <w:b/>
        </w:rPr>
        <w:t>31</w:t>
      </w:r>
      <w:r w:rsidR="00991A3B" w:rsidRPr="00933503">
        <w:rPr>
          <w:rFonts w:ascii="Arial" w:hAnsi="Arial" w:cs="Arial"/>
          <w:b/>
        </w:rPr>
        <w:t xml:space="preserve"> </w:t>
      </w:r>
      <w:r w:rsidR="00F40934" w:rsidRPr="00933503">
        <w:rPr>
          <w:rFonts w:ascii="Arial" w:hAnsi="Arial" w:cs="Arial"/>
          <w:b/>
        </w:rPr>
        <w:t>March</w:t>
      </w:r>
      <w:r w:rsidR="00991A3B" w:rsidRPr="00933503">
        <w:rPr>
          <w:rFonts w:ascii="Arial" w:hAnsi="Arial" w:cs="Arial"/>
          <w:b/>
        </w:rPr>
        <w:t xml:space="preserve"> 202</w:t>
      </w:r>
      <w:r w:rsidR="00F40934" w:rsidRPr="00933503">
        <w:rPr>
          <w:rFonts w:ascii="Arial" w:hAnsi="Arial" w:cs="Arial"/>
          <w:b/>
        </w:rPr>
        <w:t>3</w:t>
      </w:r>
      <w:r w:rsidR="00C62C01" w:rsidRPr="00933503">
        <w:rPr>
          <w:rFonts w:ascii="Arial" w:hAnsi="Arial" w:cs="Arial"/>
          <w:b/>
        </w:rPr>
        <w:t xml:space="preserve"> </w:t>
      </w:r>
    </w:p>
    <w:p w14:paraId="566EF7ED" w14:textId="46B968ED" w:rsidR="00933503" w:rsidRPr="00933503" w:rsidRDefault="00FF2A42" w:rsidP="00052819">
      <w:pPr>
        <w:jc w:val="center"/>
        <w:rPr>
          <w:rFonts w:ascii="Arial" w:hAnsi="Arial" w:cs="Arial"/>
          <w:b/>
        </w:rPr>
      </w:pPr>
      <w:r w:rsidRPr="00933503">
        <w:rPr>
          <w:rFonts w:ascii="Arial" w:hAnsi="Arial" w:cs="Arial"/>
          <w:b/>
        </w:rPr>
        <w:t>I</w:t>
      </w:r>
      <w:r w:rsidR="008C204B" w:rsidRPr="00933503">
        <w:rPr>
          <w:rFonts w:ascii="Arial" w:hAnsi="Arial" w:cs="Arial"/>
          <w:b/>
        </w:rPr>
        <w:t>n-person</w:t>
      </w:r>
      <w:r w:rsidR="00991A3B" w:rsidRPr="00933503">
        <w:rPr>
          <w:rFonts w:ascii="Arial" w:hAnsi="Arial" w:cs="Arial"/>
          <w:b/>
        </w:rPr>
        <w:t xml:space="preserve"> Meeting</w:t>
      </w:r>
    </w:p>
    <w:p w14:paraId="2E45CC0D" w14:textId="46B1E1D1" w:rsidR="00226CDA" w:rsidRPr="00933503" w:rsidRDefault="00226CDA" w:rsidP="00C62C01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625"/>
      </w:tblGrid>
      <w:tr w:rsidR="002E1F00" w:rsidRPr="00933503" w14:paraId="4E678ADA" w14:textId="77777777" w:rsidTr="003474D1">
        <w:tc>
          <w:tcPr>
            <w:tcW w:w="4617" w:type="dxa"/>
          </w:tcPr>
          <w:p w14:paraId="4E678AD6" w14:textId="5E9469C3" w:rsidR="002E1F00" w:rsidRPr="00933503" w:rsidRDefault="002E1F00" w:rsidP="002E1F00">
            <w:pPr>
              <w:rPr>
                <w:rFonts w:ascii="Arial" w:hAnsi="Arial" w:cs="Arial"/>
                <w:b/>
              </w:rPr>
            </w:pPr>
            <w:r w:rsidRPr="00933503">
              <w:rPr>
                <w:rFonts w:ascii="Arial" w:hAnsi="Arial" w:cs="Arial"/>
                <w:b/>
              </w:rPr>
              <w:t xml:space="preserve">Present: </w:t>
            </w:r>
          </w:p>
          <w:p w14:paraId="7EAA5007" w14:textId="53ED4841" w:rsidR="00F624F7" w:rsidRPr="00933503" w:rsidRDefault="00F624F7" w:rsidP="002E1F00">
            <w:pPr>
              <w:rPr>
                <w:rFonts w:ascii="Arial" w:hAnsi="Arial" w:cs="Arial"/>
                <w:bCs/>
              </w:rPr>
            </w:pPr>
            <w:r w:rsidRPr="00933503">
              <w:rPr>
                <w:rFonts w:ascii="Arial" w:hAnsi="Arial" w:cs="Arial"/>
                <w:bCs/>
              </w:rPr>
              <w:t>Mark Foy</w:t>
            </w:r>
            <w:r w:rsidR="00845104" w:rsidRPr="00933503">
              <w:rPr>
                <w:rFonts w:ascii="Arial" w:hAnsi="Arial" w:cs="Arial"/>
                <w:bCs/>
              </w:rPr>
              <w:t xml:space="preserve"> (chair</w:t>
            </w:r>
            <w:r w:rsidR="0092126E">
              <w:rPr>
                <w:rFonts w:ascii="Arial" w:hAnsi="Arial" w:cs="Arial"/>
                <w:bCs/>
              </w:rPr>
              <w:t xml:space="preserve"> - ONR</w:t>
            </w:r>
            <w:r w:rsidR="00845104" w:rsidRPr="00933503">
              <w:rPr>
                <w:rFonts w:ascii="Arial" w:hAnsi="Arial" w:cs="Arial"/>
                <w:bCs/>
              </w:rPr>
              <w:t>)</w:t>
            </w:r>
          </w:p>
          <w:p w14:paraId="42D9CFD9" w14:textId="7519A836" w:rsidR="00574411" w:rsidRPr="00933503" w:rsidRDefault="00574411" w:rsidP="002E1F00">
            <w:pPr>
              <w:rPr>
                <w:rFonts w:ascii="Arial" w:hAnsi="Arial" w:cs="Arial"/>
                <w:bCs/>
              </w:rPr>
            </w:pPr>
            <w:r w:rsidRPr="00933503">
              <w:rPr>
                <w:rFonts w:ascii="Arial" w:hAnsi="Arial" w:cs="Arial"/>
                <w:bCs/>
              </w:rPr>
              <w:t>Alan Poole</w:t>
            </w:r>
          </w:p>
          <w:p w14:paraId="1F7C1F61" w14:textId="77777777" w:rsidR="007B18E7" w:rsidRPr="00933503" w:rsidRDefault="007B18E7" w:rsidP="007B18E7">
            <w:pPr>
              <w:rPr>
                <w:rFonts w:ascii="Arial" w:hAnsi="Arial" w:cs="Arial"/>
                <w:bCs/>
              </w:rPr>
            </w:pPr>
            <w:r w:rsidRPr="00933503">
              <w:rPr>
                <w:rFonts w:ascii="Arial" w:hAnsi="Arial" w:cs="Arial"/>
                <w:bCs/>
              </w:rPr>
              <w:t>Fiona Rayment</w:t>
            </w:r>
          </w:p>
          <w:p w14:paraId="0D12B266" w14:textId="2152A6E8" w:rsidR="00A17271" w:rsidRPr="00933503" w:rsidRDefault="00A17271" w:rsidP="007B18E7">
            <w:pPr>
              <w:rPr>
                <w:rFonts w:ascii="Arial" w:hAnsi="Arial" w:cs="Arial"/>
                <w:bCs/>
              </w:rPr>
            </w:pPr>
            <w:r w:rsidRPr="00933503">
              <w:rPr>
                <w:rFonts w:ascii="Arial" w:hAnsi="Arial" w:cs="Arial"/>
                <w:bCs/>
              </w:rPr>
              <w:t>Francis Livens</w:t>
            </w:r>
          </w:p>
          <w:p w14:paraId="5595FAD9" w14:textId="679D9E9F" w:rsidR="00477FB3" w:rsidRPr="00933503" w:rsidRDefault="00477FB3" w:rsidP="00670DDC">
            <w:pPr>
              <w:rPr>
                <w:rFonts w:ascii="Arial" w:hAnsi="Arial" w:cs="Arial"/>
                <w:bCs/>
              </w:rPr>
            </w:pPr>
            <w:r w:rsidRPr="00933503">
              <w:rPr>
                <w:rFonts w:ascii="Arial" w:hAnsi="Arial" w:cs="Arial"/>
                <w:bCs/>
              </w:rPr>
              <w:t>Jill Sutcliffe</w:t>
            </w:r>
          </w:p>
          <w:p w14:paraId="4EA5C2F5" w14:textId="77777777" w:rsidR="00F436E7" w:rsidRPr="00933503" w:rsidRDefault="00F436E7" w:rsidP="00670DDC">
            <w:pPr>
              <w:rPr>
                <w:rFonts w:ascii="Arial" w:hAnsi="Arial" w:cs="Arial"/>
                <w:bCs/>
              </w:rPr>
            </w:pPr>
            <w:r w:rsidRPr="00933503">
              <w:rPr>
                <w:rFonts w:ascii="Arial" w:hAnsi="Arial" w:cs="Arial"/>
                <w:bCs/>
              </w:rPr>
              <w:t>Jo Nettle</w:t>
            </w:r>
            <w:r w:rsidR="004D10D9" w:rsidRPr="00933503">
              <w:rPr>
                <w:rFonts w:ascii="Arial" w:hAnsi="Arial" w:cs="Arial"/>
                <w:bCs/>
              </w:rPr>
              <w:t>ton</w:t>
            </w:r>
          </w:p>
          <w:p w14:paraId="6A234D83" w14:textId="71EFEAE2" w:rsidR="008C204B" w:rsidRPr="00933503" w:rsidRDefault="008C204B" w:rsidP="008C204B">
            <w:pPr>
              <w:rPr>
                <w:rFonts w:ascii="Arial" w:hAnsi="Arial" w:cs="Arial"/>
                <w:bCs/>
              </w:rPr>
            </w:pPr>
            <w:r w:rsidRPr="00933503">
              <w:rPr>
                <w:rFonts w:ascii="Arial" w:hAnsi="Arial" w:cs="Arial"/>
                <w:bCs/>
              </w:rPr>
              <w:t>Peter Burt</w:t>
            </w:r>
            <w:r w:rsidR="000239C5">
              <w:rPr>
                <w:rFonts w:ascii="Arial" w:hAnsi="Arial" w:cs="Arial"/>
                <w:bCs/>
              </w:rPr>
              <w:t xml:space="preserve"> (virtual only)</w:t>
            </w:r>
          </w:p>
          <w:p w14:paraId="609B659B" w14:textId="622A50FC" w:rsidR="004D10D9" w:rsidRPr="00933503" w:rsidRDefault="004D10D9" w:rsidP="00670DDC">
            <w:pPr>
              <w:rPr>
                <w:rFonts w:ascii="Arial" w:hAnsi="Arial" w:cs="Arial"/>
                <w:bCs/>
              </w:rPr>
            </w:pPr>
            <w:r w:rsidRPr="00933503">
              <w:rPr>
                <w:rFonts w:ascii="Arial" w:hAnsi="Arial" w:cs="Arial"/>
                <w:bCs/>
              </w:rPr>
              <w:t>R</w:t>
            </w:r>
            <w:r w:rsidR="00A8024B" w:rsidRPr="00933503">
              <w:rPr>
                <w:rFonts w:ascii="Arial" w:hAnsi="Arial" w:cs="Arial"/>
                <w:bCs/>
              </w:rPr>
              <w:t>obin</w:t>
            </w:r>
            <w:r w:rsidRPr="00933503">
              <w:rPr>
                <w:rFonts w:ascii="Arial" w:hAnsi="Arial" w:cs="Arial"/>
                <w:bCs/>
              </w:rPr>
              <w:t xml:space="preserve"> Grimes</w:t>
            </w:r>
          </w:p>
          <w:p w14:paraId="2A81430D" w14:textId="77777777" w:rsidR="004D10D9" w:rsidRPr="00933503" w:rsidRDefault="004D10D9" w:rsidP="00670DDC">
            <w:pPr>
              <w:rPr>
                <w:rFonts w:ascii="Arial" w:hAnsi="Arial" w:cs="Arial"/>
                <w:bCs/>
              </w:rPr>
            </w:pPr>
            <w:r w:rsidRPr="00933503">
              <w:rPr>
                <w:rFonts w:ascii="Arial" w:hAnsi="Arial" w:cs="Arial"/>
                <w:bCs/>
              </w:rPr>
              <w:t>Tim Abram</w:t>
            </w:r>
          </w:p>
          <w:p w14:paraId="4E678AD7" w14:textId="0F01A2D7" w:rsidR="004D10D9" w:rsidRPr="00933503" w:rsidRDefault="004D10D9" w:rsidP="00FE5D94">
            <w:pPr>
              <w:rPr>
                <w:rFonts w:ascii="Arial" w:hAnsi="Arial" w:cs="Arial"/>
              </w:rPr>
            </w:pPr>
          </w:p>
        </w:tc>
        <w:tc>
          <w:tcPr>
            <w:tcW w:w="4625" w:type="dxa"/>
          </w:tcPr>
          <w:p w14:paraId="4E678AD8" w14:textId="7B26B9D8" w:rsidR="002E1F00" w:rsidRPr="00933503" w:rsidRDefault="002E1F00" w:rsidP="002E1F00">
            <w:pPr>
              <w:rPr>
                <w:rFonts w:ascii="Arial" w:hAnsi="Arial" w:cs="Arial"/>
                <w:b/>
              </w:rPr>
            </w:pPr>
            <w:r w:rsidRPr="00933503">
              <w:rPr>
                <w:rFonts w:ascii="Arial" w:hAnsi="Arial" w:cs="Arial"/>
                <w:b/>
              </w:rPr>
              <w:t>In Attendance:</w:t>
            </w:r>
          </w:p>
          <w:p w14:paraId="3343360B" w14:textId="511AB674" w:rsidR="00F40934" w:rsidRPr="00933503" w:rsidRDefault="00F40934" w:rsidP="002E1F00">
            <w:pPr>
              <w:rPr>
                <w:rFonts w:ascii="Arial" w:hAnsi="Arial" w:cs="Arial"/>
              </w:rPr>
            </w:pPr>
            <w:r w:rsidRPr="00933503">
              <w:rPr>
                <w:rFonts w:ascii="Arial" w:hAnsi="Arial" w:cs="Arial"/>
              </w:rPr>
              <w:t xml:space="preserve">David </w:t>
            </w:r>
            <w:proofErr w:type="spellStart"/>
            <w:r w:rsidRPr="00933503">
              <w:rPr>
                <w:rFonts w:ascii="Arial" w:hAnsi="Arial" w:cs="Arial"/>
              </w:rPr>
              <w:t>Smeatham</w:t>
            </w:r>
            <w:proofErr w:type="spellEnd"/>
            <w:r w:rsidRPr="00933503">
              <w:rPr>
                <w:rFonts w:ascii="Arial" w:hAnsi="Arial" w:cs="Arial"/>
              </w:rPr>
              <w:t xml:space="preserve"> (presenter</w:t>
            </w:r>
            <w:r w:rsidR="0092126E">
              <w:rPr>
                <w:rFonts w:ascii="Arial" w:hAnsi="Arial" w:cs="Arial"/>
              </w:rPr>
              <w:t xml:space="preserve"> - ONR</w:t>
            </w:r>
            <w:r w:rsidRPr="00933503">
              <w:rPr>
                <w:rFonts w:ascii="Arial" w:hAnsi="Arial" w:cs="Arial"/>
              </w:rPr>
              <w:t>)</w:t>
            </w:r>
          </w:p>
          <w:p w14:paraId="6A053081" w14:textId="7BD08495" w:rsidR="00F624F7" w:rsidRPr="00933503" w:rsidRDefault="00F40934" w:rsidP="002E1F00">
            <w:pPr>
              <w:rPr>
                <w:rFonts w:ascii="Arial" w:hAnsi="Arial" w:cs="Arial"/>
              </w:rPr>
            </w:pPr>
            <w:r w:rsidRPr="00933503">
              <w:rPr>
                <w:rFonts w:ascii="Arial" w:hAnsi="Arial" w:cs="Arial"/>
              </w:rPr>
              <w:t>Mike Finnerty (presenter</w:t>
            </w:r>
            <w:r w:rsidR="0092126E">
              <w:rPr>
                <w:rFonts w:ascii="Arial" w:hAnsi="Arial" w:cs="Arial"/>
              </w:rPr>
              <w:t xml:space="preserve"> - ONR</w:t>
            </w:r>
            <w:r w:rsidRPr="00933503">
              <w:rPr>
                <w:rFonts w:ascii="Arial" w:hAnsi="Arial" w:cs="Arial"/>
              </w:rPr>
              <w:t>)</w:t>
            </w:r>
          </w:p>
          <w:p w14:paraId="394F6D5E" w14:textId="17B822FA" w:rsidR="00F40934" w:rsidRPr="00933503" w:rsidRDefault="00F40934" w:rsidP="002E1F00">
            <w:pPr>
              <w:rPr>
                <w:rFonts w:ascii="Arial" w:hAnsi="Arial" w:cs="Arial"/>
              </w:rPr>
            </w:pPr>
            <w:r w:rsidRPr="00933503">
              <w:rPr>
                <w:rFonts w:ascii="Arial" w:hAnsi="Arial" w:cs="Arial"/>
              </w:rPr>
              <w:t>Tim Parkes (presenter</w:t>
            </w:r>
            <w:r w:rsidR="0092126E">
              <w:rPr>
                <w:rFonts w:ascii="Arial" w:hAnsi="Arial" w:cs="Arial"/>
              </w:rPr>
              <w:t xml:space="preserve"> - ONR</w:t>
            </w:r>
            <w:r w:rsidRPr="00933503">
              <w:rPr>
                <w:rFonts w:ascii="Arial" w:hAnsi="Arial" w:cs="Arial"/>
              </w:rPr>
              <w:t>)</w:t>
            </w:r>
          </w:p>
          <w:p w14:paraId="6158C2EB" w14:textId="035F0127" w:rsidR="00FD2292" w:rsidRPr="00933503" w:rsidRDefault="00FD2292" w:rsidP="00531E26">
            <w:pPr>
              <w:rPr>
                <w:rFonts w:ascii="Arial" w:hAnsi="Arial" w:cs="Arial"/>
                <w:bCs/>
              </w:rPr>
            </w:pPr>
          </w:p>
          <w:p w14:paraId="14E32560" w14:textId="77777777" w:rsidR="00531E26" w:rsidRPr="00933503" w:rsidRDefault="00531E26" w:rsidP="00531E26">
            <w:pPr>
              <w:rPr>
                <w:rFonts w:ascii="Arial" w:hAnsi="Arial" w:cs="Arial"/>
                <w:bCs/>
              </w:rPr>
            </w:pPr>
          </w:p>
          <w:p w14:paraId="0943E59A" w14:textId="77777777" w:rsidR="00531E26" w:rsidRPr="00933503" w:rsidRDefault="00531E26" w:rsidP="002E1F00">
            <w:pPr>
              <w:rPr>
                <w:rFonts w:ascii="Arial" w:hAnsi="Arial" w:cs="Arial"/>
              </w:rPr>
            </w:pPr>
          </w:p>
          <w:p w14:paraId="745EFD42" w14:textId="77777777" w:rsidR="00845104" w:rsidRPr="00933503" w:rsidRDefault="00845104" w:rsidP="002E1F00">
            <w:pPr>
              <w:rPr>
                <w:rFonts w:ascii="Arial" w:hAnsi="Arial" w:cs="Arial"/>
                <w:b/>
              </w:rPr>
            </w:pPr>
          </w:p>
          <w:p w14:paraId="4E678AD9" w14:textId="17C90026" w:rsidR="002E1F00" w:rsidRPr="00933503" w:rsidRDefault="002E1F00" w:rsidP="002E1F00">
            <w:pPr>
              <w:rPr>
                <w:rFonts w:ascii="Arial" w:hAnsi="Arial" w:cs="Arial"/>
              </w:rPr>
            </w:pPr>
          </w:p>
        </w:tc>
      </w:tr>
      <w:tr w:rsidR="002E1F00" w:rsidRPr="00933503" w14:paraId="4E678ADE" w14:textId="77777777" w:rsidTr="003474D1">
        <w:tc>
          <w:tcPr>
            <w:tcW w:w="4617" w:type="dxa"/>
          </w:tcPr>
          <w:p w14:paraId="4E678ADB" w14:textId="45AF30AD" w:rsidR="002E1F00" w:rsidRPr="00933503" w:rsidRDefault="002E1F00" w:rsidP="00670DDC">
            <w:pPr>
              <w:rPr>
                <w:rFonts w:ascii="Arial" w:hAnsi="Arial" w:cs="Arial"/>
                <w:b/>
              </w:rPr>
            </w:pPr>
            <w:r w:rsidRPr="00933503">
              <w:rPr>
                <w:rFonts w:ascii="Arial" w:hAnsi="Arial" w:cs="Arial"/>
                <w:b/>
              </w:rPr>
              <w:t xml:space="preserve">Secretariat: </w:t>
            </w:r>
          </w:p>
          <w:p w14:paraId="6CEB3FE7" w14:textId="0550425E" w:rsidR="0045046C" w:rsidRPr="00933503" w:rsidRDefault="0045046C" w:rsidP="00670DDC">
            <w:pPr>
              <w:rPr>
                <w:rFonts w:ascii="Arial" w:hAnsi="Arial" w:cs="Arial"/>
                <w:bCs/>
              </w:rPr>
            </w:pPr>
            <w:r w:rsidRPr="00933503">
              <w:rPr>
                <w:rFonts w:ascii="Arial" w:hAnsi="Arial" w:cs="Arial"/>
                <w:bCs/>
              </w:rPr>
              <w:t>Paul Garesse</w:t>
            </w:r>
            <w:r w:rsidR="00572DB8" w:rsidRPr="00933503">
              <w:rPr>
                <w:rFonts w:ascii="Arial" w:hAnsi="Arial" w:cs="Arial"/>
                <w:bCs/>
              </w:rPr>
              <w:t xml:space="preserve"> (presenter</w:t>
            </w:r>
            <w:r w:rsidR="0092126E">
              <w:rPr>
                <w:rFonts w:ascii="Arial" w:hAnsi="Arial" w:cs="Arial"/>
                <w:bCs/>
              </w:rPr>
              <w:t xml:space="preserve"> - ONR</w:t>
            </w:r>
            <w:r w:rsidR="00572DB8" w:rsidRPr="00933503">
              <w:rPr>
                <w:rFonts w:ascii="Arial" w:hAnsi="Arial" w:cs="Arial"/>
                <w:bCs/>
              </w:rPr>
              <w:t>)</w:t>
            </w:r>
          </w:p>
          <w:p w14:paraId="4E678ADC" w14:textId="77777777" w:rsidR="00FE5853" w:rsidRPr="00933503" w:rsidRDefault="00FE5853" w:rsidP="00670DDC">
            <w:pPr>
              <w:rPr>
                <w:rFonts w:ascii="Arial" w:hAnsi="Arial" w:cs="Arial"/>
              </w:rPr>
            </w:pPr>
          </w:p>
        </w:tc>
        <w:tc>
          <w:tcPr>
            <w:tcW w:w="4625" w:type="dxa"/>
          </w:tcPr>
          <w:p w14:paraId="75827183" w14:textId="77777777" w:rsidR="002E1F00" w:rsidRPr="00933503" w:rsidRDefault="004340D7" w:rsidP="002E1F00">
            <w:pPr>
              <w:rPr>
                <w:rFonts w:ascii="Arial" w:hAnsi="Arial" w:cs="Arial"/>
                <w:b/>
              </w:rPr>
            </w:pPr>
            <w:r w:rsidRPr="00933503">
              <w:rPr>
                <w:rFonts w:ascii="Arial" w:hAnsi="Arial" w:cs="Arial"/>
                <w:b/>
              </w:rPr>
              <w:t>Apologies</w:t>
            </w:r>
            <w:r w:rsidR="00670DDC" w:rsidRPr="00933503">
              <w:rPr>
                <w:rFonts w:ascii="Arial" w:hAnsi="Arial" w:cs="Arial"/>
                <w:b/>
              </w:rPr>
              <w:t>:</w:t>
            </w:r>
          </w:p>
          <w:p w14:paraId="303A4AB5" w14:textId="77777777" w:rsidR="007B18E7" w:rsidRPr="00933503" w:rsidRDefault="007B18E7" w:rsidP="007B18E7">
            <w:pPr>
              <w:rPr>
                <w:rFonts w:ascii="Arial" w:hAnsi="Arial" w:cs="Arial"/>
                <w:bCs/>
              </w:rPr>
            </w:pPr>
            <w:r w:rsidRPr="00933503">
              <w:rPr>
                <w:rFonts w:ascii="Arial" w:hAnsi="Arial" w:cs="Arial"/>
                <w:bCs/>
              </w:rPr>
              <w:t>Dame Sue Ion</w:t>
            </w:r>
          </w:p>
          <w:p w14:paraId="1B2331CD" w14:textId="7405F7C3" w:rsidR="007B18E7" w:rsidRPr="00933503" w:rsidRDefault="007B18E7" w:rsidP="00AF1E42">
            <w:pPr>
              <w:rPr>
                <w:rFonts w:ascii="Arial" w:hAnsi="Arial" w:cs="Arial"/>
                <w:bCs/>
              </w:rPr>
            </w:pPr>
            <w:r w:rsidRPr="00933503">
              <w:rPr>
                <w:rFonts w:ascii="Arial" w:hAnsi="Arial" w:cs="Arial"/>
                <w:bCs/>
              </w:rPr>
              <w:t>Donald Urquhart (ONR)</w:t>
            </w:r>
          </w:p>
          <w:p w14:paraId="03E2D556" w14:textId="1F676364" w:rsidR="007B18E7" w:rsidRPr="00933503" w:rsidRDefault="007B18E7" w:rsidP="00AF1E42">
            <w:pPr>
              <w:rPr>
                <w:rFonts w:ascii="Arial" w:hAnsi="Arial" w:cs="Arial"/>
                <w:bCs/>
              </w:rPr>
            </w:pPr>
            <w:r w:rsidRPr="00933503">
              <w:rPr>
                <w:rFonts w:ascii="Arial" w:hAnsi="Arial" w:cs="Arial"/>
                <w:bCs/>
              </w:rPr>
              <w:t>Jen Ablitt</w:t>
            </w:r>
          </w:p>
          <w:p w14:paraId="68F0E495" w14:textId="69973C23" w:rsidR="007B18E7" w:rsidRPr="00933503" w:rsidRDefault="007B18E7" w:rsidP="00AF1E42">
            <w:pPr>
              <w:rPr>
                <w:rFonts w:ascii="Arial" w:hAnsi="Arial" w:cs="Arial"/>
                <w:bCs/>
              </w:rPr>
            </w:pPr>
            <w:r w:rsidRPr="00933503">
              <w:rPr>
                <w:rFonts w:ascii="Arial" w:hAnsi="Arial" w:cs="Arial"/>
                <w:bCs/>
              </w:rPr>
              <w:t>John May</w:t>
            </w:r>
          </w:p>
          <w:p w14:paraId="772BC0C4" w14:textId="6FEFB0CF" w:rsidR="007B18E7" w:rsidRPr="00933503" w:rsidRDefault="007B18E7" w:rsidP="00AF1E42">
            <w:pPr>
              <w:rPr>
                <w:rFonts w:ascii="Arial" w:hAnsi="Arial" w:cs="Arial"/>
                <w:bCs/>
              </w:rPr>
            </w:pPr>
            <w:r w:rsidRPr="00933503">
              <w:rPr>
                <w:rFonts w:ascii="Arial" w:hAnsi="Arial" w:cs="Arial"/>
                <w:bCs/>
              </w:rPr>
              <w:t>Paul Bowen</w:t>
            </w:r>
          </w:p>
          <w:p w14:paraId="7D3794FB" w14:textId="0305330D" w:rsidR="00240856" w:rsidRPr="00933503" w:rsidRDefault="00240856" w:rsidP="00240856">
            <w:pPr>
              <w:rPr>
                <w:rFonts w:ascii="Arial" w:hAnsi="Arial" w:cs="Arial"/>
                <w:bCs/>
              </w:rPr>
            </w:pPr>
            <w:r w:rsidRPr="00933503">
              <w:rPr>
                <w:rFonts w:ascii="Arial" w:hAnsi="Arial" w:cs="Arial"/>
                <w:bCs/>
              </w:rPr>
              <w:t>Sarah Williamson</w:t>
            </w:r>
          </w:p>
          <w:p w14:paraId="4E678ADD" w14:textId="1D7DAD29" w:rsidR="00240856" w:rsidRPr="00933503" w:rsidRDefault="00240856" w:rsidP="002E1F00">
            <w:pPr>
              <w:rPr>
                <w:rFonts w:ascii="Arial" w:hAnsi="Arial" w:cs="Arial"/>
                <w:bCs/>
              </w:rPr>
            </w:pPr>
          </w:p>
        </w:tc>
      </w:tr>
    </w:tbl>
    <w:p w14:paraId="4E678ADF" w14:textId="77777777" w:rsidR="001509AF" w:rsidRPr="00933503" w:rsidRDefault="00DE68B9" w:rsidP="00FE5853">
      <w:pPr>
        <w:rPr>
          <w:rFonts w:ascii="Arial" w:hAnsi="Arial" w:cs="Arial"/>
        </w:rPr>
      </w:pPr>
      <w:r w:rsidRPr="00933503">
        <w:rPr>
          <w:rFonts w:ascii="Arial" w:hAnsi="Arial" w:cs="Arial"/>
        </w:rPr>
        <w:tab/>
      </w:r>
      <w:r w:rsidR="004D1EF5" w:rsidRPr="00933503">
        <w:rPr>
          <w:rFonts w:ascii="Arial" w:hAnsi="Arial" w:cs="Arial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8590"/>
      </w:tblGrid>
      <w:tr w:rsidR="005F4B76" w:rsidRPr="00933503" w14:paraId="4E678AE3" w14:textId="77777777" w:rsidTr="00A50E88">
        <w:tc>
          <w:tcPr>
            <w:tcW w:w="652" w:type="dxa"/>
          </w:tcPr>
          <w:p w14:paraId="4E678AE0" w14:textId="189933AB" w:rsidR="005F4B76" w:rsidRPr="00933503" w:rsidRDefault="005F4B76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590" w:type="dxa"/>
          </w:tcPr>
          <w:p w14:paraId="1C7786BF" w14:textId="77777777" w:rsidR="00FE5853" w:rsidRDefault="00F624F7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 w:rsidRPr="00933503">
              <w:rPr>
                <w:rFonts w:ascii="Arial" w:hAnsi="Arial" w:cs="Arial"/>
                <w:b/>
              </w:rPr>
              <w:t xml:space="preserve">Supporting information circulated before </w:t>
            </w:r>
            <w:proofErr w:type="gramStart"/>
            <w:r w:rsidRPr="00933503">
              <w:rPr>
                <w:rFonts w:ascii="Arial" w:hAnsi="Arial" w:cs="Arial"/>
                <w:b/>
              </w:rPr>
              <w:t>meeting</w:t>
            </w:r>
            <w:proofErr w:type="gramEnd"/>
            <w:r w:rsidRPr="00933503">
              <w:rPr>
                <w:rFonts w:ascii="Arial" w:hAnsi="Arial" w:cs="Arial"/>
                <w:b/>
              </w:rPr>
              <w:t xml:space="preserve"> </w:t>
            </w:r>
          </w:p>
          <w:p w14:paraId="4E678AE2" w14:textId="366D5C37" w:rsidR="00A50E88" w:rsidRPr="00933503" w:rsidRDefault="00A50E88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</w:tc>
      </w:tr>
      <w:tr w:rsidR="00C62C01" w:rsidRPr="00933503" w14:paraId="4E678AEA" w14:textId="77777777" w:rsidTr="00A50E88">
        <w:trPr>
          <w:trHeight w:val="240"/>
        </w:trPr>
        <w:tc>
          <w:tcPr>
            <w:tcW w:w="652" w:type="dxa"/>
          </w:tcPr>
          <w:p w14:paraId="4E678AE4" w14:textId="77777777" w:rsidR="00C62C01" w:rsidRPr="00933503" w:rsidRDefault="00C62C01" w:rsidP="00C62C01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8590" w:type="dxa"/>
          </w:tcPr>
          <w:p w14:paraId="4E678AE9" w14:textId="4E30BA1C" w:rsidR="00C62C01" w:rsidRPr="00933503" w:rsidRDefault="007C0A56" w:rsidP="00C62C01">
            <w:pPr>
              <w:tabs>
                <w:tab w:val="left" w:pos="5347"/>
              </w:tabs>
              <w:rPr>
                <w:rFonts w:ascii="Arial" w:hAnsi="Arial" w:cs="Arial"/>
              </w:rPr>
            </w:pPr>
            <w:r w:rsidRPr="00933503">
              <w:rPr>
                <w:rFonts w:ascii="Arial" w:hAnsi="Arial" w:cs="Arial"/>
              </w:rPr>
              <w:t>2023/20663</w:t>
            </w:r>
            <w:r w:rsidR="00BF421D" w:rsidRPr="00933503">
              <w:rPr>
                <w:rFonts w:ascii="Arial" w:hAnsi="Arial" w:cs="Arial"/>
              </w:rPr>
              <w:t xml:space="preserve"> - Meeting Agenda</w:t>
            </w:r>
          </w:p>
        </w:tc>
      </w:tr>
      <w:tr w:rsidR="00F624F7" w:rsidRPr="00933503" w14:paraId="53B755F8" w14:textId="77777777" w:rsidTr="00A50E88">
        <w:tc>
          <w:tcPr>
            <w:tcW w:w="652" w:type="dxa"/>
          </w:tcPr>
          <w:p w14:paraId="5F2CF9BE" w14:textId="77777777" w:rsidR="00F624F7" w:rsidRPr="00933503" w:rsidRDefault="00F624F7" w:rsidP="00C62C01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8590" w:type="dxa"/>
          </w:tcPr>
          <w:p w14:paraId="5B75DD4A" w14:textId="6419FF41" w:rsidR="00F624F7" w:rsidRPr="00933503" w:rsidRDefault="00BF421D" w:rsidP="00C62C01">
            <w:pPr>
              <w:tabs>
                <w:tab w:val="left" w:pos="5347"/>
              </w:tabs>
              <w:rPr>
                <w:rFonts w:ascii="Arial" w:hAnsi="Arial" w:cs="Arial"/>
              </w:rPr>
            </w:pPr>
            <w:r w:rsidRPr="00933503">
              <w:rPr>
                <w:rFonts w:ascii="Arial" w:hAnsi="Arial" w:cs="Arial"/>
              </w:rPr>
              <w:t>202</w:t>
            </w:r>
            <w:r w:rsidR="007C0A56" w:rsidRPr="00933503">
              <w:rPr>
                <w:rFonts w:ascii="Arial" w:hAnsi="Arial" w:cs="Arial"/>
              </w:rPr>
              <w:t>3/20665; 2023/20666; 2023</w:t>
            </w:r>
            <w:r w:rsidR="00D814A1" w:rsidRPr="00933503">
              <w:rPr>
                <w:rFonts w:ascii="Arial" w:hAnsi="Arial" w:cs="Arial"/>
              </w:rPr>
              <w:t>/20668</w:t>
            </w:r>
            <w:r w:rsidRPr="00933503">
              <w:rPr>
                <w:rFonts w:ascii="Arial" w:hAnsi="Arial" w:cs="Arial"/>
              </w:rPr>
              <w:t xml:space="preserve"> - Presentations</w:t>
            </w:r>
          </w:p>
        </w:tc>
      </w:tr>
      <w:tr w:rsidR="00F624F7" w:rsidRPr="00933503" w14:paraId="3FB6C901" w14:textId="77777777" w:rsidTr="00A50E88">
        <w:tc>
          <w:tcPr>
            <w:tcW w:w="652" w:type="dxa"/>
          </w:tcPr>
          <w:p w14:paraId="38B700A8" w14:textId="77777777" w:rsidR="00F624F7" w:rsidRPr="00933503" w:rsidRDefault="00F624F7" w:rsidP="00C62C01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8590" w:type="dxa"/>
          </w:tcPr>
          <w:p w14:paraId="5FA107D8" w14:textId="77777777" w:rsidR="00F624F7" w:rsidRPr="00933503" w:rsidRDefault="00F624F7" w:rsidP="00C62C01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</w:tr>
      <w:tr w:rsidR="005F4B76" w:rsidRPr="00933503" w14:paraId="4E678AEE" w14:textId="77777777" w:rsidTr="00A50E88">
        <w:tc>
          <w:tcPr>
            <w:tcW w:w="652" w:type="dxa"/>
          </w:tcPr>
          <w:p w14:paraId="4E678AEB" w14:textId="17818C8F" w:rsidR="005F4B76" w:rsidRPr="00933503" w:rsidRDefault="00F624F7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 w:rsidRPr="0093350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90" w:type="dxa"/>
          </w:tcPr>
          <w:p w14:paraId="2C65387E" w14:textId="77777777" w:rsidR="00FE5853" w:rsidRDefault="00F624F7" w:rsidP="00FE5853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 w:rsidRPr="00933503">
              <w:rPr>
                <w:rFonts w:ascii="Arial" w:hAnsi="Arial" w:cs="Arial"/>
                <w:b/>
              </w:rPr>
              <w:t>Welcome and Introductions</w:t>
            </w:r>
          </w:p>
          <w:p w14:paraId="4E678AED" w14:textId="3078FBEB" w:rsidR="00A50E88" w:rsidRPr="00933503" w:rsidRDefault="00A50E88" w:rsidP="00FE5853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</w:tc>
      </w:tr>
      <w:tr w:rsidR="005F4B76" w:rsidRPr="00933503" w14:paraId="4E678AF2" w14:textId="77777777" w:rsidTr="00A50E88">
        <w:tc>
          <w:tcPr>
            <w:tcW w:w="652" w:type="dxa"/>
          </w:tcPr>
          <w:p w14:paraId="4E678AEF" w14:textId="77777777" w:rsidR="00765D7F" w:rsidRPr="00933503" w:rsidRDefault="00765D7F" w:rsidP="005F4B76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8590" w:type="dxa"/>
          </w:tcPr>
          <w:p w14:paraId="6FC592C2" w14:textId="02413A2A" w:rsidR="00FE5853" w:rsidRPr="00933503" w:rsidRDefault="00B76C42" w:rsidP="00DD6407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 w:rsidRPr="00933503">
              <w:rPr>
                <w:rFonts w:ascii="Arial" w:hAnsi="Arial" w:cs="Arial"/>
                <w:bCs/>
              </w:rPr>
              <w:t>This record capture</w:t>
            </w:r>
            <w:r w:rsidR="009B1F28" w:rsidRPr="00933503">
              <w:rPr>
                <w:rFonts w:ascii="Arial" w:hAnsi="Arial" w:cs="Arial"/>
                <w:bCs/>
              </w:rPr>
              <w:t>s</w:t>
            </w:r>
            <w:r w:rsidRPr="00933503">
              <w:rPr>
                <w:rFonts w:ascii="Arial" w:hAnsi="Arial" w:cs="Arial"/>
                <w:bCs/>
              </w:rPr>
              <w:t xml:space="preserve"> advice given </w:t>
            </w:r>
            <w:r w:rsidR="009B1F28" w:rsidRPr="00933503">
              <w:rPr>
                <w:rFonts w:ascii="Arial" w:hAnsi="Arial" w:cs="Arial"/>
                <w:bCs/>
              </w:rPr>
              <w:t>on</w:t>
            </w:r>
            <w:r w:rsidRPr="00933503">
              <w:rPr>
                <w:rFonts w:ascii="Arial" w:hAnsi="Arial" w:cs="Arial"/>
                <w:bCs/>
              </w:rPr>
              <w:t xml:space="preserve"> </w:t>
            </w:r>
            <w:r w:rsidR="009B1F28" w:rsidRPr="00933503">
              <w:rPr>
                <w:rFonts w:ascii="Arial" w:hAnsi="Arial" w:cs="Arial"/>
                <w:bCs/>
              </w:rPr>
              <w:t>topics</w:t>
            </w:r>
            <w:r w:rsidRPr="00933503">
              <w:rPr>
                <w:rFonts w:ascii="Arial" w:hAnsi="Arial" w:cs="Arial"/>
                <w:bCs/>
              </w:rPr>
              <w:t xml:space="preserve"> presented at the Chief Nuclear Inspector’s (CNI) 1</w:t>
            </w:r>
            <w:r w:rsidR="004F53B0" w:rsidRPr="00933503">
              <w:rPr>
                <w:rFonts w:ascii="Arial" w:hAnsi="Arial" w:cs="Arial"/>
                <w:bCs/>
              </w:rPr>
              <w:t>4</w:t>
            </w:r>
            <w:r w:rsidR="009B1F28" w:rsidRPr="00933503">
              <w:rPr>
                <w:rFonts w:ascii="Arial" w:hAnsi="Arial" w:cs="Arial"/>
                <w:bCs/>
                <w:vertAlign w:val="superscript"/>
              </w:rPr>
              <w:t>th</w:t>
            </w:r>
            <w:r w:rsidR="009B1F28" w:rsidRPr="00933503">
              <w:rPr>
                <w:rFonts w:ascii="Arial" w:hAnsi="Arial" w:cs="Arial"/>
                <w:bCs/>
              </w:rPr>
              <w:t xml:space="preserve"> </w:t>
            </w:r>
            <w:r w:rsidRPr="00933503">
              <w:rPr>
                <w:rFonts w:ascii="Arial" w:hAnsi="Arial" w:cs="Arial"/>
                <w:bCs/>
              </w:rPr>
              <w:t>Independent Advisory Panel (IAP). The objectives of the meeting were:</w:t>
            </w:r>
          </w:p>
          <w:p w14:paraId="4E678AF1" w14:textId="087AF2E9" w:rsidR="00754E2A" w:rsidRPr="00933503" w:rsidRDefault="00754E2A" w:rsidP="00DD6407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</w:p>
        </w:tc>
      </w:tr>
      <w:tr w:rsidR="00B76C42" w:rsidRPr="00933503" w14:paraId="55D4E043" w14:textId="77777777" w:rsidTr="00A50E88">
        <w:tc>
          <w:tcPr>
            <w:tcW w:w="652" w:type="dxa"/>
          </w:tcPr>
          <w:p w14:paraId="3605B17E" w14:textId="77777777" w:rsidR="00B76C42" w:rsidRPr="00933503" w:rsidRDefault="00B76C42" w:rsidP="005F4B76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8590" w:type="dxa"/>
          </w:tcPr>
          <w:p w14:paraId="6D3BCC32" w14:textId="099C0C93" w:rsidR="00754E2A" w:rsidRPr="00933503" w:rsidRDefault="00754E2A" w:rsidP="00754E2A">
            <w:pPr>
              <w:pStyle w:val="ListParagraph"/>
              <w:numPr>
                <w:ilvl w:val="0"/>
                <w:numId w:val="39"/>
              </w:num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 w:rsidRPr="00933503">
              <w:rPr>
                <w:rFonts w:ascii="Arial" w:hAnsi="Arial" w:cs="Arial"/>
                <w:bCs/>
              </w:rPr>
              <w:t>To provide a forum in which experts representing a variety of technical perspectives may provide independent advice to inform ONR’s proposals for development of regulatory policies and strategies.</w:t>
            </w:r>
          </w:p>
          <w:p w14:paraId="2A1587A3" w14:textId="631ED17F" w:rsidR="00754E2A" w:rsidRPr="00933503" w:rsidRDefault="00754E2A" w:rsidP="00754E2A">
            <w:pPr>
              <w:pStyle w:val="ListParagraph"/>
              <w:numPr>
                <w:ilvl w:val="0"/>
                <w:numId w:val="39"/>
              </w:num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 w:rsidRPr="00933503">
              <w:rPr>
                <w:rFonts w:ascii="Arial" w:hAnsi="Arial" w:cs="Arial"/>
                <w:bCs/>
              </w:rPr>
              <w:t>To identify and advise ONR on future developments in nuclear technologies and their potential implications for nuclear regulation.</w:t>
            </w:r>
          </w:p>
          <w:p w14:paraId="17013A3B" w14:textId="4B11E495" w:rsidR="00754E2A" w:rsidRPr="00933503" w:rsidRDefault="00754E2A" w:rsidP="00754E2A">
            <w:pPr>
              <w:pStyle w:val="ListParagraph"/>
              <w:numPr>
                <w:ilvl w:val="0"/>
                <w:numId w:val="39"/>
              </w:num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 w:rsidRPr="00933503">
              <w:rPr>
                <w:rFonts w:ascii="Arial" w:hAnsi="Arial" w:cs="Arial"/>
                <w:bCs/>
              </w:rPr>
              <w:t>To advise on the adequacy and balance of the safety and security research needs identified by ONR and the work commissioned to meet them.</w:t>
            </w:r>
          </w:p>
          <w:p w14:paraId="1376F655" w14:textId="46541935" w:rsidR="00B76C42" w:rsidRPr="00933503" w:rsidRDefault="00754E2A" w:rsidP="00754E2A">
            <w:pPr>
              <w:pStyle w:val="ListParagraph"/>
              <w:numPr>
                <w:ilvl w:val="0"/>
                <w:numId w:val="39"/>
              </w:num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 w:rsidRPr="00933503">
              <w:rPr>
                <w:rFonts w:ascii="Arial" w:hAnsi="Arial" w:cs="Arial"/>
                <w:bCs/>
              </w:rPr>
              <w:t>To facilitate ONR’s engagement with external centres of technical excellence.</w:t>
            </w:r>
          </w:p>
        </w:tc>
      </w:tr>
      <w:tr w:rsidR="00AB6D21" w:rsidRPr="00933503" w14:paraId="4D65C60D" w14:textId="77777777" w:rsidTr="00A50E88">
        <w:tc>
          <w:tcPr>
            <w:tcW w:w="652" w:type="dxa"/>
          </w:tcPr>
          <w:p w14:paraId="7C969C5B" w14:textId="77777777" w:rsidR="00AB6D21" w:rsidRPr="00933503" w:rsidRDefault="00AB6D21" w:rsidP="005F4B76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8590" w:type="dxa"/>
          </w:tcPr>
          <w:p w14:paraId="5D804892" w14:textId="77777777" w:rsidR="00AB6D21" w:rsidRPr="00933503" w:rsidRDefault="00AB6D21" w:rsidP="00DD6407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</w:p>
          <w:p w14:paraId="23B1A3CF" w14:textId="76202B87" w:rsidR="00FC4A49" w:rsidRPr="00933503" w:rsidRDefault="00DC541D" w:rsidP="00DD6407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 w:rsidRPr="00933503">
              <w:rPr>
                <w:rFonts w:ascii="Arial" w:hAnsi="Arial" w:cs="Arial"/>
                <w:bCs/>
              </w:rPr>
              <w:t xml:space="preserve">ONR </w:t>
            </w:r>
            <w:r w:rsidR="002F1F7B" w:rsidRPr="00933503">
              <w:rPr>
                <w:rFonts w:ascii="Arial" w:hAnsi="Arial" w:cs="Arial"/>
                <w:bCs/>
              </w:rPr>
              <w:t>announced</w:t>
            </w:r>
            <w:r w:rsidRPr="00933503">
              <w:rPr>
                <w:rFonts w:ascii="Arial" w:hAnsi="Arial" w:cs="Arial"/>
                <w:bCs/>
              </w:rPr>
              <w:t xml:space="preserve"> </w:t>
            </w:r>
            <w:r w:rsidR="00B934F1" w:rsidRPr="00933503">
              <w:rPr>
                <w:rFonts w:ascii="Arial" w:hAnsi="Arial" w:cs="Arial"/>
                <w:bCs/>
              </w:rPr>
              <w:t xml:space="preserve">two new members </w:t>
            </w:r>
            <w:r w:rsidR="004A35CF" w:rsidRPr="00933503">
              <w:rPr>
                <w:rFonts w:ascii="Arial" w:hAnsi="Arial" w:cs="Arial"/>
                <w:bCs/>
              </w:rPr>
              <w:t>to join the panel</w:t>
            </w:r>
            <w:r w:rsidR="00FC4A49" w:rsidRPr="00933503">
              <w:rPr>
                <w:rFonts w:ascii="Arial" w:hAnsi="Arial" w:cs="Arial"/>
                <w:bCs/>
              </w:rPr>
              <w:t>:</w:t>
            </w:r>
          </w:p>
          <w:p w14:paraId="2B8A2DE4" w14:textId="01828C58" w:rsidR="00FC4A49" w:rsidRPr="00933503" w:rsidRDefault="00B934F1" w:rsidP="00FC4A49">
            <w:pPr>
              <w:pStyle w:val="ListParagraph"/>
              <w:numPr>
                <w:ilvl w:val="0"/>
                <w:numId w:val="42"/>
              </w:num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 w:rsidRPr="00933503">
              <w:rPr>
                <w:rFonts w:ascii="Arial" w:hAnsi="Arial" w:cs="Arial"/>
                <w:bCs/>
              </w:rPr>
              <w:t>Alan Poole (</w:t>
            </w:r>
            <w:r w:rsidR="00243D2C" w:rsidRPr="00933503">
              <w:rPr>
                <w:rFonts w:ascii="Arial" w:hAnsi="Arial" w:cs="Arial"/>
                <w:bCs/>
              </w:rPr>
              <w:t>Technical Excellence and Export Controls Director)</w:t>
            </w:r>
            <w:r w:rsidRPr="00933503">
              <w:rPr>
                <w:rFonts w:ascii="Arial" w:hAnsi="Arial" w:cs="Arial"/>
                <w:bCs/>
              </w:rPr>
              <w:t xml:space="preserve"> to replace David </w:t>
            </w:r>
            <w:proofErr w:type="spellStart"/>
            <w:r w:rsidRPr="00933503">
              <w:rPr>
                <w:rFonts w:ascii="Arial" w:hAnsi="Arial" w:cs="Arial"/>
                <w:bCs/>
              </w:rPr>
              <w:t>Boath</w:t>
            </w:r>
            <w:proofErr w:type="spellEnd"/>
            <w:r w:rsidR="00DC01B3" w:rsidRPr="00933503">
              <w:rPr>
                <w:rFonts w:ascii="Arial" w:hAnsi="Arial" w:cs="Arial"/>
                <w:bCs/>
              </w:rPr>
              <w:t xml:space="preserve"> (now retired)</w:t>
            </w:r>
            <w:r w:rsidRPr="00933503">
              <w:rPr>
                <w:rFonts w:ascii="Arial" w:hAnsi="Arial" w:cs="Arial"/>
                <w:bCs/>
              </w:rPr>
              <w:t xml:space="preserve"> as a representative from industry</w:t>
            </w:r>
            <w:r w:rsidR="00ED6172" w:rsidRPr="00933503">
              <w:rPr>
                <w:rFonts w:ascii="Arial" w:hAnsi="Arial" w:cs="Arial"/>
                <w:bCs/>
              </w:rPr>
              <w:t xml:space="preserve">. </w:t>
            </w:r>
          </w:p>
          <w:p w14:paraId="38B1FB83" w14:textId="1A8310B8" w:rsidR="00FC4A49" w:rsidRPr="00933503" w:rsidRDefault="003E6674" w:rsidP="00FC4A49">
            <w:pPr>
              <w:pStyle w:val="ListParagraph"/>
              <w:numPr>
                <w:ilvl w:val="0"/>
                <w:numId w:val="42"/>
              </w:num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 w:rsidRPr="00933503">
              <w:rPr>
                <w:rFonts w:ascii="Arial" w:hAnsi="Arial" w:cs="Arial"/>
                <w:bCs/>
              </w:rPr>
              <w:t>Jen Ablitt (</w:t>
            </w:r>
            <w:r w:rsidR="00367440" w:rsidRPr="00933503">
              <w:rPr>
                <w:rFonts w:ascii="Arial" w:hAnsi="Arial" w:cs="Arial"/>
                <w:bCs/>
              </w:rPr>
              <w:t xml:space="preserve">ORR Deputy Director Safety Strategy, </w:t>
            </w:r>
            <w:proofErr w:type="gramStart"/>
            <w:r w:rsidR="00367440" w:rsidRPr="00933503">
              <w:rPr>
                <w:rFonts w:ascii="Arial" w:hAnsi="Arial" w:cs="Arial"/>
                <w:bCs/>
              </w:rPr>
              <w:t>Policy</w:t>
            </w:r>
            <w:proofErr w:type="gramEnd"/>
            <w:r w:rsidR="00367440" w:rsidRPr="00933503">
              <w:rPr>
                <w:rFonts w:ascii="Arial" w:hAnsi="Arial" w:cs="Arial"/>
                <w:bCs/>
              </w:rPr>
              <w:t xml:space="preserve"> and Planning</w:t>
            </w:r>
            <w:r w:rsidR="00F26DEF" w:rsidRPr="00933503">
              <w:rPr>
                <w:rFonts w:ascii="Arial" w:hAnsi="Arial" w:cs="Arial"/>
                <w:bCs/>
              </w:rPr>
              <w:t xml:space="preserve">) to provide </w:t>
            </w:r>
            <w:r w:rsidR="000949CD" w:rsidRPr="00933503">
              <w:rPr>
                <w:rFonts w:ascii="Arial" w:hAnsi="Arial" w:cs="Arial"/>
                <w:bCs/>
              </w:rPr>
              <w:t>insight</w:t>
            </w:r>
            <w:r w:rsidR="00DC01B3" w:rsidRPr="00933503">
              <w:rPr>
                <w:rFonts w:ascii="Arial" w:hAnsi="Arial" w:cs="Arial"/>
                <w:bCs/>
              </w:rPr>
              <w:t xml:space="preserve"> an</w:t>
            </w:r>
            <w:r w:rsidR="001F01E9" w:rsidRPr="00933503">
              <w:rPr>
                <w:rFonts w:ascii="Arial" w:hAnsi="Arial" w:cs="Arial"/>
                <w:bCs/>
              </w:rPr>
              <w:t>d experience</w:t>
            </w:r>
            <w:r w:rsidR="000949CD" w:rsidRPr="00933503">
              <w:rPr>
                <w:rFonts w:ascii="Arial" w:hAnsi="Arial" w:cs="Arial"/>
                <w:bCs/>
              </w:rPr>
              <w:t xml:space="preserve"> from another regulator.</w:t>
            </w:r>
          </w:p>
          <w:p w14:paraId="2F165F52" w14:textId="77777777" w:rsidR="004A35CF" w:rsidRPr="00933503" w:rsidRDefault="004A35CF" w:rsidP="00FC4A49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</w:p>
          <w:p w14:paraId="7975F34C" w14:textId="1ED8AE9A" w:rsidR="003A494B" w:rsidRPr="00933503" w:rsidRDefault="00ED6172" w:rsidP="00FC4A49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 w:rsidRPr="00933503">
              <w:rPr>
                <w:rFonts w:ascii="Arial" w:hAnsi="Arial" w:cs="Arial"/>
                <w:bCs/>
              </w:rPr>
              <w:t>ONR also welcomed</w:t>
            </w:r>
            <w:r w:rsidR="00FC4A49" w:rsidRPr="00933503">
              <w:rPr>
                <w:rFonts w:ascii="Arial" w:hAnsi="Arial" w:cs="Arial"/>
                <w:bCs/>
              </w:rPr>
              <w:t xml:space="preserve"> </w:t>
            </w:r>
            <w:r w:rsidRPr="00933503">
              <w:rPr>
                <w:rFonts w:ascii="Arial" w:hAnsi="Arial" w:cs="Arial"/>
                <w:bCs/>
              </w:rPr>
              <w:t>Jill Sutcliffe to her first face to face meeting</w:t>
            </w:r>
            <w:r w:rsidR="0071377C" w:rsidRPr="00933503">
              <w:rPr>
                <w:rFonts w:ascii="Arial" w:hAnsi="Arial" w:cs="Arial"/>
                <w:bCs/>
              </w:rPr>
              <w:t xml:space="preserve"> </w:t>
            </w:r>
            <w:r w:rsidR="004A35CF" w:rsidRPr="00933503">
              <w:rPr>
                <w:rFonts w:ascii="Arial" w:hAnsi="Arial" w:cs="Arial"/>
                <w:bCs/>
              </w:rPr>
              <w:t>since joining</w:t>
            </w:r>
            <w:r w:rsidR="0071377C" w:rsidRPr="00933503">
              <w:rPr>
                <w:rFonts w:ascii="Arial" w:hAnsi="Arial" w:cs="Arial"/>
                <w:bCs/>
              </w:rPr>
              <w:t xml:space="preserve"> the panel</w:t>
            </w:r>
            <w:r w:rsidR="00FC4A49" w:rsidRPr="00933503">
              <w:rPr>
                <w:rFonts w:ascii="Arial" w:hAnsi="Arial" w:cs="Arial"/>
                <w:bCs/>
              </w:rPr>
              <w:t>.</w:t>
            </w:r>
          </w:p>
          <w:p w14:paraId="38F94200" w14:textId="1D6CFEC1" w:rsidR="003A494B" w:rsidRPr="00933503" w:rsidRDefault="003A494B" w:rsidP="00DD6407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</w:p>
        </w:tc>
      </w:tr>
      <w:tr w:rsidR="00287986" w:rsidRPr="00933503" w14:paraId="4ECE9875" w14:textId="77777777" w:rsidTr="00A50E88">
        <w:tc>
          <w:tcPr>
            <w:tcW w:w="652" w:type="dxa"/>
          </w:tcPr>
          <w:p w14:paraId="3A0BF2B3" w14:textId="77777777" w:rsidR="00287986" w:rsidRPr="00933503" w:rsidRDefault="00287986" w:rsidP="005F4B76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8590" w:type="dxa"/>
          </w:tcPr>
          <w:p w14:paraId="5DCDAC02" w14:textId="6B2CDBF6" w:rsidR="00287986" w:rsidRPr="00933503" w:rsidRDefault="008201B1" w:rsidP="00DD6407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 w:rsidRPr="00933503">
              <w:rPr>
                <w:rFonts w:ascii="Arial" w:hAnsi="Arial" w:cs="Arial"/>
                <w:bCs/>
              </w:rPr>
              <w:t xml:space="preserve">ONR </w:t>
            </w:r>
            <w:r w:rsidR="001F01E9" w:rsidRPr="00933503">
              <w:rPr>
                <w:rFonts w:ascii="Arial" w:hAnsi="Arial" w:cs="Arial"/>
                <w:bCs/>
              </w:rPr>
              <w:t>announced</w:t>
            </w:r>
            <w:r w:rsidRPr="00933503">
              <w:rPr>
                <w:rFonts w:ascii="Arial" w:hAnsi="Arial" w:cs="Arial"/>
                <w:bCs/>
              </w:rPr>
              <w:t xml:space="preserve"> that </w:t>
            </w:r>
            <w:r w:rsidR="00EC419C" w:rsidRPr="00933503">
              <w:rPr>
                <w:rFonts w:ascii="Arial" w:hAnsi="Arial" w:cs="Arial"/>
                <w:bCs/>
              </w:rPr>
              <w:t xml:space="preserve">the terms of reference for the panel had been updated </w:t>
            </w:r>
            <w:r w:rsidR="004A35CF" w:rsidRPr="00933503">
              <w:rPr>
                <w:rFonts w:ascii="Arial" w:hAnsi="Arial" w:cs="Arial"/>
                <w:bCs/>
              </w:rPr>
              <w:t>and would be shared with all members f</w:t>
            </w:r>
            <w:r w:rsidR="001100E5" w:rsidRPr="00933503">
              <w:rPr>
                <w:rFonts w:ascii="Arial" w:hAnsi="Arial" w:cs="Arial"/>
                <w:bCs/>
              </w:rPr>
              <w:t>or comment prior to acceptance.</w:t>
            </w:r>
          </w:p>
          <w:p w14:paraId="776A9477" w14:textId="0B9B3F07" w:rsidR="00C61AE9" w:rsidRPr="00933503" w:rsidRDefault="00C61AE9" w:rsidP="00DD6407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</w:p>
        </w:tc>
      </w:tr>
      <w:tr w:rsidR="00C61AE9" w:rsidRPr="00933503" w14:paraId="7F200CE2" w14:textId="77777777" w:rsidTr="00A50E88">
        <w:tc>
          <w:tcPr>
            <w:tcW w:w="652" w:type="dxa"/>
          </w:tcPr>
          <w:p w14:paraId="38C6BC1B" w14:textId="77777777" w:rsidR="00C61AE9" w:rsidRPr="00933503" w:rsidRDefault="00C61AE9" w:rsidP="005F4B76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8590" w:type="dxa"/>
          </w:tcPr>
          <w:p w14:paraId="293EA57D" w14:textId="77777777" w:rsidR="00C61AE9" w:rsidRDefault="008116F9" w:rsidP="00DD6407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 w:rsidRPr="00933503">
              <w:rPr>
                <w:rFonts w:ascii="Arial" w:hAnsi="Arial" w:cs="Arial"/>
                <w:bCs/>
              </w:rPr>
              <w:t xml:space="preserve">ONR stated that they would </w:t>
            </w:r>
            <w:r w:rsidR="00ED5C70" w:rsidRPr="00933503">
              <w:rPr>
                <w:rFonts w:ascii="Arial" w:hAnsi="Arial" w:cs="Arial"/>
                <w:bCs/>
              </w:rPr>
              <w:t>include pen portraits of panel members on t</w:t>
            </w:r>
            <w:r w:rsidR="00182B73" w:rsidRPr="00933503">
              <w:rPr>
                <w:rFonts w:ascii="Arial" w:hAnsi="Arial" w:cs="Arial"/>
                <w:bCs/>
              </w:rPr>
              <w:t xml:space="preserve">he ONR website to </w:t>
            </w:r>
            <w:r w:rsidR="00B96A53" w:rsidRPr="00933503">
              <w:rPr>
                <w:rFonts w:ascii="Arial" w:hAnsi="Arial" w:cs="Arial"/>
                <w:bCs/>
              </w:rPr>
              <w:t>enhance</w:t>
            </w:r>
            <w:r w:rsidR="00182B73" w:rsidRPr="00933503">
              <w:rPr>
                <w:rFonts w:ascii="Arial" w:hAnsi="Arial" w:cs="Arial"/>
                <w:bCs/>
              </w:rPr>
              <w:t xml:space="preserve"> the </w:t>
            </w:r>
            <w:r w:rsidR="00AA2F06" w:rsidRPr="00933503">
              <w:rPr>
                <w:rFonts w:ascii="Arial" w:hAnsi="Arial" w:cs="Arial"/>
                <w:bCs/>
              </w:rPr>
              <w:t xml:space="preserve">IAP </w:t>
            </w:r>
            <w:r w:rsidR="00182B73" w:rsidRPr="00933503">
              <w:rPr>
                <w:rFonts w:ascii="Arial" w:hAnsi="Arial" w:cs="Arial"/>
                <w:bCs/>
              </w:rPr>
              <w:t xml:space="preserve">profile and publish meeting summaries </w:t>
            </w:r>
            <w:r w:rsidR="00D052FB" w:rsidRPr="00933503">
              <w:rPr>
                <w:rFonts w:ascii="Arial" w:hAnsi="Arial" w:cs="Arial"/>
                <w:bCs/>
              </w:rPr>
              <w:t>to improve transparency.</w:t>
            </w:r>
          </w:p>
          <w:p w14:paraId="3B2B170C" w14:textId="1F8E1815" w:rsidR="001E7355" w:rsidRPr="00933503" w:rsidRDefault="001E7355" w:rsidP="00DD6407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</w:p>
        </w:tc>
      </w:tr>
      <w:tr w:rsidR="001E7355" w:rsidRPr="00933503" w14:paraId="3273CD0C" w14:textId="77777777" w:rsidTr="00A50E88">
        <w:tc>
          <w:tcPr>
            <w:tcW w:w="652" w:type="dxa"/>
          </w:tcPr>
          <w:p w14:paraId="063B0C83" w14:textId="77777777" w:rsidR="001E7355" w:rsidRPr="00933503" w:rsidRDefault="001E7355" w:rsidP="005F4B76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8590" w:type="dxa"/>
          </w:tcPr>
          <w:p w14:paraId="225BAFCB" w14:textId="2A57C61C" w:rsidR="001E7355" w:rsidRPr="00933503" w:rsidRDefault="001E7355" w:rsidP="00DD6407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panel confirmed there were no conflicts of interest with the topics being presented.</w:t>
            </w:r>
          </w:p>
        </w:tc>
      </w:tr>
      <w:tr w:rsidR="00287986" w:rsidRPr="00933503" w14:paraId="63CFCDB8" w14:textId="77777777" w:rsidTr="00A50E88">
        <w:tc>
          <w:tcPr>
            <w:tcW w:w="652" w:type="dxa"/>
          </w:tcPr>
          <w:p w14:paraId="243EB3EA" w14:textId="77777777" w:rsidR="00287986" w:rsidRPr="00933503" w:rsidRDefault="00287986" w:rsidP="005F4B76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8590" w:type="dxa"/>
          </w:tcPr>
          <w:p w14:paraId="1488EBEE" w14:textId="77777777" w:rsidR="00287986" w:rsidRPr="00933503" w:rsidRDefault="00287986" w:rsidP="00DD6407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</w:p>
        </w:tc>
      </w:tr>
      <w:tr w:rsidR="00AB6D21" w:rsidRPr="00933503" w14:paraId="22F46D15" w14:textId="77777777" w:rsidTr="00A50E88">
        <w:tc>
          <w:tcPr>
            <w:tcW w:w="652" w:type="dxa"/>
          </w:tcPr>
          <w:p w14:paraId="226BB66E" w14:textId="0E8DAFC3" w:rsidR="00AB6D21" w:rsidRPr="00933503" w:rsidRDefault="00AB6D21" w:rsidP="005F4B76">
            <w:pPr>
              <w:tabs>
                <w:tab w:val="left" w:pos="5347"/>
              </w:tabs>
              <w:rPr>
                <w:rFonts w:ascii="Arial" w:hAnsi="Arial" w:cs="Arial"/>
              </w:rPr>
            </w:pPr>
            <w:r w:rsidRPr="0093350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90" w:type="dxa"/>
          </w:tcPr>
          <w:p w14:paraId="09B13A8A" w14:textId="77777777" w:rsidR="00AB6D21" w:rsidRDefault="00B53459" w:rsidP="00DD6407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 w:rsidRPr="00933503">
              <w:rPr>
                <w:rFonts w:ascii="Arial" w:hAnsi="Arial" w:cs="Arial"/>
                <w:b/>
              </w:rPr>
              <w:t xml:space="preserve">Sharing lessons learned and identifying opportunities that could accelerate new nuclear reactor </w:t>
            </w:r>
            <w:proofErr w:type="gramStart"/>
            <w:r w:rsidRPr="00933503">
              <w:rPr>
                <w:rFonts w:ascii="Arial" w:hAnsi="Arial" w:cs="Arial"/>
                <w:b/>
              </w:rPr>
              <w:t>generation</w:t>
            </w:r>
            <w:proofErr w:type="gramEnd"/>
          </w:p>
          <w:p w14:paraId="1942639E" w14:textId="4235169C" w:rsidR="00A50E88" w:rsidRPr="00933503" w:rsidRDefault="00A50E88" w:rsidP="00DD6407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</w:tc>
      </w:tr>
      <w:tr w:rsidR="00AB6D21" w:rsidRPr="00933503" w14:paraId="4F25D732" w14:textId="77777777" w:rsidTr="00A50E88">
        <w:tc>
          <w:tcPr>
            <w:tcW w:w="652" w:type="dxa"/>
          </w:tcPr>
          <w:p w14:paraId="5B6E6124" w14:textId="77777777" w:rsidR="00AB6D21" w:rsidRPr="00933503" w:rsidRDefault="00AB6D21" w:rsidP="005F4B76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8590" w:type="dxa"/>
          </w:tcPr>
          <w:p w14:paraId="34918EF3" w14:textId="71A8ACA2" w:rsidR="00AB6D21" w:rsidRPr="00933503" w:rsidRDefault="00A501C4" w:rsidP="00DD6407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 w:rsidRPr="00933503">
              <w:rPr>
                <w:rFonts w:ascii="Arial" w:hAnsi="Arial" w:cs="Arial"/>
                <w:bCs/>
              </w:rPr>
              <w:t xml:space="preserve">ONR presented </w:t>
            </w:r>
            <w:r w:rsidR="00733D52" w:rsidRPr="00933503">
              <w:rPr>
                <w:rFonts w:ascii="Arial" w:hAnsi="Arial" w:cs="Arial"/>
                <w:bCs/>
              </w:rPr>
              <w:t>on the topic</w:t>
            </w:r>
            <w:r w:rsidR="00215840" w:rsidRPr="00933503">
              <w:rPr>
                <w:rFonts w:ascii="Arial" w:hAnsi="Arial" w:cs="Arial"/>
                <w:bCs/>
              </w:rPr>
              <w:t xml:space="preserve"> </w:t>
            </w:r>
            <w:r w:rsidR="00FF0465" w:rsidRPr="00933503">
              <w:rPr>
                <w:rFonts w:ascii="Arial" w:hAnsi="Arial" w:cs="Arial"/>
                <w:bCs/>
              </w:rPr>
              <w:t>(</w:t>
            </w:r>
            <w:r w:rsidR="00D814A1" w:rsidRPr="00933503">
              <w:rPr>
                <w:rFonts w:ascii="Arial" w:hAnsi="Arial" w:cs="Arial"/>
              </w:rPr>
              <w:t>2023/20665</w:t>
            </w:r>
            <w:r w:rsidR="00FF0465" w:rsidRPr="00933503">
              <w:rPr>
                <w:rFonts w:ascii="Arial" w:hAnsi="Arial" w:cs="Arial"/>
              </w:rPr>
              <w:t>)</w:t>
            </w:r>
            <w:r w:rsidR="00242FCE" w:rsidRPr="00933503">
              <w:rPr>
                <w:rFonts w:ascii="Arial" w:hAnsi="Arial" w:cs="Arial"/>
              </w:rPr>
              <w:t>. Recommendations made</w:t>
            </w:r>
            <w:r w:rsidR="00CA4C35" w:rsidRPr="00933503">
              <w:rPr>
                <w:rFonts w:ascii="Arial" w:hAnsi="Arial" w:cs="Arial"/>
              </w:rPr>
              <w:t xml:space="preserve"> and agreed</w:t>
            </w:r>
            <w:r w:rsidR="00242FCE" w:rsidRPr="00933503">
              <w:rPr>
                <w:rFonts w:ascii="Arial" w:hAnsi="Arial" w:cs="Arial"/>
              </w:rPr>
              <w:t xml:space="preserve"> by the panel </w:t>
            </w:r>
            <w:r w:rsidR="00CA4C35" w:rsidRPr="00933503">
              <w:rPr>
                <w:rFonts w:ascii="Arial" w:hAnsi="Arial" w:cs="Arial"/>
              </w:rPr>
              <w:t xml:space="preserve">are </w:t>
            </w:r>
            <w:r w:rsidR="00242FCE" w:rsidRPr="00933503">
              <w:rPr>
                <w:rFonts w:ascii="Arial" w:hAnsi="Arial" w:cs="Arial"/>
              </w:rPr>
              <w:t>as follows:</w:t>
            </w:r>
          </w:p>
        </w:tc>
      </w:tr>
      <w:tr w:rsidR="00AB6D21" w:rsidRPr="00933503" w14:paraId="4E678AF6" w14:textId="77777777" w:rsidTr="00A50E88">
        <w:tc>
          <w:tcPr>
            <w:tcW w:w="652" w:type="dxa"/>
          </w:tcPr>
          <w:p w14:paraId="4E678AF3" w14:textId="71FBF6C3" w:rsidR="00AB6D21" w:rsidRPr="00933503" w:rsidRDefault="00AB6D21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590" w:type="dxa"/>
          </w:tcPr>
          <w:p w14:paraId="053F8403" w14:textId="6404786A" w:rsidR="00794AE3" w:rsidRPr="00933503" w:rsidRDefault="00E846CF" w:rsidP="00242FCE">
            <w:pPr>
              <w:pStyle w:val="ListParagraph"/>
              <w:numPr>
                <w:ilvl w:val="0"/>
                <w:numId w:val="40"/>
              </w:num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 w:rsidRPr="00933503">
              <w:rPr>
                <w:rFonts w:ascii="Arial" w:hAnsi="Arial" w:cs="Arial"/>
                <w:bCs/>
              </w:rPr>
              <w:t xml:space="preserve">ONR should </w:t>
            </w:r>
            <w:r w:rsidR="001F6C04">
              <w:rPr>
                <w:rFonts w:ascii="Arial" w:hAnsi="Arial" w:cs="Arial"/>
                <w:bCs/>
              </w:rPr>
              <w:t>progress</w:t>
            </w:r>
            <w:r w:rsidR="00747181" w:rsidRPr="00933503">
              <w:rPr>
                <w:rFonts w:ascii="Arial" w:hAnsi="Arial" w:cs="Arial"/>
                <w:bCs/>
              </w:rPr>
              <w:t xml:space="preserve"> plans to </w:t>
            </w:r>
            <w:r w:rsidR="00E3099A" w:rsidRPr="00933503">
              <w:rPr>
                <w:rFonts w:ascii="Arial" w:hAnsi="Arial" w:cs="Arial"/>
                <w:bCs/>
              </w:rPr>
              <w:t xml:space="preserve">host </w:t>
            </w:r>
            <w:r w:rsidR="00077E24" w:rsidRPr="00933503">
              <w:rPr>
                <w:rFonts w:ascii="Arial" w:hAnsi="Arial" w:cs="Arial"/>
                <w:bCs/>
              </w:rPr>
              <w:t xml:space="preserve">a dedicated expert panel on acceleration </w:t>
            </w:r>
            <w:r w:rsidR="00007532">
              <w:rPr>
                <w:rFonts w:ascii="Arial" w:hAnsi="Arial" w:cs="Arial"/>
                <w:bCs/>
              </w:rPr>
              <w:t xml:space="preserve">- </w:t>
            </w:r>
            <w:r w:rsidR="00077E24" w:rsidRPr="00933503">
              <w:rPr>
                <w:rFonts w:ascii="Arial" w:hAnsi="Arial" w:cs="Arial"/>
                <w:bCs/>
              </w:rPr>
              <w:t>new nuclear regulation</w:t>
            </w:r>
            <w:r w:rsidR="00F9611F" w:rsidRPr="00933503">
              <w:rPr>
                <w:rFonts w:ascii="Arial" w:hAnsi="Arial" w:cs="Arial"/>
                <w:bCs/>
              </w:rPr>
              <w:t>.</w:t>
            </w:r>
            <w:r w:rsidR="005B29A1" w:rsidRPr="00933503">
              <w:rPr>
                <w:rFonts w:ascii="Arial" w:hAnsi="Arial" w:cs="Arial"/>
                <w:bCs/>
              </w:rPr>
              <w:t xml:space="preserve"> </w:t>
            </w:r>
            <w:r w:rsidR="00F9611F" w:rsidRPr="00933503">
              <w:rPr>
                <w:rFonts w:ascii="Arial" w:hAnsi="Arial" w:cs="Arial"/>
                <w:bCs/>
              </w:rPr>
              <w:t>They</w:t>
            </w:r>
            <w:r w:rsidR="005B29A1" w:rsidRPr="00933503">
              <w:rPr>
                <w:rFonts w:ascii="Arial" w:hAnsi="Arial" w:cs="Arial"/>
                <w:bCs/>
              </w:rPr>
              <w:t xml:space="preserve"> should consider </w:t>
            </w:r>
            <w:r w:rsidR="00657341" w:rsidRPr="00933503">
              <w:rPr>
                <w:rFonts w:ascii="Arial" w:hAnsi="Arial" w:cs="Arial"/>
                <w:bCs/>
              </w:rPr>
              <w:t>representation</w:t>
            </w:r>
            <w:r w:rsidR="0004724E" w:rsidRPr="00933503">
              <w:rPr>
                <w:rFonts w:ascii="Arial" w:hAnsi="Arial" w:cs="Arial"/>
                <w:bCs/>
              </w:rPr>
              <w:t>/input</w:t>
            </w:r>
            <w:r w:rsidR="00657341" w:rsidRPr="00933503">
              <w:rPr>
                <w:rFonts w:ascii="Arial" w:hAnsi="Arial" w:cs="Arial"/>
                <w:bCs/>
              </w:rPr>
              <w:t xml:space="preserve"> from other regulators, advisory groups, international agencies</w:t>
            </w:r>
            <w:r w:rsidR="0004724E" w:rsidRPr="00933503">
              <w:rPr>
                <w:rFonts w:ascii="Arial" w:hAnsi="Arial" w:cs="Arial"/>
                <w:bCs/>
              </w:rPr>
              <w:t>, government bodies</w:t>
            </w:r>
            <w:r w:rsidR="00F44BF4" w:rsidRPr="00933503">
              <w:rPr>
                <w:rFonts w:ascii="Arial" w:hAnsi="Arial" w:cs="Arial"/>
                <w:bCs/>
              </w:rPr>
              <w:t>/agencies</w:t>
            </w:r>
            <w:r w:rsidR="0004724E" w:rsidRPr="00933503">
              <w:rPr>
                <w:rFonts w:ascii="Arial" w:hAnsi="Arial" w:cs="Arial"/>
                <w:bCs/>
              </w:rPr>
              <w:t xml:space="preserve"> (</w:t>
            </w:r>
            <w:r w:rsidR="00AE25D8" w:rsidRPr="00933503">
              <w:rPr>
                <w:rFonts w:ascii="Arial" w:hAnsi="Arial" w:cs="Arial"/>
                <w:bCs/>
              </w:rPr>
              <w:t>e.g.,</w:t>
            </w:r>
            <w:r w:rsidR="005137B2" w:rsidRPr="00933503">
              <w:rPr>
                <w:rFonts w:ascii="Arial" w:hAnsi="Arial" w:cs="Arial"/>
                <w:bCs/>
              </w:rPr>
              <w:t xml:space="preserve"> Great British Nuclear)</w:t>
            </w:r>
            <w:r w:rsidR="00437501" w:rsidRPr="00933503">
              <w:rPr>
                <w:rFonts w:ascii="Arial" w:hAnsi="Arial" w:cs="Arial"/>
                <w:bCs/>
              </w:rPr>
              <w:t xml:space="preserve"> and potentially </w:t>
            </w:r>
            <w:r w:rsidR="00874AD4" w:rsidRPr="00933503">
              <w:rPr>
                <w:rFonts w:ascii="Arial" w:hAnsi="Arial" w:cs="Arial"/>
                <w:bCs/>
              </w:rPr>
              <w:t>financier</w:t>
            </w:r>
            <w:r w:rsidR="00F92D74" w:rsidRPr="00933503">
              <w:rPr>
                <w:rFonts w:ascii="Arial" w:hAnsi="Arial" w:cs="Arial"/>
                <w:bCs/>
              </w:rPr>
              <w:t>s.</w:t>
            </w:r>
          </w:p>
          <w:p w14:paraId="4A1020CE" w14:textId="5DDA04FD" w:rsidR="00254A56" w:rsidRPr="00933503" w:rsidRDefault="0090360C" w:rsidP="00242FCE">
            <w:pPr>
              <w:pStyle w:val="ListParagraph"/>
              <w:numPr>
                <w:ilvl w:val="0"/>
                <w:numId w:val="40"/>
              </w:num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 w:rsidRPr="00933503">
              <w:rPr>
                <w:rFonts w:ascii="Arial" w:hAnsi="Arial" w:cs="Arial"/>
                <w:bCs/>
              </w:rPr>
              <w:t>ON</w:t>
            </w:r>
            <w:r w:rsidR="00D17782" w:rsidRPr="00933503">
              <w:rPr>
                <w:rFonts w:ascii="Arial" w:hAnsi="Arial" w:cs="Arial"/>
                <w:bCs/>
              </w:rPr>
              <w:t>R</w:t>
            </w:r>
            <w:r w:rsidRPr="00933503">
              <w:rPr>
                <w:rFonts w:ascii="Arial" w:hAnsi="Arial" w:cs="Arial"/>
                <w:bCs/>
              </w:rPr>
              <w:t xml:space="preserve"> should</w:t>
            </w:r>
            <w:r w:rsidR="001F297D" w:rsidRPr="00933503">
              <w:rPr>
                <w:rFonts w:ascii="Arial" w:hAnsi="Arial" w:cs="Arial"/>
                <w:bCs/>
              </w:rPr>
              <w:t xml:space="preserve"> recognise potential </w:t>
            </w:r>
            <w:r w:rsidR="00254A56" w:rsidRPr="00933503">
              <w:rPr>
                <w:rFonts w:ascii="Arial" w:hAnsi="Arial" w:cs="Arial"/>
                <w:bCs/>
              </w:rPr>
              <w:t>issues between its mission to protect society</w:t>
            </w:r>
            <w:r w:rsidR="001171F5" w:rsidRPr="00933503">
              <w:rPr>
                <w:rFonts w:ascii="Arial" w:hAnsi="Arial" w:cs="Arial"/>
                <w:bCs/>
              </w:rPr>
              <w:t>, its</w:t>
            </w:r>
            <w:r w:rsidR="00F9611F" w:rsidRPr="00933503">
              <w:rPr>
                <w:rFonts w:ascii="Arial" w:hAnsi="Arial" w:cs="Arial"/>
                <w:bCs/>
              </w:rPr>
              <w:t xml:space="preserve"> drive for enabling regulation and </w:t>
            </w:r>
            <w:r w:rsidR="002F1F7B" w:rsidRPr="00933503">
              <w:rPr>
                <w:rFonts w:ascii="Arial" w:hAnsi="Arial" w:cs="Arial"/>
                <w:bCs/>
              </w:rPr>
              <w:t>perceptions</w:t>
            </w:r>
            <w:r w:rsidR="00BA7337">
              <w:rPr>
                <w:rFonts w:ascii="Arial" w:hAnsi="Arial" w:cs="Arial"/>
                <w:bCs/>
              </w:rPr>
              <w:t xml:space="preserve"> that</w:t>
            </w:r>
            <w:r w:rsidR="006C67D9" w:rsidRPr="00933503">
              <w:rPr>
                <w:rFonts w:ascii="Arial" w:hAnsi="Arial" w:cs="Arial"/>
                <w:bCs/>
              </w:rPr>
              <w:t xml:space="preserve"> </w:t>
            </w:r>
            <w:r w:rsidR="00933503" w:rsidRPr="00933503">
              <w:rPr>
                <w:rFonts w:ascii="Arial" w:hAnsi="Arial" w:cs="Arial"/>
                <w:bCs/>
              </w:rPr>
              <w:t>it may re</w:t>
            </w:r>
            <w:r w:rsidR="0082351C">
              <w:rPr>
                <w:rFonts w:ascii="Arial" w:hAnsi="Arial" w:cs="Arial"/>
                <w:bCs/>
              </w:rPr>
              <w:t>lax</w:t>
            </w:r>
            <w:r w:rsidR="00933503" w:rsidRPr="00933503">
              <w:rPr>
                <w:rFonts w:ascii="Arial" w:hAnsi="Arial" w:cs="Arial"/>
                <w:bCs/>
              </w:rPr>
              <w:t xml:space="preserve"> standards to accelerate new nuclear</w:t>
            </w:r>
            <w:r w:rsidR="006C67D9" w:rsidRPr="00933503">
              <w:rPr>
                <w:rFonts w:ascii="Arial" w:hAnsi="Arial" w:cs="Arial"/>
                <w:bCs/>
              </w:rPr>
              <w:t xml:space="preserve">. ONR must maintain its position as a </w:t>
            </w:r>
            <w:r w:rsidR="006E5148" w:rsidRPr="00933503">
              <w:rPr>
                <w:rFonts w:ascii="Arial" w:hAnsi="Arial" w:cs="Arial"/>
                <w:bCs/>
              </w:rPr>
              <w:t>robust and trusted regulator</w:t>
            </w:r>
            <w:r w:rsidR="00F36B48">
              <w:rPr>
                <w:rFonts w:ascii="Arial" w:hAnsi="Arial" w:cs="Arial"/>
                <w:bCs/>
              </w:rPr>
              <w:t>.</w:t>
            </w:r>
          </w:p>
          <w:p w14:paraId="43CB00D0" w14:textId="7D355F47" w:rsidR="00D40E5A" w:rsidRDefault="00B65D83" w:rsidP="00242FCE">
            <w:pPr>
              <w:pStyle w:val="ListParagraph"/>
              <w:numPr>
                <w:ilvl w:val="0"/>
                <w:numId w:val="40"/>
              </w:num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Once </w:t>
            </w:r>
            <w:r w:rsidR="001F6C04" w:rsidRPr="00933503">
              <w:rPr>
                <w:rFonts w:ascii="Arial" w:hAnsi="Arial" w:cs="Arial"/>
                <w:bCs/>
              </w:rPr>
              <w:t>Great British Nuclear</w:t>
            </w:r>
            <w:r w:rsidR="001F6C04">
              <w:rPr>
                <w:rFonts w:ascii="Arial" w:hAnsi="Arial" w:cs="Arial"/>
                <w:bCs/>
              </w:rPr>
              <w:t xml:space="preserve"> is more </w:t>
            </w:r>
            <w:r>
              <w:rPr>
                <w:rFonts w:ascii="Arial" w:hAnsi="Arial" w:cs="Arial"/>
                <w:bCs/>
              </w:rPr>
              <w:t xml:space="preserve">established, </w:t>
            </w:r>
            <w:r w:rsidR="00D40E5A" w:rsidRPr="00933503">
              <w:rPr>
                <w:rFonts w:ascii="Arial" w:hAnsi="Arial" w:cs="Arial"/>
                <w:bCs/>
              </w:rPr>
              <w:t xml:space="preserve">ONR should look to work with </w:t>
            </w:r>
            <w:r w:rsidR="001F6C04">
              <w:rPr>
                <w:rFonts w:ascii="Arial" w:hAnsi="Arial" w:cs="Arial"/>
                <w:bCs/>
              </w:rPr>
              <w:t>them to</w:t>
            </w:r>
            <w:r w:rsidR="00EA3A9D" w:rsidRPr="00933503">
              <w:rPr>
                <w:rFonts w:ascii="Arial" w:hAnsi="Arial" w:cs="Arial"/>
                <w:bCs/>
              </w:rPr>
              <w:t xml:space="preserve"> seek </w:t>
            </w:r>
            <w:r w:rsidR="00A54B4B" w:rsidRPr="00933503">
              <w:rPr>
                <w:rFonts w:ascii="Arial" w:hAnsi="Arial" w:cs="Arial"/>
                <w:bCs/>
              </w:rPr>
              <w:t xml:space="preserve">improvements, where possible, in the coordination of regulators roles </w:t>
            </w:r>
            <w:r w:rsidR="008070B6" w:rsidRPr="00933503">
              <w:rPr>
                <w:rFonts w:ascii="Arial" w:hAnsi="Arial" w:cs="Arial"/>
                <w:bCs/>
              </w:rPr>
              <w:t xml:space="preserve">in </w:t>
            </w:r>
            <w:r w:rsidR="00BA7337">
              <w:rPr>
                <w:rFonts w:ascii="Arial" w:hAnsi="Arial" w:cs="Arial"/>
                <w:bCs/>
              </w:rPr>
              <w:t>support of</w:t>
            </w:r>
            <w:r w:rsidR="008070B6" w:rsidRPr="00933503">
              <w:rPr>
                <w:rFonts w:ascii="Arial" w:hAnsi="Arial" w:cs="Arial"/>
                <w:bCs/>
              </w:rPr>
              <w:t xml:space="preserve"> new nuclear</w:t>
            </w:r>
            <w:r w:rsidR="00A54B4B" w:rsidRPr="00933503">
              <w:rPr>
                <w:rFonts w:ascii="Arial" w:hAnsi="Arial" w:cs="Arial"/>
                <w:bCs/>
              </w:rPr>
              <w:t>.</w:t>
            </w:r>
          </w:p>
          <w:p w14:paraId="3CA6233E" w14:textId="1A1E63AB" w:rsidR="00F94247" w:rsidRPr="00933503" w:rsidRDefault="00F94247" w:rsidP="00242FCE">
            <w:pPr>
              <w:pStyle w:val="ListParagraph"/>
              <w:numPr>
                <w:ilvl w:val="0"/>
                <w:numId w:val="40"/>
              </w:num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ONR should explore opportunities to work closer with gove</w:t>
            </w:r>
            <w:r w:rsidR="009E433F">
              <w:rPr>
                <w:rFonts w:ascii="Arial" w:hAnsi="Arial" w:cs="Arial"/>
                <w:bCs/>
              </w:rPr>
              <w:t>rnment to explore pathways to help deliver net zero.</w:t>
            </w:r>
          </w:p>
          <w:p w14:paraId="46A52B62" w14:textId="13E51EFC" w:rsidR="00C6092D" w:rsidRDefault="00C6092D" w:rsidP="00242FCE">
            <w:pPr>
              <w:pStyle w:val="ListParagraph"/>
              <w:numPr>
                <w:ilvl w:val="0"/>
                <w:numId w:val="40"/>
              </w:num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 w:rsidRPr="00933503">
              <w:rPr>
                <w:rFonts w:ascii="Arial" w:hAnsi="Arial" w:cs="Arial"/>
                <w:bCs/>
              </w:rPr>
              <w:t xml:space="preserve">ONR should further explore opportunities to </w:t>
            </w:r>
            <w:r w:rsidR="00AC631A" w:rsidRPr="00933503">
              <w:rPr>
                <w:rFonts w:ascii="Arial" w:hAnsi="Arial" w:cs="Arial"/>
                <w:bCs/>
              </w:rPr>
              <w:t xml:space="preserve">accelerate the licensing process </w:t>
            </w:r>
            <w:r w:rsidR="00B1164D">
              <w:rPr>
                <w:rFonts w:ascii="Arial" w:hAnsi="Arial" w:cs="Arial"/>
                <w:bCs/>
              </w:rPr>
              <w:t>for newer technologies</w:t>
            </w:r>
            <w:r w:rsidR="007D0F98">
              <w:rPr>
                <w:rFonts w:ascii="Arial" w:hAnsi="Arial" w:cs="Arial"/>
                <w:bCs/>
              </w:rPr>
              <w:t xml:space="preserve"> and implications on organisational setup</w:t>
            </w:r>
            <w:r w:rsidR="00AC631A" w:rsidRPr="00933503">
              <w:rPr>
                <w:rFonts w:ascii="Arial" w:hAnsi="Arial" w:cs="Arial"/>
                <w:bCs/>
              </w:rPr>
              <w:t xml:space="preserve"> (</w:t>
            </w:r>
            <w:r w:rsidR="00AE25D8" w:rsidRPr="00933503">
              <w:rPr>
                <w:rFonts w:ascii="Arial" w:hAnsi="Arial" w:cs="Arial"/>
                <w:bCs/>
              </w:rPr>
              <w:t>e.g.,</w:t>
            </w:r>
            <w:r w:rsidR="00AC631A" w:rsidRPr="00933503">
              <w:rPr>
                <w:rFonts w:ascii="Arial" w:hAnsi="Arial" w:cs="Arial"/>
                <w:bCs/>
              </w:rPr>
              <w:t xml:space="preserve"> cogeneration and </w:t>
            </w:r>
            <w:r w:rsidR="00B50740">
              <w:rPr>
                <w:rFonts w:ascii="Arial" w:hAnsi="Arial" w:cs="Arial"/>
                <w:bCs/>
              </w:rPr>
              <w:t>small units across multiple</w:t>
            </w:r>
            <w:r w:rsidR="00461A65" w:rsidRPr="00933503">
              <w:rPr>
                <w:rFonts w:ascii="Arial" w:hAnsi="Arial" w:cs="Arial"/>
                <w:bCs/>
              </w:rPr>
              <w:t xml:space="preserve"> sites)</w:t>
            </w:r>
            <w:r w:rsidR="00B1164D">
              <w:rPr>
                <w:rFonts w:ascii="Arial" w:hAnsi="Arial" w:cs="Arial"/>
                <w:bCs/>
              </w:rPr>
              <w:t>.</w:t>
            </w:r>
          </w:p>
          <w:p w14:paraId="4E678AF5" w14:textId="004DFC48" w:rsidR="001E7355" w:rsidRPr="001E7355" w:rsidRDefault="00ED5CF5" w:rsidP="00E32845">
            <w:pPr>
              <w:pStyle w:val="ListParagraph"/>
              <w:numPr>
                <w:ilvl w:val="0"/>
                <w:numId w:val="40"/>
              </w:num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ONR should continue </w:t>
            </w:r>
            <w:r w:rsidR="00C07307">
              <w:rPr>
                <w:rFonts w:ascii="Arial" w:hAnsi="Arial" w:cs="Arial"/>
                <w:bCs/>
              </w:rPr>
              <w:t xml:space="preserve">emphasising the need for design maturity </w:t>
            </w:r>
            <w:r w:rsidR="00E32845">
              <w:rPr>
                <w:rFonts w:ascii="Arial" w:hAnsi="Arial" w:cs="Arial"/>
                <w:bCs/>
              </w:rPr>
              <w:t xml:space="preserve">prior to </w:t>
            </w:r>
            <w:r w:rsidR="00C8440C">
              <w:rPr>
                <w:rFonts w:ascii="Arial" w:hAnsi="Arial" w:cs="Arial"/>
                <w:bCs/>
              </w:rPr>
              <w:t xml:space="preserve">regulatory </w:t>
            </w:r>
            <w:r w:rsidR="00E32845">
              <w:rPr>
                <w:rFonts w:ascii="Arial" w:hAnsi="Arial" w:cs="Arial"/>
                <w:bCs/>
              </w:rPr>
              <w:t xml:space="preserve">engagement </w:t>
            </w:r>
            <w:r w:rsidR="008C30B6">
              <w:rPr>
                <w:rFonts w:ascii="Arial" w:hAnsi="Arial" w:cs="Arial"/>
                <w:bCs/>
              </w:rPr>
              <w:t>and commencement of any assessment</w:t>
            </w:r>
            <w:r w:rsidR="00E32845">
              <w:rPr>
                <w:rFonts w:ascii="Arial" w:hAnsi="Arial" w:cs="Arial"/>
                <w:bCs/>
              </w:rPr>
              <w:t>.</w:t>
            </w:r>
          </w:p>
        </w:tc>
      </w:tr>
      <w:tr w:rsidR="00AB6D21" w:rsidRPr="00933503" w14:paraId="4E678AF9" w14:textId="77777777" w:rsidTr="00A50E88">
        <w:tc>
          <w:tcPr>
            <w:tcW w:w="652" w:type="dxa"/>
          </w:tcPr>
          <w:p w14:paraId="4E678AF7" w14:textId="77777777" w:rsidR="00AB6D21" w:rsidRPr="00933503" w:rsidRDefault="00AB6D21" w:rsidP="005F4B76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8590" w:type="dxa"/>
          </w:tcPr>
          <w:p w14:paraId="4E678AF8" w14:textId="184F4B8E" w:rsidR="00AB6D21" w:rsidRPr="00933503" w:rsidRDefault="00AB6D21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</w:tc>
      </w:tr>
      <w:tr w:rsidR="00FB19CB" w:rsidRPr="00933503" w14:paraId="01EEF565" w14:textId="77777777" w:rsidTr="00A50E88">
        <w:tc>
          <w:tcPr>
            <w:tcW w:w="652" w:type="dxa"/>
          </w:tcPr>
          <w:p w14:paraId="795AF0FC" w14:textId="584B7598" w:rsidR="00FB19CB" w:rsidRPr="00933503" w:rsidRDefault="003474D1" w:rsidP="005F4B76">
            <w:pPr>
              <w:tabs>
                <w:tab w:val="left" w:pos="5347"/>
              </w:tabs>
              <w:rPr>
                <w:rFonts w:ascii="Arial" w:hAnsi="Arial" w:cs="Arial"/>
                <w:b/>
                <w:bCs/>
              </w:rPr>
            </w:pPr>
            <w:r w:rsidRPr="0093350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8590" w:type="dxa"/>
          </w:tcPr>
          <w:p w14:paraId="22DCCDC8" w14:textId="77777777" w:rsidR="00FB19CB" w:rsidRDefault="0056696E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 w:rsidRPr="00933503">
              <w:rPr>
                <w:rFonts w:ascii="Arial" w:hAnsi="Arial" w:cs="Arial"/>
                <w:b/>
              </w:rPr>
              <w:t xml:space="preserve">ONR’s role in influencing industry to building a resilient and capable </w:t>
            </w:r>
            <w:proofErr w:type="gramStart"/>
            <w:r w:rsidRPr="00933503">
              <w:rPr>
                <w:rFonts w:ascii="Arial" w:hAnsi="Arial" w:cs="Arial"/>
                <w:b/>
              </w:rPr>
              <w:t>workforce</w:t>
            </w:r>
            <w:proofErr w:type="gramEnd"/>
          </w:p>
          <w:p w14:paraId="30DBF912" w14:textId="6F1F67C4" w:rsidR="00A50E88" w:rsidRPr="00933503" w:rsidRDefault="00A50E88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</w:tc>
      </w:tr>
      <w:tr w:rsidR="00AB6D21" w:rsidRPr="00933503" w14:paraId="4E678AFC" w14:textId="77777777" w:rsidTr="00A50E88">
        <w:tc>
          <w:tcPr>
            <w:tcW w:w="652" w:type="dxa"/>
          </w:tcPr>
          <w:p w14:paraId="4E678AFA" w14:textId="77777777" w:rsidR="00AB6D21" w:rsidRPr="00933503" w:rsidRDefault="00AB6D21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590" w:type="dxa"/>
          </w:tcPr>
          <w:p w14:paraId="4E678AFB" w14:textId="542A8D85" w:rsidR="00F27153" w:rsidRPr="00933503" w:rsidRDefault="00733D52" w:rsidP="005F4B76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 w:rsidRPr="00933503">
              <w:rPr>
                <w:rFonts w:ascii="Arial" w:hAnsi="Arial" w:cs="Arial"/>
                <w:bCs/>
              </w:rPr>
              <w:t xml:space="preserve">ONR presented on the topic </w:t>
            </w:r>
            <w:r w:rsidR="00773BC0" w:rsidRPr="00933503">
              <w:rPr>
                <w:rFonts w:ascii="Arial" w:hAnsi="Arial" w:cs="Arial"/>
                <w:bCs/>
              </w:rPr>
              <w:t>(</w:t>
            </w:r>
            <w:r w:rsidR="00D814A1" w:rsidRPr="00933503">
              <w:rPr>
                <w:rFonts w:ascii="Arial" w:hAnsi="Arial" w:cs="Arial"/>
              </w:rPr>
              <w:t>2023/20666</w:t>
            </w:r>
            <w:r w:rsidR="00773BC0" w:rsidRPr="00933503">
              <w:rPr>
                <w:rFonts w:ascii="Arial" w:hAnsi="Arial" w:cs="Arial"/>
              </w:rPr>
              <w:t>). Recommendations made and agreed by the panel are as follows:</w:t>
            </w:r>
          </w:p>
        </w:tc>
      </w:tr>
      <w:tr w:rsidR="00FB19CB" w:rsidRPr="00933503" w14:paraId="3C18A336" w14:textId="77777777" w:rsidTr="00A50E88">
        <w:tc>
          <w:tcPr>
            <w:tcW w:w="652" w:type="dxa"/>
          </w:tcPr>
          <w:p w14:paraId="382D010E" w14:textId="77777777" w:rsidR="00FB19CB" w:rsidRPr="00933503" w:rsidRDefault="00FB19CB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590" w:type="dxa"/>
          </w:tcPr>
          <w:p w14:paraId="3868EBFC" w14:textId="12454903" w:rsidR="00FA098A" w:rsidRDefault="00775E0A" w:rsidP="00775E0A">
            <w:pPr>
              <w:pStyle w:val="ListParagraph"/>
              <w:numPr>
                <w:ilvl w:val="0"/>
                <w:numId w:val="40"/>
              </w:num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 w:rsidRPr="00DB10DF">
              <w:rPr>
                <w:rFonts w:ascii="Arial" w:hAnsi="Arial" w:cs="Arial"/>
                <w:bCs/>
              </w:rPr>
              <w:t>ONR should continue</w:t>
            </w:r>
            <w:r w:rsidR="008D4A70">
              <w:rPr>
                <w:rFonts w:ascii="Arial" w:hAnsi="Arial" w:cs="Arial"/>
                <w:bCs/>
              </w:rPr>
              <w:t xml:space="preserve"> to continue to treat this </w:t>
            </w:r>
            <w:r w:rsidR="00CC3D23">
              <w:rPr>
                <w:rFonts w:ascii="Arial" w:hAnsi="Arial" w:cs="Arial"/>
                <w:bCs/>
              </w:rPr>
              <w:t xml:space="preserve">topic </w:t>
            </w:r>
            <w:r w:rsidR="008D4A70">
              <w:rPr>
                <w:rFonts w:ascii="Arial" w:hAnsi="Arial" w:cs="Arial"/>
                <w:bCs/>
              </w:rPr>
              <w:t>as a regulatory priority</w:t>
            </w:r>
            <w:r w:rsidR="001B07F8">
              <w:rPr>
                <w:rFonts w:ascii="Arial" w:hAnsi="Arial" w:cs="Arial"/>
                <w:bCs/>
              </w:rPr>
              <w:t>, recognising the lack of coordination across industry</w:t>
            </w:r>
            <w:r w:rsidR="00CC3D23">
              <w:rPr>
                <w:rFonts w:ascii="Arial" w:hAnsi="Arial" w:cs="Arial"/>
                <w:bCs/>
              </w:rPr>
              <w:t>.</w:t>
            </w:r>
          </w:p>
          <w:p w14:paraId="2967A1BF" w14:textId="3570D589" w:rsidR="00D024A2" w:rsidRPr="00DB10DF" w:rsidRDefault="00FA098A" w:rsidP="00D024A2">
            <w:pPr>
              <w:pStyle w:val="ListParagraph"/>
              <w:numPr>
                <w:ilvl w:val="0"/>
                <w:numId w:val="40"/>
              </w:num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ONR </w:t>
            </w:r>
            <w:r w:rsidR="004318DA">
              <w:rPr>
                <w:rFonts w:ascii="Arial" w:hAnsi="Arial" w:cs="Arial"/>
                <w:bCs/>
              </w:rPr>
              <w:t>progress</w:t>
            </w:r>
            <w:r w:rsidR="0067463D">
              <w:rPr>
                <w:rFonts w:ascii="Arial" w:hAnsi="Arial" w:cs="Arial"/>
                <w:bCs/>
              </w:rPr>
              <w:t xml:space="preserve"> to date </w:t>
            </w:r>
            <w:r w:rsidR="004318DA">
              <w:rPr>
                <w:rFonts w:ascii="Arial" w:hAnsi="Arial" w:cs="Arial"/>
                <w:bCs/>
              </w:rPr>
              <w:t>(</w:t>
            </w:r>
            <w:r w:rsidR="00AE25D8">
              <w:rPr>
                <w:rFonts w:ascii="Arial" w:hAnsi="Arial" w:cs="Arial"/>
                <w:bCs/>
              </w:rPr>
              <w:t>e.g.,</w:t>
            </w:r>
            <w:r w:rsidR="004318DA">
              <w:rPr>
                <w:rFonts w:ascii="Arial" w:hAnsi="Arial" w:cs="Arial"/>
                <w:bCs/>
              </w:rPr>
              <w:t xml:space="preserve"> development of ONR Academy and alternative recruitment pathways) </w:t>
            </w:r>
            <w:r w:rsidR="00830013">
              <w:rPr>
                <w:rFonts w:ascii="Arial" w:hAnsi="Arial" w:cs="Arial"/>
                <w:bCs/>
              </w:rPr>
              <w:t>can be regarded</w:t>
            </w:r>
            <w:r w:rsidR="0067463D">
              <w:rPr>
                <w:rFonts w:ascii="Arial" w:hAnsi="Arial" w:cs="Arial"/>
                <w:bCs/>
              </w:rPr>
              <w:t xml:space="preserve"> as good practice</w:t>
            </w:r>
            <w:r w:rsidR="004318DA">
              <w:rPr>
                <w:rFonts w:ascii="Arial" w:hAnsi="Arial" w:cs="Arial"/>
                <w:bCs/>
              </w:rPr>
              <w:t xml:space="preserve"> </w:t>
            </w:r>
            <w:r w:rsidR="0067463D">
              <w:rPr>
                <w:rFonts w:ascii="Arial" w:hAnsi="Arial" w:cs="Arial"/>
                <w:bCs/>
              </w:rPr>
              <w:t xml:space="preserve">and </w:t>
            </w:r>
            <w:r w:rsidR="00F5356A">
              <w:rPr>
                <w:rFonts w:ascii="Arial" w:hAnsi="Arial" w:cs="Arial"/>
                <w:bCs/>
              </w:rPr>
              <w:t>ONR</w:t>
            </w:r>
            <w:r w:rsidR="00830013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should </w:t>
            </w:r>
            <w:r w:rsidR="00226895">
              <w:rPr>
                <w:rFonts w:ascii="Arial" w:hAnsi="Arial" w:cs="Arial"/>
                <w:bCs/>
              </w:rPr>
              <w:t>maintain</w:t>
            </w:r>
            <w:r w:rsidR="00C51A74">
              <w:rPr>
                <w:rFonts w:ascii="Arial" w:hAnsi="Arial" w:cs="Arial"/>
                <w:bCs/>
              </w:rPr>
              <w:t xml:space="preserve"> primary</w:t>
            </w:r>
            <w:r w:rsidR="00226895">
              <w:rPr>
                <w:rFonts w:ascii="Arial" w:hAnsi="Arial" w:cs="Arial"/>
                <w:bCs/>
              </w:rPr>
              <w:t xml:space="preserve"> focus</w:t>
            </w:r>
            <w:r w:rsidR="00025D75">
              <w:rPr>
                <w:rFonts w:ascii="Arial" w:hAnsi="Arial" w:cs="Arial"/>
                <w:bCs/>
              </w:rPr>
              <w:t xml:space="preserve"> internally</w:t>
            </w:r>
            <w:r w:rsidR="00C51A74">
              <w:rPr>
                <w:rFonts w:ascii="Arial" w:hAnsi="Arial" w:cs="Arial"/>
                <w:bCs/>
              </w:rPr>
              <w:t xml:space="preserve"> </w:t>
            </w:r>
            <w:r w:rsidR="006E618D">
              <w:rPr>
                <w:rFonts w:ascii="Arial" w:hAnsi="Arial" w:cs="Arial"/>
                <w:bCs/>
              </w:rPr>
              <w:t>to ensure</w:t>
            </w:r>
            <w:r w:rsidR="00C51A74" w:rsidRPr="00C51A74">
              <w:rPr>
                <w:rFonts w:ascii="Arial" w:hAnsi="Arial" w:cs="Arial"/>
                <w:bCs/>
              </w:rPr>
              <w:t xml:space="preserve"> sufficient </w:t>
            </w:r>
            <w:r w:rsidR="00005644" w:rsidRPr="00C51A74">
              <w:rPr>
                <w:rFonts w:ascii="Arial" w:hAnsi="Arial" w:cs="Arial"/>
                <w:bCs/>
              </w:rPr>
              <w:t>in</w:t>
            </w:r>
            <w:r w:rsidR="00005644">
              <w:rPr>
                <w:rFonts w:ascii="Arial" w:hAnsi="Arial" w:cs="Arial"/>
                <w:bCs/>
              </w:rPr>
              <w:t>-</w:t>
            </w:r>
            <w:r w:rsidR="00005644" w:rsidRPr="00C51A74">
              <w:rPr>
                <w:rFonts w:ascii="Arial" w:hAnsi="Arial" w:cs="Arial"/>
                <w:bCs/>
              </w:rPr>
              <w:t xml:space="preserve">house </w:t>
            </w:r>
            <w:r w:rsidR="00C51A74" w:rsidRPr="00C51A74">
              <w:rPr>
                <w:rFonts w:ascii="Arial" w:hAnsi="Arial" w:cs="Arial"/>
                <w:bCs/>
              </w:rPr>
              <w:t>capability</w:t>
            </w:r>
            <w:r w:rsidR="00025D75">
              <w:rPr>
                <w:rFonts w:ascii="Arial" w:hAnsi="Arial" w:cs="Arial"/>
                <w:bCs/>
              </w:rPr>
              <w:t>/skill (and capacity)</w:t>
            </w:r>
            <w:r w:rsidR="009F3BA9">
              <w:rPr>
                <w:rFonts w:ascii="Arial" w:hAnsi="Arial" w:cs="Arial"/>
                <w:bCs/>
              </w:rPr>
              <w:t>.</w:t>
            </w:r>
            <w:r w:rsidR="00D024A2">
              <w:rPr>
                <w:rFonts w:ascii="Arial" w:hAnsi="Arial" w:cs="Arial"/>
                <w:bCs/>
              </w:rPr>
              <w:t xml:space="preserve"> </w:t>
            </w:r>
            <w:r w:rsidR="009F3BA9">
              <w:rPr>
                <w:rFonts w:ascii="Arial" w:hAnsi="Arial" w:cs="Arial"/>
                <w:bCs/>
              </w:rPr>
              <w:t>S</w:t>
            </w:r>
            <w:r w:rsidR="00D024A2">
              <w:rPr>
                <w:rFonts w:ascii="Arial" w:hAnsi="Arial" w:cs="Arial"/>
                <w:bCs/>
              </w:rPr>
              <w:t xml:space="preserve">upport to industry and other organisations </w:t>
            </w:r>
            <w:r w:rsidR="009F3BA9">
              <w:rPr>
                <w:rFonts w:ascii="Arial" w:hAnsi="Arial" w:cs="Arial"/>
                <w:bCs/>
              </w:rPr>
              <w:t xml:space="preserve">should be offered </w:t>
            </w:r>
            <w:r w:rsidR="00D024A2">
              <w:rPr>
                <w:rFonts w:ascii="Arial" w:hAnsi="Arial" w:cs="Arial"/>
                <w:bCs/>
              </w:rPr>
              <w:t>where possible.</w:t>
            </w:r>
          </w:p>
          <w:p w14:paraId="53B3EC53" w14:textId="77777777" w:rsidR="006E618D" w:rsidRPr="00DB10DF" w:rsidRDefault="006E618D" w:rsidP="006E618D">
            <w:pPr>
              <w:pStyle w:val="ListParagraph"/>
              <w:numPr>
                <w:ilvl w:val="0"/>
                <w:numId w:val="40"/>
              </w:num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 w:rsidRPr="00DB10DF">
              <w:rPr>
                <w:rFonts w:ascii="Arial" w:hAnsi="Arial" w:cs="Arial"/>
                <w:bCs/>
              </w:rPr>
              <w:t>ONR should consider how they can help address poor perceptions</w:t>
            </w:r>
            <w:r>
              <w:rPr>
                <w:rFonts w:ascii="Arial" w:hAnsi="Arial" w:cs="Arial"/>
                <w:bCs/>
              </w:rPr>
              <w:t xml:space="preserve"> associated with working in the nuclear industry and consider what can be done to improve the ‘STEM pipeline’.</w:t>
            </w:r>
            <w:r w:rsidRPr="00DB10DF">
              <w:rPr>
                <w:rFonts w:ascii="Arial" w:hAnsi="Arial" w:cs="Arial"/>
                <w:bCs/>
              </w:rPr>
              <w:t xml:space="preserve"> </w:t>
            </w:r>
          </w:p>
          <w:p w14:paraId="24EDD93E" w14:textId="350F61B1" w:rsidR="006E618D" w:rsidRDefault="008C508D" w:rsidP="00775E0A">
            <w:pPr>
              <w:pStyle w:val="ListParagraph"/>
              <w:numPr>
                <w:ilvl w:val="0"/>
                <w:numId w:val="40"/>
              </w:num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ONR should recognise the </w:t>
            </w:r>
            <w:r w:rsidR="00780867">
              <w:rPr>
                <w:rFonts w:ascii="Arial" w:hAnsi="Arial" w:cs="Arial"/>
                <w:bCs/>
              </w:rPr>
              <w:t>need to develop</w:t>
            </w:r>
            <w:r w:rsidR="00B45FBD">
              <w:rPr>
                <w:rFonts w:ascii="Arial" w:hAnsi="Arial" w:cs="Arial"/>
                <w:bCs/>
              </w:rPr>
              <w:t xml:space="preserve"> and train</w:t>
            </w:r>
            <w:r w:rsidR="00780867">
              <w:rPr>
                <w:rFonts w:ascii="Arial" w:hAnsi="Arial" w:cs="Arial"/>
                <w:bCs/>
              </w:rPr>
              <w:t xml:space="preserve"> </w:t>
            </w:r>
            <w:r w:rsidR="00B45FBD">
              <w:rPr>
                <w:rFonts w:ascii="Arial" w:hAnsi="Arial" w:cs="Arial"/>
                <w:bCs/>
              </w:rPr>
              <w:t>subject matter experts (SMEs)</w:t>
            </w:r>
            <w:r w:rsidR="00535DEE">
              <w:rPr>
                <w:rFonts w:ascii="Arial" w:hAnsi="Arial" w:cs="Arial"/>
                <w:bCs/>
              </w:rPr>
              <w:t xml:space="preserve"> and support where possible</w:t>
            </w:r>
            <w:r w:rsidR="003B00BC">
              <w:rPr>
                <w:rFonts w:ascii="Arial" w:hAnsi="Arial" w:cs="Arial"/>
                <w:bCs/>
              </w:rPr>
              <w:t>.</w:t>
            </w:r>
          </w:p>
          <w:p w14:paraId="5D0B002C" w14:textId="79281F9A" w:rsidR="00114F6D" w:rsidRPr="00DB10DF" w:rsidRDefault="00327E44" w:rsidP="00775E0A">
            <w:pPr>
              <w:pStyle w:val="ListParagraph"/>
              <w:numPr>
                <w:ilvl w:val="0"/>
                <w:numId w:val="40"/>
              </w:num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 w:rsidRPr="00DB10DF">
              <w:rPr>
                <w:rFonts w:ascii="Arial" w:hAnsi="Arial" w:cs="Arial"/>
                <w:bCs/>
              </w:rPr>
              <w:t xml:space="preserve">ONR should consider how they can </w:t>
            </w:r>
            <w:r w:rsidR="00114F6D" w:rsidRPr="00DB10DF">
              <w:rPr>
                <w:rFonts w:ascii="Arial" w:hAnsi="Arial" w:cs="Arial"/>
                <w:bCs/>
              </w:rPr>
              <w:t xml:space="preserve">enhance secondments to </w:t>
            </w:r>
            <w:r w:rsidR="00806CE6">
              <w:rPr>
                <w:rFonts w:ascii="Arial" w:hAnsi="Arial" w:cs="Arial"/>
                <w:bCs/>
              </w:rPr>
              <w:t xml:space="preserve">improve learning </w:t>
            </w:r>
            <w:r w:rsidR="00535DEE">
              <w:rPr>
                <w:rFonts w:ascii="Arial" w:hAnsi="Arial" w:cs="Arial"/>
                <w:bCs/>
              </w:rPr>
              <w:t xml:space="preserve">and knowledge transfer </w:t>
            </w:r>
            <w:r w:rsidR="00806CE6">
              <w:rPr>
                <w:rFonts w:ascii="Arial" w:hAnsi="Arial" w:cs="Arial"/>
                <w:bCs/>
              </w:rPr>
              <w:t>across the industry</w:t>
            </w:r>
            <w:r w:rsidR="00535DEE">
              <w:rPr>
                <w:rFonts w:ascii="Arial" w:hAnsi="Arial" w:cs="Arial"/>
                <w:bCs/>
              </w:rPr>
              <w:t>.</w:t>
            </w:r>
          </w:p>
          <w:p w14:paraId="318E5326" w14:textId="0D46324B" w:rsidR="00FB19CB" w:rsidRPr="00933503" w:rsidRDefault="00114F6D" w:rsidP="00775E0A">
            <w:pPr>
              <w:pStyle w:val="ListParagraph"/>
              <w:numPr>
                <w:ilvl w:val="0"/>
                <w:numId w:val="40"/>
              </w:num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 w:rsidRPr="00DB10DF">
              <w:rPr>
                <w:rFonts w:ascii="Arial" w:hAnsi="Arial" w:cs="Arial"/>
                <w:bCs/>
              </w:rPr>
              <w:t xml:space="preserve">ONR should consider </w:t>
            </w:r>
            <w:r w:rsidR="00806CE6">
              <w:rPr>
                <w:rFonts w:ascii="Arial" w:hAnsi="Arial" w:cs="Arial"/>
                <w:bCs/>
              </w:rPr>
              <w:t xml:space="preserve">developing </w:t>
            </w:r>
            <w:r w:rsidRPr="00DB10DF">
              <w:rPr>
                <w:rFonts w:ascii="Arial" w:hAnsi="Arial" w:cs="Arial"/>
                <w:bCs/>
              </w:rPr>
              <w:t xml:space="preserve">a risk </w:t>
            </w:r>
            <w:r w:rsidRPr="003D65B3">
              <w:rPr>
                <w:rFonts w:ascii="Arial" w:hAnsi="Arial" w:cs="Arial"/>
                <w:bCs/>
              </w:rPr>
              <w:t xml:space="preserve">register </w:t>
            </w:r>
            <w:r w:rsidR="00A65AC2" w:rsidRPr="003D65B3">
              <w:rPr>
                <w:rFonts w:ascii="Arial" w:hAnsi="Arial" w:cs="Arial"/>
                <w:bCs/>
              </w:rPr>
              <w:t xml:space="preserve">to better understand and manage </w:t>
            </w:r>
            <w:r w:rsidR="003D65B3" w:rsidRPr="003D65B3">
              <w:rPr>
                <w:rFonts w:ascii="Arial" w:hAnsi="Arial" w:cs="Arial"/>
                <w:bCs/>
              </w:rPr>
              <w:t>challenges around the national context</w:t>
            </w:r>
            <w:r w:rsidR="000B7CFC">
              <w:rPr>
                <w:rFonts w:ascii="Arial" w:hAnsi="Arial" w:cs="Arial"/>
                <w:bCs/>
              </w:rPr>
              <w:t xml:space="preserve"> of skills shortages</w:t>
            </w:r>
            <w:r w:rsidR="003D65B3" w:rsidRPr="003D65B3">
              <w:rPr>
                <w:rFonts w:ascii="Arial" w:hAnsi="Arial" w:cs="Arial"/>
                <w:bCs/>
              </w:rPr>
              <w:t>.</w:t>
            </w:r>
          </w:p>
        </w:tc>
      </w:tr>
      <w:tr w:rsidR="00FB19CB" w:rsidRPr="00933503" w14:paraId="3246AD08" w14:textId="77777777" w:rsidTr="00A50E88">
        <w:tc>
          <w:tcPr>
            <w:tcW w:w="652" w:type="dxa"/>
          </w:tcPr>
          <w:p w14:paraId="20D0170E" w14:textId="77777777" w:rsidR="00FB19CB" w:rsidRPr="00933503" w:rsidRDefault="00FB19CB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590" w:type="dxa"/>
          </w:tcPr>
          <w:p w14:paraId="6A113C64" w14:textId="77777777" w:rsidR="00FB19CB" w:rsidRPr="00933503" w:rsidRDefault="00FB19CB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</w:tc>
      </w:tr>
      <w:tr w:rsidR="00AB6D21" w:rsidRPr="00933503" w14:paraId="4E678B02" w14:textId="77777777" w:rsidTr="00A50E88">
        <w:tc>
          <w:tcPr>
            <w:tcW w:w="652" w:type="dxa"/>
          </w:tcPr>
          <w:p w14:paraId="4E678B00" w14:textId="17E4C453" w:rsidR="00AB6D21" w:rsidRPr="00933503" w:rsidRDefault="003474D1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 w:rsidRPr="0093350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90" w:type="dxa"/>
          </w:tcPr>
          <w:p w14:paraId="2496DD9D" w14:textId="77777777" w:rsidR="00AB6D21" w:rsidRDefault="00773BC0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 w:rsidRPr="00933503">
              <w:rPr>
                <w:rFonts w:ascii="Arial" w:hAnsi="Arial" w:cs="Arial"/>
                <w:b/>
              </w:rPr>
              <w:t>Operating reactors overview (focus on future challenges)</w:t>
            </w:r>
          </w:p>
          <w:p w14:paraId="4E678B01" w14:textId="0BCF23A3" w:rsidR="00A50E88" w:rsidRPr="00933503" w:rsidRDefault="00A50E88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</w:tc>
      </w:tr>
      <w:tr w:rsidR="00AB6D21" w:rsidRPr="00933503" w14:paraId="4E678B05" w14:textId="77777777" w:rsidTr="00A50E88">
        <w:tc>
          <w:tcPr>
            <w:tcW w:w="652" w:type="dxa"/>
          </w:tcPr>
          <w:p w14:paraId="4E678B03" w14:textId="77777777" w:rsidR="00AB6D21" w:rsidRPr="00933503" w:rsidRDefault="00AB6D21" w:rsidP="00765D7F">
            <w:pPr>
              <w:tabs>
                <w:tab w:val="left" w:pos="851"/>
              </w:tabs>
              <w:ind w:right="-766"/>
              <w:rPr>
                <w:rFonts w:ascii="Arial" w:hAnsi="Arial" w:cs="Arial"/>
              </w:rPr>
            </w:pPr>
          </w:p>
        </w:tc>
        <w:tc>
          <w:tcPr>
            <w:tcW w:w="8590" w:type="dxa"/>
          </w:tcPr>
          <w:p w14:paraId="4E678B04" w14:textId="48A6411F" w:rsidR="00E1647E" w:rsidRPr="00933503" w:rsidRDefault="00733D52" w:rsidP="00773BC0">
            <w:pPr>
              <w:tabs>
                <w:tab w:val="left" w:pos="5347"/>
              </w:tabs>
              <w:rPr>
                <w:rFonts w:ascii="Arial" w:hAnsi="Arial" w:cs="Arial"/>
              </w:rPr>
            </w:pPr>
            <w:r w:rsidRPr="00933503">
              <w:rPr>
                <w:rFonts w:ascii="Arial" w:hAnsi="Arial" w:cs="Arial"/>
                <w:bCs/>
              </w:rPr>
              <w:t>ONR presented on the topic (</w:t>
            </w:r>
            <w:r w:rsidR="00D814A1" w:rsidRPr="00933503">
              <w:rPr>
                <w:rFonts w:ascii="Arial" w:hAnsi="Arial" w:cs="Arial"/>
              </w:rPr>
              <w:t>2023/20668</w:t>
            </w:r>
            <w:r w:rsidRPr="00933503">
              <w:rPr>
                <w:rFonts w:ascii="Arial" w:hAnsi="Arial" w:cs="Arial"/>
              </w:rPr>
              <w:t>)</w:t>
            </w:r>
            <w:r w:rsidR="00891D7D" w:rsidRPr="00933503">
              <w:rPr>
                <w:rFonts w:ascii="Arial" w:hAnsi="Arial" w:cs="Arial"/>
              </w:rPr>
              <w:t>. Recommendations made and agreed by the panel are as follows:</w:t>
            </w:r>
          </w:p>
        </w:tc>
      </w:tr>
      <w:tr w:rsidR="00D378C7" w:rsidRPr="00933503" w14:paraId="29BD4188" w14:textId="77777777" w:rsidTr="00A50E88">
        <w:tc>
          <w:tcPr>
            <w:tcW w:w="652" w:type="dxa"/>
          </w:tcPr>
          <w:p w14:paraId="085F50A5" w14:textId="77777777" w:rsidR="00D378C7" w:rsidRPr="00933503" w:rsidRDefault="00D378C7" w:rsidP="00765D7F">
            <w:pPr>
              <w:tabs>
                <w:tab w:val="left" w:pos="851"/>
              </w:tabs>
              <w:ind w:right="-766"/>
              <w:rPr>
                <w:rFonts w:ascii="Arial" w:hAnsi="Arial" w:cs="Arial"/>
              </w:rPr>
            </w:pPr>
          </w:p>
        </w:tc>
        <w:tc>
          <w:tcPr>
            <w:tcW w:w="8590" w:type="dxa"/>
          </w:tcPr>
          <w:p w14:paraId="4377A97F" w14:textId="4AAE7144" w:rsidR="00791CAE" w:rsidRPr="00933503" w:rsidRDefault="00791CAE" w:rsidP="00791CAE">
            <w:pPr>
              <w:pStyle w:val="ListParagraph"/>
              <w:numPr>
                <w:ilvl w:val="0"/>
                <w:numId w:val="40"/>
              </w:num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(</w:t>
            </w:r>
            <w:r w:rsidR="00AE25D8">
              <w:rPr>
                <w:rFonts w:ascii="Arial" w:hAnsi="Arial" w:cs="Arial"/>
              </w:rPr>
              <w:t>Similarly,</w:t>
            </w:r>
            <w:r>
              <w:rPr>
                <w:rFonts w:ascii="Arial" w:hAnsi="Arial" w:cs="Arial"/>
              </w:rPr>
              <w:t xml:space="preserve"> to topic 2) </w:t>
            </w:r>
            <w:r w:rsidRPr="00933503">
              <w:rPr>
                <w:rFonts w:ascii="Arial" w:hAnsi="Arial" w:cs="Arial"/>
                <w:bCs/>
              </w:rPr>
              <w:t xml:space="preserve">ONR should recognise potential issues between its mission to protect society, its drive for enabling regulation and </w:t>
            </w:r>
            <w:r w:rsidR="002F1F7B" w:rsidRPr="00933503">
              <w:rPr>
                <w:rFonts w:ascii="Arial" w:hAnsi="Arial" w:cs="Arial"/>
                <w:bCs/>
              </w:rPr>
              <w:t>perceptions</w:t>
            </w:r>
            <w:r>
              <w:rPr>
                <w:rFonts w:ascii="Arial" w:hAnsi="Arial" w:cs="Arial"/>
                <w:bCs/>
              </w:rPr>
              <w:t xml:space="preserve"> that</w:t>
            </w:r>
            <w:r w:rsidRPr="00933503">
              <w:rPr>
                <w:rFonts w:ascii="Arial" w:hAnsi="Arial" w:cs="Arial"/>
                <w:bCs/>
              </w:rPr>
              <w:t xml:space="preserve"> it may re</w:t>
            </w:r>
            <w:r>
              <w:rPr>
                <w:rFonts w:ascii="Arial" w:hAnsi="Arial" w:cs="Arial"/>
                <w:bCs/>
              </w:rPr>
              <w:t>lax</w:t>
            </w:r>
            <w:r w:rsidRPr="00933503">
              <w:rPr>
                <w:rFonts w:ascii="Arial" w:hAnsi="Arial" w:cs="Arial"/>
                <w:bCs/>
              </w:rPr>
              <w:t xml:space="preserve"> standards </w:t>
            </w:r>
            <w:r w:rsidR="008D59FA">
              <w:rPr>
                <w:rFonts w:ascii="Arial" w:hAnsi="Arial" w:cs="Arial"/>
                <w:bCs/>
              </w:rPr>
              <w:t xml:space="preserve">due to </w:t>
            </w:r>
            <w:r w:rsidR="00EB5C88">
              <w:rPr>
                <w:rFonts w:ascii="Arial" w:hAnsi="Arial" w:cs="Arial"/>
                <w:bCs/>
              </w:rPr>
              <w:t>external pressures</w:t>
            </w:r>
            <w:r w:rsidRPr="00933503">
              <w:rPr>
                <w:rFonts w:ascii="Arial" w:hAnsi="Arial" w:cs="Arial"/>
                <w:bCs/>
              </w:rPr>
              <w:t>. ONR must maintain its position as a robust and trusted regulator</w:t>
            </w:r>
            <w:r>
              <w:rPr>
                <w:rFonts w:ascii="Arial" w:hAnsi="Arial" w:cs="Arial"/>
                <w:bCs/>
              </w:rPr>
              <w:t>.</w:t>
            </w:r>
          </w:p>
          <w:p w14:paraId="12688E38" w14:textId="61B945C4" w:rsidR="003C77CA" w:rsidRDefault="00773BC0" w:rsidP="00773BC0">
            <w:pPr>
              <w:pStyle w:val="ListParagraph"/>
              <w:numPr>
                <w:ilvl w:val="0"/>
                <w:numId w:val="41"/>
              </w:numPr>
              <w:tabs>
                <w:tab w:val="left" w:pos="5347"/>
              </w:tabs>
              <w:rPr>
                <w:rFonts w:ascii="Arial" w:hAnsi="Arial" w:cs="Arial"/>
              </w:rPr>
            </w:pPr>
            <w:r w:rsidRPr="00933503">
              <w:rPr>
                <w:rFonts w:ascii="Arial" w:hAnsi="Arial" w:cs="Arial"/>
              </w:rPr>
              <w:t xml:space="preserve">ONR should </w:t>
            </w:r>
            <w:r w:rsidR="00C84195">
              <w:rPr>
                <w:rFonts w:ascii="Arial" w:hAnsi="Arial" w:cs="Arial"/>
              </w:rPr>
              <w:t>explore learning opportunities</w:t>
            </w:r>
            <w:r w:rsidR="00F84053">
              <w:rPr>
                <w:rFonts w:ascii="Arial" w:hAnsi="Arial" w:cs="Arial"/>
              </w:rPr>
              <w:t xml:space="preserve"> </w:t>
            </w:r>
            <w:r w:rsidR="00EB5C88">
              <w:rPr>
                <w:rFonts w:ascii="Arial" w:hAnsi="Arial" w:cs="Arial"/>
              </w:rPr>
              <w:t>from the</w:t>
            </w:r>
            <w:r w:rsidR="009B49D0">
              <w:rPr>
                <w:rFonts w:ascii="Arial" w:hAnsi="Arial" w:cs="Arial"/>
              </w:rPr>
              <w:t xml:space="preserve"> </w:t>
            </w:r>
            <w:r w:rsidR="00F47817">
              <w:rPr>
                <w:rFonts w:ascii="Arial" w:hAnsi="Arial" w:cs="Arial"/>
              </w:rPr>
              <w:t>US fleet</w:t>
            </w:r>
            <w:r w:rsidR="00F84053">
              <w:rPr>
                <w:rFonts w:ascii="Arial" w:hAnsi="Arial" w:cs="Arial"/>
              </w:rPr>
              <w:t xml:space="preserve"> </w:t>
            </w:r>
            <w:r w:rsidR="003C77CA">
              <w:rPr>
                <w:rFonts w:ascii="Arial" w:hAnsi="Arial" w:cs="Arial"/>
              </w:rPr>
              <w:t>(</w:t>
            </w:r>
            <w:r w:rsidR="00AE25D8">
              <w:rPr>
                <w:rFonts w:ascii="Arial" w:hAnsi="Arial" w:cs="Arial"/>
              </w:rPr>
              <w:t>i.e.,</w:t>
            </w:r>
            <w:r w:rsidR="003C77CA">
              <w:rPr>
                <w:rFonts w:ascii="Arial" w:hAnsi="Arial" w:cs="Arial"/>
              </w:rPr>
              <w:t xml:space="preserve"> </w:t>
            </w:r>
            <w:r w:rsidR="003C77CA" w:rsidRPr="00C84195">
              <w:rPr>
                <w:rFonts w:ascii="Arial" w:hAnsi="Arial" w:cs="Arial"/>
              </w:rPr>
              <w:t xml:space="preserve">Standardized Nuclear Unit Power Plant System </w:t>
            </w:r>
            <w:r w:rsidR="00F47817">
              <w:rPr>
                <w:rFonts w:ascii="Arial" w:hAnsi="Arial" w:cs="Arial"/>
              </w:rPr>
              <w:t>[</w:t>
            </w:r>
            <w:r w:rsidR="003C77CA" w:rsidRPr="00C84195">
              <w:rPr>
                <w:rFonts w:ascii="Arial" w:hAnsi="Arial" w:cs="Arial"/>
              </w:rPr>
              <w:t>SNUPPS</w:t>
            </w:r>
            <w:r w:rsidR="00F47817">
              <w:rPr>
                <w:rFonts w:ascii="Arial" w:hAnsi="Arial" w:cs="Arial"/>
              </w:rPr>
              <w:t>]</w:t>
            </w:r>
            <w:r w:rsidR="003C77CA">
              <w:rPr>
                <w:rFonts w:ascii="Arial" w:hAnsi="Arial" w:cs="Arial"/>
              </w:rPr>
              <w:t xml:space="preserve">) </w:t>
            </w:r>
            <w:r w:rsidR="00F84053">
              <w:rPr>
                <w:rFonts w:ascii="Arial" w:hAnsi="Arial" w:cs="Arial"/>
              </w:rPr>
              <w:t xml:space="preserve">which could apply to </w:t>
            </w:r>
            <w:r w:rsidR="003C77CA">
              <w:rPr>
                <w:rFonts w:ascii="Arial" w:hAnsi="Arial" w:cs="Arial"/>
              </w:rPr>
              <w:t>the UK fleet (</w:t>
            </w:r>
            <w:r w:rsidR="00AE25D8">
              <w:rPr>
                <w:rFonts w:ascii="Arial" w:hAnsi="Arial" w:cs="Arial"/>
              </w:rPr>
              <w:t>i.e.,</w:t>
            </w:r>
            <w:r w:rsidR="003C77CA">
              <w:rPr>
                <w:rFonts w:ascii="Arial" w:hAnsi="Arial" w:cs="Arial"/>
              </w:rPr>
              <w:t xml:space="preserve"> Sizewell B)</w:t>
            </w:r>
            <w:r w:rsidR="00F47817">
              <w:rPr>
                <w:rFonts w:ascii="Arial" w:hAnsi="Arial" w:cs="Arial"/>
              </w:rPr>
              <w:t>.</w:t>
            </w:r>
          </w:p>
          <w:p w14:paraId="0641ADA5" w14:textId="1C2EB9A0" w:rsidR="00FC5D6C" w:rsidRDefault="00C0332D" w:rsidP="00773BC0">
            <w:pPr>
              <w:pStyle w:val="ListParagraph"/>
              <w:numPr>
                <w:ilvl w:val="0"/>
                <w:numId w:val="41"/>
              </w:num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ONR should </w:t>
            </w:r>
            <w:r w:rsidR="0038694C">
              <w:rPr>
                <w:rFonts w:ascii="Arial" w:hAnsi="Arial" w:cs="Arial"/>
              </w:rPr>
              <w:t xml:space="preserve">continue monitoring </w:t>
            </w:r>
            <w:r w:rsidR="0061702B">
              <w:rPr>
                <w:rFonts w:ascii="Arial" w:hAnsi="Arial" w:cs="Arial"/>
              </w:rPr>
              <w:t xml:space="preserve">organisational changes at EDF NGL to </w:t>
            </w:r>
            <w:r w:rsidR="00F44886">
              <w:rPr>
                <w:rFonts w:ascii="Arial" w:hAnsi="Arial" w:cs="Arial"/>
              </w:rPr>
              <w:t>better understand the</w:t>
            </w:r>
            <w:r w:rsidR="0038694C">
              <w:rPr>
                <w:rFonts w:ascii="Arial" w:hAnsi="Arial" w:cs="Arial"/>
              </w:rPr>
              <w:t xml:space="preserve"> </w:t>
            </w:r>
            <w:r w:rsidR="00F44886">
              <w:rPr>
                <w:rFonts w:ascii="Arial" w:hAnsi="Arial" w:cs="Arial"/>
              </w:rPr>
              <w:t xml:space="preserve">impact their UK operations and technical capability to support future ambitions. </w:t>
            </w:r>
            <w:r w:rsidR="0018328F">
              <w:rPr>
                <w:rFonts w:ascii="Arial" w:hAnsi="Arial" w:cs="Arial"/>
              </w:rPr>
              <w:t xml:space="preserve">The importance of leadership </w:t>
            </w:r>
            <w:r w:rsidR="00966249">
              <w:rPr>
                <w:rFonts w:ascii="Arial" w:hAnsi="Arial" w:cs="Arial"/>
              </w:rPr>
              <w:t>should be recognised.</w:t>
            </w:r>
          </w:p>
          <w:p w14:paraId="281A0729" w14:textId="2279E13D" w:rsidR="00773BC0" w:rsidRPr="00933503" w:rsidRDefault="00FC5D6C" w:rsidP="00773BC0">
            <w:pPr>
              <w:pStyle w:val="ListParagraph"/>
              <w:numPr>
                <w:ilvl w:val="0"/>
                <w:numId w:val="41"/>
              </w:num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ONR</w:t>
            </w:r>
            <w:r w:rsidR="00F44886">
              <w:rPr>
                <w:rFonts w:ascii="Arial" w:hAnsi="Arial" w:cs="Arial"/>
              </w:rPr>
              <w:t xml:space="preserve"> should be cognisant of changes </w:t>
            </w:r>
            <w:r w:rsidR="00074BB2">
              <w:rPr>
                <w:rFonts w:ascii="Arial" w:hAnsi="Arial" w:cs="Arial"/>
              </w:rPr>
              <w:t xml:space="preserve">in </w:t>
            </w:r>
            <w:r w:rsidR="00E551E2">
              <w:rPr>
                <w:rFonts w:ascii="Arial" w:hAnsi="Arial" w:cs="Arial"/>
              </w:rPr>
              <w:t xml:space="preserve">the </w:t>
            </w:r>
            <w:r w:rsidR="00074BB2">
              <w:rPr>
                <w:rFonts w:ascii="Arial" w:hAnsi="Arial" w:cs="Arial"/>
              </w:rPr>
              <w:t>Fr</w:t>
            </w:r>
            <w:r w:rsidR="00E551E2">
              <w:rPr>
                <w:rFonts w:ascii="Arial" w:hAnsi="Arial" w:cs="Arial"/>
              </w:rPr>
              <w:t>en</w:t>
            </w:r>
            <w:r w:rsidR="00074BB2">
              <w:rPr>
                <w:rFonts w:ascii="Arial" w:hAnsi="Arial" w:cs="Arial"/>
              </w:rPr>
              <w:t>c</w:t>
            </w:r>
            <w:r w:rsidR="00E551E2">
              <w:rPr>
                <w:rFonts w:ascii="Arial" w:hAnsi="Arial" w:cs="Arial"/>
              </w:rPr>
              <w:t>h nuclear industry</w:t>
            </w:r>
            <w:r w:rsidR="00E4319A">
              <w:rPr>
                <w:rFonts w:ascii="Arial" w:hAnsi="Arial" w:cs="Arial"/>
              </w:rPr>
              <w:t xml:space="preserve"> (</w:t>
            </w:r>
            <w:r w:rsidR="00E551E2">
              <w:rPr>
                <w:rFonts w:ascii="Arial" w:hAnsi="Arial" w:cs="Arial"/>
              </w:rPr>
              <w:t>i</w:t>
            </w:r>
            <w:r w:rsidR="00AE25D8">
              <w:rPr>
                <w:rFonts w:ascii="Arial" w:hAnsi="Arial" w:cs="Arial"/>
              </w:rPr>
              <w:t>.</w:t>
            </w:r>
            <w:r w:rsidR="00E551E2">
              <w:rPr>
                <w:rFonts w:ascii="Arial" w:hAnsi="Arial" w:cs="Arial"/>
              </w:rPr>
              <w:t>e</w:t>
            </w:r>
            <w:r w:rsidR="00AE25D8">
              <w:rPr>
                <w:rFonts w:ascii="Arial" w:hAnsi="Arial" w:cs="Arial"/>
              </w:rPr>
              <w:t>.,</w:t>
            </w:r>
            <w:r w:rsidR="00E4319A">
              <w:rPr>
                <w:rFonts w:ascii="Arial" w:hAnsi="Arial" w:cs="Arial"/>
              </w:rPr>
              <w:t xml:space="preserve"> EDF SA, ASN and IRSN)</w:t>
            </w:r>
            <w:r w:rsidR="00074BB2">
              <w:rPr>
                <w:rFonts w:ascii="Arial" w:hAnsi="Arial" w:cs="Arial"/>
              </w:rPr>
              <w:t xml:space="preserve"> </w:t>
            </w:r>
            <w:r w:rsidR="00F44886">
              <w:rPr>
                <w:rFonts w:ascii="Arial" w:hAnsi="Arial" w:cs="Arial"/>
              </w:rPr>
              <w:t xml:space="preserve">which may impact </w:t>
            </w:r>
            <w:r w:rsidR="00E551E2">
              <w:rPr>
                <w:rFonts w:ascii="Arial" w:hAnsi="Arial" w:cs="Arial"/>
              </w:rPr>
              <w:t xml:space="preserve">the </w:t>
            </w:r>
            <w:r w:rsidR="00F44886">
              <w:rPr>
                <w:rFonts w:ascii="Arial" w:hAnsi="Arial" w:cs="Arial"/>
              </w:rPr>
              <w:t>UK.</w:t>
            </w:r>
          </w:p>
          <w:p w14:paraId="4BA5911F" w14:textId="4995B711" w:rsidR="00D378C7" w:rsidRPr="001E7355" w:rsidRDefault="00773BC0" w:rsidP="001E7355">
            <w:pPr>
              <w:pStyle w:val="ListParagraph"/>
              <w:numPr>
                <w:ilvl w:val="0"/>
                <w:numId w:val="41"/>
              </w:numPr>
              <w:tabs>
                <w:tab w:val="left" w:pos="5347"/>
              </w:tabs>
              <w:rPr>
                <w:rFonts w:ascii="Arial" w:hAnsi="Arial" w:cs="Arial"/>
              </w:rPr>
            </w:pPr>
            <w:r w:rsidRPr="00933503">
              <w:rPr>
                <w:rFonts w:ascii="Arial" w:hAnsi="Arial" w:cs="Arial"/>
              </w:rPr>
              <w:t xml:space="preserve">ONR should </w:t>
            </w:r>
            <w:r w:rsidR="00596E3C">
              <w:rPr>
                <w:rFonts w:ascii="Arial" w:hAnsi="Arial" w:cs="Arial"/>
              </w:rPr>
              <w:t xml:space="preserve">continue to be mindful of financial pressures </w:t>
            </w:r>
            <w:r w:rsidR="006E078B">
              <w:rPr>
                <w:rFonts w:ascii="Arial" w:hAnsi="Arial" w:cs="Arial"/>
              </w:rPr>
              <w:t>on EDF NGL</w:t>
            </w:r>
            <w:r w:rsidRPr="00933503">
              <w:rPr>
                <w:rFonts w:ascii="Arial" w:hAnsi="Arial" w:cs="Arial"/>
              </w:rPr>
              <w:t xml:space="preserve">. </w:t>
            </w:r>
          </w:p>
        </w:tc>
      </w:tr>
      <w:tr w:rsidR="00773BC0" w:rsidRPr="00933503" w14:paraId="74840DF6" w14:textId="77777777" w:rsidTr="00A50E88">
        <w:tc>
          <w:tcPr>
            <w:tcW w:w="652" w:type="dxa"/>
          </w:tcPr>
          <w:p w14:paraId="663D91BB" w14:textId="77777777" w:rsidR="00773BC0" w:rsidRPr="00933503" w:rsidRDefault="00773BC0" w:rsidP="00765D7F">
            <w:pPr>
              <w:tabs>
                <w:tab w:val="left" w:pos="851"/>
              </w:tabs>
              <w:ind w:right="-766"/>
              <w:rPr>
                <w:rFonts w:ascii="Arial" w:hAnsi="Arial" w:cs="Arial"/>
              </w:rPr>
            </w:pPr>
          </w:p>
        </w:tc>
        <w:tc>
          <w:tcPr>
            <w:tcW w:w="8590" w:type="dxa"/>
          </w:tcPr>
          <w:p w14:paraId="630C9384" w14:textId="77777777" w:rsidR="00773BC0" w:rsidRPr="00933503" w:rsidRDefault="00773BC0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</w:tc>
      </w:tr>
      <w:tr w:rsidR="00F65B30" w:rsidRPr="00933503" w14:paraId="54446FDC" w14:textId="77777777" w:rsidTr="00A50E88">
        <w:tc>
          <w:tcPr>
            <w:tcW w:w="652" w:type="dxa"/>
          </w:tcPr>
          <w:p w14:paraId="5656079A" w14:textId="641D6E61" w:rsidR="00F65B30" w:rsidRPr="00933503" w:rsidRDefault="00F65B30" w:rsidP="00765D7F">
            <w:pPr>
              <w:tabs>
                <w:tab w:val="left" w:pos="851"/>
              </w:tabs>
              <w:ind w:right="-766"/>
              <w:rPr>
                <w:rFonts w:ascii="Arial" w:hAnsi="Arial" w:cs="Arial"/>
              </w:rPr>
            </w:pPr>
            <w:r w:rsidRPr="00933503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8590" w:type="dxa"/>
          </w:tcPr>
          <w:p w14:paraId="574B4135" w14:textId="77777777" w:rsidR="00F65B30" w:rsidRDefault="00273D3A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 w:rsidRPr="00933503">
              <w:rPr>
                <w:rFonts w:ascii="Arial" w:hAnsi="Arial" w:cs="Arial"/>
                <w:b/>
              </w:rPr>
              <w:t>Next Steps</w:t>
            </w:r>
          </w:p>
          <w:p w14:paraId="3D6E872C" w14:textId="4AC088C1" w:rsidR="00A50E88" w:rsidRPr="00933503" w:rsidRDefault="00A50E88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</w:tc>
      </w:tr>
      <w:tr w:rsidR="00F65B30" w:rsidRPr="00933503" w14:paraId="63CBA051" w14:textId="77777777" w:rsidTr="00A50E88">
        <w:tc>
          <w:tcPr>
            <w:tcW w:w="652" w:type="dxa"/>
          </w:tcPr>
          <w:p w14:paraId="3203021A" w14:textId="77777777" w:rsidR="00F65B30" w:rsidRPr="00933503" w:rsidRDefault="00F65B30" w:rsidP="00765D7F">
            <w:pPr>
              <w:tabs>
                <w:tab w:val="left" w:pos="851"/>
              </w:tabs>
              <w:ind w:right="-766"/>
              <w:rPr>
                <w:rFonts w:ascii="Arial" w:hAnsi="Arial" w:cs="Arial"/>
              </w:rPr>
            </w:pPr>
          </w:p>
        </w:tc>
        <w:tc>
          <w:tcPr>
            <w:tcW w:w="8590" w:type="dxa"/>
          </w:tcPr>
          <w:p w14:paraId="38746175" w14:textId="5F16374A" w:rsidR="00FC41D5" w:rsidRPr="000B7CFC" w:rsidRDefault="000B7CFC" w:rsidP="000B7CFC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 date for the next </w:t>
            </w:r>
            <w:r w:rsidR="00966249">
              <w:rPr>
                <w:rFonts w:ascii="Arial" w:hAnsi="Arial" w:cs="Arial"/>
                <w:bCs/>
              </w:rPr>
              <w:t xml:space="preserve">panel in </w:t>
            </w:r>
            <w:r>
              <w:rPr>
                <w:rFonts w:ascii="Arial" w:hAnsi="Arial" w:cs="Arial"/>
                <w:bCs/>
              </w:rPr>
              <w:t xml:space="preserve">Autumn 2023 </w:t>
            </w:r>
            <w:r w:rsidR="00AE25D8">
              <w:rPr>
                <w:rFonts w:ascii="Arial" w:hAnsi="Arial" w:cs="Arial"/>
                <w:bCs/>
              </w:rPr>
              <w:t>is to</w:t>
            </w:r>
            <w:r>
              <w:rPr>
                <w:rFonts w:ascii="Arial" w:hAnsi="Arial" w:cs="Arial"/>
                <w:bCs/>
              </w:rPr>
              <w:t xml:space="preserve"> be agreed</w:t>
            </w:r>
            <w:r w:rsidR="0024604F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through</w:t>
            </w:r>
            <w:r w:rsidR="0096624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correspondence.</w:t>
            </w:r>
          </w:p>
        </w:tc>
      </w:tr>
      <w:tr w:rsidR="00F65B30" w:rsidRPr="00933503" w14:paraId="1CE47F42" w14:textId="77777777" w:rsidTr="00A50E88">
        <w:tc>
          <w:tcPr>
            <w:tcW w:w="652" w:type="dxa"/>
          </w:tcPr>
          <w:p w14:paraId="7E0C2AF4" w14:textId="6C4842F6" w:rsidR="00F65B30" w:rsidRPr="00933503" w:rsidRDefault="00F65B30" w:rsidP="00765D7F">
            <w:pPr>
              <w:tabs>
                <w:tab w:val="left" w:pos="851"/>
              </w:tabs>
              <w:ind w:right="-76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90" w:type="dxa"/>
          </w:tcPr>
          <w:p w14:paraId="33D8BD57" w14:textId="2B3DC510" w:rsidR="00F65B30" w:rsidRPr="00933503" w:rsidRDefault="00F65B30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</w:tc>
      </w:tr>
      <w:tr w:rsidR="00F65B30" w:rsidRPr="00933503" w14:paraId="4E678B08" w14:textId="77777777" w:rsidTr="00A50E88">
        <w:tc>
          <w:tcPr>
            <w:tcW w:w="652" w:type="dxa"/>
          </w:tcPr>
          <w:p w14:paraId="4E678B06" w14:textId="77777777" w:rsidR="00F65B30" w:rsidRPr="00933503" w:rsidRDefault="00F65B30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590" w:type="dxa"/>
          </w:tcPr>
          <w:p w14:paraId="4E678B07" w14:textId="77777777" w:rsidR="00F65B30" w:rsidRPr="00933503" w:rsidRDefault="00F65B30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</w:tc>
      </w:tr>
      <w:tr w:rsidR="00F65B30" w:rsidRPr="00933503" w14:paraId="4288D021" w14:textId="77777777" w:rsidTr="00A50E88">
        <w:tc>
          <w:tcPr>
            <w:tcW w:w="652" w:type="dxa"/>
          </w:tcPr>
          <w:p w14:paraId="7F79FCE9" w14:textId="77777777" w:rsidR="00F65B30" w:rsidRPr="00933503" w:rsidRDefault="00F65B30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590" w:type="dxa"/>
          </w:tcPr>
          <w:p w14:paraId="05E87979" w14:textId="1437CA55" w:rsidR="00F65B30" w:rsidRPr="00933503" w:rsidRDefault="00F65B30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 w:rsidRPr="00933503">
              <w:rPr>
                <w:rFonts w:ascii="Arial" w:hAnsi="Arial" w:cs="Arial"/>
              </w:rPr>
              <w:t xml:space="preserve">The meeting closed at </w:t>
            </w:r>
            <w:r w:rsidR="00AC754F" w:rsidRPr="00933503">
              <w:rPr>
                <w:rFonts w:ascii="Arial" w:hAnsi="Arial" w:cs="Arial"/>
              </w:rPr>
              <w:t>1</w:t>
            </w:r>
            <w:r w:rsidR="00FF2A42" w:rsidRPr="00933503">
              <w:rPr>
                <w:rFonts w:ascii="Arial" w:hAnsi="Arial" w:cs="Arial"/>
              </w:rPr>
              <w:t>4</w:t>
            </w:r>
            <w:r w:rsidR="00AC754F" w:rsidRPr="00933503">
              <w:rPr>
                <w:rFonts w:ascii="Arial" w:hAnsi="Arial" w:cs="Arial"/>
              </w:rPr>
              <w:t>:2</w:t>
            </w:r>
            <w:r w:rsidR="00FF2A42" w:rsidRPr="00933503">
              <w:rPr>
                <w:rFonts w:ascii="Arial" w:hAnsi="Arial" w:cs="Arial"/>
              </w:rPr>
              <w:t>0</w:t>
            </w:r>
          </w:p>
        </w:tc>
      </w:tr>
      <w:tr w:rsidR="00A50E88" w:rsidRPr="00933503" w14:paraId="5E36B247" w14:textId="77777777" w:rsidTr="00A50E88">
        <w:tc>
          <w:tcPr>
            <w:tcW w:w="652" w:type="dxa"/>
          </w:tcPr>
          <w:p w14:paraId="316247D3" w14:textId="77777777" w:rsidR="00A50E88" w:rsidRPr="00933503" w:rsidRDefault="00A50E88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590" w:type="dxa"/>
          </w:tcPr>
          <w:p w14:paraId="226A2C6A" w14:textId="77777777" w:rsidR="00A50E88" w:rsidRPr="00933503" w:rsidRDefault="00A50E88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</w:tc>
      </w:tr>
    </w:tbl>
    <w:p w14:paraId="4E678B12" w14:textId="77777777" w:rsidR="005F4B76" w:rsidRPr="00933503" w:rsidRDefault="005F4B76" w:rsidP="005F4B76">
      <w:pPr>
        <w:tabs>
          <w:tab w:val="left" w:pos="5347"/>
        </w:tabs>
        <w:rPr>
          <w:rFonts w:ascii="Arial" w:hAnsi="Arial" w:cs="Arial"/>
        </w:rPr>
      </w:pPr>
    </w:p>
    <w:sectPr w:rsidR="005F4B76" w:rsidRPr="00933503" w:rsidSect="00C62C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62736" w14:textId="77777777" w:rsidR="00AF2438" w:rsidRDefault="00AF2438" w:rsidP="001B54D7">
      <w:r>
        <w:separator/>
      </w:r>
    </w:p>
  </w:endnote>
  <w:endnote w:type="continuationSeparator" w:id="0">
    <w:p w14:paraId="090343DA" w14:textId="77777777" w:rsidR="00AF2438" w:rsidRDefault="00AF2438" w:rsidP="001B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433B3" w14:textId="77777777" w:rsidR="00AF6D2C" w:rsidRDefault="00AF6D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6161"/>
      <w:gridCol w:w="3081"/>
    </w:tblGrid>
    <w:tr w:rsidR="006972D5" w:rsidRPr="006972D5" w14:paraId="4B0243FC" w14:textId="77777777" w:rsidTr="00BA0AD4">
      <w:tc>
        <w:tcPr>
          <w:tcW w:w="3333" w:type="pct"/>
          <w:shd w:val="clear" w:color="auto" w:fill="auto"/>
        </w:tcPr>
        <w:p w14:paraId="4624C77B" w14:textId="3842A199" w:rsidR="006972D5" w:rsidRPr="006972D5" w:rsidRDefault="006972D5" w:rsidP="006972D5">
          <w:pPr>
            <w:tabs>
              <w:tab w:val="center" w:pos="4153"/>
              <w:tab w:val="right" w:pos="8306"/>
            </w:tabs>
            <w:spacing w:before="60" w:after="60" w:line="264" w:lineRule="auto"/>
            <w:rPr>
              <w:rFonts w:ascii="Arial" w:hAnsi="Arial"/>
              <w:b/>
              <w:sz w:val="18"/>
              <w:szCs w:val="18"/>
              <w:lang w:eastAsia="en-US"/>
            </w:rPr>
          </w:pPr>
          <w:r w:rsidRPr="006972D5">
            <w:rPr>
              <w:rFonts w:ascii="Arial" w:hAnsi="Arial"/>
              <w:color w:val="006D68"/>
              <w:sz w:val="20"/>
              <w:szCs w:val="20"/>
              <w:lang w:eastAsia="en-US"/>
            </w:rPr>
            <w:t>ONR-DOC-TEMP-</w:t>
          </w:r>
          <w:r>
            <w:rPr>
              <w:rFonts w:ascii="Arial" w:hAnsi="Arial"/>
              <w:color w:val="006D68"/>
              <w:sz w:val="20"/>
              <w:szCs w:val="20"/>
              <w:lang w:eastAsia="en-US"/>
            </w:rPr>
            <w:t>139</w:t>
          </w:r>
          <w:r w:rsidRPr="006972D5">
            <w:rPr>
              <w:rFonts w:ascii="Arial" w:hAnsi="Arial"/>
              <w:color w:val="006D68"/>
              <w:sz w:val="20"/>
              <w:szCs w:val="20"/>
              <w:lang w:eastAsia="en-US"/>
            </w:rPr>
            <w:t xml:space="preserve"> (Issue 1.</w:t>
          </w:r>
          <w:r w:rsidR="006A62F6">
            <w:rPr>
              <w:rFonts w:ascii="Arial" w:hAnsi="Arial"/>
              <w:color w:val="006D68"/>
              <w:sz w:val="20"/>
              <w:szCs w:val="20"/>
              <w:lang w:eastAsia="en-US"/>
            </w:rPr>
            <w:t>2</w:t>
          </w:r>
          <w:r w:rsidRPr="006972D5">
            <w:rPr>
              <w:rFonts w:ascii="Arial" w:hAnsi="Arial"/>
              <w:color w:val="006D68"/>
              <w:sz w:val="20"/>
              <w:szCs w:val="20"/>
              <w:lang w:eastAsia="en-US"/>
            </w:rPr>
            <w:t>)</w:t>
          </w:r>
        </w:p>
      </w:tc>
      <w:tc>
        <w:tcPr>
          <w:tcW w:w="1667" w:type="pct"/>
          <w:shd w:val="clear" w:color="auto" w:fill="auto"/>
        </w:tcPr>
        <w:p w14:paraId="0C05866A" w14:textId="77777777" w:rsidR="006972D5" w:rsidRPr="006972D5" w:rsidRDefault="006972D5" w:rsidP="006972D5">
          <w:pPr>
            <w:tabs>
              <w:tab w:val="center" w:pos="4153"/>
              <w:tab w:val="right" w:pos="8306"/>
            </w:tabs>
            <w:spacing w:before="60" w:after="60" w:line="264" w:lineRule="auto"/>
            <w:jc w:val="right"/>
            <w:rPr>
              <w:rFonts w:ascii="Arial" w:hAnsi="Arial"/>
              <w:color w:val="006D68"/>
              <w:lang w:eastAsia="en-US"/>
            </w:rPr>
          </w:pPr>
          <w:r w:rsidRPr="006972D5">
            <w:rPr>
              <w:rFonts w:ascii="Arial" w:hAnsi="Arial"/>
              <w:color w:val="006D68"/>
              <w:lang w:eastAsia="en-US"/>
            </w:rPr>
            <w:t xml:space="preserve">Page </w:t>
          </w:r>
          <w:r w:rsidRPr="006972D5">
            <w:rPr>
              <w:rFonts w:ascii="Arial" w:hAnsi="Arial"/>
              <w:b/>
              <w:color w:val="006D68"/>
              <w:lang w:eastAsia="en-US"/>
            </w:rPr>
            <w:fldChar w:fldCharType="begin"/>
          </w:r>
          <w:r w:rsidRPr="006972D5">
            <w:rPr>
              <w:rFonts w:ascii="Arial" w:hAnsi="Arial"/>
              <w:b/>
              <w:color w:val="006D68"/>
              <w:lang w:eastAsia="en-US"/>
            </w:rPr>
            <w:instrText xml:space="preserve"> PAGE  \* Arabic  \* MERGEFORMAT </w:instrText>
          </w:r>
          <w:r w:rsidRPr="006972D5">
            <w:rPr>
              <w:rFonts w:ascii="Arial" w:hAnsi="Arial"/>
              <w:b/>
              <w:color w:val="006D68"/>
              <w:lang w:eastAsia="en-US"/>
            </w:rPr>
            <w:fldChar w:fldCharType="separate"/>
          </w:r>
          <w:r w:rsidRPr="006972D5">
            <w:rPr>
              <w:rFonts w:ascii="Arial" w:hAnsi="Arial"/>
              <w:b/>
              <w:noProof/>
              <w:color w:val="006D68"/>
              <w:lang w:eastAsia="en-US"/>
            </w:rPr>
            <w:t>2</w:t>
          </w:r>
          <w:r w:rsidRPr="006972D5">
            <w:rPr>
              <w:rFonts w:ascii="Arial" w:hAnsi="Arial"/>
              <w:b/>
              <w:color w:val="006D68"/>
              <w:lang w:eastAsia="en-US"/>
            </w:rPr>
            <w:fldChar w:fldCharType="end"/>
          </w:r>
          <w:r w:rsidRPr="006972D5">
            <w:rPr>
              <w:rFonts w:ascii="Arial" w:hAnsi="Arial"/>
              <w:color w:val="006D68"/>
              <w:lang w:eastAsia="en-US"/>
            </w:rPr>
            <w:t xml:space="preserve"> of </w:t>
          </w:r>
          <w:r w:rsidRPr="006972D5">
            <w:rPr>
              <w:rFonts w:ascii="Arial" w:hAnsi="Arial"/>
              <w:b/>
              <w:color w:val="006D68"/>
              <w:lang w:eastAsia="en-US"/>
            </w:rPr>
            <w:fldChar w:fldCharType="begin"/>
          </w:r>
          <w:r w:rsidRPr="006972D5">
            <w:rPr>
              <w:rFonts w:ascii="Arial" w:hAnsi="Arial"/>
              <w:b/>
              <w:color w:val="006D68"/>
              <w:lang w:eastAsia="en-US"/>
            </w:rPr>
            <w:instrText xml:space="preserve"> NUMPAGES  \* Arabic  \* MERGEFORMAT </w:instrText>
          </w:r>
          <w:r w:rsidRPr="006972D5">
            <w:rPr>
              <w:rFonts w:ascii="Arial" w:hAnsi="Arial"/>
              <w:b/>
              <w:color w:val="006D68"/>
              <w:lang w:eastAsia="en-US"/>
            </w:rPr>
            <w:fldChar w:fldCharType="separate"/>
          </w:r>
          <w:r w:rsidRPr="006972D5">
            <w:rPr>
              <w:rFonts w:ascii="Arial" w:hAnsi="Arial"/>
              <w:b/>
              <w:noProof/>
              <w:color w:val="006D68"/>
              <w:lang w:eastAsia="en-US"/>
            </w:rPr>
            <w:t>4</w:t>
          </w:r>
          <w:r w:rsidRPr="006972D5">
            <w:rPr>
              <w:rFonts w:ascii="Arial" w:hAnsi="Arial"/>
              <w:b/>
              <w:color w:val="006D68"/>
              <w:lang w:eastAsia="en-US"/>
            </w:rPr>
            <w:fldChar w:fldCharType="end"/>
          </w:r>
        </w:p>
      </w:tc>
    </w:tr>
  </w:tbl>
  <w:p w14:paraId="4E678B1A" w14:textId="77777777" w:rsidR="00620987" w:rsidRDefault="006209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3563" w14:textId="77777777" w:rsidR="00AF6D2C" w:rsidRDefault="00AF6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B331B" w14:textId="77777777" w:rsidR="00AF2438" w:rsidRDefault="00AF2438" w:rsidP="001B54D7">
      <w:r>
        <w:separator/>
      </w:r>
    </w:p>
  </w:footnote>
  <w:footnote w:type="continuationSeparator" w:id="0">
    <w:p w14:paraId="19084617" w14:textId="77777777" w:rsidR="00AF2438" w:rsidRDefault="00AF2438" w:rsidP="001B5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56420" w14:textId="77777777" w:rsidR="00AF6D2C" w:rsidRDefault="00AF6D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621"/>
      <w:gridCol w:w="4621"/>
    </w:tblGrid>
    <w:tr w:rsidR="007A5058" w:rsidRPr="007A5058" w14:paraId="73DF6F88" w14:textId="77777777" w:rsidTr="00BA0AD4">
      <w:tc>
        <w:tcPr>
          <w:tcW w:w="4621" w:type="dxa"/>
          <w:shd w:val="clear" w:color="auto" w:fill="auto"/>
          <w:vAlign w:val="center"/>
        </w:tcPr>
        <w:p w14:paraId="2C5F6743" w14:textId="4D6559F7" w:rsidR="007A5058" w:rsidRPr="007A5058" w:rsidRDefault="007A5058" w:rsidP="007A5058">
          <w:pPr>
            <w:tabs>
              <w:tab w:val="center" w:pos="4153"/>
              <w:tab w:val="right" w:pos="8306"/>
            </w:tabs>
            <w:jc w:val="both"/>
            <w:rPr>
              <w:rFonts w:ascii="Arial" w:hAnsi="Arial"/>
              <w:b/>
              <w:noProof/>
              <w:color w:val="006D68"/>
              <w:sz w:val="18"/>
              <w:szCs w:val="18"/>
            </w:rPr>
          </w:pPr>
          <w:r w:rsidRPr="007A5058">
            <w:rPr>
              <w:rFonts w:ascii="Arial" w:hAnsi="Arial"/>
              <w:b/>
              <w:noProof/>
              <w:color w:val="006D68"/>
              <w:sz w:val="22"/>
              <w:szCs w:val="22"/>
            </w:rPr>
            <w:drawing>
              <wp:inline distT="0" distB="0" distL="0" distR="0" wp14:anchorId="1B8A86BB" wp14:editId="3C082E33">
                <wp:extent cx="2526030" cy="537210"/>
                <wp:effectExtent l="0" t="0" r="7620" b="0"/>
                <wp:docPr id="2" name="Picture 2" descr="ONRlogoA4col_h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NRlogoA4col_h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47" t="22310" r="6465" b="239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6030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  <w:shd w:val="clear" w:color="auto" w:fill="auto"/>
          <w:vAlign w:val="center"/>
        </w:tcPr>
        <w:p w14:paraId="63093913" w14:textId="77777777" w:rsidR="007A5058" w:rsidRPr="007A5058" w:rsidRDefault="007A5058" w:rsidP="007A5058">
          <w:pPr>
            <w:spacing w:before="60" w:after="60"/>
            <w:jc w:val="right"/>
            <w:outlineLvl w:val="1"/>
            <w:rPr>
              <w:rFonts w:ascii="Arial" w:hAnsi="Arial" w:cs="Arial"/>
              <w:bCs/>
              <w:iCs/>
              <w:kern w:val="36"/>
              <w:sz w:val="18"/>
              <w:szCs w:val="14"/>
              <w:lang w:eastAsia="en-US"/>
            </w:rPr>
          </w:pPr>
          <w:r w:rsidRPr="007A5058">
            <w:rPr>
              <w:rFonts w:ascii="Arial" w:hAnsi="Arial" w:cs="Arial"/>
              <w:bCs/>
              <w:iCs/>
              <w:kern w:val="36"/>
              <w:sz w:val="18"/>
              <w:szCs w:val="14"/>
              <w:lang w:eastAsia="en-US"/>
            </w:rPr>
            <w:t>© Office for Nuclear Regulation</w:t>
          </w:r>
          <w:r w:rsidRPr="007A5058">
            <w:rPr>
              <w:rFonts w:ascii="Arial" w:hAnsi="Arial" w:cs="Arial"/>
              <w:bCs/>
              <w:iCs/>
              <w:kern w:val="36"/>
              <w:sz w:val="18"/>
              <w:szCs w:val="14"/>
              <w:lang w:eastAsia="en-US"/>
            </w:rPr>
            <w:br/>
          </w:r>
          <w:r w:rsidRPr="007A5058">
            <w:rPr>
              <w:rFonts w:ascii="Arial" w:hAnsi="Arial" w:cs="Arial"/>
              <w:b/>
              <w:iCs/>
              <w:kern w:val="36"/>
              <w:sz w:val="18"/>
              <w:szCs w:val="14"/>
              <w:lang w:eastAsia="en-US"/>
            </w:rPr>
            <w:t>UNCONTROLLED WHEN PRINTED</w:t>
          </w:r>
          <w:r w:rsidRPr="007A5058">
            <w:rPr>
              <w:rFonts w:ascii="Arial" w:hAnsi="Arial" w:cs="Arial"/>
              <w:bCs/>
              <w:iCs/>
              <w:kern w:val="36"/>
              <w:sz w:val="18"/>
              <w:szCs w:val="14"/>
              <w:lang w:eastAsia="en-US"/>
            </w:rPr>
            <w:br/>
            <w:t xml:space="preserve">If you wish to reuse this information visit </w:t>
          </w:r>
          <w:hyperlink r:id="rId2" w:tooltip="blocked::blocked::BLOCKED::http://www.hse.gov.uk/copyright&#10;blocked::BLOCKED::http://www.hse.gov.uk/copyright&#10;http://www.hse.gov.uk/copyright" w:history="1"/>
          <w:hyperlink r:id="rId3" w:tooltip="http://www.onr.org.uk/copyright" w:history="1">
            <w:r w:rsidRPr="007A5058">
              <w:rPr>
                <w:rFonts w:ascii="Arial" w:hAnsi="Arial" w:cs="Arial"/>
                <w:bCs/>
                <w:iCs/>
                <w:color w:val="0000FF"/>
                <w:kern w:val="36"/>
                <w:sz w:val="18"/>
                <w:szCs w:val="14"/>
                <w:u w:val="single"/>
                <w:lang w:eastAsia="en-US"/>
              </w:rPr>
              <w:t>www.onr.org.uk/copyright</w:t>
            </w:r>
          </w:hyperlink>
          <w:r w:rsidRPr="007A5058">
            <w:rPr>
              <w:rFonts w:ascii="Arial" w:hAnsi="Arial" w:cs="Arial"/>
              <w:bCs/>
              <w:iCs/>
              <w:kern w:val="36"/>
              <w:sz w:val="18"/>
              <w:szCs w:val="14"/>
              <w:lang w:eastAsia="en-US"/>
            </w:rPr>
            <w:t> for details.</w:t>
          </w:r>
        </w:p>
      </w:tc>
    </w:tr>
  </w:tbl>
  <w:p w14:paraId="25913028" w14:textId="77777777" w:rsidR="00F36412" w:rsidRDefault="00F364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6D9F" w14:textId="77777777" w:rsidR="00AF6D2C" w:rsidRDefault="00AF6D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0EE"/>
    <w:multiLevelType w:val="hybridMultilevel"/>
    <w:tmpl w:val="27CE6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43135"/>
    <w:multiLevelType w:val="multilevel"/>
    <w:tmpl w:val="D48241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6221F4"/>
    <w:multiLevelType w:val="hybridMultilevel"/>
    <w:tmpl w:val="9500C290"/>
    <w:lvl w:ilvl="0" w:tplc="8EB40B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95E6A"/>
    <w:multiLevelType w:val="hybridMultilevel"/>
    <w:tmpl w:val="A45E41D2"/>
    <w:lvl w:ilvl="0" w:tplc="F53458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31EDE"/>
    <w:multiLevelType w:val="hybridMultilevel"/>
    <w:tmpl w:val="B994D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40DD1"/>
    <w:multiLevelType w:val="hybridMultilevel"/>
    <w:tmpl w:val="921CE4B2"/>
    <w:lvl w:ilvl="0" w:tplc="E6141A8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E657B"/>
    <w:multiLevelType w:val="hybridMultilevel"/>
    <w:tmpl w:val="D640E5E6"/>
    <w:lvl w:ilvl="0" w:tplc="A2807C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71E5C"/>
    <w:multiLevelType w:val="hybridMultilevel"/>
    <w:tmpl w:val="DA905528"/>
    <w:lvl w:ilvl="0" w:tplc="19D0A4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96FF7"/>
    <w:multiLevelType w:val="hybridMultilevel"/>
    <w:tmpl w:val="3C1ED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77EDF"/>
    <w:multiLevelType w:val="hybridMultilevel"/>
    <w:tmpl w:val="08AAC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90AE6"/>
    <w:multiLevelType w:val="hybridMultilevel"/>
    <w:tmpl w:val="84D6885E"/>
    <w:lvl w:ilvl="0" w:tplc="DEC00A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55D65"/>
    <w:multiLevelType w:val="hybridMultilevel"/>
    <w:tmpl w:val="90BC222E"/>
    <w:lvl w:ilvl="0" w:tplc="7FE287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5278E"/>
    <w:multiLevelType w:val="multilevel"/>
    <w:tmpl w:val="919C7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924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F243D16"/>
    <w:multiLevelType w:val="hybridMultilevel"/>
    <w:tmpl w:val="45089FAC"/>
    <w:lvl w:ilvl="0" w:tplc="1F986C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C01BF"/>
    <w:multiLevelType w:val="hybridMultilevel"/>
    <w:tmpl w:val="38E2B294"/>
    <w:lvl w:ilvl="0" w:tplc="F3C8DA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D4799"/>
    <w:multiLevelType w:val="hybridMultilevel"/>
    <w:tmpl w:val="404AE146"/>
    <w:lvl w:ilvl="0" w:tplc="08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D7924"/>
    <w:multiLevelType w:val="hybridMultilevel"/>
    <w:tmpl w:val="3DFA2882"/>
    <w:lvl w:ilvl="0" w:tplc="08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21123"/>
    <w:multiLevelType w:val="hybridMultilevel"/>
    <w:tmpl w:val="4636D8CC"/>
    <w:lvl w:ilvl="0" w:tplc="67A801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31EFE"/>
    <w:multiLevelType w:val="multilevel"/>
    <w:tmpl w:val="BD4A4754"/>
    <w:lvl w:ilvl="0">
      <w:start w:val="1"/>
      <w:numFmt w:val="decimal"/>
      <w:pStyle w:val="Number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224"/>
        </w:tabs>
        <w:ind w:left="1224" w:hanging="864"/>
      </w:pPr>
      <w:rPr>
        <w:rFonts w:ascii="Symbol" w:hAnsi="Symbol" w:hint="default"/>
      </w:rPr>
    </w:lvl>
    <w:lvl w:ilvl="4">
      <w:start w:val="1"/>
      <w:numFmt w:val="lowerLetter"/>
      <w:lvlRestart w:val="0"/>
      <w:lvlText w:val="%5)"/>
      <w:lvlJc w:val="left"/>
      <w:pPr>
        <w:ind w:left="144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401"/>
        </w:tabs>
        <w:ind w:left="2401" w:hanging="601"/>
      </w:pPr>
      <w:rPr>
        <w:rFonts w:hint="default"/>
      </w:rPr>
    </w:lvl>
    <w:lvl w:ilvl="6">
      <w:start w:val="1"/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sz w:val="28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601"/>
      </w:pPr>
      <w:rPr>
        <w:rFonts w:ascii="Symbol" w:hAnsi="Symbol" w:hint="default"/>
        <w:sz w:val="28"/>
      </w:rPr>
    </w:lvl>
  </w:abstractNum>
  <w:abstractNum w:abstractNumId="19" w15:restartNumberingAfterBreak="0">
    <w:nsid w:val="42D94BB9"/>
    <w:multiLevelType w:val="hybridMultilevel"/>
    <w:tmpl w:val="9AB8098A"/>
    <w:lvl w:ilvl="0" w:tplc="904AEE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559"/>
    <w:multiLevelType w:val="hybridMultilevel"/>
    <w:tmpl w:val="A7480FCC"/>
    <w:lvl w:ilvl="0" w:tplc="0226B9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06A7F"/>
    <w:multiLevelType w:val="hybridMultilevel"/>
    <w:tmpl w:val="E5BACECE"/>
    <w:lvl w:ilvl="0" w:tplc="097672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C38A1"/>
    <w:multiLevelType w:val="hybridMultilevel"/>
    <w:tmpl w:val="DCDA476E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B">
      <w:start w:val="1"/>
      <w:numFmt w:val="lowerRoman"/>
      <w:lvlText w:val="%2."/>
      <w:lvlJc w:val="righ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08961AE"/>
    <w:multiLevelType w:val="hybridMultilevel"/>
    <w:tmpl w:val="3EFCC932"/>
    <w:lvl w:ilvl="0" w:tplc="7D74670C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F5244"/>
    <w:multiLevelType w:val="hybridMultilevel"/>
    <w:tmpl w:val="8F54EAC0"/>
    <w:lvl w:ilvl="0" w:tplc="664AB14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748DA"/>
    <w:multiLevelType w:val="hybridMultilevel"/>
    <w:tmpl w:val="15D04EF2"/>
    <w:lvl w:ilvl="0" w:tplc="136A16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D3413"/>
    <w:multiLevelType w:val="hybridMultilevel"/>
    <w:tmpl w:val="EB92C208"/>
    <w:lvl w:ilvl="0" w:tplc="33B87460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809001B">
      <w:start w:val="1"/>
      <w:numFmt w:val="lowerRoman"/>
      <w:lvlText w:val="%2."/>
      <w:lvlJc w:val="righ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9B6572B"/>
    <w:multiLevelType w:val="hybridMultilevel"/>
    <w:tmpl w:val="CFC41634"/>
    <w:lvl w:ilvl="0" w:tplc="CEBEF1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45E8C"/>
    <w:multiLevelType w:val="hybridMultilevel"/>
    <w:tmpl w:val="7164959A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B">
      <w:start w:val="1"/>
      <w:numFmt w:val="lowerRoman"/>
      <w:lvlText w:val="%2."/>
      <w:lvlJc w:val="righ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3824BBA"/>
    <w:multiLevelType w:val="hybridMultilevel"/>
    <w:tmpl w:val="C9266534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51F1B20"/>
    <w:multiLevelType w:val="hybridMultilevel"/>
    <w:tmpl w:val="7D989812"/>
    <w:lvl w:ilvl="0" w:tplc="315624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839C1"/>
    <w:multiLevelType w:val="hybridMultilevel"/>
    <w:tmpl w:val="3E140960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82D4A6B"/>
    <w:multiLevelType w:val="hybridMultilevel"/>
    <w:tmpl w:val="BC9060BE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B">
      <w:start w:val="1"/>
      <w:numFmt w:val="lowerRoman"/>
      <w:lvlText w:val="%2."/>
      <w:lvlJc w:val="righ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9B34CD3"/>
    <w:multiLevelType w:val="hybridMultilevel"/>
    <w:tmpl w:val="794E3AEE"/>
    <w:lvl w:ilvl="0" w:tplc="159A3686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A60FD6"/>
    <w:multiLevelType w:val="hybridMultilevel"/>
    <w:tmpl w:val="3D4842E2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D4A74B0"/>
    <w:multiLevelType w:val="hybridMultilevel"/>
    <w:tmpl w:val="9454D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F383B"/>
    <w:multiLevelType w:val="hybridMultilevel"/>
    <w:tmpl w:val="FDAEA4EE"/>
    <w:lvl w:ilvl="0" w:tplc="33B87460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8965E3A"/>
    <w:multiLevelType w:val="hybridMultilevel"/>
    <w:tmpl w:val="6794FB48"/>
    <w:lvl w:ilvl="0" w:tplc="97DAF2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EF66D5"/>
    <w:multiLevelType w:val="hybridMultilevel"/>
    <w:tmpl w:val="66960E40"/>
    <w:lvl w:ilvl="0" w:tplc="FAC2AA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155B5"/>
    <w:multiLevelType w:val="hybridMultilevel"/>
    <w:tmpl w:val="04DCE086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B">
      <w:start w:val="1"/>
      <w:numFmt w:val="lowerRoman"/>
      <w:lvlText w:val="%2."/>
      <w:lvlJc w:val="righ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E2E6BAA"/>
    <w:multiLevelType w:val="hybridMultilevel"/>
    <w:tmpl w:val="39A85FDC"/>
    <w:lvl w:ilvl="0" w:tplc="7312E1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F541FB"/>
    <w:multiLevelType w:val="hybridMultilevel"/>
    <w:tmpl w:val="D98EAE72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11124089">
    <w:abstractNumId w:val="12"/>
  </w:num>
  <w:num w:numId="2" w16cid:durableId="1665816563">
    <w:abstractNumId w:val="18"/>
  </w:num>
  <w:num w:numId="3" w16cid:durableId="408235125">
    <w:abstractNumId w:val="1"/>
  </w:num>
  <w:num w:numId="4" w16cid:durableId="278073363">
    <w:abstractNumId w:val="36"/>
  </w:num>
  <w:num w:numId="5" w16cid:durableId="1110392894">
    <w:abstractNumId w:val="26"/>
  </w:num>
  <w:num w:numId="6" w16cid:durableId="2056809800">
    <w:abstractNumId w:val="28"/>
  </w:num>
  <w:num w:numId="7" w16cid:durableId="1204096154">
    <w:abstractNumId w:val="32"/>
  </w:num>
  <w:num w:numId="8" w16cid:durableId="1026953355">
    <w:abstractNumId w:val="22"/>
  </w:num>
  <w:num w:numId="9" w16cid:durableId="1581912546">
    <w:abstractNumId w:val="39"/>
  </w:num>
  <w:num w:numId="10" w16cid:durableId="779883927">
    <w:abstractNumId w:val="33"/>
  </w:num>
  <w:num w:numId="11" w16cid:durableId="1076050731">
    <w:abstractNumId w:val="31"/>
  </w:num>
  <w:num w:numId="12" w16cid:durableId="1753119616">
    <w:abstractNumId w:val="21"/>
  </w:num>
  <w:num w:numId="13" w16cid:durableId="675305585">
    <w:abstractNumId w:val="15"/>
  </w:num>
  <w:num w:numId="14" w16cid:durableId="375665249">
    <w:abstractNumId w:val="13"/>
  </w:num>
  <w:num w:numId="15" w16cid:durableId="1317687982">
    <w:abstractNumId w:val="17"/>
  </w:num>
  <w:num w:numId="16" w16cid:durableId="2060400605">
    <w:abstractNumId w:val="40"/>
  </w:num>
  <w:num w:numId="17" w16cid:durableId="2042627954">
    <w:abstractNumId w:val="25"/>
  </w:num>
  <w:num w:numId="18" w16cid:durableId="300040144">
    <w:abstractNumId w:val="29"/>
  </w:num>
  <w:num w:numId="19" w16cid:durableId="1027366670">
    <w:abstractNumId w:val="23"/>
  </w:num>
  <w:num w:numId="20" w16cid:durableId="1042359782">
    <w:abstractNumId w:val="20"/>
  </w:num>
  <w:num w:numId="21" w16cid:durableId="1601986529">
    <w:abstractNumId w:val="3"/>
  </w:num>
  <w:num w:numId="22" w16cid:durableId="69742593">
    <w:abstractNumId w:val="6"/>
  </w:num>
  <w:num w:numId="23" w16cid:durableId="354769028">
    <w:abstractNumId w:val="2"/>
  </w:num>
  <w:num w:numId="24" w16cid:durableId="1114712657">
    <w:abstractNumId w:val="11"/>
  </w:num>
  <w:num w:numId="25" w16cid:durableId="134951903">
    <w:abstractNumId w:val="41"/>
  </w:num>
  <w:num w:numId="26" w16cid:durableId="2072078245">
    <w:abstractNumId w:val="34"/>
  </w:num>
  <w:num w:numId="27" w16cid:durableId="1818525621">
    <w:abstractNumId w:val="14"/>
  </w:num>
  <w:num w:numId="28" w16cid:durableId="2081172318">
    <w:abstractNumId w:val="10"/>
  </w:num>
  <w:num w:numId="29" w16cid:durableId="554510724">
    <w:abstractNumId w:val="37"/>
  </w:num>
  <w:num w:numId="30" w16cid:durableId="1488478700">
    <w:abstractNumId w:val="38"/>
  </w:num>
  <w:num w:numId="31" w16cid:durableId="824316262">
    <w:abstractNumId w:val="7"/>
  </w:num>
  <w:num w:numId="32" w16cid:durableId="597369067">
    <w:abstractNumId w:val="5"/>
  </w:num>
  <w:num w:numId="33" w16cid:durableId="1209221578">
    <w:abstractNumId w:val="16"/>
  </w:num>
  <w:num w:numId="34" w16cid:durableId="1759599198">
    <w:abstractNumId w:val="19"/>
  </w:num>
  <w:num w:numId="35" w16cid:durableId="558130158">
    <w:abstractNumId w:val="24"/>
  </w:num>
  <w:num w:numId="36" w16cid:durableId="774328876">
    <w:abstractNumId w:val="27"/>
  </w:num>
  <w:num w:numId="37" w16cid:durableId="1852135012">
    <w:abstractNumId w:val="30"/>
  </w:num>
  <w:num w:numId="38" w16cid:durableId="688021152">
    <w:abstractNumId w:val="9"/>
  </w:num>
  <w:num w:numId="39" w16cid:durableId="657928397">
    <w:abstractNumId w:val="4"/>
  </w:num>
  <w:num w:numId="40" w16cid:durableId="836118541">
    <w:abstractNumId w:val="35"/>
  </w:num>
  <w:num w:numId="41" w16cid:durableId="1863085222">
    <w:abstractNumId w:val="8"/>
  </w:num>
  <w:num w:numId="42" w16cid:durableId="1531214625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B85"/>
    <w:rsid w:val="00000107"/>
    <w:rsid w:val="000023BF"/>
    <w:rsid w:val="00003026"/>
    <w:rsid w:val="00003225"/>
    <w:rsid w:val="00003BDD"/>
    <w:rsid w:val="00005644"/>
    <w:rsid w:val="00006130"/>
    <w:rsid w:val="00006AFD"/>
    <w:rsid w:val="00007532"/>
    <w:rsid w:val="00010B3A"/>
    <w:rsid w:val="00011263"/>
    <w:rsid w:val="00011C4A"/>
    <w:rsid w:val="0001213D"/>
    <w:rsid w:val="0001417B"/>
    <w:rsid w:val="00014BE2"/>
    <w:rsid w:val="00017632"/>
    <w:rsid w:val="00020D8E"/>
    <w:rsid w:val="000213BF"/>
    <w:rsid w:val="000223AD"/>
    <w:rsid w:val="000228C2"/>
    <w:rsid w:val="00022BA2"/>
    <w:rsid w:val="00022CD3"/>
    <w:rsid w:val="000239C5"/>
    <w:rsid w:val="00025768"/>
    <w:rsid w:val="000258EB"/>
    <w:rsid w:val="00025D75"/>
    <w:rsid w:val="0002646B"/>
    <w:rsid w:val="00027A2E"/>
    <w:rsid w:val="000314AC"/>
    <w:rsid w:val="000317C2"/>
    <w:rsid w:val="0003230C"/>
    <w:rsid w:val="00032998"/>
    <w:rsid w:val="0003343D"/>
    <w:rsid w:val="000339CE"/>
    <w:rsid w:val="00034EE4"/>
    <w:rsid w:val="00035007"/>
    <w:rsid w:val="00035B55"/>
    <w:rsid w:val="00035B5B"/>
    <w:rsid w:val="0003652E"/>
    <w:rsid w:val="00036F92"/>
    <w:rsid w:val="0004002F"/>
    <w:rsid w:val="00040E72"/>
    <w:rsid w:val="0004319E"/>
    <w:rsid w:val="0004446E"/>
    <w:rsid w:val="00044563"/>
    <w:rsid w:val="00044B7F"/>
    <w:rsid w:val="00045872"/>
    <w:rsid w:val="00045A7E"/>
    <w:rsid w:val="000461CC"/>
    <w:rsid w:val="00046E57"/>
    <w:rsid w:val="0004724E"/>
    <w:rsid w:val="000478F3"/>
    <w:rsid w:val="00052819"/>
    <w:rsid w:val="00052972"/>
    <w:rsid w:val="0005370F"/>
    <w:rsid w:val="000543F6"/>
    <w:rsid w:val="00054976"/>
    <w:rsid w:val="00055C80"/>
    <w:rsid w:val="00057B74"/>
    <w:rsid w:val="00057E65"/>
    <w:rsid w:val="00057F09"/>
    <w:rsid w:val="000600AF"/>
    <w:rsid w:val="00062687"/>
    <w:rsid w:val="000629BA"/>
    <w:rsid w:val="00062F07"/>
    <w:rsid w:val="00064C1C"/>
    <w:rsid w:val="000657AA"/>
    <w:rsid w:val="000659D0"/>
    <w:rsid w:val="00065CEA"/>
    <w:rsid w:val="00066556"/>
    <w:rsid w:val="00070AB1"/>
    <w:rsid w:val="000719A4"/>
    <w:rsid w:val="00071DC2"/>
    <w:rsid w:val="000720F4"/>
    <w:rsid w:val="000723A7"/>
    <w:rsid w:val="0007240A"/>
    <w:rsid w:val="00073DB4"/>
    <w:rsid w:val="00074BB2"/>
    <w:rsid w:val="00074E41"/>
    <w:rsid w:val="00075ADF"/>
    <w:rsid w:val="00075BBF"/>
    <w:rsid w:val="00077E24"/>
    <w:rsid w:val="00080A99"/>
    <w:rsid w:val="00080D69"/>
    <w:rsid w:val="00080FA2"/>
    <w:rsid w:val="000817CF"/>
    <w:rsid w:val="0008185C"/>
    <w:rsid w:val="00081EAC"/>
    <w:rsid w:val="00081F93"/>
    <w:rsid w:val="000820CE"/>
    <w:rsid w:val="0008431F"/>
    <w:rsid w:val="00084E33"/>
    <w:rsid w:val="00084FB4"/>
    <w:rsid w:val="000852C8"/>
    <w:rsid w:val="00086A0E"/>
    <w:rsid w:val="00086E5A"/>
    <w:rsid w:val="000906DA"/>
    <w:rsid w:val="000921B3"/>
    <w:rsid w:val="00092793"/>
    <w:rsid w:val="0009302C"/>
    <w:rsid w:val="0009313D"/>
    <w:rsid w:val="00093384"/>
    <w:rsid w:val="00093641"/>
    <w:rsid w:val="000936DF"/>
    <w:rsid w:val="00093A0F"/>
    <w:rsid w:val="0009430A"/>
    <w:rsid w:val="00094647"/>
    <w:rsid w:val="000949CD"/>
    <w:rsid w:val="00095151"/>
    <w:rsid w:val="00095364"/>
    <w:rsid w:val="000953D3"/>
    <w:rsid w:val="00095A3A"/>
    <w:rsid w:val="00096DB8"/>
    <w:rsid w:val="00096FEB"/>
    <w:rsid w:val="000973A8"/>
    <w:rsid w:val="000A0A87"/>
    <w:rsid w:val="000A140D"/>
    <w:rsid w:val="000A16CA"/>
    <w:rsid w:val="000A1AA6"/>
    <w:rsid w:val="000A1E9E"/>
    <w:rsid w:val="000A219E"/>
    <w:rsid w:val="000A28B4"/>
    <w:rsid w:val="000A2AD9"/>
    <w:rsid w:val="000A4C75"/>
    <w:rsid w:val="000A593A"/>
    <w:rsid w:val="000A6BDE"/>
    <w:rsid w:val="000A6FC3"/>
    <w:rsid w:val="000B04B9"/>
    <w:rsid w:val="000B14F4"/>
    <w:rsid w:val="000B181D"/>
    <w:rsid w:val="000B1A94"/>
    <w:rsid w:val="000B2AB4"/>
    <w:rsid w:val="000B3250"/>
    <w:rsid w:val="000B5854"/>
    <w:rsid w:val="000B665C"/>
    <w:rsid w:val="000B7CFC"/>
    <w:rsid w:val="000B7E95"/>
    <w:rsid w:val="000C0796"/>
    <w:rsid w:val="000C13AA"/>
    <w:rsid w:val="000C14CB"/>
    <w:rsid w:val="000C1861"/>
    <w:rsid w:val="000C3685"/>
    <w:rsid w:val="000C37FF"/>
    <w:rsid w:val="000C4CDC"/>
    <w:rsid w:val="000C5533"/>
    <w:rsid w:val="000C5E92"/>
    <w:rsid w:val="000C6221"/>
    <w:rsid w:val="000C65BD"/>
    <w:rsid w:val="000D0773"/>
    <w:rsid w:val="000D09D3"/>
    <w:rsid w:val="000D133D"/>
    <w:rsid w:val="000D1413"/>
    <w:rsid w:val="000D26ED"/>
    <w:rsid w:val="000D2A4B"/>
    <w:rsid w:val="000D2C7E"/>
    <w:rsid w:val="000D48F1"/>
    <w:rsid w:val="000D6E34"/>
    <w:rsid w:val="000D70F4"/>
    <w:rsid w:val="000E0147"/>
    <w:rsid w:val="000E01AF"/>
    <w:rsid w:val="000E01DA"/>
    <w:rsid w:val="000E04BD"/>
    <w:rsid w:val="000E0A8C"/>
    <w:rsid w:val="000E1C31"/>
    <w:rsid w:val="000E2477"/>
    <w:rsid w:val="000E421D"/>
    <w:rsid w:val="000E42A3"/>
    <w:rsid w:val="000E4B79"/>
    <w:rsid w:val="000E4EE3"/>
    <w:rsid w:val="000E597C"/>
    <w:rsid w:val="000E5FC8"/>
    <w:rsid w:val="000E7C41"/>
    <w:rsid w:val="000E7F34"/>
    <w:rsid w:val="000F15E3"/>
    <w:rsid w:val="000F1AF7"/>
    <w:rsid w:val="000F2C0C"/>
    <w:rsid w:val="000F33F4"/>
    <w:rsid w:val="000F3C78"/>
    <w:rsid w:val="000F46D1"/>
    <w:rsid w:val="000F5237"/>
    <w:rsid w:val="000F64A4"/>
    <w:rsid w:val="000F6AB1"/>
    <w:rsid w:val="000F7D9F"/>
    <w:rsid w:val="001028BE"/>
    <w:rsid w:val="00102CFD"/>
    <w:rsid w:val="00103738"/>
    <w:rsid w:val="00103B3B"/>
    <w:rsid w:val="00104BD8"/>
    <w:rsid w:val="00105B63"/>
    <w:rsid w:val="00105F13"/>
    <w:rsid w:val="00106568"/>
    <w:rsid w:val="00107AD6"/>
    <w:rsid w:val="001100E5"/>
    <w:rsid w:val="001110C4"/>
    <w:rsid w:val="001116FE"/>
    <w:rsid w:val="00112E80"/>
    <w:rsid w:val="0011339C"/>
    <w:rsid w:val="00113C3E"/>
    <w:rsid w:val="00114F6D"/>
    <w:rsid w:val="001153E9"/>
    <w:rsid w:val="00115573"/>
    <w:rsid w:val="00115B63"/>
    <w:rsid w:val="001161F8"/>
    <w:rsid w:val="001171D6"/>
    <w:rsid w:val="001171F5"/>
    <w:rsid w:val="001207AC"/>
    <w:rsid w:val="00120982"/>
    <w:rsid w:val="00120CCF"/>
    <w:rsid w:val="00121E74"/>
    <w:rsid w:val="001231E5"/>
    <w:rsid w:val="0012736B"/>
    <w:rsid w:val="0013075F"/>
    <w:rsid w:val="0013178B"/>
    <w:rsid w:val="00132399"/>
    <w:rsid w:val="00132645"/>
    <w:rsid w:val="0013312B"/>
    <w:rsid w:val="001332E5"/>
    <w:rsid w:val="00133C33"/>
    <w:rsid w:val="00133FFF"/>
    <w:rsid w:val="00134CC1"/>
    <w:rsid w:val="0013545D"/>
    <w:rsid w:val="001356BA"/>
    <w:rsid w:val="001361ED"/>
    <w:rsid w:val="00136994"/>
    <w:rsid w:val="00136A37"/>
    <w:rsid w:val="00136C44"/>
    <w:rsid w:val="00136EEE"/>
    <w:rsid w:val="00137261"/>
    <w:rsid w:val="00137C22"/>
    <w:rsid w:val="00140A6B"/>
    <w:rsid w:val="00140E6C"/>
    <w:rsid w:val="00140F41"/>
    <w:rsid w:val="00140F8C"/>
    <w:rsid w:val="0014261E"/>
    <w:rsid w:val="001433E0"/>
    <w:rsid w:val="00144353"/>
    <w:rsid w:val="00144685"/>
    <w:rsid w:val="00144E22"/>
    <w:rsid w:val="001455A4"/>
    <w:rsid w:val="0014633D"/>
    <w:rsid w:val="001468B8"/>
    <w:rsid w:val="00146A61"/>
    <w:rsid w:val="00146CAD"/>
    <w:rsid w:val="00146D57"/>
    <w:rsid w:val="001475FC"/>
    <w:rsid w:val="0014772F"/>
    <w:rsid w:val="00147D85"/>
    <w:rsid w:val="00150830"/>
    <w:rsid w:val="001509AF"/>
    <w:rsid w:val="00151179"/>
    <w:rsid w:val="00152413"/>
    <w:rsid w:val="00152C26"/>
    <w:rsid w:val="00153352"/>
    <w:rsid w:val="00153F62"/>
    <w:rsid w:val="0015417B"/>
    <w:rsid w:val="00154268"/>
    <w:rsid w:val="00154326"/>
    <w:rsid w:val="00154A81"/>
    <w:rsid w:val="001558B2"/>
    <w:rsid w:val="00160583"/>
    <w:rsid w:val="00160E0C"/>
    <w:rsid w:val="00160F31"/>
    <w:rsid w:val="00162245"/>
    <w:rsid w:val="00163CA9"/>
    <w:rsid w:val="00163CC8"/>
    <w:rsid w:val="00164590"/>
    <w:rsid w:val="00164778"/>
    <w:rsid w:val="00164C36"/>
    <w:rsid w:val="00165A43"/>
    <w:rsid w:val="001666AB"/>
    <w:rsid w:val="001667B7"/>
    <w:rsid w:val="001676C6"/>
    <w:rsid w:val="00167FCB"/>
    <w:rsid w:val="001707E1"/>
    <w:rsid w:val="00170E03"/>
    <w:rsid w:val="00172C44"/>
    <w:rsid w:val="00172C7E"/>
    <w:rsid w:val="00175238"/>
    <w:rsid w:val="00175558"/>
    <w:rsid w:val="0017693E"/>
    <w:rsid w:val="00177AC5"/>
    <w:rsid w:val="0018002F"/>
    <w:rsid w:val="00180111"/>
    <w:rsid w:val="00180B76"/>
    <w:rsid w:val="001829AD"/>
    <w:rsid w:val="00182B73"/>
    <w:rsid w:val="0018328F"/>
    <w:rsid w:val="00183BE0"/>
    <w:rsid w:val="0018562E"/>
    <w:rsid w:val="00186D5F"/>
    <w:rsid w:val="00186FF7"/>
    <w:rsid w:val="001879F3"/>
    <w:rsid w:val="0019070F"/>
    <w:rsid w:val="001918BD"/>
    <w:rsid w:val="00192329"/>
    <w:rsid w:val="00192E77"/>
    <w:rsid w:val="00194B31"/>
    <w:rsid w:val="001961AE"/>
    <w:rsid w:val="0019656D"/>
    <w:rsid w:val="00196C22"/>
    <w:rsid w:val="00197128"/>
    <w:rsid w:val="00197193"/>
    <w:rsid w:val="001971D1"/>
    <w:rsid w:val="00197933"/>
    <w:rsid w:val="00197D24"/>
    <w:rsid w:val="001A0F1C"/>
    <w:rsid w:val="001A24BE"/>
    <w:rsid w:val="001A40C1"/>
    <w:rsid w:val="001A5290"/>
    <w:rsid w:val="001A6C7E"/>
    <w:rsid w:val="001A7566"/>
    <w:rsid w:val="001A7B05"/>
    <w:rsid w:val="001B06E0"/>
    <w:rsid w:val="001B07F8"/>
    <w:rsid w:val="001B10B8"/>
    <w:rsid w:val="001B132D"/>
    <w:rsid w:val="001B1331"/>
    <w:rsid w:val="001B5070"/>
    <w:rsid w:val="001B5470"/>
    <w:rsid w:val="001B54D7"/>
    <w:rsid w:val="001B561D"/>
    <w:rsid w:val="001B5928"/>
    <w:rsid w:val="001B7F2A"/>
    <w:rsid w:val="001C0D2E"/>
    <w:rsid w:val="001C380B"/>
    <w:rsid w:val="001C4F46"/>
    <w:rsid w:val="001C6226"/>
    <w:rsid w:val="001C703B"/>
    <w:rsid w:val="001D2051"/>
    <w:rsid w:val="001D744D"/>
    <w:rsid w:val="001E186E"/>
    <w:rsid w:val="001E1A23"/>
    <w:rsid w:val="001E23F9"/>
    <w:rsid w:val="001E2B24"/>
    <w:rsid w:val="001E32BA"/>
    <w:rsid w:val="001E34FD"/>
    <w:rsid w:val="001E3F59"/>
    <w:rsid w:val="001E41A3"/>
    <w:rsid w:val="001E6996"/>
    <w:rsid w:val="001E7022"/>
    <w:rsid w:val="001E70BA"/>
    <w:rsid w:val="001E7355"/>
    <w:rsid w:val="001F01E9"/>
    <w:rsid w:val="001F07CC"/>
    <w:rsid w:val="001F2095"/>
    <w:rsid w:val="001F297D"/>
    <w:rsid w:val="001F2FB8"/>
    <w:rsid w:val="001F389E"/>
    <w:rsid w:val="001F4F03"/>
    <w:rsid w:val="001F5C20"/>
    <w:rsid w:val="001F5FA9"/>
    <w:rsid w:val="001F62DD"/>
    <w:rsid w:val="001F6C04"/>
    <w:rsid w:val="001F73E0"/>
    <w:rsid w:val="00201626"/>
    <w:rsid w:val="00202B29"/>
    <w:rsid w:val="00207CAB"/>
    <w:rsid w:val="00207CFB"/>
    <w:rsid w:val="00207D19"/>
    <w:rsid w:val="00210931"/>
    <w:rsid w:val="002112AA"/>
    <w:rsid w:val="00211B1C"/>
    <w:rsid w:val="002122F6"/>
    <w:rsid w:val="00213E47"/>
    <w:rsid w:val="00214A09"/>
    <w:rsid w:val="00215840"/>
    <w:rsid w:val="0021600B"/>
    <w:rsid w:val="002170BE"/>
    <w:rsid w:val="00220595"/>
    <w:rsid w:val="00221878"/>
    <w:rsid w:val="00221F40"/>
    <w:rsid w:val="00222469"/>
    <w:rsid w:val="002239B2"/>
    <w:rsid w:val="002241C7"/>
    <w:rsid w:val="00224466"/>
    <w:rsid w:val="00226895"/>
    <w:rsid w:val="00226CDA"/>
    <w:rsid w:val="00226DE0"/>
    <w:rsid w:val="0023016D"/>
    <w:rsid w:val="00230BC1"/>
    <w:rsid w:val="00230C99"/>
    <w:rsid w:val="00231A21"/>
    <w:rsid w:val="00233903"/>
    <w:rsid w:val="00234580"/>
    <w:rsid w:val="00235966"/>
    <w:rsid w:val="00235AF2"/>
    <w:rsid w:val="002362CC"/>
    <w:rsid w:val="00236452"/>
    <w:rsid w:val="002366F2"/>
    <w:rsid w:val="00236B0C"/>
    <w:rsid w:val="002378E7"/>
    <w:rsid w:val="00237CF2"/>
    <w:rsid w:val="00240020"/>
    <w:rsid w:val="00240856"/>
    <w:rsid w:val="00240863"/>
    <w:rsid w:val="00241822"/>
    <w:rsid w:val="00241E38"/>
    <w:rsid w:val="00242FCE"/>
    <w:rsid w:val="002435BC"/>
    <w:rsid w:val="00243D2C"/>
    <w:rsid w:val="00244313"/>
    <w:rsid w:val="002451A5"/>
    <w:rsid w:val="00245949"/>
    <w:rsid w:val="0024604F"/>
    <w:rsid w:val="002460DF"/>
    <w:rsid w:val="00247D03"/>
    <w:rsid w:val="00250FF6"/>
    <w:rsid w:val="00251665"/>
    <w:rsid w:val="00254640"/>
    <w:rsid w:val="00254905"/>
    <w:rsid w:val="00254A53"/>
    <w:rsid w:val="00254A56"/>
    <w:rsid w:val="00255315"/>
    <w:rsid w:val="00255494"/>
    <w:rsid w:val="002558A4"/>
    <w:rsid w:val="0025612E"/>
    <w:rsid w:val="00257ECA"/>
    <w:rsid w:val="0026101D"/>
    <w:rsid w:val="0026122E"/>
    <w:rsid w:val="00261804"/>
    <w:rsid w:val="002634FD"/>
    <w:rsid w:val="00263795"/>
    <w:rsid w:val="0026389E"/>
    <w:rsid w:val="00263C58"/>
    <w:rsid w:val="0026455B"/>
    <w:rsid w:val="00265467"/>
    <w:rsid w:val="00265642"/>
    <w:rsid w:val="002656D5"/>
    <w:rsid w:val="00265B5C"/>
    <w:rsid w:val="00265B97"/>
    <w:rsid w:val="00266A93"/>
    <w:rsid w:val="002706D8"/>
    <w:rsid w:val="00270861"/>
    <w:rsid w:val="00272D90"/>
    <w:rsid w:val="002732A6"/>
    <w:rsid w:val="00273D3A"/>
    <w:rsid w:val="002746FC"/>
    <w:rsid w:val="002752A6"/>
    <w:rsid w:val="00276539"/>
    <w:rsid w:val="00277B3F"/>
    <w:rsid w:val="0028169B"/>
    <w:rsid w:val="00281E6B"/>
    <w:rsid w:val="00282D82"/>
    <w:rsid w:val="002842F5"/>
    <w:rsid w:val="00285E1A"/>
    <w:rsid w:val="002865C0"/>
    <w:rsid w:val="002873F1"/>
    <w:rsid w:val="002876CE"/>
    <w:rsid w:val="00287986"/>
    <w:rsid w:val="00291974"/>
    <w:rsid w:val="00293B85"/>
    <w:rsid w:val="00293FD8"/>
    <w:rsid w:val="0029496B"/>
    <w:rsid w:val="00295923"/>
    <w:rsid w:val="00295FFF"/>
    <w:rsid w:val="00296623"/>
    <w:rsid w:val="002968BE"/>
    <w:rsid w:val="00296A13"/>
    <w:rsid w:val="00296EBB"/>
    <w:rsid w:val="00297328"/>
    <w:rsid w:val="002A0347"/>
    <w:rsid w:val="002A0529"/>
    <w:rsid w:val="002A0E44"/>
    <w:rsid w:val="002A1224"/>
    <w:rsid w:val="002A22DA"/>
    <w:rsid w:val="002A31CC"/>
    <w:rsid w:val="002A40F6"/>
    <w:rsid w:val="002A415A"/>
    <w:rsid w:val="002A49BF"/>
    <w:rsid w:val="002A6105"/>
    <w:rsid w:val="002B5D20"/>
    <w:rsid w:val="002B6A48"/>
    <w:rsid w:val="002C008F"/>
    <w:rsid w:val="002C1C57"/>
    <w:rsid w:val="002C2CB3"/>
    <w:rsid w:val="002C3800"/>
    <w:rsid w:val="002C4721"/>
    <w:rsid w:val="002C47AA"/>
    <w:rsid w:val="002C698D"/>
    <w:rsid w:val="002C74A2"/>
    <w:rsid w:val="002D1B0B"/>
    <w:rsid w:val="002D4336"/>
    <w:rsid w:val="002D45FA"/>
    <w:rsid w:val="002D473F"/>
    <w:rsid w:val="002D477C"/>
    <w:rsid w:val="002D5942"/>
    <w:rsid w:val="002D5BA2"/>
    <w:rsid w:val="002D6874"/>
    <w:rsid w:val="002D68BE"/>
    <w:rsid w:val="002D76B4"/>
    <w:rsid w:val="002E02A9"/>
    <w:rsid w:val="002E0329"/>
    <w:rsid w:val="002E06FB"/>
    <w:rsid w:val="002E17D4"/>
    <w:rsid w:val="002E191D"/>
    <w:rsid w:val="002E1F00"/>
    <w:rsid w:val="002E336A"/>
    <w:rsid w:val="002E4738"/>
    <w:rsid w:val="002E4B4C"/>
    <w:rsid w:val="002F0CB1"/>
    <w:rsid w:val="002F0CD3"/>
    <w:rsid w:val="002F1C5E"/>
    <w:rsid w:val="002F1ED5"/>
    <w:rsid w:val="002F1F7B"/>
    <w:rsid w:val="002F2039"/>
    <w:rsid w:val="002F214B"/>
    <w:rsid w:val="002F21E0"/>
    <w:rsid w:val="002F2457"/>
    <w:rsid w:val="002F27A1"/>
    <w:rsid w:val="002F3131"/>
    <w:rsid w:val="002F3363"/>
    <w:rsid w:val="002F4408"/>
    <w:rsid w:val="002F4ED2"/>
    <w:rsid w:val="002F5085"/>
    <w:rsid w:val="002F53AD"/>
    <w:rsid w:val="002F54B6"/>
    <w:rsid w:val="002F5649"/>
    <w:rsid w:val="002F57BA"/>
    <w:rsid w:val="002F5B59"/>
    <w:rsid w:val="002F5C03"/>
    <w:rsid w:val="002F5E4D"/>
    <w:rsid w:val="002F6B02"/>
    <w:rsid w:val="0030083C"/>
    <w:rsid w:val="0030092D"/>
    <w:rsid w:val="0030225E"/>
    <w:rsid w:val="003023F0"/>
    <w:rsid w:val="00302F86"/>
    <w:rsid w:val="00303430"/>
    <w:rsid w:val="00303559"/>
    <w:rsid w:val="00303D71"/>
    <w:rsid w:val="0030416D"/>
    <w:rsid w:val="00304299"/>
    <w:rsid w:val="003043A3"/>
    <w:rsid w:val="00307350"/>
    <w:rsid w:val="00307883"/>
    <w:rsid w:val="00310019"/>
    <w:rsid w:val="00310E77"/>
    <w:rsid w:val="0031160F"/>
    <w:rsid w:val="00311F4A"/>
    <w:rsid w:val="003139F3"/>
    <w:rsid w:val="00315CED"/>
    <w:rsid w:val="00315DA4"/>
    <w:rsid w:val="0031608F"/>
    <w:rsid w:val="0031614D"/>
    <w:rsid w:val="0031666D"/>
    <w:rsid w:val="00316DA5"/>
    <w:rsid w:val="00316EDE"/>
    <w:rsid w:val="00317844"/>
    <w:rsid w:val="00317ACE"/>
    <w:rsid w:val="00317E7B"/>
    <w:rsid w:val="00320434"/>
    <w:rsid w:val="0032123C"/>
    <w:rsid w:val="00322019"/>
    <w:rsid w:val="003222AD"/>
    <w:rsid w:val="0032319D"/>
    <w:rsid w:val="00323C44"/>
    <w:rsid w:val="00323D19"/>
    <w:rsid w:val="00324475"/>
    <w:rsid w:val="00324582"/>
    <w:rsid w:val="003246BB"/>
    <w:rsid w:val="0032593C"/>
    <w:rsid w:val="00325E1B"/>
    <w:rsid w:val="0032607D"/>
    <w:rsid w:val="00327E44"/>
    <w:rsid w:val="003307EA"/>
    <w:rsid w:val="00330FA4"/>
    <w:rsid w:val="003317CF"/>
    <w:rsid w:val="003327E4"/>
    <w:rsid w:val="00333AC8"/>
    <w:rsid w:val="00333B5F"/>
    <w:rsid w:val="00333FD8"/>
    <w:rsid w:val="00334356"/>
    <w:rsid w:val="003344E8"/>
    <w:rsid w:val="00334A81"/>
    <w:rsid w:val="00335341"/>
    <w:rsid w:val="0033549E"/>
    <w:rsid w:val="00335DCA"/>
    <w:rsid w:val="003375DB"/>
    <w:rsid w:val="00337BB7"/>
    <w:rsid w:val="00337CCB"/>
    <w:rsid w:val="00337F8C"/>
    <w:rsid w:val="00340EA0"/>
    <w:rsid w:val="0034394B"/>
    <w:rsid w:val="0034400E"/>
    <w:rsid w:val="0034565E"/>
    <w:rsid w:val="003465A4"/>
    <w:rsid w:val="003474D1"/>
    <w:rsid w:val="00353CFB"/>
    <w:rsid w:val="00354A59"/>
    <w:rsid w:val="00355140"/>
    <w:rsid w:val="00355538"/>
    <w:rsid w:val="00355A7D"/>
    <w:rsid w:val="00356EA6"/>
    <w:rsid w:val="00357B50"/>
    <w:rsid w:val="0036045F"/>
    <w:rsid w:val="003605A3"/>
    <w:rsid w:val="00361455"/>
    <w:rsid w:val="00364DFE"/>
    <w:rsid w:val="00366137"/>
    <w:rsid w:val="00366836"/>
    <w:rsid w:val="00367440"/>
    <w:rsid w:val="003701D9"/>
    <w:rsid w:val="00370224"/>
    <w:rsid w:val="00373379"/>
    <w:rsid w:val="00375F4A"/>
    <w:rsid w:val="00376146"/>
    <w:rsid w:val="003768F3"/>
    <w:rsid w:val="00376D8E"/>
    <w:rsid w:val="00377A7C"/>
    <w:rsid w:val="00381F93"/>
    <w:rsid w:val="003828FF"/>
    <w:rsid w:val="00382E2C"/>
    <w:rsid w:val="003840CA"/>
    <w:rsid w:val="0038486A"/>
    <w:rsid w:val="0038694C"/>
    <w:rsid w:val="00386978"/>
    <w:rsid w:val="00386BC6"/>
    <w:rsid w:val="003905A1"/>
    <w:rsid w:val="00390EB5"/>
    <w:rsid w:val="00391944"/>
    <w:rsid w:val="00391E14"/>
    <w:rsid w:val="00392A00"/>
    <w:rsid w:val="00392C58"/>
    <w:rsid w:val="00392C86"/>
    <w:rsid w:val="00393234"/>
    <w:rsid w:val="00393EE0"/>
    <w:rsid w:val="003940AB"/>
    <w:rsid w:val="00394C39"/>
    <w:rsid w:val="003953AD"/>
    <w:rsid w:val="00395CA3"/>
    <w:rsid w:val="003965CB"/>
    <w:rsid w:val="00396812"/>
    <w:rsid w:val="003968D7"/>
    <w:rsid w:val="00397B9D"/>
    <w:rsid w:val="003A089C"/>
    <w:rsid w:val="003A0DFE"/>
    <w:rsid w:val="003A10D5"/>
    <w:rsid w:val="003A12B3"/>
    <w:rsid w:val="003A1631"/>
    <w:rsid w:val="003A1AA5"/>
    <w:rsid w:val="003A2D4F"/>
    <w:rsid w:val="003A494B"/>
    <w:rsid w:val="003A4E68"/>
    <w:rsid w:val="003A61B8"/>
    <w:rsid w:val="003A673A"/>
    <w:rsid w:val="003B00BC"/>
    <w:rsid w:val="003B0184"/>
    <w:rsid w:val="003B1148"/>
    <w:rsid w:val="003B1B68"/>
    <w:rsid w:val="003B3C52"/>
    <w:rsid w:val="003B49AF"/>
    <w:rsid w:val="003B5C7D"/>
    <w:rsid w:val="003B672A"/>
    <w:rsid w:val="003B6BFA"/>
    <w:rsid w:val="003C028B"/>
    <w:rsid w:val="003C0939"/>
    <w:rsid w:val="003C0AE5"/>
    <w:rsid w:val="003C0FF7"/>
    <w:rsid w:val="003C1583"/>
    <w:rsid w:val="003C1ADD"/>
    <w:rsid w:val="003C1F79"/>
    <w:rsid w:val="003C23B1"/>
    <w:rsid w:val="003C25EA"/>
    <w:rsid w:val="003C3BEB"/>
    <w:rsid w:val="003C3FFD"/>
    <w:rsid w:val="003C4C7D"/>
    <w:rsid w:val="003C5407"/>
    <w:rsid w:val="003C5B2B"/>
    <w:rsid w:val="003C6321"/>
    <w:rsid w:val="003C6BF5"/>
    <w:rsid w:val="003C6E42"/>
    <w:rsid w:val="003C6E9B"/>
    <w:rsid w:val="003C74AC"/>
    <w:rsid w:val="003C77CA"/>
    <w:rsid w:val="003C7BA4"/>
    <w:rsid w:val="003D021A"/>
    <w:rsid w:val="003D044F"/>
    <w:rsid w:val="003D24C5"/>
    <w:rsid w:val="003D2893"/>
    <w:rsid w:val="003D2DFF"/>
    <w:rsid w:val="003D4A10"/>
    <w:rsid w:val="003D4F8F"/>
    <w:rsid w:val="003D504D"/>
    <w:rsid w:val="003D5659"/>
    <w:rsid w:val="003D65B3"/>
    <w:rsid w:val="003D68F6"/>
    <w:rsid w:val="003D6EBF"/>
    <w:rsid w:val="003D73DB"/>
    <w:rsid w:val="003D7E99"/>
    <w:rsid w:val="003E132C"/>
    <w:rsid w:val="003E17A8"/>
    <w:rsid w:val="003E1C59"/>
    <w:rsid w:val="003E2D42"/>
    <w:rsid w:val="003E52BD"/>
    <w:rsid w:val="003E6094"/>
    <w:rsid w:val="003E6674"/>
    <w:rsid w:val="003E6D2F"/>
    <w:rsid w:val="003E7A01"/>
    <w:rsid w:val="003F0DCC"/>
    <w:rsid w:val="003F2373"/>
    <w:rsid w:val="003F41A5"/>
    <w:rsid w:val="003F537D"/>
    <w:rsid w:val="003F5B96"/>
    <w:rsid w:val="003F799D"/>
    <w:rsid w:val="003F7B73"/>
    <w:rsid w:val="0040029F"/>
    <w:rsid w:val="00400B30"/>
    <w:rsid w:val="0040124A"/>
    <w:rsid w:val="00401319"/>
    <w:rsid w:val="00401CCA"/>
    <w:rsid w:val="00403B2F"/>
    <w:rsid w:val="00404835"/>
    <w:rsid w:val="004059A1"/>
    <w:rsid w:val="00405DAA"/>
    <w:rsid w:val="00406054"/>
    <w:rsid w:val="004070E7"/>
    <w:rsid w:val="00411F2A"/>
    <w:rsid w:val="00413352"/>
    <w:rsid w:val="00413DB9"/>
    <w:rsid w:val="00414B1B"/>
    <w:rsid w:val="0041541D"/>
    <w:rsid w:val="004159C7"/>
    <w:rsid w:val="00415A93"/>
    <w:rsid w:val="004162AF"/>
    <w:rsid w:val="00420074"/>
    <w:rsid w:val="00420DF8"/>
    <w:rsid w:val="00421BCB"/>
    <w:rsid w:val="00421F89"/>
    <w:rsid w:val="00422644"/>
    <w:rsid w:val="00423C96"/>
    <w:rsid w:val="00423D73"/>
    <w:rsid w:val="00425362"/>
    <w:rsid w:val="00427099"/>
    <w:rsid w:val="00427BF1"/>
    <w:rsid w:val="00430EE7"/>
    <w:rsid w:val="004318DA"/>
    <w:rsid w:val="00431922"/>
    <w:rsid w:val="0043250C"/>
    <w:rsid w:val="00432D5C"/>
    <w:rsid w:val="004338E0"/>
    <w:rsid w:val="00433DBA"/>
    <w:rsid w:val="00433FC1"/>
    <w:rsid w:val="004340D7"/>
    <w:rsid w:val="004357E1"/>
    <w:rsid w:val="0043692D"/>
    <w:rsid w:val="00436C5C"/>
    <w:rsid w:val="00436F66"/>
    <w:rsid w:val="004373A1"/>
    <w:rsid w:val="00437501"/>
    <w:rsid w:val="00437BD5"/>
    <w:rsid w:val="004407FC"/>
    <w:rsid w:val="004410F2"/>
    <w:rsid w:val="00441535"/>
    <w:rsid w:val="00441D2C"/>
    <w:rsid w:val="00444F23"/>
    <w:rsid w:val="0045046C"/>
    <w:rsid w:val="00450F87"/>
    <w:rsid w:val="004516F6"/>
    <w:rsid w:val="00453106"/>
    <w:rsid w:val="0045557D"/>
    <w:rsid w:val="00455E9B"/>
    <w:rsid w:val="00456069"/>
    <w:rsid w:val="00456328"/>
    <w:rsid w:val="00457775"/>
    <w:rsid w:val="004604B8"/>
    <w:rsid w:val="00461A65"/>
    <w:rsid w:val="004624DC"/>
    <w:rsid w:val="00462AB3"/>
    <w:rsid w:val="004631F1"/>
    <w:rsid w:val="004653E7"/>
    <w:rsid w:val="00466077"/>
    <w:rsid w:val="00470631"/>
    <w:rsid w:val="00470FDA"/>
    <w:rsid w:val="004727FC"/>
    <w:rsid w:val="004736FC"/>
    <w:rsid w:val="00473972"/>
    <w:rsid w:val="004743AF"/>
    <w:rsid w:val="00474E24"/>
    <w:rsid w:val="00476010"/>
    <w:rsid w:val="00476F6B"/>
    <w:rsid w:val="004773E9"/>
    <w:rsid w:val="00477F3C"/>
    <w:rsid w:val="00477FB3"/>
    <w:rsid w:val="00480CF3"/>
    <w:rsid w:val="00482384"/>
    <w:rsid w:val="0048276F"/>
    <w:rsid w:val="00482B94"/>
    <w:rsid w:val="00483B9E"/>
    <w:rsid w:val="00485111"/>
    <w:rsid w:val="004852AA"/>
    <w:rsid w:val="00485423"/>
    <w:rsid w:val="004855CF"/>
    <w:rsid w:val="004869BE"/>
    <w:rsid w:val="00486C39"/>
    <w:rsid w:val="0048713E"/>
    <w:rsid w:val="00487CC2"/>
    <w:rsid w:val="004904E7"/>
    <w:rsid w:val="00490836"/>
    <w:rsid w:val="004908B1"/>
    <w:rsid w:val="004910A1"/>
    <w:rsid w:val="004915D3"/>
    <w:rsid w:val="00491884"/>
    <w:rsid w:val="00491CBC"/>
    <w:rsid w:val="00491F78"/>
    <w:rsid w:val="004923DE"/>
    <w:rsid w:val="0049355D"/>
    <w:rsid w:val="00493715"/>
    <w:rsid w:val="0049376F"/>
    <w:rsid w:val="00493BF9"/>
    <w:rsid w:val="004943C4"/>
    <w:rsid w:val="0049547C"/>
    <w:rsid w:val="00495906"/>
    <w:rsid w:val="00496E01"/>
    <w:rsid w:val="004978A7"/>
    <w:rsid w:val="004978B1"/>
    <w:rsid w:val="00497F11"/>
    <w:rsid w:val="004A015C"/>
    <w:rsid w:val="004A0F3C"/>
    <w:rsid w:val="004A1C42"/>
    <w:rsid w:val="004A261D"/>
    <w:rsid w:val="004A269C"/>
    <w:rsid w:val="004A35CF"/>
    <w:rsid w:val="004A39B6"/>
    <w:rsid w:val="004A4C2B"/>
    <w:rsid w:val="004A4CC0"/>
    <w:rsid w:val="004A4F2F"/>
    <w:rsid w:val="004A5253"/>
    <w:rsid w:val="004A5617"/>
    <w:rsid w:val="004A5C64"/>
    <w:rsid w:val="004A64C3"/>
    <w:rsid w:val="004A7506"/>
    <w:rsid w:val="004B0152"/>
    <w:rsid w:val="004B02A4"/>
    <w:rsid w:val="004B09B4"/>
    <w:rsid w:val="004B1085"/>
    <w:rsid w:val="004B2F2A"/>
    <w:rsid w:val="004B389A"/>
    <w:rsid w:val="004B4955"/>
    <w:rsid w:val="004B53E7"/>
    <w:rsid w:val="004C1641"/>
    <w:rsid w:val="004C215D"/>
    <w:rsid w:val="004C2A2D"/>
    <w:rsid w:val="004C2E6E"/>
    <w:rsid w:val="004C51A1"/>
    <w:rsid w:val="004C55ED"/>
    <w:rsid w:val="004D03DC"/>
    <w:rsid w:val="004D10D9"/>
    <w:rsid w:val="004D1251"/>
    <w:rsid w:val="004D1EF5"/>
    <w:rsid w:val="004D21A3"/>
    <w:rsid w:val="004D28F8"/>
    <w:rsid w:val="004D2C3B"/>
    <w:rsid w:val="004D2F45"/>
    <w:rsid w:val="004D4F53"/>
    <w:rsid w:val="004D54C2"/>
    <w:rsid w:val="004D704F"/>
    <w:rsid w:val="004D73A9"/>
    <w:rsid w:val="004D784D"/>
    <w:rsid w:val="004E013B"/>
    <w:rsid w:val="004E0A8C"/>
    <w:rsid w:val="004E40F1"/>
    <w:rsid w:val="004E7736"/>
    <w:rsid w:val="004F09A7"/>
    <w:rsid w:val="004F0FBC"/>
    <w:rsid w:val="004F17F4"/>
    <w:rsid w:val="004F1CF9"/>
    <w:rsid w:val="004F38B3"/>
    <w:rsid w:val="004F458B"/>
    <w:rsid w:val="004F4E21"/>
    <w:rsid w:val="004F50A6"/>
    <w:rsid w:val="004F53B0"/>
    <w:rsid w:val="004F5486"/>
    <w:rsid w:val="004F56DB"/>
    <w:rsid w:val="004F7386"/>
    <w:rsid w:val="004F7560"/>
    <w:rsid w:val="004F7EE4"/>
    <w:rsid w:val="0050090D"/>
    <w:rsid w:val="00500C79"/>
    <w:rsid w:val="00502639"/>
    <w:rsid w:val="00502AA9"/>
    <w:rsid w:val="00503858"/>
    <w:rsid w:val="00503A73"/>
    <w:rsid w:val="00503C6C"/>
    <w:rsid w:val="00504FEC"/>
    <w:rsid w:val="00505D28"/>
    <w:rsid w:val="00506502"/>
    <w:rsid w:val="0050770F"/>
    <w:rsid w:val="00507892"/>
    <w:rsid w:val="00507B51"/>
    <w:rsid w:val="00507C20"/>
    <w:rsid w:val="00510268"/>
    <w:rsid w:val="00510876"/>
    <w:rsid w:val="00512712"/>
    <w:rsid w:val="005134A6"/>
    <w:rsid w:val="005137B2"/>
    <w:rsid w:val="00513F0D"/>
    <w:rsid w:val="00513FB5"/>
    <w:rsid w:val="00514402"/>
    <w:rsid w:val="00514CF5"/>
    <w:rsid w:val="0051667E"/>
    <w:rsid w:val="0051678E"/>
    <w:rsid w:val="00517F2E"/>
    <w:rsid w:val="005203E3"/>
    <w:rsid w:val="00520AB3"/>
    <w:rsid w:val="00521A97"/>
    <w:rsid w:val="0052214E"/>
    <w:rsid w:val="00522FAB"/>
    <w:rsid w:val="005232A9"/>
    <w:rsid w:val="00524012"/>
    <w:rsid w:val="005240D3"/>
    <w:rsid w:val="00525532"/>
    <w:rsid w:val="00525BFA"/>
    <w:rsid w:val="00530E9C"/>
    <w:rsid w:val="00530EC4"/>
    <w:rsid w:val="0053132E"/>
    <w:rsid w:val="00531E26"/>
    <w:rsid w:val="00532163"/>
    <w:rsid w:val="0053289E"/>
    <w:rsid w:val="0053414C"/>
    <w:rsid w:val="0053589E"/>
    <w:rsid w:val="00535DEE"/>
    <w:rsid w:val="005361F5"/>
    <w:rsid w:val="00536955"/>
    <w:rsid w:val="00536E98"/>
    <w:rsid w:val="00537F7C"/>
    <w:rsid w:val="005403A1"/>
    <w:rsid w:val="005413A6"/>
    <w:rsid w:val="00541D39"/>
    <w:rsid w:val="00541F17"/>
    <w:rsid w:val="00542113"/>
    <w:rsid w:val="00542B66"/>
    <w:rsid w:val="0054381B"/>
    <w:rsid w:val="00543FE8"/>
    <w:rsid w:val="00545143"/>
    <w:rsid w:val="00546717"/>
    <w:rsid w:val="00547358"/>
    <w:rsid w:val="00547F59"/>
    <w:rsid w:val="0055065C"/>
    <w:rsid w:val="00551676"/>
    <w:rsid w:val="0055219B"/>
    <w:rsid w:val="0055252D"/>
    <w:rsid w:val="005528FA"/>
    <w:rsid w:val="005535D4"/>
    <w:rsid w:val="00553D03"/>
    <w:rsid w:val="00554A41"/>
    <w:rsid w:val="00554DDD"/>
    <w:rsid w:val="00556299"/>
    <w:rsid w:val="005566FC"/>
    <w:rsid w:val="005567CE"/>
    <w:rsid w:val="00556908"/>
    <w:rsid w:val="00556A1C"/>
    <w:rsid w:val="00556D98"/>
    <w:rsid w:val="00556FE4"/>
    <w:rsid w:val="005570B0"/>
    <w:rsid w:val="005600C9"/>
    <w:rsid w:val="0056067E"/>
    <w:rsid w:val="00560A3E"/>
    <w:rsid w:val="005619C5"/>
    <w:rsid w:val="0056334C"/>
    <w:rsid w:val="005641BF"/>
    <w:rsid w:val="00564AB5"/>
    <w:rsid w:val="00565547"/>
    <w:rsid w:val="00565B43"/>
    <w:rsid w:val="00566450"/>
    <w:rsid w:val="00566946"/>
    <w:rsid w:val="0056696E"/>
    <w:rsid w:val="00572CB3"/>
    <w:rsid w:val="00572DB8"/>
    <w:rsid w:val="0057402B"/>
    <w:rsid w:val="00574411"/>
    <w:rsid w:val="005747B5"/>
    <w:rsid w:val="00575AFA"/>
    <w:rsid w:val="00576328"/>
    <w:rsid w:val="00576404"/>
    <w:rsid w:val="00580AE4"/>
    <w:rsid w:val="0058297C"/>
    <w:rsid w:val="00582E15"/>
    <w:rsid w:val="00583011"/>
    <w:rsid w:val="00585AC6"/>
    <w:rsid w:val="005863FC"/>
    <w:rsid w:val="00586EED"/>
    <w:rsid w:val="005871C6"/>
    <w:rsid w:val="00587816"/>
    <w:rsid w:val="00587C3D"/>
    <w:rsid w:val="005904E3"/>
    <w:rsid w:val="00591F3F"/>
    <w:rsid w:val="00592AE0"/>
    <w:rsid w:val="005933A4"/>
    <w:rsid w:val="005935F1"/>
    <w:rsid w:val="005936AB"/>
    <w:rsid w:val="00593901"/>
    <w:rsid w:val="00593EB9"/>
    <w:rsid w:val="00594844"/>
    <w:rsid w:val="00595AF4"/>
    <w:rsid w:val="00596B6C"/>
    <w:rsid w:val="00596E3C"/>
    <w:rsid w:val="005A3493"/>
    <w:rsid w:val="005A42A4"/>
    <w:rsid w:val="005A44E1"/>
    <w:rsid w:val="005A48C9"/>
    <w:rsid w:val="005A49E5"/>
    <w:rsid w:val="005A5306"/>
    <w:rsid w:val="005A53E4"/>
    <w:rsid w:val="005A5CE4"/>
    <w:rsid w:val="005A750D"/>
    <w:rsid w:val="005B05D4"/>
    <w:rsid w:val="005B0C1F"/>
    <w:rsid w:val="005B0E1A"/>
    <w:rsid w:val="005B151E"/>
    <w:rsid w:val="005B2965"/>
    <w:rsid w:val="005B29A1"/>
    <w:rsid w:val="005B3052"/>
    <w:rsid w:val="005B3191"/>
    <w:rsid w:val="005B3538"/>
    <w:rsid w:val="005B3584"/>
    <w:rsid w:val="005B4A09"/>
    <w:rsid w:val="005B4D67"/>
    <w:rsid w:val="005B615B"/>
    <w:rsid w:val="005B650E"/>
    <w:rsid w:val="005B65F9"/>
    <w:rsid w:val="005B7AB2"/>
    <w:rsid w:val="005C07D6"/>
    <w:rsid w:val="005C0A8F"/>
    <w:rsid w:val="005C1539"/>
    <w:rsid w:val="005C1973"/>
    <w:rsid w:val="005C1B7C"/>
    <w:rsid w:val="005C228D"/>
    <w:rsid w:val="005C25C4"/>
    <w:rsid w:val="005C27EE"/>
    <w:rsid w:val="005C393F"/>
    <w:rsid w:val="005C5AFA"/>
    <w:rsid w:val="005C66D0"/>
    <w:rsid w:val="005D0942"/>
    <w:rsid w:val="005D0FC2"/>
    <w:rsid w:val="005D2302"/>
    <w:rsid w:val="005D2593"/>
    <w:rsid w:val="005D3B2B"/>
    <w:rsid w:val="005D3BD0"/>
    <w:rsid w:val="005D3CE2"/>
    <w:rsid w:val="005D40DE"/>
    <w:rsid w:val="005D48EE"/>
    <w:rsid w:val="005D4B08"/>
    <w:rsid w:val="005D5405"/>
    <w:rsid w:val="005D54FC"/>
    <w:rsid w:val="005D55E2"/>
    <w:rsid w:val="005D5ACD"/>
    <w:rsid w:val="005D7BB1"/>
    <w:rsid w:val="005D7F06"/>
    <w:rsid w:val="005E0B05"/>
    <w:rsid w:val="005E12BA"/>
    <w:rsid w:val="005E21EF"/>
    <w:rsid w:val="005E32D2"/>
    <w:rsid w:val="005E3865"/>
    <w:rsid w:val="005E3B81"/>
    <w:rsid w:val="005E4356"/>
    <w:rsid w:val="005E4755"/>
    <w:rsid w:val="005E491B"/>
    <w:rsid w:val="005E6222"/>
    <w:rsid w:val="005E655D"/>
    <w:rsid w:val="005F0C7F"/>
    <w:rsid w:val="005F2425"/>
    <w:rsid w:val="005F2551"/>
    <w:rsid w:val="005F2F37"/>
    <w:rsid w:val="005F3259"/>
    <w:rsid w:val="005F3679"/>
    <w:rsid w:val="005F3DD0"/>
    <w:rsid w:val="005F4B76"/>
    <w:rsid w:val="005F6799"/>
    <w:rsid w:val="005F6ECE"/>
    <w:rsid w:val="005F73AB"/>
    <w:rsid w:val="00600454"/>
    <w:rsid w:val="0060058F"/>
    <w:rsid w:val="006013CF"/>
    <w:rsid w:val="00602324"/>
    <w:rsid w:val="006033B5"/>
    <w:rsid w:val="00603788"/>
    <w:rsid w:val="0060435C"/>
    <w:rsid w:val="00605410"/>
    <w:rsid w:val="00605CDC"/>
    <w:rsid w:val="00611688"/>
    <w:rsid w:val="00612761"/>
    <w:rsid w:val="00613E2B"/>
    <w:rsid w:val="00613FAD"/>
    <w:rsid w:val="00614DC9"/>
    <w:rsid w:val="0061620D"/>
    <w:rsid w:val="00616370"/>
    <w:rsid w:val="0061702B"/>
    <w:rsid w:val="00617921"/>
    <w:rsid w:val="00617C2C"/>
    <w:rsid w:val="00617D6A"/>
    <w:rsid w:val="00620041"/>
    <w:rsid w:val="0062015A"/>
    <w:rsid w:val="00620987"/>
    <w:rsid w:val="00620BF1"/>
    <w:rsid w:val="0062158A"/>
    <w:rsid w:val="0062209F"/>
    <w:rsid w:val="00622614"/>
    <w:rsid w:val="00626BD1"/>
    <w:rsid w:val="00627324"/>
    <w:rsid w:val="0062759C"/>
    <w:rsid w:val="00630D34"/>
    <w:rsid w:val="00631113"/>
    <w:rsid w:val="00632063"/>
    <w:rsid w:val="00632268"/>
    <w:rsid w:val="00633762"/>
    <w:rsid w:val="00633EA0"/>
    <w:rsid w:val="00633EB7"/>
    <w:rsid w:val="00634EB1"/>
    <w:rsid w:val="00635816"/>
    <w:rsid w:val="00635E23"/>
    <w:rsid w:val="0063691F"/>
    <w:rsid w:val="00636BB5"/>
    <w:rsid w:val="00637858"/>
    <w:rsid w:val="00640690"/>
    <w:rsid w:val="00640B15"/>
    <w:rsid w:val="00642AE8"/>
    <w:rsid w:val="00643BD9"/>
    <w:rsid w:val="00644454"/>
    <w:rsid w:val="00644CC9"/>
    <w:rsid w:val="0064590F"/>
    <w:rsid w:val="0064636D"/>
    <w:rsid w:val="00646ADC"/>
    <w:rsid w:val="0064739B"/>
    <w:rsid w:val="0064748D"/>
    <w:rsid w:val="0065067A"/>
    <w:rsid w:val="00650788"/>
    <w:rsid w:val="00652954"/>
    <w:rsid w:val="00654632"/>
    <w:rsid w:val="00655475"/>
    <w:rsid w:val="00656CEC"/>
    <w:rsid w:val="00657341"/>
    <w:rsid w:val="00657EAA"/>
    <w:rsid w:val="00660A71"/>
    <w:rsid w:val="0066139C"/>
    <w:rsid w:val="00661968"/>
    <w:rsid w:val="00662650"/>
    <w:rsid w:val="006628CD"/>
    <w:rsid w:val="00663A29"/>
    <w:rsid w:val="00663AF9"/>
    <w:rsid w:val="00664EA3"/>
    <w:rsid w:val="00665A37"/>
    <w:rsid w:val="00665E00"/>
    <w:rsid w:val="006673B6"/>
    <w:rsid w:val="006674C0"/>
    <w:rsid w:val="006676A8"/>
    <w:rsid w:val="00670CDD"/>
    <w:rsid w:val="00670DDC"/>
    <w:rsid w:val="00671A25"/>
    <w:rsid w:val="00672D8A"/>
    <w:rsid w:val="00673689"/>
    <w:rsid w:val="0067463D"/>
    <w:rsid w:val="00675382"/>
    <w:rsid w:val="006755ED"/>
    <w:rsid w:val="00675A4E"/>
    <w:rsid w:val="00676574"/>
    <w:rsid w:val="006769BE"/>
    <w:rsid w:val="006774C0"/>
    <w:rsid w:val="006777F7"/>
    <w:rsid w:val="00680D3A"/>
    <w:rsid w:val="00681172"/>
    <w:rsid w:val="006821D4"/>
    <w:rsid w:val="006823EA"/>
    <w:rsid w:val="006836E3"/>
    <w:rsid w:val="0068378D"/>
    <w:rsid w:val="00684F25"/>
    <w:rsid w:val="006852C0"/>
    <w:rsid w:val="00685573"/>
    <w:rsid w:val="00685E08"/>
    <w:rsid w:val="00686BB1"/>
    <w:rsid w:val="00686DE7"/>
    <w:rsid w:val="00690837"/>
    <w:rsid w:val="00690CE9"/>
    <w:rsid w:val="00691CAF"/>
    <w:rsid w:val="00693534"/>
    <w:rsid w:val="00693EA3"/>
    <w:rsid w:val="006940EB"/>
    <w:rsid w:val="006947A2"/>
    <w:rsid w:val="00695731"/>
    <w:rsid w:val="00695786"/>
    <w:rsid w:val="00695896"/>
    <w:rsid w:val="0069645A"/>
    <w:rsid w:val="0069719B"/>
    <w:rsid w:val="00697252"/>
    <w:rsid w:val="006972D5"/>
    <w:rsid w:val="00697A7C"/>
    <w:rsid w:val="006A0770"/>
    <w:rsid w:val="006A0A61"/>
    <w:rsid w:val="006A0B25"/>
    <w:rsid w:val="006A0C05"/>
    <w:rsid w:val="006A0F93"/>
    <w:rsid w:val="006A1432"/>
    <w:rsid w:val="006A2C71"/>
    <w:rsid w:val="006A3AA1"/>
    <w:rsid w:val="006A3B0B"/>
    <w:rsid w:val="006A3C01"/>
    <w:rsid w:val="006A3E24"/>
    <w:rsid w:val="006A414F"/>
    <w:rsid w:val="006A483E"/>
    <w:rsid w:val="006A4A70"/>
    <w:rsid w:val="006A62F6"/>
    <w:rsid w:val="006A74D3"/>
    <w:rsid w:val="006A778A"/>
    <w:rsid w:val="006B0112"/>
    <w:rsid w:val="006B02DC"/>
    <w:rsid w:val="006B0409"/>
    <w:rsid w:val="006B079E"/>
    <w:rsid w:val="006B114B"/>
    <w:rsid w:val="006B1195"/>
    <w:rsid w:val="006B11C5"/>
    <w:rsid w:val="006B3EC4"/>
    <w:rsid w:val="006B400E"/>
    <w:rsid w:val="006B4042"/>
    <w:rsid w:val="006B5350"/>
    <w:rsid w:val="006B5725"/>
    <w:rsid w:val="006B5AD2"/>
    <w:rsid w:val="006B5DE6"/>
    <w:rsid w:val="006B6D66"/>
    <w:rsid w:val="006B6F2D"/>
    <w:rsid w:val="006B7664"/>
    <w:rsid w:val="006C0814"/>
    <w:rsid w:val="006C1199"/>
    <w:rsid w:val="006C12D8"/>
    <w:rsid w:val="006C1354"/>
    <w:rsid w:val="006C1CE7"/>
    <w:rsid w:val="006C21E6"/>
    <w:rsid w:val="006C2412"/>
    <w:rsid w:val="006C37C8"/>
    <w:rsid w:val="006C48E5"/>
    <w:rsid w:val="006C582A"/>
    <w:rsid w:val="006C58CE"/>
    <w:rsid w:val="006C6399"/>
    <w:rsid w:val="006C67D9"/>
    <w:rsid w:val="006C7C4A"/>
    <w:rsid w:val="006D0B9A"/>
    <w:rsid w:val="006D1DE3"/>
    <w:rsid w:val="006D3323"/>
    <w:rsid w:val="006D380C"/>
    <w:rsid w:val="006D3F89"/>
    <w:rsid w:val="006D4C94"/>
    <w:rsid w:val="006D4EA4"/>
    <w:rsid w:val="006D68EE"/>
    <w:rsid w:val="006D70AE"/>
    <w:rsid w:val="006E078B"/>
    <w:rsid w:val="006E2A48"/>
    <w:rsid w:val="006E3713"/>
    <w:rsid w:val="006E3C8A"/>
    <w:rsid w:val="006E47A8"/>
    <w:rsid w:val="006E4A0A"/>
    <w:rsid w:val="006E4D25"/>
    <w:rsid w:val="006E5148"/>
    <w:rsid w:val="006E532E"/>
    <w:rsid w:val="006E618D"/>
    <w:rsid w:val="006E6A09"/>
    <w:rsid w:val="006E7355"/>
    <w:rsid w:val="006E79F7"/>
    <w:rsid w:val="006F0DE0"/>
    <w:rsid w:val="006F13DD"/>
    <w:rsid w:val="006F15A6"/>
    <w:rsid w:val="006F194D"/>
    <w:rsid w:val="006F21B5"/>
    <w:rsid w:val="006F2A3F"/>
    <w:rsid w:val="006F3266"/>
    <w:rsid w:val="006F3412"/>
    <w:rsid w:val="006F36C8"/>
    <w:rsid w:val="006F466B"/>
    <w:rsid w:val="006F5163"/>
    <w:rsid w:val="006F5760"/>
    <w:rsid w:val="006F5946"/>
    <w:rsid w:val="006F639C"/>
    <w:rsid w:val="006F69E5"/>
    <w:rsid w:val="006F6EF3"/>
    <w:rsid w:val="006F74B7"/>
    <w:rsid w:val="006F7DFF"/>
    <w:rsid w:val="007003E9"/>
    <w:rsid w:val="00700F51"/>
    <w:rsid w:val="007010DF"/>
    <w:rsid w:val="0070126F"/>
    <w:rsid w:val="00702779"/>
    <w:rsid w:val="007030E8"/>
    <w:rsid w:val="00705899"/>
    <w:rsid w:val="00705D45"/>
    <w:rsid w:val="00706226"/>
    <w:rsid w:val="00707281"/>
    <w:rsid w:val="0071018B"/>
    <w:rsid w:val="00711932"/>
    <w:rsid w:val="00711F27"/>
    <w:rsid w:val="00712235"/>
    <w:rsid w:val="007128AC"/>
    <w:rsid w:val="00712A4B"/>
    <w:rsid w:val="0071377C"/>
    <w:rsid w:val="00713978"/>
    <w:rsid w:val="007142C7"/>
    <w:rsid w:val="00715096"/>
    <w:rsid w:val="00715656"/>
    <w:rsid w:val="0071675B"/>
    <w:rsid w:val="0072007E"/>
    <w:rsid w:val="00721BC7"/>
    <w:rsid w:val="00722747"/>
    <w:rsid w:val="00722C9C"/>
    <w:rsid w:val="00722D94"/>
    <w:rsid w:val="00723339"/>
    <w:rsid w:val="00723F04"/>
    <w:rsid w:val="00723FE4"/>
    <w:rsid w:val="007241FF"/>
    <w:rsid w:val="00727011"/>
    <w:rsid w:val="00727597"/>
    <w:rsid w:val="00730A41"/>
    <w:rsid w:val="00732329"/>
    <w:rsid w:val="00732F37"/>
    <w:rsid w:val="00733176"/>
    <w:rsid w:val="00733D52"/>
    <w:rsid w:val="00734439"/>
    <w:rsid w:val="0074073A"/>
    <w:rsid w:val="007411C8"/>
    <w:rsid w:val="00741382"/>
    <w:rsid w:val="00741A47"/>
    <w:rsid w:val="00742C7D"/>
    <w:rsid w:val="00742FBC"/>
    <w:rsid w:val="00743BFC"/>
    <w:rsid w:val="0074473B"/>
    <w:rsid w:val="00744E93"/>
    <w:rsid w:val="00744F78"/>
    <w:rsid w:val="0074693F"/>
    <w:rsid w:val="00746D65"/>
    <w:rsid w:val="00747181"/>
    <w:rsid w:val="00750881"/>
    <w:rsid w:val="00751AB6"/>
    <w:rsid w:val="00752631"/>
    <w:rsid w:val="0075283F"/>
    <w:rsid w:val="00752ED5"/>
    <w:rsid w:val="00753A86"/>
    <w:rsid w:val="00753F4C"/>
    <w:rsid w:val="00754109"/>
    <w:rsid w:val="0075482E"/>
    <w:rsid w:val="00754E2A"/>
    <w:rsid w:val="0075635A"/>
    <w:rsid w:val="00757CA1"/>
    <w:rsid w:val="007600DA"/>
    <w:rsid w:val="00761574"/>
    <w:rsid w:val="00761587"/>
    <w:rsid w:val="0076226F"/>
    <w:rsid w:val="0076296B"/>
    <w:rsid w:val="00765492"/>
    <w:rsid w:val="00765D7F"/>
    <w:rsid w:val="00765FAD"/>
    <w:rsid w:val="00766295"/>
    <w:rsid w:val="00766F1C"/>
    <w:rsid w:val="007676B9"/>
    <w:rsid w:val="00767710"/>
    <w:rsid w:val="00767BC3"/>
    <w:rsid w:val="007703B6"/>
    <w:rsid w:val="007704D7"/>
    <w:rsid w:val="00770CC3"/>
    <w:rsid w:val="00770EAA"/>
    <w:rsid w:val="0077106D"/>
    <w:rsid w:val="007713A9"/>
    <w:rsid w:val="007738B5"/>
    <w:rsid w:val="007738E1"/>
    <w:rsid w:val="00773BC0"/>
    <w:rsid w:val="00774F98"/>
    <w:rsid w:val="00775CC8"/>
    <w:rsid w:val="00775E0A"/>
    <w:rsid w:val="00776A8F"/>
    <w:rsid w:val="00777027"/>
    <w:rsid w:val="00777043"/>
    <w:rsid w:val="0078000A"/>
    <w:rsid w:val="0078035F"/>
    <w:rsid w:val="00780867"/>
    <w:rsid w:val="00782113"/>
    <w:rsid w:val="00782497"/>
    <w:rsid w:val="00782548"/>
    <w:rsid w:val="00782E2B"/>
    <w:rsid w:val="00783E0F"/>
    <w:rsid w:val="0078554E"/>
    <w:rsid w:val="0078630D"/>
    <w:rsid w:val="00790FDB"/>
    <w:rsid w:val="007912E1"/>
    <w:rsid w:val="0079149D"/>
    <w:rsid w:val="00791CAE"/>
    <w:rsid w:val="00791E3F"/>
    <w:rsid w:val="00792731"/>
    <w:rsid w:val="0079286B"/>
    <w:rsid w:val="00793129"/>
    <w:rsid w:val="00793E34"/>
    <w:rsid w:val="00793EC1"/>
    <w:rsid w:val="00794AE3"/>
    <w:rsid w:val="00795B5B"/>
    <w:rsid w:val="007961C8"/>
    <w:rsid w:val="00796A1A"/>
    <w:rsid w:val="00796BBB"/>
    <w:rsid w:val="007972FB"/>
    <w:rsid w:val="00797E1C"/>
    <w:rsid w:val="007A0090"/>
    <w:rsid w:val="007A050D"/>
    <w:rsid w:val="007A16FF"/>
    <w:rsid w:val="007A3503"/>
    <w:rsid w:val="007A4408"/>
    <w:rsid w:val="007A5058"/>
    <w:rsid w:val="007A55F4"/>
    <w:rsid w:val="007A583A"/>
    <w:rsid w:val="007A6DF0"/>
    <w:rsid w:val="007A750B"/>
    <w:rsid w:val="007B0C18"/>
    <w:rsid w:val="007B0EFF"/>
    <w:rsid w:val="007B1070"/>
    <w:rsid w:val="007B18E7"/>
    <w:rsid w:val="007B2263"/>
    <w:rsid w:val="007B3539"/>
    <w:rsid w:val="007B37D1"/>
    <w:rsid w:val="007B3C46"/>
    <w:rsid w:val="007B4379"/>
    <w:rsid w:val="007B5381"/>
    <w:rsid w:val="007B56FD"/>
    <w:rsid w:val="007B62D2"/>
    <w:rsid w:val="007B739E"/>
    <w:rsid w:val="007C088D"/>
    <w:rsid w:val="007C0A56"/>
    <w:rsid w:val="007C16A8"/>
    <w:rsid w:val="007C1F72"/>
    <w:rsid w:val="007C2077"/>
    <w:rsid w:val="007C263A"/>
    <w:rsid w:val="007C33E2"/>
    <w:rsid w:val="007C3497"/>
    <w:rsid w:val="007C3B71"/>
    <w:rsid w:val="007C4052"/>
    <w:rsid w:val="007D0F98"/>
    <w:rsid w:val="007D23B3"/>
    <w:rsid w:val="007D3DD6"/>
    <w:rsid w:val="007D4758"/>
    <w:rsid w:val="007D7FBA"/>
    <w:rsid w:val="007E0CD3"/>
    <w:rsid w:val="007E3B2D"/>
    <w:rsid w:val="007E4D01"/>
    <w:rsid w:val="007E5DE2"/>
    <w:rsid w:val="007E5EE8"/>
    <w:rsid w:val="007F04E2"/>
    <w:rsid w:val="007F08A5"/>
    <w:rsid w:val="007F213B"/>
    <w:rsid w:val="007F25E7"/>
    <w:rsid w:val="007F37E0"/>
    <w:rsid w:val="007F4162"/>
    <w:rsid w:val="007F420C"/>
    <w:rsid w:val="007F4A1E"/>
    <w:rsid w:val="007F56A6"/>
    <w:rsid w:val="007F5F12"/>
    <w:rsid w:val="007F6371"/>
    <w:rsid w:val="007F711C"/>
    <w:rsid w:val="007F7278"/>
    <w:rsid w:val="007F7831"/>
    <w:rsid w:val="0080102F"/>
    <w:rsid w:val="0080133D"/>
    <w:rsid w:val="008015D9"/>
    <w:rsid w:val="00803F32"/>
    <w:rsid w:val="00804019"/>
    <w:rsid w:val="0080437B"/>
    <w:rsid w:val="00805697"/>
    <w:rsid w:val="00805FAD"/>
    <w:rsid w:val="008068BD"/>
    <w:rsid w:val="00806CE6"/>
    <w:rsid w:val="008070B6"/>
    <w:rsid w:val="008077AC"/>
    <w:rsid w:val="00807B11"/>
    <w:rsid w:val="00810C17"/>
    <w:rsid w:val="0081105A"/>
    <w:rsid w:val="008116F9"/>
    <w:rsid w:val="00811D32"/>
    <w:rsid w:val="008127AF"/>
    <w:rsid w:val="00812BFE"/>
    <w:rsid w:val="008131C8"/>
    <w:rsid w:val="008139A1"/>
    <w:rsid w:val="008148EB"/>
    <w:rsid w:val="00815645"/>
    <w:rsid w:val="00815DBE"/>
    <w:rsid w:val="00815F9D"/>
    <w:rsid w:val="00816C1D"/>
    <w:rsid w:val="008179EB"/>
    <w:rsid w:val="00817B3F"/>
    <w:rsid w:val="00817DC1"/>
    <w:rsid w:val="008201B1"/>
    <w:rsid w:val="00820C0D"/>
    <w:rsid w:val="00822583"/>
    <w:rsid w:val="00822BBA"/>
    <w:rsid w:val="00822DBC"/>
    <w:rsid w:val="0082351C"/>
    <w:rsid w:val="0082526D"/>
    <w:rsid w:val="00825349"/>
    <w:rsid w:val="0082535D"/>
    <w:rsid w:val="00825A2E"/>
    <w:rsid w:val="0082677B"/>
    <w:rsid w:val="008271CC"/>
    <w:rsid w:val="00827A4A"/>
    <w:rsid w:val="00830013"/>
    <w:rsid w:val="00830D49"/>
    <w:rsid w:val="00832364"/>
    <w:rsid w:val="00832EC8"/>
    <w:rsid w:val="00833E64"/>
    <w:rsid w:val="00834615"/>
    <w:rsid w:val="008360C8"/>
    <w:rsid w:val="00837A9A"/>
    <w:rsid w:val="00840BC7"/>
    <w:rsid w:val="008411FC"/>
    <w:rsid w:val="00841FD9"/>
    <w:rsid w:val="008422CC"/>
    <w:rsid w:val="008432F3"/>
    <w:rsid w:val="0084484F"/>
    <w:rsid w:val="00845104"/>
    <w:rsid w:val="008451A6"/>
    <w:rsid w:val="0084659A"/>
    <w:rsid w:val="00846A8B"/>
    <w:rsid w:val="00846D33"/>
    <w:rsid w:val="00847B0F"/>
    <w:rsid w:val="00847C53"/>
    <w:rsid w:val="0085010F"/>
    <w:rsid w:val="008505DB"/>
    <w:rsid w:val="00850740"/>
    <w:rsid w:val="008510A6"/>
    <w:rsid w:val="008516E3"/>
    <w:rsid w:val="008529A6"/>
    <w:rsid w:val="00854C25"/>
    <w:rsid w:val="00854DE7"/>
    <w:rsid w:val="00855BEC"/>
    <w:rsid w:val="008560B1"/>
    <w:rsid w:val="00856A57"/>
    <w:rsid w:val="008572F3"/>
    <w:rsid w:val="00857604"/>
    <w:rsid w:val="00862B5D"/>
    <w:rsid w:val="008634CC"/>
    <w:rsid w:val="00865423"/>
    <w:rsid w:val="00866269"/>
    <w:rsid w:val="0086629F"/>
    <w:rsid w:val="008666E3"/>
    <w:rsid w:val="00866C07"/>
    <w:rsid w:val="0086707A"/>
    <w:rsid w:val="008671BC"/>
    <w:rsid w:val="008676B0"/>
    <w:rsid w:val="008701A9"/>
    <w:rsid w:val="00870FDB"/>
    <w:rsid w:val="008721C1"/>
    <w:rsid w:val="0087312E"/>
    <w:rsid w:val="00874AD4"/>
    <w:rsid w:val="00874D34"/>
    <w:rsid w:val="00874E5A"/>
    <w:rsid w:val="00874E97"/>
    <w:rsid w:val="00875E17"/>
    <w:rsid w:val="00876590"/>
    <w:rsid w:val="0088055F"/>
    <w:rsid w:val="00882C54"/>
    <w:rsid w:val="00883273"/>
    <w:rsid w:val="00883420"/>
    <w:rsid w:val="00884B13"/>
    <w:rsid w:val="008854F8"/>
    <w:rsid w:val="00885E08"/>
    <w:rsid w:val="00886770"/>
    <w:rsid w:val="00886D17"/>
    <w:rsid w:val="00887344"/>
    <w:rsid w:val="00887ADE"/>
    <w:rsid w:val="00890120"/>
    <w:rsid w:val="00890557"/>
    <w:rsid w:val="0089084C"/>
    <w:rsid w:val="008909C5"/>
    <w:rsid w:val="00890B95"/>
    <w:rsid w:val="008911A6"/>
    <w:rsid w:val="00891D7D"/>
    <w:rsid w:val="00892108"/>
    <w:rsid w:val="00892B35"/>
    <w:rsid w:val="00892E18"/>
    <w:rsid w:val="008932A7"/>
    <w:rsid w:val="0089368E"/>
    <w:rsid w:val="00893E10"/>
    <w:rsid w:val="00893E89"/>
    <w:rsid w:val="00893F7E"/>
    <w:rsid w:val="00895ADE"/>
    <w:rsid w:val="008966C4"/>
    <w:rsid w:val="008974A7"/>
    <w:rsid w:val="008A184A"/>
    <w:rsid w:val="008A1BC3"/>
    <w:rsid w:val="008A31DE"/>
    <w:rsid w:val="008A3303"/>
    <w:rsid w:val="008A3B48"/>
    <w:rsid w:val="008A3C21"/>
    <w:rsid w:val="008A5738"/>
    <w:rsid w:val="008A583E"/>
    <w:rsid w:val="008A5BF9"/>
    <w:rsid w:val="008A6158"/>
    <w:rsid w:val="008A663F"/>
    <w:rsid w:val="008A7BB8"/>
    <w:rsid w:val="008B01E9"/>
    <w:rsid w:val="008B2223"/>
    <w:rsid w:val="008B35EF"/>
    <w:rsid w:val="008B3A37"/>
    <w:rsid w:val="008B5ED6"/>
    <w:rsid w:val="008B654B"/>
    <w:rsid w:val="008B751A"/>
    <w:rsid w:val="008B7876"/>
    <w:rsid w:val="008B7F05"/>
    <w:rsid w:val="008C0E32"/>
    <w:rsid w:val="008C10F4"/>
    <w:rsid w:val="008C204B"/>
    <w:rsid w:val="008C29AB"/>
    <w:rsid w:val="008C30B6"/>
    <w:rsid w:val="008C3235"/>
    <w:rsid w:val="008C352F"/>
    <w:rsid w:val="008C3A59"/>
    <w:rsid w:val="008C3C3D"/>
    <w:rsid w:val="008C3D7E"/>
    <w:rsid w:val="008C47DE"/>
    <w:rsid w:val="008C4AB3"/>
    <w:rsid w:val="008C4BFD"/>
    <w:rsid w:val="008C508D"/>
    <w:rsid w:val="008C6333"/>
    <w:rsid w:val="008C6DC9"/>
    <w:rsid w:val="008C7B30"/>
    <w:rsid w:val="008D0443"/>
    <w:rsid w:val="008D0818"/>
    <w:rsid w:val="008D0B02"/>
    <w:rsid w:val="008D2AB8"/>
    <w:rsid w:val="008D3730"/>
    <w:rsid w:val="008D3CB7"/>
    <w:rsid w:val="008D4A70"/>
    <w:rsid w:val="008D4C00"/>
    <w:rsid w:val="008D5889"/>
    <w:rsid w:val="008D59FA"/>
    <w:rsid w:val="008D654C"/>
    <w:rsid w:val="008D6957"/>
    <w:rsid w:val="008E1F55"/>
    <w:rsid w:val="008E2BCB"/>
    <w:rsid w:val="008E30F6"/>
    <w:rsid w:val="008E3238"/>
    <w:rsid w:val="008E32D4"/>
    <w:rsid w:val="008E3607"/>
    <w:rsid w:val="008E3935"/>
    <w:rsid w:val="008E4296"/>
    <w:rsid w:val="008E494E"/>
    <w:rsid w:val="008E4DEF"/>
    <w:rsid w:val="008E5A8C"/>
    <w:rsid w:val="008E60AC"/>
    <w:rsid w:val="008E647C"/>
    <w:rsid w:val="008E713B"/>
    <w:rsid w:val="008E738E"/>
    <w:rsid w:val="008E7CE8"/>
    <w:rsid w:val="008F1422"/>
    <w:rsid w:val="008F17EC"/>
    <w:rsid w:val="008F3E3E"/>
    <w:rsid w:val="008F409E"/>
    <w:rsid w:val="008F4FB6"/>
    <w:rsid w:val="008F5D1D"/>
    <w:rsid w:val="008F6401"/>
    <w:rsid w:val="008F7695"/>
    <w:rsid w:val="00900CA6"/>
    <w:rsid w:val="00900FE1"/>
    <w:rsid w:val="00901F15"/>
    <w:rsid w:val="00902692"/>
    <w:rsid w:val="009027B6"/>
    <w:rsid w:val="0090360C"/>
    <w:rsid w:val="0090375E"/>
    <w:rsid w:val="00904B1E"/>
    <w:rsid w:val="00904DE0"/>
    <w:rsid w:val="0090697D"/>
    <w:rsid w:val="009076C0"/>
    <w:rsid w:val="0091141E"/>
    <w:rsid w:val="00911CC4"/>
    <w:rsid w:val="00912787"/>
    <w:rsid w:val="00913E65"/>
    <w:rsid w:val="009160EE"/>
    <w:rsid w:val="00917A8A"/>
    <w:rsid w:val="009209A1"/>
    <w:rsid w:val="0092126E"/>
    <w:rsid w:val="009219DF"/>
    <w:rsid w:val="00921C39"/>
    <w:rsid w:val="0092206F"/>
    <w:rsid w:val="0092284B"/>
    <w:rsid w:val="009234C1"/>
    <w:rsid w:val="00925AF6"/>
    <w:rsid w:val="00926D5B"/>
    <w:rsid w:val="00927488"/>
    <w:rsid w:val="009278A3"/>
    <w:rsid w:val="00930876"/>
    <w:rsid w:val="00930D84"/>
    <w:rsid w:val="0093152D"/>
    <w:rsid w:val="00931F43"/>
    <w:rsid w:val="00933323"/>
    <w:rsid w:val="00933503"/>
    <w:rsid w:val="00933AF6"/>
    <w:rsid w:val="00934453"/>
    <w:rsid w:val="009345EB"/>
    <w:rsid w:val="00936D90"/>
    <w:rsid w:val="0094242C"/>
    <w:rsid w:val="009430DB"/>
    <w:rsid w:val="00943CC8"/>
    <w:rsid w:val="0094499C"/>
    <w:rsid w:val="009454E9"/>
    <w:rsid w:val="00945DD3"/>
    <w:rsid w:val="00947610"/>
    <w:rsid w:val="0094790F"/>
    <w:rsid w:val="00950CF3"/>
    <w:rsid w:val="0095118B"/>
    <w:rsid w:val="00952AFC"/>
    <w:rsid w:val="0095307F"/>
    <w:rsid w:val="009530FB"/>
    <w:rsid w:val="00953C02"/>
    <w:rsid w:val="00954192"/>
    <w:rsid w:val="00954B39"/>
    <w:rsid w:val="009573AB"/>
    <w:rsid w:val="00957F6E"/>
    <w:rsid w:val="00960BA6"/>
    <w:rsid w:val="009611F8"/>
    <w:rsid w:val="009643FC"/>
    <w:rsid w:val="00964769"/>
    <w:rsid w:val="00964E59"/>
    <w:rsid w:val="00964ECF"/>
    <w:rsid w:val="00964F8E"/>
    <w:rsid w:val="0096536B"/>
    <w:rsid w:val="00965CC4"/>
    <w:rsid w:val="00965FD5"/>
    <w:rsid w:val="00965FEA"/>
    <w:rsid w:val="009661B4"/>
    <w:rsid w:val="00966249"/>
    <w:rsid w:val="009664DA"/>
    <w:rsid w:val="00966757"/>
    <w:rsid w:val="00967554"/>
    <w:rsid w:val="009678F9"/>
    <w:rsid w:val="00970C08"/>
    <w:rsid w:val="00971151"/>
    <w:rsid w:val="00971B53"/>
    <w:rsid w:val="00971DA1"/>
    <w:rsid w:val="00972EE9"/>
    <w:rsid w:val="009742F2"/>
    <w:rsid w:val="00974632"/>
    <w:rsid w:val="00975171"/>
    <w:rsid w:val="009751BC"/>
    <w:rsid w:val="0097566C"/>
    <w:rsid w:val="00975F12"/>
    <w:rsid w:val="009763B5"/>
    <w:rsid w:val="0097646D"/>
    <w:rsid w:val="00976D3E"/>
    <w:rsid w:val="009779E6"/>
    <w:rsid w:val="00980173"/>
    <w:rsid w:val="009805AE"/>
    <w:rsid w:val="00981A94"/>
    <w:rsid w:val="00981AC5"/>
    <w:rsid w:val="00981C08"/>
    <w:rsid w:val="00981E9C"/>
    <w:rsid w:val="00982B7A"/>
    <w:rsid w:val="0098332A"/>
    <w:rsid w:val="009836AE"/>
    <w:rsid w:val="00985566"/>
    <w:rsid w:val="009865D1"/>
    <w:rsid w:val="00990679"/>
    <w:rsid w:val="009913AC"/>
    <w:rsid w:val="00991A3B"/>
    <w:rsid w:val="00991F29"/>
    <w:rsid w:val="00992257"/>
    <w:rsid w:val="00992479"/>
    <w:rsid w:val="00993C22"/>
    <w:rsid w:val="009941A8"/>
    <w:rsid w:val="00994410"/>
    <w:rsid w:val="00995275"/>
    <w:rsid w:val="00995C8F"/>
    <w:rsid w:val="00995F63"/>
    <w:rsid w:val="009960FF"/>
    <w:rsid w:val="00996410"/>
    <w:rsid w:val="00996EF5"/>
    <w:rsid w:val="00997277"/>
    <w:rsid w:val="00997973"/>
    <w:rsid w:val="00997C55"/>
    <w:rsid w:val="00997E62"/>
    <w:rsid w:val="009A26FC"/>
    <w:rsid w:val="009A329F"/>
    <w:rsid w:val="009A36BA"/>
    <w:rsid w:val="009A56AD"/>
    <w:rsid w:val="009A5B19"/>
    <w:rsid w:val="009A5C51"/>
    <w:rsid w:val="009A650D"/>
    <w:rsid w:val="009A7191"/>
    <w:rsid w:val="009A73B2"/>
    <w:rsid w:val="009B0639"/>
    <w:rsid w:val="009B17A9"/>
    <w:rsid w:val="009B1F14"/>
    <w:rsid w:val="009B1F28"/>
    <w:rsid w:val="009B2124"/>
    <w:rsid w:val="009B37B4"/>
    <w:rsid w:val="009B37F7"/>
    <w:rsid w:val="009B3A25"/>
    <w:rsid w:val="009B49D0"/>
    <w:rsid w:val="009B5725"/>
    <w:rsid w:val="009B5A4D"/>
    <w:rsid w:val="009B746A"/>
    <w:rsid w:val="009C0132"/>
    <w:rsid w:val="009C11E2"/>
    <w:rsid w:val="009C2BDF"/>
    <w:rsid w:val="009C3907"/>
    <w:rsid w:val="009C3BE1"/>
    <w:rsid w:val="009C5426"/>
    <w:rsid w:val="009C598C"/>
    <w:rsid w:val="009C6200"/>
    <w:rsid w:val="009C6E54"/>
    <w:rsid w:val="009C71FE"/>
    <w:rsid w:val="009C75E0"/>
    <w:rsid w:val="009C776D"/>
    <w:rsid w:val="009D1AAA"/>
    <w:rsid w:val="009D223E"/>
    <w:rsid w:val="009D27E3"/>
    <w:rsid w:val="009D2E62"/>
    <w:rsid w:val="009D3175"/>
    <w:rsid w:val="009D461E"/>
    <w:rsid w:val="009D4ACC"/>
    <w:rsid w:val="009D4F37"/>
    <w:rsid w:val="009D60BA"/>
    <w:rsid w:val="009D6968"/>
    <w:rsid w:val="009D6DC3"/>
    <w:rsid w:val="009E0043"/>
    <w:rsid w:val="009E15DC"/>
    <w:rsid w:val="009E2082"/>
    <w:rsid w:val="009E23EE"/>
    <w:rsid w:val="009E3324"/>
    <w:rsid w:val="009E380B"/>
    <w:rsid w:val="009E433F"/>
    <w:rsid w:val="009E49DA"/>
    <w:rsid w:val="009E4FC7"/>
    <w:rsid w:val="009E4FCE"/>
    <w:rsid w:val="009E5559"/>
    <w:rsid w:val="009E6641"/>
    <w:rsid w:val="009E6882"/>
    <w:rsid w:val="009F10EB"/>
    <w:rsid w:val="009F151B"/>
    <w:rsid w:val="009F251E"/>
    <w:rsid w:val="009F32F7"/>
    <w:rsid w:val="009F3BA9"/>
    <w:rsid w:val="009F3D4E"/>
    <w:rsid w:val="009F4020"/>
    <w:rsid w:val="009F4316"/>
    <w:rsid w:val="009F4E77"/>
    <w:rsid w:val="009F5070"/>
    <w:rsid w:val="009F5165"/>
    <w:rsid w:val="009F525E"/>
    <w:rsid w:val="009F5869"/>
    <w:rsid w:val="009F641F"/>
    <w:rsid w:val="009F662A"/>
    <w:rsid w:val="009F696B"/>
    <w:rsid w:val="009F7E62"/>
    <w:rsid w:val="009F7F39"/>
    <w:rsid w:val="00A003AB"/>
    <w:rsid w:val="00A009BD"/>
    <w:rsid w:val="00A00D9B"/>
    <w:rsid w:val="00A0164B"/>
    <w:rsid w:val="00A036E9"/>
    <w:rsid w:val="00A0387A"/>
    <w:rsid w:val="00A04DB0"/>
    <w:rsid w:val="00A05604"/>
    <w:rsid w:val="00A05E39"/>
    <w:rsid w:val="00A0613E"/>
    <w:rsid w:val="00A072A3"/>
    <w:rsid w:val="00A07783"/>
    <w:rsid w:val="00A10A14"/>
    <w:rsid w:val="00A10D76"/>
    <w:rsid w:val="00A11779"/>
    <w:rsid w:val="00A127BA"/>
    <w:rsid w:val="00A131C8"/>
    <w:rsid w:val="00A13219"/>
    <w:rsid w:val="00A13B17"/>
    <w:rsid w:val="00A143BD"/>
    <w:rsid w:val="00A153EB"/>
    <w:rsid w:val="00A15993"/>
    <w:rsid w:val="00A164D4"/>
    <w:rsid w:val="00A17271"/>
    <w:rsid w:val="00A17894"/>
    <w:rsid w:val="00A17B76"/>
    <w:rsid w:val="00A2043D"/>
    <w:rsid w:val="00A2062C"/>
    <w:rsid w:val="00A20A94"/>
    <w:rsid w:val="00A20B8D"/>
    <w:rsid w:val="00A21275"/>
    <w:rsid w:val="00A2356D"/>
    <w:rsid w:val="00A279BA"/>
    <w:rsid w:val="00A30F65"/>
    <w:rsid w:val="00A3143F"/>
    <w:rsid w:val="00A31457"/>
    <w:rsid w:val="00A31745"/>
    <w:rsid w:val="00A31D37"/>
    <w:rsid w:val="00A32602"/>
    <w:rsid w:val="00A329C8"/>
    <w:rsid w:val="00A333B2"/>
    <w:rsid w:val="00A334CE"/>
    <w:rsid w:val="00A3505D"/>
    <w:rsid w:val="00A35BE8"/>
    <w:rsid w:val="00A3635B"/>
    <w:rsid w:val="00A36FC0"/>
    <w:rsid w:val="00A40153"/>
    <w:rsid w:val="00A410BA"/>
    <w:rsid w:val="00A41834"/>
    <w:rsid w:val="00A41D6B"/>
    <w:rsid w:val="00A421B3"/>
    <w:rsid w:val="00A42CC9"/>
    <w:rsid w:val="00A43A86"/>
    <w:rsid w:val="00A4442E"/>
    <w:rsid w:val="00A44ED3"/>
    <w:rsid w:val="00A46BD7"/>
    <w:rsid w:val="00A501C4"/>
    <w:rsid w:val="00A50E88"/>
    <w:rsid w:val="00A50EA7"/>
    <w:rsid w:val="00A51981"/>
    <w:rsid w:val="00A51C0F"/>
    <w:rsid w:val="00A526C8"/>
    <w:rsid w:val="00A538CB"/>
    <w:rsid w:val="00A53E84"/>
    <w:rsid w:val="00A54055"/>
    <w:rsid w:val="00A54B4B"/>
    <w:rsid w:val="00A55064"/>
    <w:rsid w:val="00A55357"/>
    <w:rsid w:val="00A55C0C"/>
    <w:rsid w:val="00A55E29"/>
    <w:rsid w:val="00A571D3"/>
    <w:rsid w:val="00A57E64"/>
    <w:rsid w:val="00A57FDE"/>
    <w:rsid w:val="00A6031A"/>
    <w:rsid w:val="00A604A5"/>
    <w:rsid w:val="00A619B5"/>
    <w:rsid w:val="00A63583"/>
    <w:rsid w:val="00A656AA"/>
    <w:rsid w:val="00A65AC2"/>
    <w:rsid w:val="00A65DA5"/>
    <w:rsid w:val="00A664FA"/>
    <w:rsid w:val="00A669E2"/>
    <w:rsid w:val="00A66D4B"/>
    <w:rsid w:val="00A67243"/>
    <w:rsid w:val="00A706A3"/>
    <w:rsid w:val="00A71FC9"/>
    <w:rsid w:val="00A72FD3"/>
    <w:rsid w:val="00A75617"/>
    <w:rsid w:val="00A75681"/>
    <w:rsid w:val="00A8024B"/>
    <w:rsid w:val="00A80A26"/>
    <w:rsid w:val="00A80DB9"/>
    <w:rsid w:val="00A81308"/>
    <w:rsid w:val="00A81838"/>
    <w:rsid w:val="00A81D88"/>
    <w:rsid w:val="00A81E3D"/>
    <w:rsid w:val="00A81FD7"/>
    <w:rsid w:val="00A822FF"/>
    <w:rsid w:val="00A82C8A"/>
    <w:rsid w:val="00A833EC"/>
    <w:rsid w:val="00A836E6"/>
    <w:rsid w:val="00A83FBA"/>
    <w:rsid w:val="00A859DD"/>
    <w:rsid w:val="00A862E0"/>
    <w:rsid w:val="00A8646F"/>
    <w:rsid w:val="00A9145A"/>
    <w:rsid w:val="00A91F31"/>
    <w:rsid w:val="00A9294A"/>
    <w:rsid w:val="00A93DCF"/>
    <w:rsid w:val="00A9475D"/>
    <w:rsid w:val="00A94AF7"/>
    <w:rsid w:val="00A94ED0"/>
    <w:rsid w:val="00A977F0"/>
    <w:rsid w:val="00AA11BB"/>
    <w:rsid w:val="00AA18A0"/>
    <w:rsid w:val="00AA2F06"/>
    <w:rsid w:val="00AA4E35"/>
    <w:rsid w:val="00AA5D8A"/>
    <w:rsid w:val="00AA7545"/>
    <w:rsid w:val="00AA78A0"/>
    <w:rsid w:val="00AA78D2"/>
    <w:rsid w:val="00AA7940"/>
    <w:rsid w:val="00AB0049"/>
    <w:rsid w:val="00AB007F"/>
    <w:rsid w:val="00AB0B42"/>
    <w:rsid w:val="00AB2BC1"/>
    <w:rsid w:val="00AB2D89"/>
    <w:rsid w:val="00AB394B"/>
    <w:rsid w:val="00AB4AED"/>
    <w:rsid w:val="00AB4BBD"/>
    <w:rsid w:val="00AB5C34"/>
    <w:rsid w:val="00AB6471"/>
    <w:rsid w:val="00AB6B20"/>
    <w:rsid w:val="00AB6D21"/>
    <w:rsid w:val="00AB77BB"/>
    <w:rsid w:val="00AB7A28"/>
    <w:rsid w:val="00AB7D61"/>
    <w:rsid w:val="00AC07F6"/>
    <w:rsid w:val="00AC0AE9"/>
    <w:rsid w:val="00AC1EA5"/>
    <w:rsid w:val="00AC351D"/>
    <w:rsid w:val="00AC3AF5"/>
    <w:rsid w:val="00AC4382"/>
    <w:rsid w:val="00AC5947"/>
    <w:rsid w:val="00AC631A"/>
    <w:rsid w:val="00AC7162"/>
    <w:rsid w:val="00AC7345"/>
    <w:rsid w:val="00AC754F"/>
    <w:rsid w:val="00AD2B57"/>
    <w:rsid w:val="00AD42F6"/>
    <w:rsid w:val="00AD42FC"/>
    <w:rsid w:val="00AD490E"/>
    <w:rsid w:val="00AD5D9E"/>
    <w:rsid w:val="00AD6765"/>
    <w:rsid w:val="00AE075C"/>
    <w:rsid w:val="00AE0A55"/>
    <w:rsid w:val="00AE0A76"/>
    <w:rsid w:val="00AE10DC"/>
    <w:rsid w:val="00AE136D"/>
    <w:rsid w:val="00AE1E10"/>
    <w:rsid w:val="00AE2341"/>
    <w:rsid w:val="00AE25D8"/>
    <w:rsid w:val="00AE3CF0"/>
    <w:rsid w:val="00AE3ED1"/>
    <w:rsid w:val="00AE3F11"/>
    <w:rsid w:val="00AE5D2D"/>
    <w:rsid w:val="00AE641C"/>
    <w:rsid w:val="00AE658B"/>
    <w:rsid w:val="00AE6D66"/>
    <w:rsid w:val="00AE6E6B"/>
    <w:rsid w:val="00AE79B4"/>
    <w:rsid w:val="00AE7F32"/>
    <w:rsid w:val="00AF036B"/>
    <w:rsid w:val="00AF18F1"/>
    <w:rsid w:val="00AF1E42"/>
    <w:rsid w:val="00AF1F18"/>
    <w:rsid w:val="00AF2164"/>
    <w:rsid w:val="00AF2368"/>
    <w:rsid w:val="00AF2438"/>
    <w:rsid w:val="00AF2989"/>
    <w:rsid w:val="00AF49AD"/>
    <w:rsid w:val="00AF4D9A"/>
    <w:rsid w:val="00AF6D2C"/>
    <w:rsid w:val="00AF7354"/>
    <w:rsid w:val="00B06347"/>
    <w:rsid w:val="00B06AA3"/>
    <w:rsid w:val="00B06D1F"/>
    <w:rsid w:val="00B070E9"/>
    <w:rsid w:val="00B076B5"/>
    <w:rsid w:val="00B07D1D"/>
    <w:rsid w:val="00B1164D"/>
    <w:rsid w:val="00B124AB"/>
    <w:rsid w:val="00B12DFC"/>
    <w:rsid w:val="00B13093"/>
    <w:rsid w:val="00B15678"/>
    <w:rsid w:val="00B166CC"/>
    <w:rsid w:val="00B16EA0"/>
    <w:rsid w:val="00B17888"/>
    <w:rsid w:val="00B2114B"/>
    <w:rsid w:val="00B21719"/>
    <w:rsid w:val="00B21E1C"/>
    <w:rsid w:val="00B2239E"/>
    <w:rsid w:val="00B229F1"/>
    <w:rsid w:val="00B22ADE"/>
    <w:rsid w:val="00B231BA"/>
    <w:rsid w:val="00B25369"/>
    <w:rsid w:val="00B26537"/>
    <w:rsid w:val="00B26673"/>
    <w:rsid w:val="00B26CFF"/>
    <w:rsid w:val="00B26D0D"/>
    <w:rsid w:val="00B278BC"/>
    <w:rsid w:val="00B30D68"/>
    <w:rsid w:val="00B30DB3"/>
    <w:rsid w:val="00B310CE"/>
    <w:rsid w:val="00B3250B"/>
    <w:rsid w:val="00B3266C"/>
    <w:rsid w:val="00B32A87"/>
    <w:rsid w:val="00B351C6"/>
    <w:rsid w:val="00B36B87"/>
    <w:rsid w:val="00B376C6"/>
    <w:rsid w:val="00B3777A"/>
    <w:rsid w:val="00B37AF3"/>
    <w:rsid w:val="00B400D7"/>
    <w:rsid w:val="00B40C04"/>
    <w:rsid w:val="00B41269"/>
    <w:rsid w:val="00B41A43"/>
    <w:rsid w:val="00B41BB6"/>
    <w:rsid w:val="00B41EB9"/>
    <w:rsid w:val="00B429B9"/>
    <w:rsid w:val="00B4445B"/>
    <w:rsid w:val="00B445F6"/>
    <w:rsid w:val="00B4474F"/>
    <w:rsid w:val="00B44FC7"/>
    <w:rsid w:val="00B45FBD"/>
    <w:rsid w:val="00B46098"/>
    <w:rsid w:val="00B46105"/>
    <w:rsid w:val="00B46141"/>
    <w:rsid w:val="00B46798"/>
    <w:rsid w:val="00B472F0"/>
    <w:rsid w:val="00B50740"/>
    <w:rsid w:val="00B51520"/>
    <w:rsid w:val="00B52EAA"/>
    <w:rsid w:val="00B53459"/>
    <w:rsid w:val="00B53765"/>
    <w:rsid w:val="00B5432B"/>
    <w:rsid w:val="00B54EEA"/>
    <w:rsid w:val="00B54F29"/>
    <w:rsid w:val="00B57228"/>
    <w:rsid w:val="00B57365"/>
    <w:rsid w:val="00B60314"/>
    <w:rsid w:val="00B6071F"/>
    <w:rsid w:val="00B60BEA"/>
    <w:rsid w:val="00B61976"/>
    <w:rsid w:val="00B62603"/>
    <w:rsid w:val="00B6299D"/>
    <w:rsid w:val="00B63281"/>
    <w:rsid w:val="00B63454"/>
    <w:rsid w:val="00B6358F"/>
    <w:rsid w:val="00B6367A"/>
    <w:rsid w:val="00B64440"/>
    <w:rsid w:val="00B64C13"/>
    <w:rsid w:val="00B64DA8"/>
    <w:rsid w:val="00B65433"/>
    <w:rsid w:val="00B65C94"/>
    <w:rsid w:val="00B65CA0"/>
    <w:rsid w:val="00B65D83"/>
    <w:rsid w:val="00B66217"/>
    <w:rsid w:val="00B6711B"/>
    <w:rsid w:val="00B679EE"/>
    <w:rsid w:val="00B67A82"/>
    <w:rsid w:val="00B7021F"/>
    <w:rsid w:val="00B702F9"/>
    <w:rsid w:val="00B71005"/>
    <w:rsid w:val="00B711B9"/>
    <w:rsid w:val="00B71A71"/>
    <w:rsid w:val="00B727F0"/>
    <w:rsid w:val="00B73C92"/>
    <w:rsid w:val="00B74AD5"/>
    <w:rsid w:val="00B76059"/>
    <w:rsid w:val="00B761E9"/>
    <w:rsid w:val="00B76C42"/>
    <w:rsid w:val="00B80580"/>
    <w:rsid w:val="00B80B78"/>
    <w:rsid w:val="00B81992"/>
    <w:rsid w:val="00B84829"/>
    <w:rsid w:val="00B85192"/>
    <w:rsid w:val="00B90757"/>
    <w:rsid w:val="00B91CE5"/>
    <w:rsid w:val="00B934F1"/>
    <w:rsid w:val="00B9415B"/>
    <w:rsid w:val="00B94689"/>
    <w:rsid w:val="00B94E61"/>
    <w:rsid w:val="00B95ABD"/>
    <w:rsid w:val="00B95F3A"/>
    <w:rsid w:val="00B9602A"/>
    <w:rsid w:val="00B96A53"/>
    <w:rsid w:val="00B973CE"/>
    <w:rsid w:val="00B977BB"/>
    <w:rsid w:val="00BA0846"/>
    <w:rsid w:val="00BA14B2"/>
    <w:rsid w:val="00BA2853"/>
    <w:rsid w:val="00BA325E"/>
    <w:rsid w:val="00BA32B9"/>
    <w:rsid w:val="00BA4F9A"/>
    <w:rsid w:val="00BA50B8"/>
    <w:rsid w:val="00BA553A"/>
    <w:rsid w:val="00BA57EF"/>
    <w:rsid w:val="00BA5A0A"/>
    <w:rsid w:val="00BA6BC4"/>
    <w:rsid w:val="00BA6ECA"/>
    <w:rsid w:val="00BA7337"/>
    <w:rsid w:val="00BB0E9D"/>
    <w:rsid w:val="00BB1285"/>
    <w:rsid w:val="00BB1AD9"/>
    <w:rsid w:val="00BB2028"/>
    <w:rsid w:val="00BB2759"/>
    <w:rsid w:val="00BB33D4"/>
    <w:rsid w:val="00BB34F8"/>
    <w:rsid w:val="00BB405D"/>
    <w:rsid w:val="00BB4E0E"/>
    <w:rsid w:val="00BB57A1"/>
    <w:rsid w:val="00BB5A17"/>
    <w:rsid w:val="00BB6244"/>
    <w:rsid w:val="00BB7666"/>
    <w:rsid w:val="00BC28D5"/>
    <w:rsid w:val="00BC3648"/>
    <w:rsid w:val="00BC4681"/>
    <w:rsid w:val="00BC5B9C"/>
    <w:rsid w:val="00BD0AD4"/>
    <w:rsid w:val="00BD0C4D"/>
    <w:rsid w:val="00BD0D1E"/>
    <w:rsid w:val="00BD3460"/>
    <w:rsid w:val="00BD4F51"/>
    <w:rsid w:val="00BD57AF"/>
    <w:rsid w:val="00BD732B"/>
    <w:rsid w:val="00BD73A3"/>
    <w:rsid w:val="00BE01AB"/>
    <w:rsid w:val="00BE1A1A"/>
    <w:rsid w:val="00BE24C1"/>
    <w:rsid w:val="00BE6DE3"/>
    <w:rsid w:val="00BE725B"/>
    <w:rsid w:val="00BE74EA"/>
    <w:rsid w:val="00BE7AF6"/>
    <w:rsid w:val="00BF046F"/>
    <w:rsid w:val="00BF11D0"/>
    <w:rsid w:val="00BF129F"/>
    <w:rsid w:val="00BF2422"/>
    <w:rsid w:val="00BF2EF3"/>
    <w:rsid w:val="00BF36EE"/>
    <w:rsid w:val="00BF3EB1"/>
    <w:rsid w:val="00BF3FA0"/>
    <w:rsid w:val="00BF421D"/>
    <w:rsid w:val="00BF48B6"/>
    <w:rsid w:val="00BF532C"/>
    <w:rsid w:val="00BF7346"/>
    <w:rsid w:val="00BF7456"/>
    <w:rsid w:val="00BF7CBF"/>
    <w:rsid w:val="00BF7E8A"/>
    <w:rsid w:val="00C01894"/>
    <w:rsid w:val="00C01D9A"/>
    <w:rsid w:val="00C0332D"/>
    <w:rsid w:val="00C03A83"/>
    <w:rsid w:val="00C057A4"/>
    <w:rsid w:val="00C06FEB"/>
    <w:rsid w:val="00C07307"/>
    <w:rsid w:val="00C10637"/>
    <w:rsid w:val="00C10DDA"/>
    <w:rsid w:val="00C11888"/>
    <w:rsid w:val="00C11ABE"/>
    <w:rsid w:val="00C11C35"/>
    <w:rsid w:val="00C135E6"/>
    <w:rsid w:val="00C142D0"/>
    <w:rsid w:val="00C14A83"/>
    <w:rsid w:val="00C17157"/>
    <w:rsid w:val="00C171B3"/>
    <w:rsid w:val="00C1779E"/>
    <w:rsid w:val="00C17F7E"/>
    <w:rsid w:val="00C20AF1"/>
    <w:rsid w:val="00C2171E"/>
    <w:rsid w:val="00C21F35"/>
    <w:rsid w:val="00C2332A"/>
    <w:rsid w:val="00C24912"/>
    <w:rsid w:val="00C27863"/>
    <w:rsid w:val="00C27B7A"/>
    <w:rsid w:val="00C312F6"/>
    <w:rsid w:val="00C319D4"/>
    <w:rsid w:val="00C32C29"/>
    <w:rsid w:val="00C32F99"/>
    <w:rsid w:val="00C3321F"/>
    <w:rsid w:val="00C33CCB"/>
    <w:rsid w:val="00C341C4"/>
    <w:rsid w:val="00C346F5"/>
    <w:rsid w:val="00C352A0"/>
    <w:rsid w:val="00C35D29"/>
    <w:rsid w:val="00C3649C"/>
    <w:rsid w:val="00C368BD"/>
    <w:rsid w:val="00C36DE3"/>
    <w:rsid w:val="00C372F9"/>
    <w:rsid w:val="00C3767C"/>
    <w:rsid w:val="00C40BBC"/>
    <w:rsid w:val="00C41319"/>
    <w:rsid w:val="00C42846"/>
    <w:rsid w:val="00C43B23"/>
    <w:rsid w:val="00C4421B"/>
    <w:rsid w:val="00C448CB"/>
    <w:rsid w:val="00C460AB"/>
    <w:rsid w:val="00C46351"/>
    <w:rsid w:val="00C46FFF"/>
    <w:rsid w:val="00C4733B"/>
    <w:rsid w:val="00C478FD"/>
    <w:rsid w:val="00C5104A"/>
    <w:rsid w:val="00C51A74"/>
    <w:rsid w:val="00C5418F"/>
    <w:rsid w:val="00C54786"/>
    <w:rsid w:val="00C55A7F"/>
    <w:rsid w:val="00C5624C"/>
    <w:rsid w:val="00C562BB"/>
    <w:rsid w:val="00C56445"/>
    <w:rsid w:val="00C571D0"/>
    <w:rsid w:val="00C57747"/>
    <w:rsid w:val="00C577D0"/>
    <w:rsid w:val="00C604E5"/>
    <w:rsid w:val="00C6092D"/>
    <w:rsid w:val="00C61015"/>
    <w:rsid w:val="00C61348"/>
    <w:rsid w:val="00C616C9"/>
    <w:rsid w:val="00C61AE9"/>
    <w:rsid w:val="00C62C01"/>
    <w:rsid w:val="00C6381E"/>
    <w:rsid w:val="00C64303"/>
    <w:rsid w:val="00C654BF"/>
    <w:rsid w:val="00C65EEF"/>
    <w:rsid w:val="00C70782"/>
    <w:rsid w:val="00C70B19"/>
    <w:rsid w:val="00C7197D"/>
    <w:rsid w:val="00C73A3D"/>
    <w:rsid w:val="00C73B54"/>
    <w:rsid w:val="00C73C12"/>
    <w:rsid w:val="00C754D3"/>
    <w:rsid w:val="00C7568D"/>
    <w:rsid w:val="00C75D51"/>
    <w:rsid w:val="00C75F31"/>
    <w:rsid w:val="00C77720"/>
    <w:rsid w:val="00C80A7D"/>
    <w:rsid w:val="00C81D1E"/>
    <w:rsid w:val="00C82085"/>
    <w:rsid w:val="00C82CBC"/>
    <w:rsid w:val="00C8416A"/>
    <w:rsid w:val="00C84195"/>
    <w:rsid w:val="00C843EB"/>
    <w:rsid w:val="00C8440C"/>
    <w:rsid w:val="00C86C1D"/>
    <w:rsid w:val="00C901AE"/>
    <w:rsid w:val="00C902BD"/>
    <w:rsid w:val="00C90863"/>
    <w:rsid w:val="00C90A6C"/>
    <w:rsid w:val="00C90BF8"/>
    <w:rsid w:val="00C9269C"/>
    <w:rsid w:val="00C94362"/>
    <w:rsid w:val="00C945C7"/>
    <w:rsid w:val="00C9654B"/>
    <w:rsid w:val="00C96B73"/>
    <w:rsid w:val="00C9778C"/>
    <w:rsid w:val="00CA00B6"/>
    <w:rsid w:val="00CA00C9"/>
    <w:rsid w:val="00CA2027"/>
    <w:rsid w:val="00CA244F"/>
    <w:rsid w:val="00CA257B"/>
    <w:rsid w:val="00CA2AD3"/>
    <w:rsid w:val="00CA2B93"/>
    <w:rsid w:val="00CA4084"/>
    <w:rsid w:val="00CA4C35"/>
    <w:rsid w:val="00CA4FDB"/>
    <w:rsid w:val="00CA508C"/>
    <w:rsid w:val="00CA5236"/>
    <w:rsid w:val="00CA70C0"/>
    <w:rsid w:val="00CA7C1A"/>
    <w:rsid w:val="00CA7FD8"/>
    <w:rsid w:val="00CB0A1C"/>
    <w:rsid w:val="00CB0EE5"/>
    <w:rsid w:val="00CB175A"/>
    <w:rsid w:val="00CB202F"/>
    <w:rsid w:val="00CB33D8"/>
    <w:rsid w:val="00CB5631"/>
    <w:rsid w:val="00CB664A"/>
    <w:rsid w:val="00CB66A6"/>
    <w:rsid w:val="00CB6BBF"/>
    <w:rsid w:val="00CB71DC"/>
    <w:rsid w:val="00CB7352"/>
    <w:rsid w:val="00CB758E"/>
    <w:rsid w:val="00CB7842"/>
    <w:rsid w:val="00CB7B56"/>
    <w:rsid w:val="00CC015D"/>
    <w:rsid w:val="00CC03A3"/>
    <w:rsid w:val="00CC06FF"/>
    <w:rsid w:val="00CC1717"/>
    <w:rsid w:val="00CC2696"/>
    <w:rsid w:val="00CC2F88"/>
    <w:rsid w:val="00CC3045"/>
    <w:rsid w:val="00CC3638"/>
    <w:rsid w:val="00CC3D23"/>
    <w:rsid w:val="00CC4BD4"/>
    <w:rsid w:val="00CC5336"/>
    <w:rsid w:val="00CD061A"/>
    <w:rsid w:val="00CD14CE"/>
    <w:rsid w:val="00CD314D"/>
    <w:rsid w:val="00CD3A6D"/>
    <w:rsid w:val="00CD3DDF"/>
    <w:rsid w:val="00CD4078"/>
    <w:rsid w:val="00CD43A8"/>
    <w:rsid w:val="00CD461F"/>
    <w:rsid w:val="00CD57A5"/>
    <w:rsid w:val="00CD5A29"/>
    <w:rsid w:val="00CD6177"/>
    <w:rsid w:val="00CD634F"/>
    <w:rsid w:val="00CD6712"/>
    <w:rsid w:val="00CD68DA"/>
    <w:rsid w:val="00CD6BE6"/>
    <w:rsid w:val="00CD6C11"/>
    <w:rsid w:val="00CD75AB"/>
    <w:rsid w:val="00CE0234"/>
    <w:rsid w:val="00CE05E8"/>
    <w:rsid w:val="00CE183B"/>
    <w:rsid w:val="00CE1C1E"/>
    <w:rsid w:val="00CE2E36"/>
    <w:rsid w:val="00CE4B57"/>
    <w:rsid w:val="00CE5BA9"/>
    <w:rsid w:val="00CF01A8"/>
    <w:rsid w:val="00CF13A4"/>
    <w:rsid w:val="00CF1930"/>
    <w:rsid w:val="00CF1C59"/>
    <w:rsid w:val="00CF29A4"/>
    <w:rsid w:val="00CF369E"/>
    <w:rsid w:val="00CF393B"/>
    <w:rsid w:val="00CF3DEB"/>
    <w:rsid w:val="00CF4633"/>
    <w:rsid w:val="00CF497B"/>
    <w:rsid w:val="00CF6103"/>
    <w:rsid w:val="00CF6516"/>
    <w:rsid w:val="00D00358"/>
    <w:rsid w:val="00D00414"/>
    <w:rsid w:val="00D00F62"/>
    <w:rsid w:val="00D01350"/>
    <w:rsid w:val="00D02000"/>
    <w:rsid w:val="00D02308"/>
    <w:rsid w:val="00D024A2"/>
    <w:rsid w:val="00D052FB"/>
    <w:rsid w:val="00D068AB"/>
    <w:rsid w:val="00D074AD"/>
    <w:rsid w:val="00D07A4B"/>
    <w:rsid w:val="00D07CE6"/>
    <w:rsid w:val="00D106C0"/>
    <w:rsid w:val="00D11F22"/>
    <w:rsid w:val="00D138E6"/>
    <w:rsid w:val="00D13A48"/>
    <w:rsid w:val="00D158F4"/>
    <w:rsid w:val="00D17782"/>
    <w:rsid w:val="00D2073E"/>
    <w:rsid w:val="00D21288"/>
    <w:rsid w:val="00D213EF"/>
    <w:rsid w:val="00D224C7"/>
    <w:rsid w:val="00D23035"/>
    <w:rsid w:val="00D2319A"/>
    <w:rsid w:val="00D24B28"/>
    <w:rsid w:val="00D2584D"/>
    <w:rsid w:val="00D25D49"/>
    <w:rsid w:val="00D26CDC"/>
    <w:rsid w:val="00D26DEA"/>
    <w:rsid w:val="00D2721F"/>
    <w:rsid w:val="00D27651"/>
    <w:rsid w:val="00D27F6D"/>
    <w:rsid w:val="00D27FCC"/>
    <w:rsid w:val="00D30F94"/>
    <w:rsid w:val="00D32470"/>
    <w:rsid w:val="00D32FDC"/>
    <w:rsid w:val="00D3313C"/>
    <w:rsid w:val="00D33412"/>
    <w:rsid w:val="00D336EC"/>
    <w:rsid w:val="00D337F9"/>
    <w:rsid w:val="00D3434C"/>
    <w:rsid w:val="00D34921"/>
    <w:rsid w:val="00D3671F"/>
    <w:rsid w:val="00D375E8"/>
    <w:rsid w:val="00D378C7"/>
    <w:rsid w:val="00D405E5"/>
    <w:rsid w:val="00D40E5A"/>
    <w:rsid w:val="00D41D95"/>
    <w:rsid w:val="00D45873"/>
    <w:rsid w:val="00D45920"/>
    <w:rsid w:val="00D45A8F"/>
    <w:rsid w:val="00D46B56"/>
    <w:rsid w:val="00D4736B"/>
    <w:rsid w:val="00D4777C"/>
    <w:rsid w:val="00D50D90"/>
    <w:rsid w:val="00D50EAF"/>
    <w:rsid w:val="00D51831"/>
    <w:rsid w:val="00D52635"/>
    <w:rsid w:val="00D52D84"/>
    <w:rsid w:val="00D52FF2"/>
    <w:rsid w:val="00D53398"/>
    <w:rsid w:val="00D5468B"/>
    <w:rsid w:val="00D54A8E"/>
    <w:rsid w:val="00D54BDF"/>
    <w:rsid w:val="00D552C2"/>
    <w:rsid w:val="00D5548D"/>
    <w:rsid w:val="00D55D94"/>
    <w:rsid w:val="00D56704"/>
    <w:rsid w:val="00D56800"/>
    <w:rsid w:val="00D56BD0"/>
    <w:rsid w:val="00D5701C"/>
    <w:rsid w:val="00D5770C"/>
    <w:rsid w:val="00D601E1"/>
    <w:rsid w:val="00D60A74"/>
    <w:rsid w:val="00D60C91"/>
    <w:rsid w:val="00D6122E"/>
    <w:rsid w:val="00D61CD3"/>
    <w:rsid w:val="00D62CEC"/>
    <w:rsid w:val="00D6302E"/>
    <w:rsid w:val="00D63691"/>
    <w:rsid w:val="00D63828"/>
    <w:rsid w:val="00D6393A"/>
    <w:rsid w:val="00D6463D"/>
    <w:rsid w:val="00D6544C"/>
    <w:rsid w:val="00D656D4"/>
    <w:rsid w:val="00D65D15"/>
    <w:rsid w:val="00D66084"/>
    <w:rsid w:val="00D67685"/>
    <w:rsid w:val="00D67E8B"/>
    <w:rsid w:val="00D70876"/>
    <w:rsid w:val="00D70D3F"/>
    <w:rsid w:val="00D713FC"/>
    <w:rsid w:val="00D714EE"/>
    <w:rsid w:val="00D71703"/>
    <w:rsid w:val="00D723DF"/>
    <w:rsid w:val="00D75AE2"/>
    <w:rsid w:val="00D75E85"/>
    <w:rsid w:val="00D7753B"/>
    <w:rsid w:val="00D8058A"/>
    <w:rsid w:val="00D814A1"/>
    <w:rsid w:val="00D815BC"/>
    <w:rsid w:val="00D81F7D"/>
    <w:rsid w:val="00D82061"/>
    <w:rsid w:val="00D83994"/>
    <w:rsid w:val="00D85296"/>
    <w:rsid w:val="00D85F76"/>
    <w:rsid w:val="00D9144C"/>
    <w:rsid w:val="00D9414D"/>
    <w:rsid w:val="00D9586E"/>
    <w:rsid w:val="00D95DC3"/>
    <w:rsid w:val="00D96FC5"/>
    <w:rsid w:val="00D97982"/>
    <w:rsid w:val="00DA14D8"/>
    <w:rsid w:val="00DA1E33"/>
    <w:rsid w:val="00DA217F"/>
    <w:rsid w:val="00DA3CF6"/>
    <w:rsid w:val="00DA3D24"/>
    <w:rsid w:val="00DA3D85"/>
    <w:rsid w:val="00DA57F7"/>
    <w:rsid w:val="00DA66CD"/>
    <w:rsid w:val="00DA7371"/>
    <w:rsid w:val="00DA772A"/>
    <w:rsid w:val="00DB063E"/>
    <w:rsid w:val="00DB0911"/>
    <w:rsid w:val="00DB10DF"/>
    <w:rsid w:val="00DB290F"/>
    <w:rsid w:val="00DB2BED"/>
    <w:rsid w:val="00DB3021"/>
    <w:rsid w:val="00DB5440"/>
    <w:rsid w:val="00DB5640"/>
    <w:rsid w:val="00DB5E60"/>
    <w:rsid w:val="00DB61A9"/>
    <w:rsid w:val="00DB68A3"/>
    <w:rsid w:val="00DB72B9"/>
    <w:rsid w:val="00DC01B3"/>
    <w:rsid w:val="00DC097C"/>
    <w:rsid w:val="00DC0BB9"/>
    <w:rsid w:val="00DC0DA2"/>
    <w:rsid w:val="00DC15C9"/>
    <w:rsid w:val="00DC2733"/>
    <w:rsid w:val="00DC2FC2"/>
    <w:rsid w:val="00DC36E9"/>
    <w:rsid w:val="00DC3AD0"/>
    <w:rsid w:val="00DC51DC"/>
    <w:rsid w:val="00DC541D"/>
    <w:rsid w:val="00DC5CC8"/>
    <w:rsid w:val="00DC6C53"/>
    <w:rsid w:val="00DC7778"/>
    <w:rsid w:val="00DC7A21"/>
    <w:rsid w:val="00DC7BC7"/>
    <w:rsid w:val="00DD1E9A"/>
    <w:rsid w:val="00DD2033"/>
    <w:rsid w:val="00DD30B0"/>
    <w:rsid w:val="00DD32FB"/>
    <w:rsid w:val="00DD350E"/>
    <w:rsid w:val="00DD3532"/>
    <w:rsid w:val="00DD4321"/>
    <w:rsid w:val="00DD48E1"/>
    <w:rsid w:val="00DD490C"/>
    <w:rsid w:val="00DD50EB"/>
    <w:rsid w:val="00DD5A4E"/>
    <w:rsid w:val="00DD6407"/>
    <w:rsid w:val="00DD677B"/>
    <w:rsid w:val="00DD7BA5"/>
    <w:rsid w:val="00DE013F"/>
    <w:rsid w:val="00DE054F"/>
    <w:rsid w:val="00DE06C3"/>
    <w:rsid w:val="00DE1312"/>
    <w:rsid w:val="00DE18A2"/>
    <w:rsid w:val="00DE210D"/>
    <w:rsid w:val="00DE3218"/>
    <w:rsid w:val="00DE3A52"/>
    <w:rsid w:val="00DE44A2"/>
    <w:rsid w:val="00DE56C4"/>
    <w:rsid w:val="00DE578E"/>
    <w:rsid w:val="00DE62AE"/>
    <w:rsid w:val="00DE68B9"/>
    <w:rsid w:val="00DE7654"/>
    <w:rsid w:val="00DF02E5"/>
    <w:rsid w:val="00DF070F"/>
    <w:rsid w:val="00DF15E0"/>
    <w:rsid w:val="00DF1ED0"/>
    <w:rsid w:val="00DF292A"/>
    <w:rsid w:val="00DF32E6"/>
    <w:rsid w:val="00DF444B"/>
    <w:rsid w:val="00DF4C29"/>
    <w:rsid w:val="00DF637C"/>
    <w:rsid w:val="00DF67F0"/>
    <w:rsid w:val="00E00D95"/>
    <w:rsid w:val="00E01516"/>
    <w:rsid w:val="00E016AB"/>
    <w:rsid w:val="00E02A55"/>
    <w:rsid w:val="00E03362"/>
    <w:rsid w:val="00E03B1A"/>
    <w:rsid w:val="00E04505"/>
    <w:rsid w:val="00E04777"/>
    <w:rsid w:val="00E04C2F"/>
    <w:rsid w:val="00E05B27"/>
    <w:rsid w:val="00E10D50"/>
    <w:rsid w:val="00E11651"/>
    <w:rsid w:val="00E12B83"/>
    <w:rsid w:val="00E12E74"/>
    <w:rsid w:val="00E144C2"/>
    <w:rsid w:val="00E1460A"/>
    <w:rsid w:val="00E14791"/>
    <w:rsid w:val="00E14C93"/>
    <w:rsid w:val="00E15181"/>
    <w:rsid w:val="00E159C5"/>
    <w:rsid w:val="00E15F7F"/>
    <w:rsid w:val="00E1641C"/>
    <w:rsid w:val="00E1647E"/>
    <w:rsid w:val="00E175DE"/>
    <w:rsid w:val="00E2199D"/>
    <w:rsid w:val="00E23A2E"/>
    <w:rsid w:val="00E24795"/>
    <w:rsid w:val="00E252D4"/>
    <w:rsid w:val="00E26C2B"/>
    <w:rsid w:val="00E275B8"/>
    <w:rsid w:val="00E276EF"/>
    <w:rsid w:val="00E27F47"/>
    <w:rsid w:val="00E3000F"/>
    <w:rsid w:val="00E30265"/>
    <w:rsid w:val="00E30981"/>
    <w:rsid w:val="00E3099A"/>
    <w:rsid w:val="00E30C9B"/>
    <w:rsid w:val="00E3239A"/>
    <w:rsid w:val="00E32516"/>
    <w:rsid w:val="00E32845"/>
    <w:rsid w:val="00E332E1"/>
    <w:rsid w:val="00E33C22"/>
    <w:rsid w:val="00E3563E"/>
    <w:rsid w:val="00E376EB"/>
    <w:rsid w:val="00E4052E"/>
    <w:rsid w:val="00E40D78"/>
    <w:rsid w:val="00E40F6D"/>
    <w:rsid w:val="00E42B04"/>
    <w:rsid w:val="00E4319A"/>
    <w:rsid w:val="00E43783"/>
    <w:rsid w:val="00E4500B"/>
    <w:rsid w:val="00E45C73"/>
    <w:rsid w:val="00E50C42"/>
    <w:rsid w:val="00E519C8"/>
    <w:rsid w:val="00E51FB3"/>
    <w:rsid w:val="00E52E6B"/>
    <w:rsid w:val="00E536C9"/>
    <w:rsid w:val="00E544D7"/>
    <w:rsid w:val="00E54FB6"/>
    <w:rsid w:val="00E55026"/>
    <w:rsid w:val="00E550E0"/>
    <w:rsid w:val="00E551E2"/>
    <w:rsid w:val="00E5583D"/>
    <w:rsid w:val="00E606AD"/>
    <w:rsid w:val="00E616D5"/>
    <w:rsid w:val="00E620FF"/>
    <w:rsid w:val="00E621DB"/>
    <w:rsid w:val="00E63C7F"/>
    <w:rsid w:val="00E64069"/>
    <w:rsid w:val="00E64AA4"/>
    <w:rsid w:val="00E65079"/>
    <w:rsid w:val="00E655FC"/>
    <w:rsid w:val="00E6572B"/>
    <w:rsid w:val="00E66B40"/>
    <w:rsid w:val="00E67A95"/>
    <w:rsid w:val="00E7053E"/>
    <w:rsid w:val="00E73259"/>
    <w:rsid w:val="00E74AB2"/>
    <w:rsid w:val="00E74E2E"/>
    <w:rsid w:val="00E75659"/>
    <w:rsid w:val="00E7700D"/>
    <w:rsid w:val="00E802BC"/>
    <w:rsid w:val="00E81974"/>
    <w:rsid w:val="00E81DAD"/>
    <w:rsid w:val="00E820C8"/>
    <w:rsid w:val="00E846CF"/>
    <w:rsid w:val="00E84ACD"/>
    <w:rsid w:val="00E85494"/>
    <w:rsid w:val="00E867F0"/>
    <w:rsid w:val="00E86D96"/>
    <w:rsid w:val="00E91800"/>
    <w:rsid w:val="00E91BC7"/>
    <w:rsid w:val="00E91D7A"/>
    <w:rsid w:val="00E936ED"/>
    <w:rsid w:val="00E945AB"/>
    <w:rsid w:val="00E94BB7"/>
    <w:rsid w:val="00E95517"/>
    <w:rsid w:val="00E95A0D"/>
    <w:rsid w:val="00E978A0"/>
    <w:rsid w:val="00EA0425"/>
    <w:rsid w:val="00EA200F"/>
    <w:rsid w:val="00EA298A"/>
    <w:rsid w:val="00EA34FE"/>
    <w:rsid w:val="00EA3A9D"/>
    <w:rsid w:val="00EA6618"/>
    <w:rsid w:val="00EA6745"/>
    <w:rsid w:val="00EA7203"/>
    <w:rsid w:val="00EA760B"/>
    <w:rsid w:val="00EB0960"/>
    <w:rsid w:val="00EB09E2"/>
    <w:rsid w:val="00EB185F"/>
    <w:rsid w:val="00EB24BA"/>
    <w:rsid w:val="00EB2845"/>
    <w:rsid w:val="00EB2EB3"/>
    <w:rsid w:val="00EB3F8D"/>
    <w:rsid w:val="00EB4C2F"/>
    <w:rsid w:val="00EB4C65"/>
    <w:rsid w:val="00EB5862"/>
    <w:rsid w:val="00EB5C88"/>
    <w:rsid w:val="00EB73B1"/>
    <w:rsid w:val="00EB7B1C"/>
    <w:rsid w:val="00EC066C"/>
    <w:rsid w:val="00EC0AE3"/>
    <w:rsid w:val="00EC19FA"/>
    <w:rsid w:val="00EC1F55"/>
    <w:rsid w:val="00EC2603"/>
    <w:rsid w:val="00EC2781"/>
    <w:rsid w:val="00EC32C5"/>
    <w:rsid w:val="00EC3487"/>
    <w:rsid w:val="00EC419C"/>
    <w:rsid w:val="00EC4330"/>
    <w:rsid w:val="00EC4470"/>
    <w:rsid w:val="00EC4CA2"/>
    <w:rsid w:val="00EC71ED"/>
    <w:rsid w:val="00ED101B"/>
    <w:rsid w:val="00ED1B95"/>
    <w:rsid w:val="00ED2A18"/>
    <w:rsid w:val="00ED333B"/>
    <w:rsid w:val="00ED35A1"/>
    <w:rsid w:val="00ED5460"/>
    <w:rsid w:val="00ED57AE"/>
    <w:rsid w:val="00ED5C70"/>
    <w:rsid w:val="00ED5CF5"/>
    <w:rsid w:val="00ED6172"/>
    <w:rsid w:val="00ED678C"/>
    <w:rsid w:val="00ED6C3B"/>
    <w:rsid w:val="00ED7DAC"/>
    <w:rsid w:val="00EE2016"/>
    <w:rsid w:val="00EE22FC"/>
    <w:rsid w:val="00EE2431"/>
    <w:rsid w:val="00EE74F0"/>
    <w:rsid w:val="00EE7618"/>
    <w:rsid w:val="00EE7703"/>
    <w:rsid w:val="00EE771F"/>
    <w:rsid w:val="00EF140B"/>
    <w:rsid w:val="00EF368D"/>
    <w:rsid w:val="00EF3A65"/>
    <w:rsid w:val="00EF52DA"/>
    <w:rsid w:val="00EF6BDE"/>
    <w:rsid w:val="00EF6FB4"/>
    <w:rsid w:val="00EF79A6"/>
    <w:rsid w:val="00F012F5"/>
    <w:rsid w:val="00F01A3B"/>
    <w:rsid w:val="00F02C8C"/>
    <w:rsid w:val="00F031FD"/>
    <w:rsid w:val="00F039AB"/>
    <w:rsid w:val="00F0460C"/>
    <w:rsid w:val="00F04CE1"/>
    <w:rsid w:val="00F0544A"/>
    <w:rsid w:val="00F059FF"/>
    <w:rsid w:val="00F104DA"/>
    <w:rsid w:val="00F11000"/>
    <w:rsid w:val="00F112B8"/>
    <w:rsid w:val="00F12627"/>
    <w:rsid w:val="00F13BF9"/>
    <w:rsid w:val="00F14522"/>
    <w:rsid w:val="00F15281"/>
    <w:rsid w:val="00F1635D"/>
    <w:rsid w:val="00F20B90"/>
    <w:rsid w:val="00F21FAD"/>
    <w:rsid w:val="00F22151"/>
    <w:rsid w:val="00F221E1"/>
    <w:rsid w:val="00F226EA"/>
    <w:rsid w:val="00F238D5"/>
    <w:rsid w:val="00F23A06"/>
    <w:rsid w:val="00F23AF5"/>
    <w:rsid w:val="00F24BA3"/>
    <w:rsid w:val="00F256DB"/>
    <w:rsid w:val="00F256FE"/>
    <w:rsid w:val="00F26138"/>
    <w:rsid w:val="00F26DEF"/>
    <w:rsid w:val="00F27153"/>
    <w:rsid w:val="00F30159"/>
    <w:rsid w:val="00F30589"/>
    <w:rsid w:val="00F31249"/>
    <w:rsid w:val="00F31D60"/>
    <w:rsid w:val="00F33547"/>
    <w:rsid w:val="00F33A7D"/>
    <w:rsid w:val="00F345C2"/>
    <w:rsid w:val="00F34691"/>
    <w:rsid w:val="00F34CE3"/>
    <w:rsid w:val="00F35D76"/>
    <w:rsid w:val="00F36412"/>
    <w:rsid w:val="00F36B48"/>
    <w:rsid w:val="00F36F91"/>
    <w:rsid w:val="00F37B5C"/>
    <w:rsid w:val="00F402B7"/>
    <w:rsid w:val="00F40934"/>
    <w:rsid w:val="00F40AAF"/>
    <w:rsid w:val="00F4342A"/>
    <w:rsid w:val="00F436E7"/>
    <w:rsid w:val="00F436F9"/>
    <w:rsid w:val="00F43E89"/>
    <w:rsid w:val="00F43F45"/>
    <w:rsid w:val="00F445E0"/>
    <w:rsid w:val="00F446B7"/>
    <w:rsid w:val="00F44886"/>
    <w:rsid w:val="00F44BF4"/>
    <w:rsid w:val="00F45513"/>
    <w:rsid w:val="00F45928"/>
    <w:rsid w:val="00F46588"/>
    <w:rsid w:val="00F466C4"/>
    <w:rsid w:val="00F46ED6"/>
    <w:rsid w:val="00F47817"/>
    <w:rsid w:val="00F47C46"/>
    <w:rsid w:val="00F509C8"/>
    <w:rsid w:val="00F51F90"/>
    <w:rsid w:val="00F52BB5"/>
    <w:rsid w:val="00F5356A"/>
    <w:rsid w:val="00F54D92"/>
    <w:rsid w:val="00F56228"/>
    <w:rsid w:val="00F56479"/>
    <w:rsid w:val="00F56F55"/>
    <w:rsid w:val="00F5746F"/>
    <w:rsid w:val="00F5795A"/>
    <w:rsid w:val="00F57D38"/>
    <w:rsid w:val="00F6008F"/>
    <w:rsid w:val="00F60227"/>
    <w:rsid w:val="00F61860"/>
    <w:rsid w:val="00F61A0C"/>
    <w:rsid w:val="00F61F66"/>
    <w:rsid w:val="00F624F7"/>
    <w:rsid w:val="00F631C4"/>
    <w:rsid w:val="00F639EC"/>
    <w:rsid w:val="00F63F74"/>
    <w:rsid w:val="00F6518F"/>
    <w:rsid w:val="00F65B30"/>
    <w:rsid w:val="00F65B59"/>
    <w:rsid w:val="00F66BEA"/>
    <w:rsid w:val="00F72D17"/>
    <w:rsid w:val="00F758A0"/>
    <w:rsid w:val="00F75EDB"/>
    <w:rsid w:val="00F75F7D"/>
    <w:rsid w:val="00F77E44"/>
    <w:rsid w:val="00F803AD"/>
    <w:rsid w:val="00F81754"/>
    <w:rsid w:val="00F81A87"/>
    <w:rsid w:val="00F82B90"/>
    <w:rsid w:val="00F8399B"/>
    <w:rsid w:val="00F83A7F"/>
    <w:rsid w:val="00F84053"/>
    <w:rsid w:val="00F84745"/>
    <w:rsid w:val="00F854F8"/>
    <w:rsid w:val="00F867B2"/>
    <w:rsid w:val="00F87113"/>
    <w:rsid w:val="00F87887"/>
    <w:rsid w:val="00F87A0A"/>
    <w:rsid w:val="00F900E7"/>
    <w:rsid w:val="00F90777"/>
    <w:rsid w:val="00F90BA3"/>
    <w:rsid w:val="00F91762"/>
    <w:rsid w:val="00F91EC9"/>
    <w:rsid w:val="00F92D74"/>
    <w:rsid w:val="00F93B1E"/>
    <w:rsid w:val="00F9401D"/>
    <w:rsid w:val="00F94247"/>
    <w:rsid w:val="00F95C20"/>
    <w:rsid w:val="00F9611F"/>
    <w:rsid w:val="00F96BB8"/>
    <w:rsid w:val="00F97C1C"/>
    <w:rsid w:val="00FA089B"/>
    <w:rsid w:val="00FA098A"/>
    <w:rsid w:val="00FA1DD6"/>
    <w:rsid w:val="00FA2CD6"/>
    <w:rsid w:val="00FA3163"/>
    <w:rsid w:val="00FA34E0"/>
    <w:rsid w:val="00FA38A0"/>
    <w:rsid w:val="00FA5153"/>
    <w:rsid w:val="00FA5403"/>
    <w:rsid w:val="00FB094E"/>
    <w:rsid w:val="00FB1031"/>
    <w:rsid w:val="00FB16D2"/>
    <w:rsid w:val="00FB19CB"/>
    <w:rsid w:val="00FB292D"/>
    <w:rsid w:val="00FB2B70"/>
    <w:rsid w:val="00FB2C9E"/>
    <w:rsid w:val="00FB4EBB"/>
    <w:rsid w:val="00FB5AFA"/>
    <w:rsid w:val="00FB626C"/>
    <w:rsid w:val="00FB6817"/>
    <w:rsid w:val="00FB6EA0"/>
    <w:rsid w:val="00FB7279"/>
    <w:rsid w:val="00FC11C6"/>
    <w:rsid w:val="00FC1B9A"/>
    <w:rsid w:val="00FC242D"/>
    <w:rsid w:val="00FC2CA6"/>
    <w:rsid w:val="00FC41D5"/>
    <w:rsid w:val="00FC4A49"/>
    <w:rsid w:val="00FC5D6C"/>
    <w:rsid w:val="00FC70BB"/>
    <w:rsid w:val="00FC7237"/>
    <w:rsid w:val="00FC75B3"/>
    <w:rsid w:val="00FD1780"/>
    <w:rsid w:val="00FD18B2"/>
    <w:rsid w:val="00FD196E"/>
    <w:rsid w:val="00FD2292"/>
    <w:rsid w:val="00FD3070"/>
    <w:rsid w:val="00FD3C49"/>
    <w:rsid w:val="00FD4F70"/>
    <w:rsid w:val="00FD5A53"/>
    <w:rsid w:val="00FD5DB1"/>
    <w:rsid w:val="00FD60A7"/>
    <w:rsid w:val="00FD697D"/>
    <w:rsid w:val="00FD69C9"/>
    <w:rsid w:val="00FD75B4"/>
    <w:rsid w:val="00FE008E"/>
    <w:rsid w:val="00FE07B4"/>
    <w:rsid w:val="00FE16EC"/>
    <w:rsid w:val="00FE2EBA"/>
    <w:rsid w:val="00FE40A7"/>
    <w:rsid w:val="00FE4F17"/>
    <w:rsid w:val="00FE5853"/>
    <w:rsid w:val="00FE5D94"/>
    <w:rsid w:val="00FE604E"/>
    <w:rsid w:val="00FE697C"/>
    <w:rsid w:val="00FE6A51"/>
    <w:rsid w:val="00FE770E"/>
    <w:rsid w:val="00FF0449"/>
    <w:rsid w:val="00FF0465"/>
    <w:rsid w:val="00FF2A42"/>
    <w:rsid w:val="00FF2EDA"/>
    <w:rsid w:val="00FF346F"/>
    <w:rsid w:val="00FF3747"/>
    <w:rsid w:val="00FF3B43"/>
    <w:rsid w:val="00FF3F9E"/>
    <w:rsid w:val="00FF5A64"/>
    <w:rsid w:val="00FF5C80"/>
    <w:rsid w:val="00FF5DBB"/>
    <w:rsid w:val="00FF6E86"/>
    <w:rsid w:val="00FF6F00"/>
    <w:rsid w:val="00FF709B"/>
    <w:rsid w:val="00FF70FA"/>
    <w:rsid w:val="00FF7BC2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678AD1"/>
  <w15:docId w15:val="{120B71B0-2F5C-4DBC-863F-C5B9F9D7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56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Dot pt"/>
    <w:basedOn w:val="Normal"/>
    <w:link w:val="ListParagraphChar"/>
    <w:uiPriority w:val="34"/>
    <w:qFormat/>
    <w:rsid w:val="00186D5F"/>
    <w:pPr>
      <w:ind w:left="720"/>
      <w:contextualSpacing/>
    </w:pPr>
  </w:style>
  <w:style w:type="paragraph" w:styleId="Header">
    <w:name w:val="header"/>
    <w:basedOn w:val="Normal"/>
    <w:link w:val="HeaderChar"/>
    <w:rsid w:val="001B54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B54D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54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4D7"/>
    <w:rPr>
      <w:sz w:val="24"/>
      <w:szCs w:val="24"/>
    </w:rPr>
  </w:style>
  <w:style w:type="paragraph" w:styleId="BalloonText">
    <w:name w:val="Balloon Text"/>
    <w:basedOn w:val="Normal"/>
    <w:link w:val="BalloonTextChar"/>
    <w:rsid w:val="00BB33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33D4"/>
    <w:rPr>
      <w:rFonts w:ascii="Tahoma" w:hAnsi="Tahoma" w:cs="Tahoma"/>
      <w:sz w:val="16"/>
      <w:szCs w:val="16"/>
    </w:rPr>
  </w:style>
  <w:style w:type="paragraph" w:customStyle="1" w:styleId="Number">
    <w:name w:val="Number"/>
    <w:basedOn w:val="Normal"/>
    <w:rsid w:val="00C7568D"/>
    <w:pPr>
      <w:numPr>
        <w:numId w:val="2"/>
      </w:numPr>
      <w:spacing w:after="240"/>
    </w:pPr>
    <w:rPr>
      <w:rFonts w:ascii="Arial" w:hAnsi="Arial"/>
    </w:rPr>
  </w:style>
  <w:style w:type="character" w:styleId="Strong">
    <w:name w:val="Strong"/>
    <w:basedOn w:val="DefaultParagraphFont"/>
    <w:uiPriority w:val="22"/>
    <w:qFormat/>
    <w:rsid w:val="00A51C0F"/>
    <w:rPr>
      <w:b/>
      <w:bCs/>
      <w:i w:val="0"/>
      <w:iCs w:val="0"/>
    </w:rPr>
  </w:style>
  <w:style w:type="character" w:customStyle="1" w:styleId="ListParagraphChar">
    <w:name w:val="List Paragraph Char"/>
    <w:aliases w:val="F5 List Paragraph Char,List Paragraph1 Char,Dot pt Char"/>
    <w:basedOn w:val="DefaultParagraphFont"/>
    <w:link w:val="ListParagraph"/>
    <w:uiPriority w:val="34"/>
    <w:locked/>
    <w:rsid w:val="002732A6"/>
    <w:rPr>
      <w:sz w:val="24"/>
      <w:szCs w:val="24"/>
    </w:rPr>
  </w:style>
  <w:style w:type="table" w:styleId="TableGrid">
    <w:name w:val="Table Grid"/>
    <w:basedOn w:val="TableNormal"/>
    <w:rsid w:val="002E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26B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6B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6BD1"/>
  </w:style>
  <w:style w:type="paragraph" w:styleId="CommentSubject">
    <w:name w:val="annotation subject"/>
    <w:basedOn w:val="CommentText"/>
    <w:next w:val="CommentText"/>
    <w:link w:val="CommentSubjectChar"/>
    <w:rsid w:val="00626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6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nr.org.uk/copyright" TargetMode="External"/><Relationship Id="rId2" Type="http://schemas.openxmlformats.org/officeDocument/2006/relationships/hyperlink" Target="blocked::blocked::BLOCKED::http://www.hse.gov.uk/copyrigh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BFC8F-9C1B-4DB9-A31A-A2B3DD11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and Safety Executive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2017-07-24T08:49:00Z</cp:lastPrinted>
  <dcterms:created xsi:type="dcterms:W3CDTF">2023-08-08T13:01:00Z</dcterms:created>
  <dcterms:modified xsi:type="dcterms:W3CDTF">2023-08-08T13:01:00Z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9e5e003a-90eb-47c9-a506-ad47e7a0b281_Enabled">
    <vt:lpwstr>true</vt:lpwstr>
  </property>
  <property fmtid="{D5CDD505-2E9C-101B-9397-08002B2CF9AE}" pid="4" name="MSIP_Label_9e5e003a-90eb-47c9-a506-ad47e7a0b281_SetDate">
    <vt:lpwstr>2021-08-25T10:18:41Z</vt:lpwstr>
  </property>
  <property fmtid="{D5CDD505-2E9C-101B-9397-08002B2CF9AE}" pid="5" name="MSIP_Label_9e5e003a-90eb-47c9-a506-ad47e7a0b281_Method">
    <vt:lpwstr>Privileged</vt:lpwstr>
  </property>
  <property fmtid="{D5CDD505-2E9C-101B-9397-08002B2CF9AE}" pid="6" name="MSIP_Label_9e5e003a-90eb-47c9-a506-ad47e7a0b281_Name">
    <vt:lpwstr>OFFICIAL</vt:lpwstr>
  </property>
  <property fmtid="{D5CDD505-2E9C-101B-9397-08002B2CF9AE}" pid="7" name="MSIP_Label_9e5e003a-90eb-47c9-a506-ad47e7a0b281_SiteId">
    <vt:lpwstr>742775df-8077-48d6-81d0-1e82a1f52cb8</vt:lpwstr>
  </property>
  <property fmtid="{D5CDD505-2E9C-101B-9397-08002B2CF9AE}" pid="8" name="MSIP_Label_9e5e003a-90eb-47c9-a506-ad47e7a0b281_ActionId">
    <vt:lpwstr>4dee1fc6-fc63-4956-b2ed-97e6bf23df30</vt:lpwstr>
  </property>
  <property fmtid="{D5CDD505-2E9C-101B-9397-08002B2CF9AE}" pid="9" name="MSIP_Label_9e5e003a-90eb-47c9-a506-ad47e7a0b281_ContentBits">
    <vt:lpwstr>0</vt:lpwstr>
  </property>
</Properties>
</file>