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4421AB" w14:paraId="6C65111E" w14:textId="77777777" w:rsidTr="74D54671">
        <w:trPr>
          <w:trHeight w:val="1162"/>
        </w:trPr>
        <w:tc>
          <w:tcPr>
            <w:tcW w:w="9156" w:type="dxa"/>
            <w:tcBorders>
              <w:bottom w:val="single" w:sz="24" w:space="0" w:color="22413A"/>
            </w:tcBorders>
            <w:shd w:val="clear" w:color="auto" w:fill="auto"/>
          </w:tcPr>
          <w:p w14:paraId="35C1F1C6" w14:textId="77777777" w:rsidR="00C20562" w:rsidRPr="004421AB" w:rsidRDefault="00C20562" w:rsidP="00323E71">
            <w:bookmarkStart w:id="0" w:name="_Toc466022543"/>
            <w:bookmarkStart w:id="1" w:name="_Hlk170332552"/>
          </w:p>
        </w:tc>
      </w:tr>
      <w:tr w:rsidR="00D0226A" w:rsidRPr="004421AB" w14:paraId="6FF9A0F4" w14:textId="77777777" w:rsidTr="74D54671">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155F5672" w:rsidR="00595C8C" w:rsidRPr="004421AB" w:rsidRDefault="0C3A495B" w:rsidP="00595C8C">
            <w:pPr>
              <w:pStyle w:val="InnerCoverTitle"/>
              <w:rPr>
                <w:sz w:val="36"/>
                <w:szCs w:val="36"/>
              </w:rPr>
            </w:pPr>
            <w:r w:rsidRPr="74D54671">
              <w:rPr>
                <w:sz w:val="36"/>
                <w:szCs w:val="36"/>
              </w:rPr>
              <w:t xml:space="preserve">ONR </w:t>
            </w:r>
            <w:r w:rsidR="7B15DE0E" w:rsidRPr="74D54671">
              <w:rPr>
                <w:sz w:val="36"/>
                <w:szCs w:val="36"/>
              </w:rPr>
              <w:t>Assessment Report</w:t>
            </w:r>
          </w:p>
          <w:p w14:paraId="7C4EA414" w14:textId="23F20C84" w:rsidR="00D0226A" w:rsidRPr="004421AB" w:rsidRDefault="7CFF3B6F" w:rsidP="001E03E1">
            <w:pPr>
              <w:pStyle w:val="CoverTitle"/>
            </w:pPr>
            <w:r>
              <w:rPr>
                <w:sz w:val="36"/>
                <w:szCs w:val="36"/>
              </w:rPr>
              <w:t>Generic Design Assessment of the Rolls</w:t>
            </w:r>
            <w:r w:rsidR="69A5C15B">
              <w:rPr>
                <w:sz w:val="36"/>
                <w:szCs w:val="36"/>
              </w:rPr>
              <w:t>-</w:t>
            </w:r>
            <w:r>
              <w:rPr>
                <w:sz w:val="36"/>
                <w:szCs w:val="36"/>
              </w:rPr>
              <w:t xml:space="preserve">Royce </w:t>
            </w:r>
            <w:r w:rsidRPr="00D36BE8">
              <w:rPr>
                <w:sz w:val="36"/>
                <w:szCs w:val="36"/>
              </w:rPr>
              <w:t>SMR</w:t>
            </w:r>
            <w:r w:rsidR="14A8CC29" w:rsidRPr="00D36BE8">
              <w:rPr>
                <w:sz w:val="36"/>
                <w:szCs w:val="36"/>
              </w:rPr>
              <w:t xml:space="preserve"> – </w:t>
            </w:r>
            <w:r w:rsidR="00F102CA">
              <w:rPr>
                <w:sz w:val="36"/>
                <w:szCs w:val="36"/>
              </w:rPr>
              <w:t xml:space="preserve">Step 2 assessment of </w:t>
            </w:r>
            <w:r w:rsidR="00293C9A">
              <w:rPr>
                <w:sz w:val="36"/>
                <w:szCs w:val="36"/>
              </w:rPr>
              <w:t>R</w:t>
            </w:r>
            <w:r w:rsidR="00F102CA">
              <w:rPr>
                <w:sz w:val="36"/>
                <w:szCs w:val="36"/>
              </w:rPr>
              <w:t xml:space="preserve">adiological </w:t>
            </w:r>
            <w:r w:rsidR="00293C9A">
              <w:rPr>
                <w:sz w:val="36"/>
                <w:szCs w:val="36"/>
              </w:rPr>
              <w:t>P</w:t>
            </w:r>
            <w:r w:rsidR="00F102CA">
              <w:rPr>
                <w:sz w:val="36"/>
                <w:szCs w:val="36"/>
              </w:rPr>
              <w:t>rotection</w:t>
            </w:r>
          </w:p>
        </w:tc>
      </w:tr>
    </w:tbl>
    <w:p w14:paraId="6D1C8B33" w14:textId="6C767270" w:rsidR="00267815" w:rsidRPr="004421AB" w:rsidRDefault="00045010">
      <w:pPr>
        <w:spacing w:after="0"/>
      </w:pPr>
      <w:r w:rsidRPr="004421AB">
        <w:rPr>
          <w:noProof/>
        </w:rPr>
        <w:drawing>
          <wp:anchor distT="0" distB="0" distL="114300" distR="114300" simplePos="0" relativeHeight="251658240" behindDoc="1" locked="0" layoutInCell="1" allowOverlap="1" wp14:anchorId="10B0A4AA" wp14:editId="4B53DCE0">
            <wp:simplePos x="0" y="0"/>
            <wp:positionH relativeFrom="page">
              <wp:posOffset>0</wp:posOffset>
            </wp:positionH>
            <wp:positionV relativeFrom="page">
              <wp:posOffset>504190</wp:posOffset>
            </wp:positionV>
            <wp:extent cx="7567930" cy="968248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7567930" cy="9682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7815" w:rsidRPr="004421AB">
        <w:br w:type="page"/>
      </w:r>
    </w:p>
    <w:p w14:paraId="108F43C7" w14:textId="0F19D37C" w:rsidR="00004C16" w:rsidRPr="00FE7098" w:rsidRDefault="00004C16" w:rsidP="00004C16">
      <w:pPr>
        <w:rPr>
          <w:color w:val="22413A"/>
          <w:sz w:val="36"/>
          <w:szCs w:val="36"/>
        </w:rPr>
      </w:pPr>
      <w:r w:rsidRPr="00FE7098">
        <w:rPr>
          <w:color w:val="22413A"/>
          <w:sz w:val="36"/>
          <w:szCs w:val="36"/>
        </w:rPr>
        <w:lastRenderedPageBreak/>
        <w:t xml:space="preserve">ONR </w:t>
      </w:r>
      <w:r w:rsidR="00C64582" w:rsidRPr="00FE7098">
        <w:rPr>
          <w:color w:val="22413A"/>
          <w:sz w:val="36"/>
          <w:szCs w:val="36"/>
        </w:rPr>
        <w:t>Assessment Report</w:t>
      </w:r>
    </w:p>
    <w:p w14:paraId="4BAE1D08" w14:textId="1EDD95B5" w:rsidR="007E2C9C" w:rsidRPr="00F25A4F" w:rsidRDefault="007E2C9C" w:rsidP="007E2C9C">
      <w:pPr>
        <w:rPr>
          <w:sz w:val="18"/>
          <w:szCs w:val="16"/>
        </w:rPr>
      </w:pPr>
      <w:r w:rsidRPr="00F25A4F">
        <w:rPr>
          <w:rStyle w:val="Style2"/>
          <w:b/>
          <w:bCs/>
          <w:sz w:val="36"/>
          <w:szCs w:val="16"/>
        </w:rPr>
        <w:t>Project Name</w:t>
      </w:r>
      <w:r w:rsidRPr="00F25A4F">
        <w:rPr>
          <w:rStyle w:val="Style2"/>
          <w:sz w:val="36"/>
          <w:szCs w:val="16"/>
        </w:rPr>
        <w:t xml:space="preserve">: </w:t>
      </w:r>
      <w:r w:rsidR="00460128" w:rsidRPr="39B593E5">
        <w:rPr>
          <w:rStyle w:val="Style2"/>
          <w:sz w:val="36"/>
          <w:szCs w:val="36"/>
        </w:rPr>
        <w:t>Generic Design Assessment of the Rolls-Royce SMR</w:t>
      </w:r>
    </w:p>
    <w:p w14:paraId="18D14D22" w14:textId="01FE300D" w:rsidR="009E66D8" w:rsidRPr="00F25A4F" w:rsidRDefault="7B15DE0E" w:rsidP="00004C16">
      <w:pPr>
        <w:rPr>
          <w:rStyle w:val="Style2"/>
          <w:sz w:val="36"/>
          <w:szCs w:val="36"/>
        </w:rPr>
      </w:pPr>
      <w:r w:rsidRPr="00F25A4F">
        <w:rPr>
          <w:rStyle w:val="Style2"/>
          <w:b/>
          <w:bCs/>
          <w:sz w:val="36"/>
          <w:szCs w:val="36"/>
        </w:rPr>
        <w:t>Report Title</w:t>
      </w:r>
      <w:r w:rsidRPr="00F25A4F">
        <w:rPr>
          <w:rStyle w:val="Style2"/>
          <w:sz w:val="36"/>
          <w:szCs w:val="36"/>
        </w:rPr>
        <w:t xml:space="preserve">: </w:t>
      </w:r>
      <w:r w:rsidR="00293C9A">
        <w:rPr>
          <w:rStyle w:val="Style2"/>
          <w:sz w:val="36"/>
          <w:szCs w:val="16"/>
        </w:rPr>
        <w:t>Step 2 assessment of Radiological Protection</w:t>
      </w:r>
    </w:p>
    <w:p w14:paraId="7A720323" w14:textId="77777777" w:rsidR="00C66D94" w:rsidRPr="004421AB" w:rsidRDefault="00C66D94" w:rsidP="00004C16">
      <w:pPr>
        <w:rPr>
          <w:sz w:val="28"/>
          <w:szCs w:val="28"/>
        </w:rPr>
      </w:pPr>
    </w:p>
    <w:p w14:paraId="357DD37A" w14:textId="4D945B83" w:rsidR="002F11CF" w:rsidRPr="00F25A4F" w:rsidRDefault="002F11CF" w:rsidP="00A4470C">
      <w:pPr>
        <w:rPr>
          <w:szCs w:val="24"/>
        </w:rPr>
      </w:pPr>
      <w:r w:rsidRPr="002D5960">
        <w:rPr>
          <w:b/>
          <w:bCs/>
          <w:szCs w:val="24"/>
        </w:rPr>
        <w:t>Authored by</w:t>
      </w:r>
      <w:r w:rsidRPr="002D5960">
        <w:rPr>
          <w:szCs w:val="24"/>
        </w:rPr>
        <w:t>:</w:t>
      </w:r>
      <w:r w:rsidR="000B3E81" w:rsidRPr="002D5960">
        <w:rPr>
          <w:szCs w:val="24"/>
        </w:rPr>
        <w:t xml:space="preserve"> </w:t>
      </w:r>
      <w:r w:rsidR="002176F3">
        <w:rPr>
          <w:szCs w:val="24"/>
        </w:rPr>
        <w:t>[Redacted]</w:t>
      </w:r>
    </w:p>
    <w:p w14:paraId="247E3769" w14:textId="07E10210" w:rsidR="00004C16" w:rsidRDefault="00912F99" w:rsidP="00004C16">
      <w:pPr>
        <w:rPr>
          <w:szCs w:val="24"/>
        </w:rPr>
      </w:pPr>
      <w:r w:rsidRPr="00F25A4F">
        <w:rPr>
          <w:b/>
          <w:bCs/>
          <w:szCs w:val="24"/>
        </w:rPr>
        <w:t>Re</w:t>
      </w:r>
      <w:r w:rsidR="002A7557" w:rsidRPr="00F25A4F">
        <w:rPr>
          <w:b/>
          <w:bCs/>
          <w:szCs w:val="24"/>
        </w:rPr>
        <w:t>port Issue No</w:t>
      </w:r>
      <w:r w:rsidR="00AF738C" w:rsidRPr="00F25A4F">
        <w:rPr>
          <w:szCs w:val="24"/>
        </w:rPr>
        <w:t>:</w:t>
      </w:r>
      <w:r w:rsidRPr="00F25A4F">
        <w:rPr>
          <w:szCs w:val="24"/>
        </w:rPr>
        <w:t xml:space="preserve"> </w:t>
      </w:r>
      <w:r w:rsidR="00D36BE8">
        <w:rPr>
          <w:szCs w:val="24"/>
        </w:rPr>
        <w:t>1</w:t>
      </w:r>
    </w:p>
    <w:p w14:paraId="380CAE6F" w14:textId="28C7999C" w:rsidR="00F25A4F" w:rsidRDefault="00F25A4F">
      <w:r>
        <w:rPr>
          <w:b/>
          <w:bCs/>
        </w:rPr>
        <w:t>Document ID</w:t>
      </w:r>
      <w:r>
        <w:t xml:space="preserve">: </w:t>
      </w:r>
      <w:r w:rsidR="00AC651F">
        <w:t>ONRW-</w:t>
      </w:r>
      <w:r w:rsidR="00D36BE8">
        <w:t>212</w:t>
      </w:r>
      <w:r w:rsidR="00060445">
        <w:t>6615823-3184</w:t>
      </w:r>
    </w:p>
    <w:p w14:paraId="19206F45" w14:textId="33FEFC32" w:rsidR="00004C16" w:rsidRPr="00F25A4F" w:rsidRDefault="00004C16" w:rsidP="00004C16">
      <w:pPr>
        <w:rPr>
          <w:szCs w:val="24"/>
        </w:rPr>
      </w:pPr>
      <w:r w:rsidRPr="00F25A4F">
        <w:rPr>
          <w:b/>
          <w:bCs/>
          <w:szCs w:val="24"/>
        </w:rPr>
        <w:t>Publication Date</w:t>
      </w:r>
      <w:r w:rsidRPr="00F25A4F">
        <w:rPr>
          <w:szCs w:val="24"/>
        </w:rPr>
        <w:t xml:space="preserve">: </w:t>
      </w:r>
      <w:r w:rsidR="00C26F53" w:rsidRPr="002D5960">
        <w:rPr>
          <w:szCs w:val="24"/>
        </w:rPr>
        <w:t>Jul</w:t>
      </w:r>
      <w:r w:rsidRPr="002D5960">
        <w:rPr>
          <w:szCs w:val="24"/>
        </w:rPr>
        <w:t>-</w:t>
      </w:r>
      <w:r w:rsidR="00C26F53" w:rsidRPr="002D5960">
        <w:rPr>
          <w:szCs w:val="24"/>
        </w:rPr>
        <w:t>2024</w:t>
      </w:r>
    </w:p>
    <w:p w14:paraId="3AF57011" w14:textId="77777777" w:rsidR="003301A1" w:rsidRPr="004421AB" w:rsidRDefault="003301A1" w:rsidP="004D16D7">
      <w:pPr>
        <w:pStyle w:val="Caption"/>
        <w:keepNext/>
      </w:pPr>
    </w:p>
    <w:p w14:paraId="50ED866E" w14:textId="77777777" w:rsidR="00CE4EC9" w:rsidRPr="004421AB" w:rsidRDefault="00CE4EC9" w:rsidP="00CE4EC9"/>
    <w:p w14:paraId="2A759036" w14:textId="77777777" w:rsidR="00D5509C" w:rsidRPr="004421AB" w:rsidRDefault="00D5509C" w:rsidP="00CE4EC9"/>
    <w:p w14:paraId="1CAB535F" w14:textId="77777777" w:rsidR="00D5509C" w:rsidRPr="004421AB" w:rsidRDefault="00D5509C" w:rsidP="00CE4EC9"/>
    <w:p w14:paraId="6C2E87FD" w14:textId="5023EF44" w:rsidR="00D5509C" w:rsidRPr="004421AB" w:rsidRDefault="00D5509C" w:rsidP="00CE4EC9"/>
    <w:p w14:paraId="0D9EF55F" w14:textId="77777777" w:rsidR="00D5509C" w:rsidRPr="004421AB" w:rsidRDefault="00D5509C" w:rsidP="00CE4EC9"/>
    <w:p w14:paraId="77034075" w14:textId="77777777" w:rsidR="00D5509C" w:rsidRPr="004421AB" w:rsidRDefault="00D5509C" w:rsidP="00CE4EC9"/>
    <w:p w14:paraId="115A0640" w14:textId="6DB8C7CB" w:rsidR="00D5509C" w:rsidRPr="004421AB" w:rsidRDefault="00D5509C" w:rsidP="00CE4EC9"/>
    <w:p w14:paraId="55582BCF" w14:textId="5A7E0B25" w:rsidR="00D5509C" w:rsidRPr="004421AB" w:rsidRDefault="00D5509C" w:rsidP="00CE4EC9"/>
    <w:p w14:paraId="2B8EC1A6" w14:textId="77777777" w:rsidR="004421AB" w:rsidRPr="004421AB" w:rsidRDefault="004421AB" w:rsidP="00CE4EC9"/>
    <w:p w14:paraId="74C71A4F" w14:textId="77777777" w:rsidR="00D5509C" w:rsidRPr="004421AB" w:rsidRDefault="00D5509C" w:rsidP="00CE4EC9"/>
    <w:p w14:paraId="22040C03" w14:textId="7FE4FB7B" w:rsidR="00AC651F" w:rsidRDefault="00AC651F" w:rsidP="00AC651F">
      <w:r>
        <w:t xml:space="preserve">© Office for Nuclear Regulation, </w:t>
      </w:r>
      <w:r w:rsidR="00060445">
        <w:t>2024</w:t>
      </w:r>
    </w:p>
    <w:p w14:paraId="104DA616" w14:textId="77777777" w:rsidR="00AC651F" w:rsidRDefault="00AC651F" w:rsidP="00AC651F">
      <w:r>
        <w:t xml:space="preserve">For published documents, the electronic copy on the ONR website remains the most current publicly available version and copying or printing renders this document uncontrolled. If you wish to reuse this information visit </w:t>
      </w:r>
      <w:hyperlink r:id="rId10" w:history="1">
        <w:r w:rsidRPr="00EE2D14">
          <w:rPr>
            <w:rStyle w:val="Hyperlink"/>
          </w:rPr>
          <w:t>www.onr.org.uk/copyright</w:t>
        </w:r>
      </w:hyperlink>
      <w:r>
        <w:t xml:space="preserve"> for details. </w:t>
      </w:r>
    </w:p>
    <w:p w14:paraId="626322D3" w14:textId="77777777" w:rsidR="00D5509C" w:rsidRDefault="00D5509C" w:rsidP="00CE4EC9"/>
    <w:p w14:paraId="0C735CD0" w14:textId="5B1226B0" w:rsidR="00152422" w:rsidRPr="004421AB" w:rsidRDefault="00152422" w:rsidP="00CE4EC9">
      <w:pPr>
        <w:sectPr w:rsidR="00152422" w:rsidRPr="004421AB" w:rsidSect="00045010">
          <w:headerReference w:type="default" r:id="rId11"/>
          <w:footerReference w:type="default" r:id="rId12"/>
          <w:headerReference w:type="first" r:id="rId13"/>
          <w:pgSz w:w="11906" w:h="16838" w:code="9"/>
          <w:pgMar w:top="1440" w:right="1440" w:bottom="1440" w:left="1440" w:header="397" w:footer="397" w:gutter="0"/>
          <w:cols w:space="312"/>
          <w:titlePg/>
          <w:docGrid w:linePitch="360"/>
        </w:sectPr>
      </w:pPr>
    </w:p>
    <w:p w14:paraId="591B060B" w14:textId="77777777" w:rsidR="00930623" w:rsidRPr="004421AB" w:rsidRDefault="00930623" w:rsidP="00FE7098">
      <w:pPr>
        <w:pStyle w:val="Heading1"/>
        <w:numPr>
          <w:ilvl w:val="0"/>
          <w:numId w:val="0"/>
        </w:numPr>
        <w:ind w:left="851" w:hanging="851"/>
      </w:pPr>
      <w:bookmarkStart w:id="2" w:name="_Toc170465286"/>
      <w:bookmarkStart w:id="3" w:name="_Toc109727646"/>
      <w:bookmarkEnd w:id="0"/>
      <w:r w:rsidRPr="004421AB">
        <w:lastRenderedPageBreak/>
        <w:t>Executive Summary</w:t>
      </w:r>
      <w:bookmarkEnd w:id="2"/>
    </w:p>
    <w:bookmarkEnd w:id="3"/>
    <w:p w14:paraId="5E8665F2" w14:textId="51B8ED64" w:rsidR="00BD2BC6" w:rsidRPr="00BD2BC6" w:rsidRDefault="6AF35A6A" w:rsidP="00BD2BC6">
      <w:r>
        <w:t xml:space="preserve">This report presents the outcomes of my radiological protection assessment of the Rolls-Royce Small Modular Reactor (SMR) as part of Step 2 of the Office for Nuclear Regulation (ONR) Generic Design Assessment (GDA). This assessment is based upon the information presented in version 2 of Rolls-Royce SMR Limited’s Environmental, Safety, Security and Safeguards (E3S) case chapters and supporting documentation. </w:t>
      </w:r>
    </w:p>
    <w:p w14:paraId="6501D738" w14:textId="41AC9F8F" w:rsidR="00BD2BC6" w:rsidRPr="00BD2BC6" w:rsidRDefault="00BD2BC6" w:rsidP="00BD2BC6">
      <w:r w:rsidRPr="00BD2BC6">
        <w:t>ONR’s GDA process calls for a step-wise assessment, which increase in detail as the project progresses. The focus of my assessment in this step was towards the fundamental adequacy of the Rolls-Royce SMR design and safety case, and the suitability of the methodologies, approaches, codes, standards and philosophies which form the building blocks for the design and generic safety and security cases.</w:t>
      </w:r>
    </w:p>
    <w:p w14:paraId="12AA652D" w14:textId="001DD946" w:rsidR="00BD2BC6" w:rsidRPr="00BD2BC6" w:rsidRDefault="00BD2BC6" w:rsidP="00BD2BC6">
      <w:pPr>
        <w:rPr>
          <w:szCs w:val="24"/>
        </w:rPr>
      </w:pPr>
      <w:r w:rsidRPr="00BD2BC6">
        <w:t xml:space="preserve">I targeted my assessment, in accordance with my assessment plan, at the content of most relevance to </w:t>
      </w:r>
      <w:r w:rsidRPr="006D020C">
        <w:t xml:space="preserve">radiological protection </w:t>
      </w:r>
      <w:r w:rsidRPr="00BD2BC6">
        <w:t>against the expectations of ONR’s Safety Assessment Principles (SAPs)</w:t>
      </w:r>
      <w:r w:rsidRPr="00BD2BC6">
        <w:rPr>
          <w:szCs w:val="24"/>
        </w:rPr>
        <w:t>, Technical Assessment Guides (TAGs) and other guidance which ONR regards as relevant good practice.</w:t>
      </w:r>
    </w:p>
    <w:p w14:paraId="2DF81D0E" w14:textId="77777777" w:rsidR="00BD2BC6" w:rsidRPr="00BD2BC6" w:rsidRDefault="00BD2BC6" w:rsidP="00BD2BC6">
      <w:pPr>
        <w:spacing w:before="100" w:beforeAutospacing="1" w:after="100" w:afterAutospacing="1" w:line="240" w:lineRule="auto"/>
        <w:rPr>
          <w:color w:val="000000"/>
          <w:szCs w:val="24"/>
          <w:lang w:eastAsia="en-GB" w:bidi="ar-SA"/>
        </w:rPr>
      </w:pPr>
      <w:r w:rsidRPr="00BD2BC6">
        <w:rPr>
          <w:color w:val="000000"/>
          <w:szCs w:val="24"/>
          <w:lang w:eastAsia="en-GB" w:bidi="ar-SA"/>
        </w:rPr>
        <w:t>I targeted the following aspects in my assessment of the Rolls-Royce SMR E3S case:</w:t>
      </w:r>
    </w:p>
    <w:p w14:paraId="1887FC96" w14:textId="6FCFFBDC" w:rsidR="00A57E7F" w:rsidRPr="00F2496A" w:rsidRDefault="286BF7E7" w:rsidP="345989B5">
      <w:pPr>
        <w:numPr>
          <w:ilvl w:val="0"/>
          <w:numId w:val="2"/>
        </w:numPr>
        <w:ind w:left="1418" w:hanging="502"/>
        <w:rPr>
          <w:i/>
          <w:iCs/>
          <w:noProof/>
        </w:rPr>
      </w:pPr>
      <w:r w:rsidRPr="345989B5">
        <w:rPr>
          <w:noProof/>
        </w:rPr>
        <w:t xml:space="preserve">The adequacy of the overall radiological protection, shielding and out of core criticality </w:t>
      </w:r>
      <w:r w:rsidR="44429840" w:rsidRPr="345989B5">
        <w:rPr>
          <w:noProof/>
        </w:rPr>
        <w:t xml:space="preserve">aspects of the </w:t>
      </w:r>
      <w:r w:rsidR="6A4413F6" w:rsidRPr="345989B5">
        <w:rPr>
          <w:noProof/>
        </w:rPr>
        <w:t>E3S</w:t>
      </w:r>
      <w:r w:rsidRPr="345989B5">
        <w:rPr>
          <w:noProof/>
        </w:rPr>
        <w:t xml:space="preserve"> case, focussing</w:t>
      </w:r>
      <w:r w:rsidR="5476471B" w:rsidRPr="345989B5">
        <w:rPr>
          <w:noProof/>
        </w:rPr>
        <w:t xml:space="preserve">, at this stage, </w:t>
      </w:r>
      <w:r w:rsidRPr="345989B5">
        <w:rPr>
          <w:noProof/>
        </w:rPr>
        <w:t>on the adequacy of the claims and arguments.</w:t>
      </w:r>
    </w:p>
    <w:p w14:paraId="4D63F465" w14:textId="1AEB8284" w:rsidR="00F3430E" w:rsidRPr="00F3430E" w:rsidRDefault="00F3430E" w:rsidP="7787C9FA">
      <w:pPr>
        <w:pStyle w:val="Bulletlist1"/>
        <w:rPr>
          <w:i/>
          <w:iCs/>
          <w:noProof/>
        </w:rPr>
      </w:pPr>
      <w:r w:rsidRPr="7787C9FA">
        <w:rPr>
          <w:noProof/>
        </w:rPr>
        <w:t>Demonstration, in principle, that the design is capable of enabling a future licensee to deliver compliance with the Ionising Radiation</w:t>
      </w:r>
      <w:r w:rsidR="3AE8FE43" w:rsidRPr="7787C9FA">
        <w:rPr>
          <w:noProof/>
        </w:rPr>
        <w:t>s</w:t>
      </w:r>
      <w:r w:rsidRPr="7787C9FA">
        <w:rPr>
          <w:noProof/>
        </w:rPr>
        <w:t xml:space="preserve"> Regulations 2017 (IRR17).</w:t>
      </w:r>
    </w:p>
    <w:p w14:paraId="25A56AE6" w14:textId="4FA4A8CA" w:rsidR="00C60B81" w:rsidRPr="00170960" w:rsidRDefault="00C60B81" w:rsidP="3A29DE01">
      <w:pPr>
        <w:pStyle w:val="Bulletlist1"/>
        <w:rPr>
          <w:i/>
          <w:iCs/>
          <w:noProof/>
        </w:rPr>
      </w:pPr>
      <w:r w:rsidRPr="3A29DE01">
        <w:rPr>
          <w:noProof/>
        </w:rPr>
        <w:t xml:space="preserve">The methodology to demonstrate how doses to workers and any persons off the site will be reduced to </w:t>
      </w:r>
      <w:r w:rsidR="509728D2" w:rsidRPr="3A29DE01">
        <w:rPr>
          <w:noProof/>
        </w:rPr>
        <w:t>a</w:t>
      </w:r>
      <w:r w:rsidR="00615839" w:rsidRPr="3A29DE01">
        <w:rPr>
          <w:noProof/>
        </w:rPr>
        <w:t xml:space="preserve">s </w:t>
      </w:r>
      <w:r w:rsidR="7D032076" w:rsidRPr="3A29DE01">
        <w:rPr>
          <w:noProof/>
        </w:rPr>
        <w:t>l</w:t>
      </w:r>
      <w:r w:rsidR="00615839" w:rsidRPr="3A29DE01">
        <w:rPr>
          <w:noProof/>
        </w:rPr>
        <w:t xml:space="preserve">ow </w:t>
      </w:r>
      <w:r w:rsidR="605E8B66" w:rsidRPr="3A29DE01">
        <w:rPr>
          <w:noProof/>
        </w:rPr>
        <w:t>a</w:t>
      </w:r>
      <w:r w:rsidR="00615839" w:rsidRPr="3A29DE01">
        <w:rPr>
          <w:noProof/>
        </w:rPr>
        <w:t xml:space="preserve">s reasonably </w:t>
      </w:r>
      <w:r w:rsidR="0FBB3FBE" w:rsidRPr="3A29DE01">
        <w:rPr>
          <w:noProof/>
        </w:rPr>
        <w:t>p</w:t>
      </w:r>
      <w:r w:rsidR="00615839" w:rsidRPr="3A29DE01">
        <w:rPr>
          <w:noProof/>
        </w:rPr>
        <w:t>racticable (</w:t>
      </w:r>
      <w:r w:rsidRPr="3A29DE01">
        <w:rPr>
          <w:noProof/>
        </w:rPr>
        <w:t>ALARP</w:t>
      </w:r>
      <w:r w:rsidR="00615839" w:rsidRPr="3A29DE01">
        <w:rPr>
          <w:noProof/>
        </w:rPr>
        <w:t>)</w:t>
      </w:r>
      <w:r w:rsidRPr="3A29DE01">
        <w:rPr>
          <w:noProof/>
        </w:rPr>
        <w:t xml:space="preserve"> under normal operating conditions.</w:t>
      </w:r>
    </w:p>
    <w:p w14:paraId="0B1EE60F" w14:textId="09F80AEE" w:rsidR="00A4608C" w:rsidRPr="00F2496A" w:rsidRDefault="00A4608C" w:rsidP="00714EA6">
      <w:pPr>
        <w:pStyle w:val="Bulletlist1"/>
      </w:pPr>
      <w:r>
        <w:t xml:space="preserve">Demonstration that normal operation radiological source terms are reduced to </w:t>
      </w:r>
      <w:r w:rsidR="5ADF580C">
        <w:t>ALARP</w:t>
      </w:r>
      <w:r w:rsidR="069B1534">
        <w:t xml:space="preserve">, </w:t>
      </w:r>
      <w:r w:rsidR="644B7A79">
        <w:t>focusing at this stage</w:t>
      </w:r>
      <w:r w:rsidR="00F7E8FD">
        <w:t>,</w:t>
      </w:r>
      <w:r w:rsidR="644B7A79">
        <w:t xml:space="preserve"> on the adequacy of the claims and arguments</w:t>
      </w:r>
      <w:r>
        <w:t>.</w:t>
      </w:r>
    </w:p>
    <w:p w14:paraId="61A6A049" w14:textId="73C12260" w:rsidR="004659E3" w:rsidRPr="00170960" w:rsidRDefault="004659E3" w:rsidP="00714EA6">
      <w:pPr>
        <w:pStyle w:val="Bulletlist1"/>
      </w:pPr>
      <w:r w:rsidRPr="00170960">
        <w:t xml:space="preserve">The </w:t>
      </w:r>
      <w:r w:rsidR="00235BC5" w:rsidRPr="00205168">
        <w:t>Requesting Party's (RP)</w:t>
      </w:r>
      <w:r w:rsidRPr="00170960">
        <w:t xml:space="preserve"> approach to protect against an unplanned criticality</w:t>
      </w:r>
      <w:r w:rsidRPr="00170960">
        <w:rPr>
          <w:noProof/>
        </w:rPr>
        <w:t xml:space="preserve"> associated with new fuel and spent fuel outside of the reactor</w:t>
      </w:r>
      <w:r w:rsidRPr="00170960">
        <w:t>.</w:t>
      </w:r>
    </w:p>
    <w:p w14:paraId="505FECC1" w14:textId="76600C21" w:rsidR="004659E3" w:rsidRPr="00170960" w:rsidRDefault="004659E3" w:rsidP="00714EA6">
      <w:pPr>
        <w:pStyle w:val="Bulletlist1"/>
      </w:pPr>
      <w:r w:rsidRPr="00170960">
        <w:t xml:space="preserve">The RP’s approach to shielding substantiation and its role in optimising </w:t>
      </w:r>
      <w:r>
        <w:t>normal operations doses</w:t>
      </w:r>
      <w:r w:rsidRPr="00170960">
        <w:t xml:space="preserve"> to workers and </w:t>
      </w:r>
      <w:r>
        <w:t>any persons off the site</w:t>
      </w:r>
      <w:r w:rsidRPr="00170960">
        <w:t>.</w:t>
      </w:r>
    </w:p>
    <w:p w14:paraId="312FA21C" w14:textId="597AC4BA" w:rsidR="00BD2BC6" w:rsidRPr="00BD2BC6" w:rsidRDefault="00BD2BC6" w:rsidP="00BD2BC6">
      <w:pPr>
        <w:spacing w:after="160" w:line="259" w:lineRule="auto"/>
      </w:pPr>
      <w:r w:rsidRPr="00BD2BC6">
        <w:t>Based upon my assessment, I have concluded the following:</w:t>
      </w:r>
    </w:p>
    <w:p w14:paraId="670B2B36" w14:textId="77777777" w:rsidR="0081517C" w:rsidRPr="007F440C" w:rsidRDefault="0081517C" w:rsidP="0081517C">
      <w:pPr>
        <w:pStyle w:val="Numberedparagraph"/>
        <w:numPr>
          <w:ilvl w:val="0"/>
          <w:numId w:val="28"/>
        </w:numPr>
        <w:rPr>
          <w:noProof/>
        </w:rPr>
      </w:pPr>
      <w:r w:rsidRPr="2A2BDA1C">
        <w:rPr>
          <w:noProof/>
        </w:rPr>
        <w:lastRenderedPageBreak/>
        <w:t>In general, the scope, structure and content of the E3S case meet my expectations for this stage of GDA from a radiological protection perspective. Further work will need to be undertaken in Step 3 of GDA by the RP to develop the underlying evidence supporting the radiological protection claims and arguments.</w:t>
      </w:r>
    </w:p>
    <w:p w14:paraId="328591BB" w14:textId="54253225" w:rsidR="0081517C" w:rsidRPr="00E55B89" w:rsidRDefault="0081517C" w:rsidP="0081517C">
      <w:pPr>
        <w:pStyle w:val="Numberedparagraph"/>
        <w:numPr>
          <w:ilvl w:val="0"/>
          <w:numId w:val="28"/>
        </w:numPr>
      </w:pPr>
      <w:r>
        <w:t xml:space="preserve">The RP has, in principle, specified suitable design standards which comply with the requirements laid out in IRR17, </w:t>
      </w:r>
      <w:r w:rsidR="000B1155">
        <w:t>associated approved code of practice</w:t>
      </w:r>
      <w:r>
        <w:t xml:space="preserve">, and the principles laid out in the relevant SAPs. Further work is required by the RP to implement these design standards to demonstrate compliance with the </w:t>
      </w:r>
      <w:r w:rsidR="0037357C">
        <w:t xml:space="preserve">relevant </w:t>
      </w:r>
      <w:r>
        <w:t>requirements.</w:t>
      </w:r>
    </w:p>
    <w:p w14:paraId="493487FA" w14:textId="79B8B29B" w:rsidR="0081517C" w:rsidRDefault="0081517C" w:rsidP="0081517C">
      <w:pPr>
        <w:pStyle w:val="Numberedparagraph"/>
        <w:numPr>
          <w:ilvl w:val="0"/>
          <w:numId w:val="28"/>
        </w:numPr>
        <w:rPr>
          <w:lang w:val="en-US"/>
        </w:rPr>
      </w:pPr>
      <w:r w:rsidRPr="2A2BDA1C">
        <w:rPr>
          <w:noProof/>
        </w:rPr>
        <w:t>I consider the RP’s approach to set design targets, in line with ONR SAPs, to be reasonable</w:t>
      </w:r>
      <w:r>
        <w:rPr>
          <w:noProof/>
        </w:rPr>
        <w:t xml:space="preserve"> at the end of Step 2</w:t>
      </w:r>
      <w:r w:rsidRPr="2A2BDA1C">
        <w:rPr>
          <w:noProof/>
        </w:rPr>
        <w:t>.</w:t>
      </w:r>
      <w:r w:rsidRPr="00B81CF5">
        <w:rPr>
          <w:lang w:val="en-US"/>
        </w:rPr>
        <w:t xml:space="preserve"> The RP has argued that the Rolls-Royce SMR design targets, underpinned by </w:t>
      </w:r>
      <w:r w:rsidR="000215D3">
        <w:rPr>
          <w:lang w:val="en-US"/>
        </w:rPr>
        <w:t>p</w:t>
      </w:r>
      <w:r w:rsidR="000B1155">
        <w:rPr>
          <w:lang w:val="en-US"/>
        </w:rPr>
        <w:t xml:space="preserve">ressurised </w:t>
      </w:r>
      <w:r w:rsidR="000215D3">
        <w:rPr>
          <w:lang w:val="en-US"/>
        </w:rPr>
        <w:t>w</w:t>
      </w:r>
      <w:r w:rsidR="000B1155">
        <w:rPr>
          <w:lang w:val="en-US"/>
        </w:rPr>
        <w:t xml:space="preserve">ater </w:t>
      </w:r>
      <w:r w:rsidR="000215D3">
        <w:rPr>
          <w:lang w:val="en-US"/>
        </w:rPr>
        <w:t>r</w:t>
      </w:r>
      <w:r w:rsidR="000B1155">
        <w:rPr>
          <w:lang w:val="en-US"/>
        </w:rPr>
        <w:t xml:space="preserve">eactor </w:t>
      </w:r>
      <w:r w:rsidR="00683972">
        <w:rPr>
          <w:lang w:val="en-US"/>
        </w:rPr>
        <w:t>o</w:t>
      </w:r>
      <w:r w:rsidR="000B1155">
        <w:rPr>
          <w:lang w:val="en-US"/>
        </w:rPr>
        <w:t xml:space="preserve">perating </w:t>
      </w:r>
      <w:r w:rsidR="00683972">
        <w:rPr>
          <w:lang w:val="en-US"/>
        </w:rPr>
        <w:t>e</w:t>
      </w:r>
      <w:r w:rsidR="000B1155">
        <w:rPr>
          <w:lang w:val="en-US"/>
        </w:rPr>
        <w:t>xperience</w:t>
      </w:r>
      <w:r w:rsidRPr="00B81CF5">
        <w:rPr>
          <w:lang w:val="en-US"/>
        </w:rPr>
        <w:t xml:space="preserve">, will restrict normal operations doses below all legal limits and ONR SAP </w:t>
      </w:r>
      <w:r w:rsidR="00683972">
        <w:rPr>
          <w:lang w:val="en-US"/>
        </w:rPr>
        <w:t>basic safety l</w:t>
      </w:r>
      <w:r w:rsidR="00D013A0">
        <w:rPr>
          <w:lang w:val="en-US"/>
        </w:rPr>
        <w:t>evel</w:t>
      </w:r>
      <w:r w:rsidR="00683972">
        <w:rPr>
          <w:lang w:val="en-US"/>
        </w:rPr>
        <w:t>s</w:t>
      </w:r>
      <w:r w:rsidRPr="00B81CF5">
        <w:rPr>
          <w:lang w:val="en-US"/>
        </w:rPr>
        <w:t xml:space="preserve">. I am satisfied that this approach is </w:t>
      </w:r>
      <w:r w:rsidR="00C969F2" w:rsidRPr="00B81CF5">
        <w:rPr>
          <w:lang w:val="en-US"/>
        </w:rPr>
        <w:t>sufficient</w:t>
      </w:r>
      <w:r w:rsidRPr="00B81CF5">
        <w:rPr>
          <w:lang w:val="en-US"/>
        </w:rPr>
        <w:t xml:space="preserve"> for a Step 2 assessment. </w:t>
      </w:r>
      <w:r>
        <w:rPr>
          <w:lang w:val="en-US"/>
        </w:rPr>
        <w:t>R</w:t>
      </w:r>
      <w:r w:rsidRPr="00B81CF5">
        <w:rPr>
          <w:lang w:val="en-US"/>
        </w:rPr>
        <w:t xml:space="preserve">esidual matters have been identified, which require the RP to develop detailed dose estimates for ONR SAPs Targets 1, 2 and 3 during Step 3. </w:t>
      </w:r>
      <w:r>
        <w:rPr>
          <w:lang w:val="en-US"/>
        </w:rPr>
        <w:t>I will follow these matters up during my Step 3 assessment</w:t>
      </w:r>
      <w:r w:rsidRPr="00B81CF5">
        <w:rPr>
          <w:lang w:val="en-US"/>
        </w:rPr>
        <w:t>.</w:t>
      </w:r>
    </w:p>
    <w:p w14:paraId="7F5161E0" w14:textId="0494A72B" w:rsidR="0081517C" w:rsidRDefault="0081517C" w:rsidP="0081517C">
      <w:pPr>
        <w:pStyle w:val="Numberedparagraph"/>
        <w:numPr>
          <w:ilvl w:val="0"/>
          <w:numId w:val="28"/>
        </w:numPr>
      </w:pPr>
      <w:r w:rsidRPr="7787C9FA">
        <w:rPr>
          <w:noProof/>
        </w:rPr>
        <w:t xml:space="preserve">I consider the RP’s approach for defining collective dose targets, with partial information on key plant parameters, as reasonable at the end of Step 2 for the Rolls-Royce SMR design. However, </w:t>
      </w:r>
      <w:r w:rsidR="293FA3A1" w:rsidRPr="7787C9FA">
        <w:rPr>
          <w:noProof/>
        </w:rPr>
        <w:t>f</w:t>
      </w:r>
      <w:r w:rsidRPr="7787C9FA">
        <w:rPr>
          <w:noProof/>
        </w:rPr>
        <w:t xml:space="preserve">urther information will be required, from the RP, on how collective dose targets have been implemented in the Rolls-Royce SMR design to reduce overall exposures. I consider this to be </w:t>
      </w:r>
      <w:r w:rsidR="000653F2" w:rsidRPr="7787C9FA">
        <w:rPr>
          <w:noProof/>
        </w:rPr>
        <w:t xml:space="preserve">a </w:t>
      </w:r>
      <w:r w:rsidRPr="7787C9FA">
        <w:rPr>
          <w:noProof/>
        </w:rPr>
        <w:t>residual matter, which I will follow up in Step 3.</w:t>
      </w:r>
    </w:p>
    <w:p w14:paraId="7024C954" w14:textId="79E42D22" w:rsidR="0081517C" w:rsidRPr="00137654" w:rsidRDefault="0081517C" w:rsidP="0081517C">
      <w:pPr>
        <w:pStyle w:val="Numberedparagraph"/>
        <w:numPr>
          <w:ilvl w:val="0"/>
          <w:numId w:val="28"/>
        </w:numPr>
        <w:rPr>
          <w:rStyle w:val="normaltextrun"/>
          <w:noProof/>
        </w:rPr>
      </w:pPr>
      <w:r>
        <w:t>The RP has developed a</w:t>
      </w:r>
      <w:r w:rsidR="000E0654">
        <w:t>n adequate</w:t>
      </w:r>
      <w:r>
        <w:t xml:space="preserve"> strategy which takes into account reducing occupational exposure risks, alongside other risks, as part of the ALARP optioneering process.</w:t>
      </w:r>
      <w:r w:rsidRPr="2A2BDA1C">
        <w:rPr>
          <w:noProof/>
        </w:rPr>
        <w:t xml:space="preserve"> This should enable the RP to further develop the generic Rolls-Royce SMR design and associated E3S case evidence </w:t>
      </w:r>
      <w:r>
        <w:rPr>
          <w:noProof/>
        </w:rPr>
        <w:t>during</w:t>
      </w:r>
      <w:r w:rsidRPr="2A2BDA1C">
        <w:rPr>
          <w:noProof/>
        </w:rPr>
        <w:t xml:space="preserve"> Step 3.</w:t>
      </w:r>
    </w:p>
    <w:p w14:paraId="4E4C9E91" w14:textId="5C89128A" w:rsidR="0081517C" w:rsidRPr="00137654" w:rsidRDefault="0081517C" w:rsidP="0081517C">
      <w:pPr>
        <w:pStyle w:val="Numberedparagraph"/>
        <w:numPr>
          <w:ilvl w:val="0"/>
          <w:numId w:val="28"/>
        </w:numPr>
        <w:rPr>
          <w:rFonts w:asciiTheme="majorHAnsi" w:hAnsiTheme="majorHAnsi" w:cstheme="majorHAnsi"/>
          <w:color w:val="000000"/>
          <w:shd w:val="clear" w:color="auto" w:fill="FFFFFF"/>
        </w:rPr>
      </w:pPr>
      <w:r w:rsidRPr="00EB2242">
        <w:rPr>
          <w:rStyle w:val="normaltextrun"/>
          <w:rFonts w:asciiTheme="majorHAnsi" w:hAnsiTheme="majorHAnsi" w:cstheme="majorBidi"/>
          <w:color w:val="000000"/>
          <w:shd w:val="clear" w:color="auto" w:fill="FFFFFF"/>
        </w:rPr>
        <w:t xml:space="preserve">The RP has a strategy to reduce radioactivity to ALARP, and has presented </w:t>
      </w:r>
      <w:r w:rsidR="00F1623C" w:rsidRPr="00EB2242">
        <w:rPr>
          <w:rStyle w:val="normaltextrun"/>
          <w:rFonts w:asciiTheme="majorHAnsi" w:hAnsiTheme="majorHAnsi" w:cstheme="majorBidi"/>
          <w:color w:val="000000"/>
          <w:shd w:val="clear" w:color="auto" w:fill="FFFFFF"/>
        </w:rPr>
        <w:t>well-reasoned</w:t>
      </w:r>
      <w:r w:rsidRPr="00EB2242">
        <w:rPr>
          <w:rStyle w:val="normaltextrun"/>
          <w:rFonts w:asciiTheme="majorHAnsi" w:hAnsiTheme="majorHAnsi" w:cstheme="majorBidi"/>
          <w:color w:val="000000"/>
          <w:shd w:val="clear" w:color="auto" w:fill="FFFFFF"/>
        </w:rPr>
        <w:t xml:space="preserve"> arguments. Initial evidence in the E3S submissions suggests that the boron free, potassium hydroxide, primary circuit chemistry </w:t>
      </w:r>
      <w:r w:rsidRPr="00530140">
        <w:t>will not significantly increase dose rates</w:t>
      </w:r>
      <w:r>
        <w:t xml:space="preserve"> during normal operations, </w:t>
      </w:r>
      <w:r w:rsidRPr="00530140">
        <w:t>when compared to lithium hydroxide</w:t>
      </w:r>
      <w:r w:rsidRPr="00EB2242">
        <w:rPr>
          <w:rStyle w:val="normaltextrun"/>
          <w:rFonts w:asciiTheme="majorHAnsi" w:hAnsiTheme="majorHAnsi" w:cstheme="majorBidi"/>
          <w:color w:val="000000"/>
          <w:shd w:val="clear" w:color="auto" w:fill="FFFFFF"/>
        </w:rPr>
        <w:t>.</w:t>
      </w:r>
      <w:r w:rsidRPr="00EB2242" w:rsidDel="00044443">
        <w:rPr>
          <w:rStyle w:val="normaltextrun"/>
          <w:rFonts w:asciiTheme="majorHAnsi" w:hAnsiTheme="majorHAnsi" w:cstheme="majorBidi"/>
          <w:color w:val="000000"/>
          <w:shd w:val="clear" w:color="auto" w:fill="FFFFFF"/>
        </w:rPr>
        <w:t xml:space="preserve"> </w:t>
      </w:r>
      <w:r w:rsidRPr="00EB2242">
        <w:rPr>
          <w:rStyle w:val="normaltextrun"/>
          <w:rFonts w:asciiTheme="majorHAnsi" w:hAnsiTheme="majorHAnsi" w:cstheme="majorBidi"/>
          <w:color w:val="000000"/>
          <w:shd w:val="clear" w:color="auto" w:fill="FFFFFF"/>
        </w:rPr>
        <w:t>Although further evidence is required during Step 3 in the form of design specific calculations, I am content with the RP’s approach to demonstrate the occupational exposure impacts from the primary circuit chemistry.</w:t>
      </w:r>
    </w:p>
    <w:p w14:paraId="6C6BEEAC" w14:textId="55D9F666" w:rsidR="0081517C" w:rsidRPr="00137654" w:rsidRDefault="0081517C" w:rsidP="0081517C">
      <w:pPr>
        <w:pStyle w:val="Numberedparagraph"/>
        <w:numPr>
          <w:ilvl w:val="0"/>
          <w:numId w:val="28"/>
        </w:numPr>
        <w:rPr>
          <w:noProof/>
        </w:rPr>
      </w:pPr>
      <w:r>
        <w:t xml:space="preserve">I have identified residual matters which require further justification in Step 3 to ensure all reasonably practicable options have been considered in </w:t>
      </w:r>
      <w:r>
        <w:lastRenderedPageBreak/>
        <w:t>the design of the spent fuel pool, to prevent an unplanned criticality. The RP’s approach for out of core criticality safety are in line with SAP ECR.2. I judge this should</w:t>
      </w:r>
      <w:r w:rsidRPr="2A2BDA1C">
        <w:rPr>
          <w:noProof/>
        </w:rPr>
        <w:t xml:space="preserve"> enable the RP to further develop the generic Rolls-Royce SMR design and associated E3S case evidence</w:t>
      </w:r>
      <w:r>
        <w:rPr>
          <w:noProof/>
        </w:rPr>
        <w:t xml:space="preserve"> in Step 3</w:t>
      </w:r>
      <w:r w:rsidRPr="2A2BDA1C">
        <w:rPr>
          <w:noProof/>
        </w:rPr>
        <w:t>.</w:t>
      </w:r>
    </w:p>
    <w:p w14:paraId="03B04010" w14:textId="5060DC88" w:rsidR="0081517C" w:rsidRPr="00D958DE" w:rsidRDefault="0081517C" w:rsidP="0081517C">
      <w:pPr>
        <w:pStyle w:val="ListParagraph"/>
        <w:numPr>
          <w:ilvl w:val="0"/>
          <w:numId w:val="28"/>
        </w:numPr>
      </w:pPr>
      <w:r w:rsidRPr="001D022B">
        <w:t>At the end of Step 2</w:t>
      </w:r>
      <w:r w:rsidRPr="00137654">
        <w:t>,</w:t>
      </w:r>
      <w:r w:rsidRPr="001D022B">
        <w:t xml:space="preserve"> the RP has detailed a suitable approach to develop the shielding substantiation and defined its role in optimising normal operations doses to workers and any persons off the site.</w:t>
      </w:r>
      <w:r w:rsidRPr="00BD79C3">
        <w:t xml:space="preserve"> </w:t>
      </w:r>
      <w:r w:rsidRPr="00D958DE">
        <w:t>I have identified residual matters that will require the RP to further develop the E3S case evidence for the Rolls-Royce SMR shielding design in Step 3.</w:t>
      </w:r>
    </w:p>
    <w:p w14:paraId="1D4F068D" w14:textId="6253D228" w:rsidR="00BD2BC6" w:rsidRPr="00BD2BC6" w:rsidRDefault="00BD2BC6" w:rsidP="00BD2BC6">
      <w:pPr>
        <w:spacing w:after="160" w:line="259" w:lineRule="auto"/>
      </w:pPr>
      <w:r>
        <w:t xml:space="preserve">Overall, based on my assessment to date, and subject to the provision and assessment of suitable and sufficient supporting evidence, I have not identified any fundamental </w:t>
      </w:r>
      <w:bookmarkStart w:id="4" w:name="_Hlk168596328"/>
      <w:r>
        <w:t>safety</w:t>
      </w:r>
      <w:bookmarkEnd w:id="4"/>
      <w:r w:rsidR="006D020C">
        <w:t xml:space="preserve"> </w:t>
      </w:r>
      <w:r>
        <w:t xml:space="preserve">shortfalls that could prevent ONR permissioning the construction of a </w:t>
      </w:r>
      <w:r w:rsidR="379DA766">
        <w:t>SMR</w:t>
      </w:r>
      <w:r>
        <w:t xml:space="preserve"> power station based on the generic Rolls-Royce SMR design.</w:t>
      </w:r>
    </w:p>
    <w:p w14:paraId="23C93616" w14:textId="77777777" w:rsidR="00B85E05" w:rsidRPr="00B85E05" w:rsidRDefault="00B85E05" w:rsidP="00BD2BC6">
      <w:pPr>
        <w:spacing w:after="160" w:line="259" w:lineRule="auto"/>
      </w:pPr>
    </w:p>
    <w:p w14:paraId="3FFDE921" w14:textId="77777777" w:rsidR="00C26F53" w:rsidRDefault="00C26F53" w:rsidP="00BD2BC6">
      <w:pPr>
        <w:spacing w:after="160" w:line="259" w:lineRule="auto"/>
      </w:pPr>
    </w:p>
    <w:p w14:paraId="51D4D097" w14:textId="77777777" w:rsidR="00C26F53" w:rsidRDefault="00C26F53" w:rsidP="00BD2BC6">
      <w:pPr>
        <w:spacing w:after="160" w:line="259" w:lineRule="auto"/>
      </w:pPr>
    </w:p>
    <w:p w14:paraId="6A7F4856" w14:textId="77777777" w:rsidR="00C26F53" w:rsidRDefault="00C26F53" w:rsidP="00BD2BC6">
      <w:pPr>
        <w:spacing w:after="160" w:line="259" w:lineRule="auto"/>
      </w:pPr>
    </w:p>
    <w:p w14:paraId="72949363" w14:textId="77777777" w:rsidR="00C26F53" w:rsidRDefault="00C26F53" w:rsidP="00BD2BC6">
      <w:pPr>
        <w:spacing w:after="160" w:line="259" w:lineRule="auto"/>
      </w:pPr>
    </w:p>
    <w:p w14:paraId="2FA73EAB" w14:textId="77777777" w:rsidR="00C26F53" w:rsidRDefault="00C26F53" w:rsidP="00BD2BC6">
      <w:pPr>
        <w:spacing w:after="160" w:line="259" w:lineRule="auto"/>
      </w:pPr>
    </w:p>
    <w:p w14:paraId="45AB198B" w14:textId="77777777" w:rsidR="00C26F53" w:rsidRDefault="00C26F53" w:rsidP="00BD2BC6">
      <w:pPr>
        <w:spacing w:after="160" w:line="259" w:lineRule="auto"/>
      </w:pPr>
    </w:p>
    <w:p w14:paraId="7FFF486C" w14:textId="77777777" w:rsidR="00C26F53" w:rsidRDefault="00C26F53" w:rsidP="00BD2BC6">
      <w:pPr>
        <w:spacing w:after="160" w:line="259" w:lineRule="auto"/>
      </w:pPr>
    </w:p>
    <w:p w14:paraId="360BC7DE" w14:textId="77777777" w:rsidR="00C26F53" w:rsidRDefault="00C26F53" w:rsidP="00BD2BC6">
      <w:pPr>
        <w:spacing w:after="160" w:line="259" w:lineRule="auto"/>
      </w:pPr>
    </w:p>
    <w:p w14:paraId="0F2041FA" w14:textId="77777777" w:rsidR="00C26F53" w:rsidRDefault="00C26F53" w:rsidP="00BD2BC6">
      <w:pPr>
        <w:spacing w:after="160" w:line="259" w:lineRule="auto"/>
      </w:pPr>
    </w:p>
    <w:p w14:paraId="07AA2153" w14:textId="77777777" w:rsidR="00C26F53" w:rsidRDefault="00C26F53" w:rsidP="00BD2BC6">
      <w:pPr>
        <w:spacing w:after="160" w:line="259" w:lineRule="auto"/>
      </w:pPr>
    </w:p>
    <w:p w14:paraId="24BCB562" w14:textId="77777777" w:rsidR="00C26F53" w:rsidRDefault="00C26F53" w:rsidP="00BD2BC6">
      <w:pPr>
        <w:spacing w:after="160" w:line="259" w:lineRule="auto"/>
      </w:pPr>
    </w:p>
    <w:p w14:paraId="14B52978" w14:textId="77777777" w:rsidR="00C26F53" w:rsidRDefault="00C26F53" w:rsidP="00BD2BC6">
      <w:pPr>
        <w:spacing w:after="160" w:line="259" w:lineRule="auto"/>
      </w:pPr>
    </w:p>
    <w:p w14:paraId="3CC8C50A" w14:textId="77777777" w:rsidR="00C26F53" w:rsidRDefault="00C26F53" w:rsidP="00BD2BC6">
      <w:pPr>
        <w:spacing w:after="160" w:line="259" w:lineRule="auto"/>
      </w:pPr>
    </w:p>
    <w:p w14:paraId="1665E0B4" w14:textId="77777777" w:rsidR="00C26F53" w:rsidRDefault="00C26F53" w:rsidP="00BD2BC6">
      <w:pPr>
        <w:spacing w:after="160" w:line="259" w:lineRule="auto"/>
      </w:pPr>
    </w:p>
    <w:p w14:paraId="09EBD735" w14:textId="77777777" w:rsidR="00F210FB" w:rsidRDefault="00F210FB" w:rsidP="00BD2BC6">
      <w:pPr>
        <w:spacing w:after="160" w:line="259" w:lineRule="auto"/>
      </w:pPr>
    </w:p>
    <w:p w14:paraId="5F43B87D" w14:textId="77777777" w:rsidR="00F210FB" w:rsidRDefault="00F210FB" w:rsidP="00BD2BC6">
      <w:pPr>
        <w:spacing w:after="160" w:line="259" w:lineRule="auto"/>
      </w:pPr>
    </w:p>
    <w:p w14:paraId="7F344EA2" w14:textId="0DCC6F95" w:rsidR="6BA2C55F" w:rsidRDefault="6BA2C55F" w:rsidP="6BA2C55F">
      <w:pPr>
        <w:spacing w:after="160" w:line="259" w:lineRule="auto"/>
      </w:pPr>
    </w:p>
    <w:p w14:paraId="2D380959" w14:textId="3E4C7AF7" w:rsidR="6BA2C55F" w:rsidRDefault="6BA2C55F" w:rsidP="6BA2C55F">
      <w:pPr>
        <w:spacing w:after="160" w:line="259" w:lineRule="auto"/>
      </w:pPr>
    </w:p>
    <w:p w14:paraId="5ED4B270" w14:textId="18019119" w:rsidR="6BA2C55F" w:rsidRDefault="6BA2C55F" w:rsidP="6BA2C55F">
      <w:pPr>
        <w:spacing w:after="160" w:line="259" w:lineRule="auto"/>
      </w:pPr>
    </w:p>
    <w:p w14:paraId="23791B67" w14:textId="200908D4" w:rsidR="6BA2C55F" w:rsidRDefault="6BA2C55F" w:rsidP="6BA2C55F">
      <w:pPr>
        <w:spacing w:after="160" w:line="259" w:lineRule="auto"/>
      </w:pPr>
    </w:p>
    <w:p w14:paraId="6D0CAB65" w14:textId="17BB2B6C" w:rsidR="001966D1" w:rsidRPr="004421AB" w:rsidRDefault="001966D1" w:rsidP="00FE7098">
      <w:pPr>
        <w:pStyle w:val="Heading1"/>
        <w:numPr>
          <w:ilvl w:val="0"/>
          <w:numId w:val="0"/>
        </w:numPr>
        <w:ind w:left="851" w:hanging="851"/>
      </w:pPr>
      <w:bookmarkStart w:id="5" w:name="_Toc170465287"/>
      <w:r w:rsidRPr="004421AB">
        <w:t>List of Abbreviations</w:t>
      </w:r>
      <w:bookmarkEnd w:id="5"/>
    </w:p>
    <w:p w14:paraId="2FB5E010" w14:textId="671A3683" w:rsidR="000306D5" w:rsidRPr="00F2496A" w:rsidRDefault="00F2496A" w:rsidP="001966D1">
      <w:pPr>
        <w:contextualSpacing/>
      </w:pPr>
      <w:r>
        <w:t>ACoP</w:t>
      </w:r>
      <w:r w:rsidR="000306D5" w:rsidRPr="00F2496A">
        <w:tab/>
      </w:r>
      <w:r w:rsidR="000306D5" w:rsidRPr="00F2496A">
        <w:tab/>
        <w:t>Approved Code of Practice</w:t>
      </w:r>
    </w:p>
    <w:p w14:paraId="5EB62609" w14:textId="0735A2DE" w:rsidR="001966D1" w:rsidRPr="00F2496A" w:rsidRDefault="001966D1" w:rsidP="001966D1">
      <w:pPr>
        <w:contextualSpacing/>
      </w:pPr>
      <w:r w:rsidRPr="00F2496A">
        <w:t>ALARP</w:t>
      </w:r>
      <w:r w:rsidRPr="00F2496A">
        <w:tab/>
        <w:t>As low as is reasonably practicable</w:t>
      </w:r>
    </w:p>
    <w:p w14:paraId="7BD9050D" w14:textId="50A767DD" w:rsidR="00E5775B" w:rsidRPr="00F2496A" w:rsidRDefault="00E5775B" w:rsidP="001966D1">
      <w:pPr>
        <w:contextualSpacing/>
      </w:pPr>
      <w:r w:rsidRPr="00F2496A">
        <w:t>AR</w:t>
      </w:r>
      <w:r w:rsidRPr="00F2496A">
        <w:tab/>
      </w:r>
      <w:r w:rsidRPr="00F2496A">
        <w:tab/>
        <w:t>Assessment Report</w:t>
      </w:r>
    </w:p>
    <w:p w14:paraId="304B7870" w14:textId="20DD23E1" w:rsidR="001966D1" w:rsidRPr="00F2496A" w:rsidRDefault="001966D1" w:rsidP="001966D1">
      <w:pPr>
        <w:contextualSpacing/>
      </w:pPr>
      <w:r w:rsidRPr="00F2496A">
        <w:t>BSL</w:t>
      </w:r>
      <w:r w:rsidRPr="00F2496A">
        <w:tab/>
      </w:r>
      <w:r w:rsidRPr="00F2496A">
        <w:tab/>
        <w:t>Basic Safety level (in SAPs)</w:t>
      </w:r>
    </w:p>
    <w:p w14:paraId="5A583834" w14:textId="77777777" w:rsidR="001966D1" w:rsidRDefault="001966D1" w:rsidP="001966D1">
      <w:pPr>
        <w:contextualSpacing/>
      </w:pPr>
      <w:r w:rsidRPr="00F2496A">
        <w:t>BSO</w:t>
      </w:r>
      <w:r w:rsidRPr="00F2496A">
        <w:tab/>
      </w:r>
      <w:r w:rsidRPr="00F2496A">
        <w:tab/>
        <w:t>Basic Safety Objective (in SAPs)</w:t>
      </w:r>
    </w:p>
    <w:p w14:paraId="0F48D01C" w14:textId="60CAC6A9" w:rsidR="00FB2869" w:rsidRPr="00F2496A" w:rsidRDefault="00FB2869" w:rsidP="001966D1">
      <w:pPr>
        <w:contextualSpacing/>
      </w:pPr>
      <w:r>
        <w:t>CAE</w:t>
      </w:r>
      <w:r>
        <w:tab/>
      </w:r>
      <w:r>
        <w:tab/>
      </w:r>
      <w:r w:rsidRPr="00196B4C">
        <w:t>Claim, Argument and Evidence</w:t>
      </w:r>
    </w:p>
    <w:p w14:paraId="48DFC142" w14:textId="4429AFF8" w:rsidR="000306D5" w:rsidRPr="00F2496A" w:rsidRDefault="000306D5" w:rsidP="001966D1">
      <w:pPr>
        <w:contextualSpacing/>
      </w:pPr>
      <w:r w:rsidRPr="00F2496A">
        <w:t>CRDM</w:t>
      </w:r>
      <w:r w:rsidR="00F210FB">
        <w:t xml:space="preserve"> </w:t>
      </w:r>
      <w:r w:rsidRPr="00F2496A">
        <w:tab/>
      </w:r>
      <w:r w:rsidRPr="00F2496A">
        <w:rPr>
          <w:rStyle w:val="normaltextrun"/>
          <w:rFonts w:asciiTheme="majorHAnsi" w:hAnsiTheme="majorHAnsi" w:cstheme="majorHAnsi"/>
          <w:szCs w:val="24"/>
        </w:rPr>
        <w:t>Control Rod Drive Mechanism</w:t>
      </w:r>
    </w:p>
    <w:p w14:paraId="5DF9D08D" w14:textId="356B35E2" w:rsidR="00034612" w:rsidRPr="00F2496A" w:rsidRDefault="00034612" w:rsidP="001966D1">
      <w:pPr>
        <w:contextualSpacing/>
      </w:pPr>
      <w:r w:rsidRPr="00F2496A">
        <w:t>E3S</w:t>
      </w:r>
      <w:r w:rsidRPr="00F2496A">
        <w:tab/>
      </w:r>
      <w:r w:rsidRPr="00F2496A">
        <w:tab/>
      </w:r>
      <w:r w:rsidR="000306D5" w:rsidRPr="00F2496A">
        <w:t>Environment, Safety, Security and Safeguards</w:t>
      </w:r>
    </w:p>
    <w:p w14:paraId="18BC3DFE" w14:textId="77777777" w:rsidR="00E61D8F" w:rsidRDefault="000306D5" w:rsidP="001966D1">
      <w:pPr>
        <w:contextualSpacing/>
      </w:pPr>
      <w:r w:rsidRPr="00F2496A">
        <w:t>GDA</w:t>
      </w:r>
      <w:r w:rsidRPr="00F2496A">
        <w:tab/>
      </w:r>
      <w:r w:rsidRPr="00F2496A">
        <w:tab/>
        <w:t>Generic Design Assessment</w:t>
      </w:r>
    </w:p>
    <w:p w14:paraId="4FA0BF1B" w14:textId="64D05323" w:rsidR="001966D1" w:rsidRPr="00F2496A" w:rsidRDefault="001966D1" w:rsidP="001966D1">
      <w:pPr>
        <w:contextualSpacing/>
      </w:pPr>
      <w:r w:rsidRPr="00F2496A">
        <w:t>IAEA</w:t>
      </w:r>
      <w:r w:rsidRPr="00F2496A">
        <w:tab/>
      </w:r>
      <w:r w:rsidRPr="00F2496A">
        <w:tab/>
        <w:t>International Atomic Energy Agency</w:t>
      </w:r>
    </w:p>
    <w:p w14:paraId="035C0DE8" w14:textId="656E6F90" w:rsidR="000306D5" w:rsidRDefault="000306D5" w:rsidP="000306D5">
      <w:pPr>
        <w:contextualSpacing/>
      </w:pPr>
      <w:r w:rsidRPr="00F2496A">
        <w:t>ILW</w:t>
      </w:r>
      <w:r w:rsidRPr="00F2496A">
        <w:tab/>
      </w:r>
      <w:r w:rsidRPr="00F2496A">
        <w:tab/>
        <w:t>Intermediate Level Waste</w:t>
      </w:r>
    </w:p>
    <w:p w14:paraId="37D2F11A" w14:textId="43734DE6" w:rsidR="00B8676A" w:rsidRPr="00F2496A" w:rsidRDefault="00B8676A" w:rsidP="000306D5">
      <w:pPr>
        <w:contextualSpacing/>
      </w:pPr>
      <w:r>
        <w:t>LL</w:t>
      </w:r>
      <w:r>
        <w:tab/>
      </w:r>
      <w:r>
        <w:tab/>
        <w:t>Legal Limit</w:t>
      </w:r>
    </w:p>
    <w:p w14:paraId="3BA5E3FB" w14:textId="0B05C5EA" w:rsidR="00034612" w:rsidRPr="00B8676A" w:rsidRDefault="00034612" w:rsidP="001966D1">
      <w:pPr>
        <w:contextualSpacing/>
        <w:rPr>
          <w:lang w:val="en-US"/>
        </w:rPr>
      </w:pPr>
      <w:r w:rsidRPr="00B8676A">
        <w:rPr>
          <w:lang w:val="en-US"/>
        </w:rPr>
        <w:t>IRR17</w:t>
      </w:r>
      <w:r w:rsidRPr="00B8676A">
        <w:rPr>
          <w:lang w:val="en-US"/>
        </w:rPr>
        <w:tab/>
      </w:r>
      <w:r w:rsidRPr="00B8676A">
        <w:rPr>
          <w:lang w:val="en-US"/>
        </w:rPr>
        <w:tab/>
        <w:t>Ionising Radiation</w:t>
      </w:r>
      <w:r w:rsidR="006C2AEE">
        <w:rPr>
          <w:lang w:val="en-US"/>
        </w:rPr>
        <w:t>s</w:t>
      </w:r>
      <w:r w:rsidRPr="00B8676A">
        <w:rPr>
          <w:lang w:val="en-US"/>
        </w:rPr>
        <w:t xml:space="preserve"> Regulations 2017</w:t>
      </w:r>
    </w:p>
    <w:p w14:paraId="34533664" w14:textId="1BDB1CE2" w:rsidR="00274719" w:rsidRPr="00896133" w:rsidRDefault="00274719" w:rsidP="001966D1">
      <w:pPr>
        <w:contextualSpacing/>
        <w:rPr>
          <w:lang w:val="en-US"/>
        </w:rPr>
      </w:pPr>
      <w:r w:rsidRPr="00896133">
        <w:rPr>
          <w:lang w:val="en-US"/>
        </w:rPr>
        <w:t>MCR</w:t>
      </w:r>
      <w:r w:rsidRPr="00896133">
        <w:rPr>
          <w:lang w:val="en-US"/>
        </w:rPr>
        <w:tab/>
      </w:r>
      <w:r w:rsidRPr="00896133">
        <w:rPr>
          <w:lang w:val="en-US"/>
        </w:rPr>
        <w:tab/>
        <w:t>Main Control Room</w:t>
      </w:r>
    </w:p>
    <w:p w14:paraId="7B129CE4" w14:textId="27B805E7" w:rsidR="00034612" w:rsidRPr="00896133" w:rsidRDefault="00034612" w:rsidP="001966D1">
      <w:pPr>
        <w:contextualSpacing/>
        <w:rPr>
          <w:lang w:val="en-US"/>
        </w:rPr>
      </w:pPr>
      <w:r w:rsidRPr="00896133">
        <w:rPr>
          <w:lang w:val="en-US"/>
        </w:rPr>
        <w:t>MCNP</w:t>
      </w:r>
      <w:r w:rsidRPr="00896133">
        <w:rPr>
          <w:lang w:val="en-US"/>
        </w:rPr>
        <w:tab/>
      </w:r>
      <w:r w:rsidRPr="00896133">
        <w:rPr>
          <w:lang w:val="en-US"/>
        </w:rPr>
        <w:tab/>
        <w:t>Monte Carlo N-Particle Transport Code</w:t>
      </w:r>
    </w:p>
    <w:p w14:paraId="59BE6EFA" w14:textId="79B465B7" w:rsidR="00034612" w:rsidRPr="00F2496A" w:rsidRDefault="00034612" w:rsidP="00034612">
      <w:pPr>
        <w:contextualSpacing/>
      </w:pPr>
      <w:r w:rsidRPr="00F2496A">
        <w:t>NEA</w:t>
      </w:r>
      <w:r w:rsidRPr="00F2496A">
        <w:tab/>
      </w:r>
      <w:r w:rsidRPr="00F2496A">
        <w:tab/>
        <w:t>Nuclear Energy Authority</w:t>
      </w:r>
    </w:p>
    <w:p w14:paraId="41F9856E" w14:textId="61FA3FCE" w:rsidR="00F2496A" w:rsidRPr="00F2496A" w:rsidRDefault="00F2496A" w:rsidP="00034612">
      <w:pPr>
        <w:contextualSpacing/>
      </w:pPr>
      <w:r w:rsidRPr="00F2496A">
        <w:t>NRW</w:t>
      </w:r>
      <w:r w:rsidRPr="00F2496A">
        <w:tab/>
      </w:r>
      <w:r w:rsidRPr="00F2496A">
        <w:tab/>
        <w:t>Natural Resources Wales</w:t>
      </w:r>
    </w:p>
    <w:p w14:paraId="429E2AA4" w14:textId="77777777" w:rsidR="001966D1" w:rsidRDefault="001966D1" w:rsidP="001966D1">
      <w:pPr>
        <w:contextualSpacing/>
      </w:pPr>
      <w:r w:rsidRPr="00F2496A">
        <w:t>ONR</w:t>
      </w:r>
      <w:r w:rsidRPr="00F2496A">
        <w:tab/>
      </w:r>
      <w:r w:rsidRPr="00F2496A">
        <w:tab/>
        <w:t>Office for Nuclear Regulation</w:t>
      </w:r>
    </w:p>
    <w:p w14:paraId="1138BF46" w14:textId="77777777" w:rsidR="00B66E7B" w:rsidRPr="00F2496A" w:rsidRDefault="00B66E7B" w:rsidP="00B66E7B">
      <w:pPr>
        <w:tabs>
          <w:tab w:val="left" w:pos="720"/>
          <w:tab w:val="left" w:pos="1440"/>
          <w:tab w:val="left" w:pos="2831"/>
        </w:tabs>
        <w:contextualSpacing/>
      </w:pPr>
      <w:r w:rsidRPr="00F2496A">
        <w:t xml:space="preserve">OCED </w:t>
      </w:r>
      <w:r w:rsidRPr="00F2496A">
        <w:tab/>
        <w:t>Organisation for Economic Co-operation and Development</w:t>
      </w:r>
    </w:p>
    <w:p w14:paraId="490E9361" w14:textId="77777777" w:rsidR="00B66E7B" w:rsidRDefault="00B66E7B" w:rsidP="00B66E7B">
      <w:pPr>
        <w:contextualSpacing/>
      </w:pPr>
      <w:r w:rsidRPr="00F2496A">
        <w:t>OPEX</w:t>
      </w:r>
      <w:r w:rsidRPr="00F2496A">
        <w:tab/>
      </w:r>
      <w:r w:rsidRPr="00F2496A">
        <w:tab/>
        <w:t>Operating Experience</w:t>
      </w:r>
    </w:p>
    <w:p w14:paraId="5157B357" w14:textId="3FA22CCE" w:rsidR="00726A32" w:rsidRPr="00F2496A" w:rsidRDefault="000C27AE" w:rsidP="00B66E7B">
      <w:pPr>
        <w:contextualSpacing/>
      </w:pPr>
      <w:r>
        <w:t>PWR</w:t>
      </w:r>
      <w:r>
        <w:tab/>
      </w:r>
      <w:r>
        <w:tab/>
        <w:t>Pressurised Water Reactor</w:t>
      </w:r>
    </w:p>
    <w:p w14:paraId="4B4F5EA6" w14:textId="07A544A4" w:rsidR="001966D1" w:rsidRPr="00F2496A" w:rsidRDefault="001966D1" w:rsidP="001966D1">
      <w:pPr>
        <w:contextualSpacing/>
      </w:pPr>
      <w:r w:rsidRPr="00F2496A">
        <w:t>RGP</w:t>
      </w:r>
      <w:r w:rsidRPr="00F2496A">
        <w:tab/>
      </w:r>
      <w:r w:rsidRPr="00F2496A">
        <w:tab/>
        <w:t>Relevant Good Practice</w:t>
      </w:r>
    </w:p>
    <w:p w14:paraId="6E798D1B" w14:textId="0ECDA2EB" w:rsidR="00034612" w:rsidRDefault="00034612" w:rsidP="001966D1">
      <w:pPr>
        <w:contextualSpacing/>
      </w:pPr>
      <w:r w:rsidRPr="00F2496A">
        <w:t>RP</w:t>
      </w:r>
      <w:r w:rsidRPr="00F2496A">
        <w:tab/>
      </w:r>
      <w:r w:rsidRPr="00F2496A">
        <w:tab/>
        <w:t>Requesting Party</w:t>
      </w:r>
    </w:p>
    <w:p w14:paraId="36314FF4" w14:textId="6BE0140D" w:rsidR="007467A6" w:rsidRPr="00F2496A" w:rsidRDefault="007467A6" w:rsidP="001966D1">
      <w:pPr>
        <w:contextualSpacing/>
      </w:pPr>
      <w:r>
        <w:t>RPV</w:t>
      </w:r>
      <w:r>
        <w:tab/>
      </w:r>
      <w:r>
        <w:tab/>
        <w:t>Reactor Pressure Vessel</w:t>
      </w:r>
    </w:p>
    <w:p w14:paraId="18DEC8E2" w14:textId="653E8F79" w:rsidR="00034612" w:rsidRPr="00F2496A" w:rsidRDefault="00034612" w:rsidP="001966D1">
      <w:pPr>
        <w:contextualSpacing/>
      </w:pPr>
      <w:r w:rsidRPr="00F2496A">
        <w:t xml:space="preserve">RQ </w:t>
      </w:r>
      <w:r w:rsidRPr="00F2496A">
        <w:tab/>
      </w:r>
      <w:r w:rsidRPr="00F2496A">
        <w:tab/>
        <w:t>Regulatory Query</w:t>
      </w:r>
    </w:p>
    <w:p w14:paraId="3EEEF101" w14:textId="77777777" w:rsidR="001966D1" w:rsidRPr="00F2496A" w:rsidRDefault="001966D1" w:rsidP="001966D1">
      <w:pPr>
        <w:contextualSpacing/>
      </w:pPr>
      <w:r w:rsidRPr="00F2496A">
        <w:t>SAP</w:t>
      </w:r>
      <w:r w:rsidRPr="00F2496A">
        <w:tab/>
      </w:r>
      <w:r w:rsidRPr="00F2496A">
        <w:tab/>
        <w:t xml:space="preserve">Safety Assessment Principle(s) </w:t>
      </w:r>
    </w:p>
    <w:p w14:paraId="6A081101" w14:textId="533C55BF" w:rsidR="00EE4DEB" w:rsidRPr="00F2496A" w:rsidRDefault="00EE4DEB" w:rsidP="001966D1">
      <w:pPr>
        <w:contextualSpacing/>
      </w:pPr>
      <w:r w:rsidRPr="00F2496A">
        <w:t>SMR</w:t>
      </w:r>
      <w:r w:rsidRPr="00F2496A">
        <w:tab/>
      </w:r>
      <w:r w:rsidRPr="00F2496A">
        <w:tab/>
        <w:t>Small Modular Reactor</w:t>
      </w:r>
    </w:p>
    <w:p w14:paraId="7B5BEC52" w14:textId="559FDE20" w:rsidR="001966D1" w:rsidRDefault="001966D1" w:rsidP="001966D1">
      <w:pPr>
        <w:contextualSpacing/>
      </w:pPr>
      <w:r w:rsidRPr="00F2496A">
        <w:t>SSC</w:t>
      </w:r>
      <w:r w:rsidRPr="00F2496A">
        <w:tab/>
      </w:r>
      <w:r w:rsidRPr="00F2496A">
        <w:tab/>
        <w:t>Structure, System and Component</w:t>
      </w:r>
      <w:r w:rsidR="0052284E">
        <w:t>(s)</w:t>
      </w:r>
    </w:p>
    <w:p w14:paraId="0A8498ED" w14:textId="51309709" w:rsidR="00056E57" w:rsidRPr="00F2496A" w:rsidRDefault="00056E57" w:rsidP="001966D1">
      <w:pPr>
        <w:contextualSpacing/>
      </w:pPr>
      <w:r>
        <w:t>SSG</w:t>
      </w:r>
      <w:r>
        <w:tab/>
      </w:r>
      <w:r>
        <w:tab/>
      </w:r>
      <w:r w:rsidRPr="00056E57">
        <w:t>Specific Safety Guide</w:t>
      </w:r>
    </w:p>
    <w:p w14:paraId="10860219" w14:textId="77777777" w:rsidR="001966D1" w:rsidRDefault="001966D1" w:rsidP="001966D1">
      <w:pPr>
        <w:contextualSpacing/>
      </w:pPr>
      <w:r w:rsidRPr="00F2496A">
        <w:t>TAG</w:t>
      </w:r>
      <w:r w:rsidRPr="00F2496A">
        <w:tab/>
      </w:r>
      <w:r w:rsidRPr="00F2496A">
        <w:tab/>
        <w:t>Technical Assessment Guide(s) (ONR)</w:t>
      </w:r>
    </w:p>
    <w:p w14:paraId="0364C5E8" w14:textId="5EE2A302" w:rsidR="00421AAC" w:rsidRPr="00F2496A" w:rsidRDefault="00421AAC" w:rsidP="001966D1">
      <w:pPr>
        <w:contextualSpacing/>
      </w:pPr>
      <w:r>
        <w:t>UK</w:t>
      </w:r>
      <w:r>
        <w:tab/>
      </w:r>
      <w:r>
        <w:tab/>
        <w:t>United Kingdom</w:t>
      </w:r>
    </w:p>
    <w:p w14:paraId="29C930EE" w14:textId="77777777" w:rsidR="000306D5" w:rsidRDefault="001966D1" w:rsidP="000306D5">
      <w:pPr>
        <w:contextualSpacing/>
      </w:pPr>
      <w:r w:rsidRPr="00F2496A">
        <w:t>WENRA</w:t>
      </w:r>
      <w:r w:rsidRPr="00F2496A">
        <w:tab/>
        <w:t>Western European Nuclear Regulators’ Association</w:t>
      </w:r>
    </w:p>
    <w:p w14:paraId="561EA67F" w14:textId="077E44CA" w:rsidR="000306D5" w:rsidRDefault="000306D5" w:rsidP="000306D5">
      <w:pPr>
        <w:contextualSpacing/>
      </w:pPr>
    </w:p>
    <w:p w14:paraId="071E577F" w14:textId="78F4CFB9" w:rsidR="001966D1" w:rsidRPr="004421AB" w:rsidRDefault="001966D1" w:rsidP="00140E1C">
      <w:pPr>
        <w:contextualSpacing/>
        <w:sectPr w:rsidR="001966D1" w:rsidRPr="004421AB" w:rsidSect="00045010">
          <w:headerReference w:type="even" r:id="rId14"/>
          <w:headerReference w:type="default" r:id="rId15"/>
          <w:footerReference w:type="even" r:id="rId16"/>
          <w:footerReference w:type="default" r:id="rId17"/>
          <w:headerReference w:type="first" r:id="rId18"/>
          <w:pgSz w:w="11906" w:h="16838" w:code="9"/>
          <w:pgMar w:top="1440" w:right="1440" w:bottom="1440" w:left="1440" w:header="397" w:footer="397" w:gutter="0"/>
          <w:cols w:space="312"/>
          <w:docGrid w:linePitch="360"/>
        </w:sectPr>
      </w:pPr>
    </w:p>
    <w:sdt>
      <w:sdtPr>
        <w:rPr>
          <w:rFonts w:ascii="Arial" w:eastAsia="Calibri" w:hAnsi="Arial" w:cs="Arial"/>
          <w:color w:val="auto"/>
          <w:sz w:val="24"/>
          <w:szCs w:val="22"/>
          <w:lang w:val="en-GB" w:bidi="he-IL"/>
        </w:rPr>
        <w:id w:val="1873799451"/>
        <w:docPartObj>
          <w:docPartGallery w:val="Table of Contents"/>
          <w:docPartUnique/>
        </w:docPartObj>
      </w:sdtPr>
      <w:sdtEndPr>
        <w:rPr>
          <w:b/>
          <w:bCs/>
          <w:szCs w:val="24"/>
        </w:rPr>
      </w:sdtEndPr>
      <w:sdtContent>
        <w:p w14:paraId="4DF2DF03" w14:textId="135ED32C" w:rsidR="00AC1DEB" w:rsidRPr="00FE7098" w:rsidRDefault="00AC1DEB" w:rsidP="004421AB">
          <w:pPr>
            <w:pStyle w:val="TOCHeading"/>
            <w:rPr>
              <w:color w:val="22413A"/>
              <w:sz w:val="48"/>
              <w:szCs w:val="48"/>
            </w:rPr>
          </w:pPr>
          <w:r w:rsidRPr="00FE7098">
            <w:rPr>
              <w:color w:val="22413A"/>
              <w:sz w:val="48"/>
              <w:szCs w:val="48"/>
            </w:rPr>
            <w:t>Contents</w:t>
          </w:r>
        </w:p>
        <w:p w14:paraId="63AA1151" w14:textId="2D08F409" w:rsidR="00852128" w:rsidRDefault="00045010">
          <w:pPr>
            <w:pStyle w:val="TOC1"/>
            <w:rPr>
              <w:rFonts w:asciiTheme="minorHAnsi" w:eastAsiaTheme="minorEastAsia" w:hAnsiTheme="minorHAnsi" w:cstheme="minorBidi"/>
              <w:kern w:val="2"/>
              <w:sz w:val="22"/>
              <w:lang w:val="en-US" w:bidi="ar-SA"/>
              <w14:ligatures w14:val="standardContextual"/>
            </w:rPr>
          </w:pPr>
          <w:r>
            <w:fldChar w:fldCharType="begin"/>
          </w:r>
          <w:r>
            <w:instrText xml:space="preserve"> TOC \o "1-1" \h \z \u </w:instrText>
          </w:r>
          <w:r>
            <w:fldChar w:fldCharType="separate"/>
          </w:r>
          <w:hyperlink w:anchor="_Toc170465286" w:history="1">
            <w:r w:rsidR="00852128" w:rsidRPr="00BB686B">
              <w:rPr>
                <w:rStyle w:val="Hyperlink"/>
              </w:rPr>
              <w:t>Executive Summary</w:t>
            </w:r>
            <w:r w:rsidR="00852128">
              <w:rPr>
                <w:webHidden/>
              </w:rPr>
              <w:tab/>
            </w:r>
            <w:r w:rsidR="00852128">
              <w:rPr>
                <w:webHidden/>
              </w:rPr>
              <w:fldChar w:fldCharType="begin"/>
            </w:r>
            <w:r w:rsidR="00852128">
              <w:rPr>
                <w:webHidden/>
              </w:rPr>
              <w:instrText xml:space="preserve"> PAGEREF _Toc170465286 \h </w:instrText>
            </w:r>
            <w:r w:rsidR="00852128">
              <w:rPr>
                <w:webHidden/>
              </w:rPr>
            </w:r>
            <w:r w:rsidR="00852128">
              <w:rPr>
                <w:webHidden/>
              </w:rPr>
              <w:fldChar w:fldCharType="separate"/>
            </w:r>
            <w:r w:rsidR="007B4253">
              <w:rPr>
                <w:webHidden/>
              </w:rPr>
              <w:t>3</w:t>
            </w:r>
            <w:r w:rsidR="00852128">
              <w:rPr>
                <w:webHidden/>
              </w:rPr>
              <w:fldChar w:fldCharType="end"/>
            </w:r>
          </w:hyperlink>
        </w:p>
        <w:p w14:paraId="0E674AC9" w14:textId="30C7A5D7" w:rsidR="00852128" w:rsidRDefault="00A61721">
          <w:pPr>
            <w:pStyle w:val="TOC1"/>
            <w:rPr>
              <w:rFonts w:asciiTheme="minorHAnsi" w:eastAsiaTheme="minorEastAsia" w:hAnsiTheme="minorHAnsi" w:cstheme="minorBidi"/>
              <w:kern w:val="2"/>
              <w:sz w:val="22"/>
              <w:lang w:val="en-US" w:bidi="ar-SA"/>
              <w14:ligatures w14:val="standardContextual"/>
            </w:rPr>
          </w:pPr>
          <w:hyperlink w:anchor="_Toc170465287" w:history="1">
            <w:r w:rsidR="00852128" w:rsidRPr="00BB686B">
              <w:rPr>
                <w:rStyle w:val="Hyperlink"/>
              </w:rPr>
              <w:t>List of Abbreviations</w:t>
            </w:r>
            <w:r w:rsidR="00852128">
              <w:rPr>
                <w:webHidden/>
              </w:rPr>
              <w:tab/>
            </w:r>
            <w:r w:rsidR="00852128">
              <w:rPr>
                <w:webHidden/>
              </w:rPr>
              <w:fldChar w:fldCharType="begin"/>
            </w:r>
            <w:r w:rsidR="00852128">
              <w:rPr>
                <w:webHidden/>
              </w:rPr>
              <w:instrText xml:space="preserve"> PAGEREF _Toc170465287 \h </w:instrText>
            </w:r>
            <w:r w:rsidR="00852128">
              <w:rPr>
                <w:webHidden/>
              </w:rPr>
            </w:r>
            <w:r w:rsidR="00852128">
              <w:rPr>
                <w:webHidden/>
              </w:rPr>
              <w:fldChar w:fldCharType="separate"/>
            </w:r>
            <w:r w:rsidR="007B4253">
              <w:rPr>
                <w:webHidden/>
              </w:rPr>
              <w:t>6</w:t>
            </w:r>
            <w:r w:rsidR="00852128">
              <w:rPr>
                <w:webHidden/>
              </w:rPr>
              <w:fldChar w:fldCharType="end"/>
            </w:r>
          </w:hyperlink>
        </w:p>
        <w:p w14:paraId="2BACCC40" w14:textId="62B31171" w:rsidR="00852128" w:rsidRDefault="00A61721">
          <w:pPr>
            <w:pStyle w:val="TOC1"/>
            <w:tabs>
              <w:tab w:val="left" w:pos="720"/>
            </w:tabs>
            <w:rPr>
              <w:rFonts w:asciiTheme="minorHAnsi" w:eastAsiaTheme="minorEastAsia" w:hAnsiTheme="minorHAnsi" w:cstheme="minorBidi"/>
              <w:kern w:val="2"/>
              <w:sz w:val="22"/>
              <w:lang w:val="en-US" w:bidi="ar-SA"/>
              <w14:ligatures w14:val="standardContextual"/>
            </w:rPr>
          </w:pPr>
          <w:hyperlink w:anchor="_Toc170465288" w:history="1">
            <w:r w:rsidR="00852128" w:rsidRPr="00BB686B">
              <w:rPr>
                <w:rStyle w:val="Hyperlink"/>
              </w:rPr>
              <w:t>1.</w:t>
            </w:r>
            <w:r w:rsidR="00852128">
              <w:rPr>
                <w:rFonts w:asciiTheme="minorHAnsi" w:eastAsiaTheme="minorEastAsia" w:hAnsiTheme="minorHAnsi" w:cstheme="minorBidi"/>
                <w:kern w:val="2"/>
                <w:sz w:val="22"/>
                <w:lang w:val="en-US" w:bidi="ar-SA"/>
                <w14:ligatures w14:val="standardContextual"/>
              </w:rPr>
              <w:tab/>
            </w:r>
            <w:r w:rsidR="00852128" w:rsidRPr="00BB686B">
              <w:rPr>
                <w:rStyle w:val="Hyperlink"/>
              </w:rPr>
              <w:t>Introduction</w:t>
            </w:r>
            <w:r w:rsidR="00852128">
              <w:rPr>
                <w:webHidden/>
              </w:rPr>
              <w:tab/>
            </w:r>
            <w:r w:rsidR="00852128">
              <w:rPr>
                <w:webHidden/>
              </w:rPr>
              <w:fldChar w:fldCharType="begin"/>
            </w:r>
            <w:r w:rsidR="00852128">
              <w:rPr>
                <w:webHidden/>
              </w:rPr>
              <w:instrText xml:space="preserve"> PAGEREF _Toc170465288 \h </w:instrText>
            </w:r>
            <w:r w:rsidR="00852128">
              <w:rPr>
                <w:webHidden/>
              </w:rPr>
            </w:r>
            <w:r w:rsidR="00852128">
              <w:rPr>
                <w:webHidden/>
              </w:rPr>
              <w:fldChar w:fldCharType="separate"/>
            </w:r>
            <w:r w:rsidR="007B4253">
              <w:rPr>
                <w:webHidden/>
              </w:rPr>
              <w:t>8</w:t>
            </w:r>
            <w:r w:rsidR="00852128">
              <w:rPr>
                <w:webHidden/>
              </w:rPr>
              <w:fldChar w:fldCharType="end"/>
            </w:r>
          </w:hyperlink>
        </w:p>
        <w:p w14:paraId="1F2474D1" w14:textId="0581CE5E" w:rsidR="00852128" w:rsidRDefault="00A61721">
          <w:pPr>
            <w:pStyle w:val="TOC1"/>
            <w:tabs>
              <w:tab w:val="left" w:pos="720"/>
            </w:tabs>
            <w:rPr>
              <w:rFonts w:asciiTheme="minorHAnsi" w:eastAsiaTheme="minorEastAsia" w:hAnsiTheme="minorHAnsi" w:cstheme="minorBidi"/>
              <w:kern w:val="2"/>
              <w:sz w:val="22"/>
              <w:lang w:val="en-US" w:bidi="ar-SA"/>
              <w14:ligatures w14:val="standardContextual"/>
            </w:rPr>
          </w:pPr>
          <w:hyperlink w:anchor="_Toc170465289" w:history="1">
            <w:r w:rsidR="00852128" w:rsidRPr="00BB686B">
              <w:rPr>
                <w:rStyle w:val="Hyperlink"/>
              </w:rPr>
              <w:t>2.</w:t>
            </w:r>
            <w:r w:rsidR="00852128">
              <w:rPr>
                <w:rFonts w:asciiTheme="minorHAnsi" w:eastAsiaTheme="minorEastAsia" w:hAnsiTheme="minorHAnsi" w:cstheme="minorBidi"/>
                <w:kern w:val="2"/>
                <w:sz w:val="22"/>
                <w:lang w:val="en-US" w:bidi="ar-SA"/>
                <w14:ligatures w14:val="standardContextual"/>
              </w:rPr>
              <w:tab/>
            </w:r>
            <w:r w:rsidR="00852128" w:rsidRPr="00BB686B">
              <w:rPr>
                <w:rStyle w:val="Hyperlink"/>
              </w:rPr>
              <w:t>Assessment standards and interfaces</w:t>
            </w:r>
            <w:r w:rsidR="00852128">
              <w:rPr>
                <w:webHidden/>
              </w:rPr>
              <w:tab/>
            </w:r>
            <w:r w:rsidR="00852128">
              <w:rPr>
                <w:webHidden/>
              </w:rPr>
              <w:fldChar w:fldCharType="begin"/>
            </w:r>
            <w:r w:rsidR="00852128">
              <w:rPr>
                <w:webHidden/>
              </w:rPr>
              <w:instrText xml:space="preserve"> PAGEREF _Toc170465289 \h </w:instrText>
            </w:r>
            <w:r w:rsidR="00852128">
              <w:rPr>
                <w:webHidden/>
              </w:rPr>
            </w:r>
            <w:r w:rsidR="00852128">
              <w:rPr>
                <w:webHidden/>
              </w:rPr>
              <w:fldChar w:fldCharType="separate"/>
            </w:r>
            <w:r w:rsidR="007B4253">
              <w:rPr>
                <w:webHidden/>
              </w:rPr>
              <w:t>11</w:t>
            </w:r>
            <w:r w:rsidR="00852128">
              <w:rPr>
                <w:webHidden/>
              </w:rPr>
              <w:fldChar w:fldCharType="end"/>
            </w:r>
          </w:hyperlink>
        </w:p>
        <w:p w14:paraId="54A226EE" w14:textId="3F99FEF6" w:rsidR="00852128" w:rsidRDefault="00A61721">
          <w:pPr>
            <w:pStyle w:val="TOC1"/>
            <w:tabs>
              <w:tab w:val="left" w:pos="720"/>
            </w:tabs>
            <w:rPr>
              <w:rFonts w:asciiTheme="minorHAnsi" w:eastAsiaTheme="minorEastAsia" w:hAnsiTheme="minorHAnsi" w:cstheme="minorBidi"/>
              <w:kern w:val="2"/>
              <w:sz w:val="22"/>
              <w:lang w:val="en-US" w:bidi="ar-SA"/>
              <w14:ligatures w14:val="standardContextual"/>
            </w:rPr>
          </w:pPr>
          <w:hyperlink w:anchor="_Toc170465290" w:history="1">
            <w:r w:rsidR="00852128" w:rsidRPr="00BB686B">
              <w:rPr>
                <w:rStyle w:val="Hyperlink"/>
              </w:rPr>
              <w:t>3.</w:t>
            </w:r>
            <w:r w:rsidR="00852128">
              <w:rPr>
                <w:rFonts w:asciiTheme="minorHAnsi" w:eastAsiaTheme="minorEastAsia" w:hAnsiTheme="minorHAnsi" w:cstheme="minorBidi"/>
                <w:kern w:val="2"/>
                <w:sz w:val="22"/>
                <w:lang w:val="en-US" w:bidi="ar-SA"/>
                <w14:ligatures w14:val="standardContextual"/>
              </w:rPr>
              <w:tab/>
            </w:r>
            <w:r w:rsidR="00852128" w:rsidRPr="00BB686B">
              <w:rPr>
                <w:rStyle w:val="Hyperlink"/>
              </w:rPr>
              <w:t>Requesting party’s submission</w:t>
            </w:r>
            <w:r w:rsidR="00852128">
              <w:rPr>
                <w:webHidden/>
              </w:rPr>
              <w:tab/>
            </w:r>
            <w:r w:rsidR="00852128">
              <w:rPr>
                <w:webHidden/>
              </w:rPr>
              <w:fldChar w:fldCharType="begin"/>
            </w:r>
            <w:r w:rsidR="00852128">
              <w:rPr>
                <w:webHidden/>
              </w:rPr>
              <w:instrText xml:space="preserve"> PAGEREF _Toc170465290 \h </w:instrText>
            </w:r>
            <w:r w:rsidR="00852128">
              <w:rPr>
                <w:webHidden/>
              </w:rPr>
            </w:r>
            <w:r w:rsidR="00852128">
              <w:rPr>
                <w:webHidden/>
              </w:rPr>
              <w:fldChar w:fldCharType="separate"/>
            </w:r>
            <w:r w:rsidR="007B4253">
              <w:rPr>
                <w:webHidden/>
              </w:rPr>
              <w:t>14</w:t>
            </w:r>
            <w:r w:rsidR="00852128">
              <w:rPr>
                <w:webHidden/>
              </w:rPr>
              <w:fldChar w:fldCharType="end"/>
            </w:r>
          </w:hyperlink>
        </w:p>
        <w:p w14:paraId="6BBC4A5B" w14:textId="2DB87BC2" w:rsidR="00852128" w:rsidRDefault="00A61721">
          <w:pPr>
            <w:pStyle w:val="TOC1"/>
            <w:tabs>
              <w:tab w:val="left" w:pos="720"/>
            </w:tabs>
            <w:rPr>
              <w:rFonts w:asciiTheme="minorHAnsi" w:eastAsiaTheme="minorEastAsia" w:hAnsiTheme="minorHAnsi" w:cstheme="minorBidi"/>
              <w:kern w:val="2"/>
              <w:sz w:val="22"/>
              <w:lang w:val="en-US" w:bidi="ar-SA"/>
              <w14:ligatures w14:val="standardContextual"/>
            </w:rPr>
          </w:pPr>
          <w:hyperlink w:anchor="_Toc170465291" w:history="1">
            <w:r w:rsidR="00852128" w:rsidRPr="00BB686B">
              <w:rPr>
                <w:rStyle w:val="Hyperlink"/>
              </w:rPr>
              <w:t>4.</w:t>
            </w:r>
            <w:r w:rsidR="00852128">
              <w:rPr>
                <w:rFonts w:asciiTheme="minorHAnsi" w:eastAsiaTheme="minorEastAsia" w:hAnsiTheme="minorHAnsi" w:cstheme="minorBidi"/>
                <w:kern w:val="2"/>
                <w:sz w:val="22"/>
                <w:lang w:val="en-US" w:bidi="ar-SA"/>
                <w14:ligatures w14:val="standardContextual"/>
              </w:rPr>
              <w:tab/>
            </w:r>
            <w:r w:rsidR="00852128" w:rsidRPr="00BB686B">
              <w:rPr>
                <w:rStyle w:val="Hyperlink"/>
              </w:rPr>
              <w:t>ONR assessment</w:t>
            </w:r>
            <w:r w:rsidR="00852128">
              <w:rPr>
                <w:webHidden/>
              </w:rPr>
              <w:tab/>
            </w:r>
            <w:r w:rsidR="00852128">
              <w:rPr>
                <w:webHidden/>
              </w:rPr>
              <w:fldChar w:fldCharType="begin"/>
            </w:r>
            <w:r w:rsidR="00852128">
              <w:rPr>
                <w:webHidden/>
              </w:rPr>
              <w:instrText xml:space="preserve"> PAGEREF _Toc170465291 \h </w:instrText>
            </w:r>
            <w:r w:rsidR="00852128">
              <w:rPr>
                <w:webHidden/>
              </w:rPr>
            </w:r>
            <w:r w:rsidR="00852128">
              <w:rPr>
                <w:webHidden/>
              </w:rPr>
              <w:fldChar w:fldCharType="separate"/>
            </w:r>
            <w:r w:rsidR="007B4253">
              <w:rPr>
                <w:webHidden/>
              </w:rPr>
              <w:t>19</w:t>
            </w:r>
            <w:r w:rsidR="00852128">
              <w:rPr>
                <w:webHidden/>
              </w:rPr>
              <w:fldChar w:fldCharType="end"/>
            </w:r>
          </w:hyperlink>
        </w:p>
        <w:p w14:paraId="317D735B" w14:textId="3F00AEF7" w:rsidR="00852128" w:rsidRDefault="00A61721">
          <w:pPr>
            <w:pStyle w:val="TOC1"/>
            <w:tabs>
              <w:tab w:val="left" w:pos="720"/>
            </w:tabs>
            <w:rPr>
              <w:rFonts w:asciiTheme="minorHAnsi" w:eastAsiaTheme="minorEastAsia" w:hAnsiTheme="minorHAnsi" w:cstheme="minorBidi"/>
              <w:kern w:val="2"/>
              <w:sz w:val="22"/>
              <w:lang w:val="en-US" w:bidi="ar-SA"/>
              <w14:ligatures w14:val="standardContextual"/>
            </w:rPr>
          </w:pPr>
          <w:hyperlink w:anchor="_Toc170465292" w:history="1">
            <w:r w:rsidR="00852128" w:rsidRPr="00BB686B">
              <w:rPr>
                <w:rStyle w:val="Hyperlink"/>
              </w:rPr>
              <w:t>5.</w:t>
            </w:r>
            <w:r w:rsidR="00852128">
              <w:rPr>
                <w:rFonts w:asciiTheme="minorHAnsi" w:eastAsiaTheme="minorEastAsia" w:hAnsiTheme="minorHAnsi" w:cstheme="minorBidi"/>
                <w:kern w:val="2"/>
                <w:sz w:val="22"/>
                <w:lang w:val="en-US" w:bidi="ar-SA"/>
                <w14:ligatures w14:val="standardContextual"/>
              </w:rPr>
              <w:tab/>
            </w:r>
            <w:r w:rsidR="00852128" w:rsidRPr="00BB686B">
              <w:rPr>
                <w:rStyle w:val="Hyperlink"/>
              </w:rPr>
              <w:t>Conclusions</w:t>
            </w:r>
            <w:r w:rsidR="00852128">
              <w:rPr>
                <w:webHidden/>
              </w:rPr>
              <w:tab/>
            </w:r>
            <w:r w:rsidR="00852128">
              <w:rPr>
                <w:webHidden/>
              </w:rPr>
              <w:fldChar w:fldCharType="begin"/>
            </w:r>
            <w:r w:rsidR="00852128">
              <w:rPr>
                <w:webHidden/>
              </w:rPr>
              <w:instrText xml:space="preserve"> PAGEREF _Toc170465292 \h </w:instrText>
            </w:r>
            <w:r w:rsidR="00852128">
              <w:rPr>
                <w:webHidden/>
              </w:rPr>
            </w:r>
            <w:r w:rsidR="00852128">
              <w:rPr>
                <w:webHidden/>
              </w:rPr>
              <w:fldChar w:fldCharType="separate"/>
            </w:r>
            <w:r w:rsidR="007B4253">
              <w:rPr>
                <w:webHidden/>
              </w:rPr>
              <w:t>36</w:t>
            </w:r>
            <w:r w:rsidR="00852128">
              <w:rPr>
                <w:webHidden/>
              </w:rPr>
              <w:fldChar w:fldCharType="end"/>
            </w:r>
          </w:hyperlink>
        </w:p>
        <w:p w14:paraId="34BF2BEC" w14:textId="6EF34832" w:rsidR="00852128" w:rsidRDefault="00A61721">
          <w:pPr>
            <w:pStyle w:val="TOC1"/>
            <w:rPr>
              <w:rFonts w:asciiTheme="minorHAnsi" w:eastAsiaTheme="minorEastAsia" w:hAnsiTheme="minorHAnsi" w:cstheme="minorBidi"/>
              <w:kern w:val="2"/>
              <w:sz w:val="22"/>
              <w:lang w:val="en-US" w:bidi="ar-SA"/>
              <w14:ligatures w14:val="standardContextual"/>
            </w:rPr>
          </w:pPr>
          <w:hyperlink w:anchor="_Toc170465293" w:history="1">
            <w:r w:rsidR="00852128" w:rsidRPr="00BB686B">
              <w:rPr>
                <w:rStyle w:val="Hyperlink"/>
              </w:rPr>
              <w:t>References</w:t>
            </w:r>
            <w:r w:rsidR="00852128">
              <w:rPr>
                <w:webHidden/>
              </w:rPr>
              <w:tab/>
            </w:r>
            <w:r w:rsidR="00852128">
              <w:rPr>
                <w:webHidden/>
              </w:rPr>
              <w:fldChar w:fldCharType="begin"/>
            </w:r>
            <w:r w:rsidR="00852128">
              <w:rPr>
                <w:webHidden/>
              </w:rPr>
              <w:instrText xml:space="preserve"> PAGEREF _Toc170465293 \h </w:instrText>
            </w:r>
            <w:r w:rsidR="00852128">
              <w:rPr>
                <w:webHidden/>
              </w:rPr>
            </w:r>
            <w:r w:rsidR="00852128">
              <w:rPr>
                <w:webHidden/>
              </w:rPr>
              <w:fldChar w:fldCharType="separate"/>
            </w:r>
            <w:r w:rsidR="007B4253">
              <w:rPr>
                <w:webHidden/>
              </w:rPr>
              <w:t>39</w:t>
            </w:r>
            <w:r w:rsidR="00852128">
              <w:rPr>
                <w:webHidden/>
              </w:rPr>
              <w:fldChar w:fldCharType="end"/>
            </w:r>
          </w:hyperlink>
        </w:p>
        <w:p w14:paraId="2504C99D" w14:textId="5DE3A375" w:rsidR="00852128" w:rsidRDefault="00A61721">
          <w:pPr>
            <w:pStyle w:val="TOC1"/>
            <w:rPr>
              <w:rFonts w:asciiTheme="minorHAnsi" w:eastAsiaTheme="minorEastAsia" w:hAnsiTheme="minorHAnsi" w:cstheme="minorBidi"/>
              <w:kern w:val="2"/>
              <w:sz w:val="22"/>
              <w:lang w:val="en-US" w:bidi="ar-SA"/>
              <w14:ligatures w14:val="standardContextual"/>
            </w:rPr>
          </w:pPr>
          <w:hyperlink w:anchor="_Toc170465294" w:history="1">
            <w:r w:rsidR="00852128" w:rsidRPr="00BB686B">
              <w:rPr>
                <w:rStyle w:val="Hyperlink"/>
              </w:rPr>
              <w:t>Appendix 1 – Relevant SAPs considered during the assessment</w:t>
            </w:r>
            <w:r w:rsidR="00852128">
              <w:rPr>
                <w:webHidden/>
              </w:rPr>
              <w:tab/>
            </w:r>
            <w:r w:rsidR="00852128">
              <w:rPr>
                <w:webHidden/>
              </w:rPr>
              <w:fldChar w:fldCharType="begin"/>
            </w:r>
            <w:r w:rsidR="00852128">
              <w:rPr>
                <w:webHidden/>
              </w:rPr>
              <w:instrText xml:space="preserve"> PAGEREF _Toc170465294 \h </w:instrText>
            </w:r>
            <w:r w:rsidR="00852128">
              <w:rPr>
                <w:webHidden/>
              </w:rPr>
            </w:r>
            <w:r w:rsidR="00852128">
              <w:rPr>
                <w:webHidden/>
              </w:rPr>
              <w:fldChar w:fldCharType="separate"/>
            </w:r>
            <w:r w:rsidR="007B4253">
              <w:rPr>
                <w:webHidden/>
              </w:rPr>
              <w:t>44</w:t>
            </w:r>
            <w:r w:rsidR="00852128">
              <w:rPr>
                <w:webHidden/>
              </w:rPr>
              <w:fldChar w:fldCharType="end"/>
            </w:r>
          </w:hyperlink>
        </w:p>
        <w:p w14:paraId="7962436A" w14:textId="43B74D73" w:rsidR="00AC1DEB" w:rsidRPr="004421AB" w:rsidRDefault="00045010">
          <w:r>
            <w:rPr>
              <w:noProof/>
            </w:rPr>
            <w:fldChar w:fldCharType="end"/>
          </w:r>
        </w:p>
      </w:sdtContent>
    </w:sdt>
    <w:p w14:paraId="277E7180" w14:textId="77777777" w:rsidR="001966D1" w:rsidRPr="004421AB" w:rsidRDefault="001966D1" w:rsidP="00140E1C">
      <w:pPr>
        <w:contextualSpacing/>
        <w:sectPr w:rsidR="001966D1" w:rsidRPr="004421AB" w:rsidSect="00045010">
          <w:pgSz w:w="11906" w:h="16838" w:code="9"/>
          <w:pgMar w:top="1440" w:right="1440" w:bottom="1440" w:left="1440" w:header="397" w:footer="397" w:gutter="0"/>
          <w:cols w:space="312"/>
          <w:docGrid w:linePitch="360"/>
        </w:sectPr>
      </w:pPr>
    </w:p>
    <w:p w14:paraId="77DF1BD0" w14:textId="43619D43" w:rsidR="001966D1" w:rsidRPr="004421AB" w:rsidRDefault="001966D1" w:rsidP="004421AB">
      <w:pPr>
        <w:pStyle w:val="Heading1"/>
      </w:pPr>
      <w:bookmarkStart w:id="6" w:name="_Toc170465288"/>
      <w:r w:rsidRPr="004421AB">
        <w:lastRenderedPageBreak/>
        <w:t>Introduction</w:t>
      </w:r>
      <w:bookmarkEnd w:id="6"/>
    </w:p>
    <w:p w14:paraId="3C3EE561" w14:textId="70CCF28B" w:rsidR="00205168" w:rsidRPr="00205168" w:rsidRDefault="62D89E63" w:rsidP="00205168">
      <w:pPr>
        <w:pStyle w:val="Numberedparagraph"/>
      </w:pPr>
      <w:r w:rsidRPr="00205168">
        <w:t xml:space="preserve">This report presents the outcomes of my </w:t>
      </w:r>
      <w:r w:rsidR="3BE54E5E">
        <w:t xml:space="preserve">radiological protection </w:t>
      </w:r>
      <w:r w:rsidRPr="00205168">
        <w:t xml:space="preserve">assessment of the Rolls-Royce Small Modular Reactor (SMR) as part of Step 2 of the Office for Nuclear Regulation (ONR) Generic Design Assessment (GDA). This assessment is based upon the information presented in version </w:t>
      </w:r>
      <w:r w:rsidR="50BFA19C">
        <w:t>two</w:t>
      </w:r>
      <w:r w:rsidRPr="00205168">
        <w:t xml:space="preserve"> of Rolls-Royce SMR Limited’s Environmental, Safety, Security and Safeguards (E3S) case </w:t>
      </w:r>
      <w:r w:rsidRPr="008D55AE">
        <w:t xml:space="preserve">chapters </w:t>
      </w:r>
      <w:r w:rsidRPr="002A197F">
        <w:t xml:space="preserve">(refs </w:t>
      </w:r>
      <w:sdt>
        <w:sdtPr>
          <w:id w:val="-190226177"/>
          <w:citation/>
        </w:sdtPr>
        <w:sdtEndPr/>
        <w:sdtContent>
          <w:r w:rsidR="00205168" w:rsidRPr="002A197F">
            <w:fldChar w:fldCharType="begin"/>
          </w:r>
          <w:r w:rsidR="00D81F6B" w:rsidRPr="002A197F">
            <w:instrText xml:space="preserve">CITATION E3Sch1 \l 2057 </w:instrText>
          </w:r>
          <w:r w:rsidR="00205168" w:rsidRPr="002A197F">
            <w:fldChar w:fldCharType="separate"/>
          </w:r>
          <w:r w:rsidR="006B5C46" w:rsidRPr="006B5C46">
            <w:rPr>
              <w:noProof/>
            </w:rPr>
            <w:t>[1]</w:t>
          </w:r>
          <w:r w:rsidR="00205168" w:rsidRPr="002A197F">
            <w:fldChar w:fldCharType="end"/>
          </w:r>
        </w:sdtContent>
      </w:sdt>
      <w:r w:rsidRPr="002A197F">
        <w:t xml:space="preserve">, </w:t>
      </w:r>
      <w:sdt>
        <w:sdtPr>
          <w:id w:val="-1374606785"/>
          <w:citation/>
        </w:sdtPr>
        <w:sdtEndPr/>
        <w:sdtContent>
          <w:r w:rsidR="00205168" w:rsidRPr="002A197F">
            <w:fldChar w:fldCharType="begin"/>
          </w:r>
          <w:r w:rsidR="00D81F6B" w:rsidRPr="002A197F">
            <w:instrText xml:space="preserve">CITATION E3Sch2 \l 2057 </w:instrText>
          </w:r>
          <w:r w:rsidR="00205168" w:rsidRPr="002A197F">
            <w:fldChar w:fldCharType="separate"/>
          </w:r>
          <w:r w:rsidR="006B5C46" w:rsidRPr="006B5C46">
            <w:rPr>
              <w:noProof/>
            </w:rPr>
            <w:t>[2]</w:t>
          </w:r>
          <w:r w:rsidR="00205168" w:rsidRPr="002A197F">
            <w:fldChar w:fldCharType="end"/>
          </w:r>
        </w:sdtContent>
      </w:sdt>
      <w:r w:rsidRPr="002A197F">
        <w:t xml:space="preserve">, </w:t>
      </w:r>
      <w:sdt>
        <w:sdtPr>
          <w:id w:val="-420180806"/>
          <w:citation/>
        </w:sdtPr>
        <w:sdtEndPr/>
        <w:sdtContent>
          <w:r w:rsidR="00205168" w:rsidRPr="002A197F">
            <w:fldChar w:fldCharType="begin"/>
          </w:r>
          <w:r w:rsidR="00D81F6B" w:rsidRPr="002A197F">
            <w:instrText xml:space="preserve">CITATION E3Sch3 \l 2057 </w:instrText>
          </w:r>
          <w:r w:rsidR="00205168" w:rsidRPr="002A197F">
            <w:fldChar w:fldCharType="separate"/>
          </w:r>
          <w:r w:rsidR="006B5C46" w:rsidRPr="006B5C46">
            <w:rPr>
              <w:noProof/>
            </w:rPr>
            <w:t>[3]</w:t>
          </w:r>
          <w:r w:rsidR="00205168" w:rsidRPr="002A197F">
            <w:fldChar w:fldCharType="end"/>
          </w:r>
        </w:sdtContent>
      </w:sdt>
      <w:r w:rsidRPr="002A197F">
        <w:t xml:space="preserve">, </w:t>
      </w:r>
      <w:sdt>
        <w:sdtPr>
          <w:id w:val="642401434"/>
          <w:citation/>
        </w:sdtPr>
        <w:sdtEndPr/>
        <w:sdtContent>
          <w:r w:rsidR="00205168" w:rsidRPr="002A197F">
            <w:fldChar w:fldCharType="begin"/>
          </w:r>
          <w:r w:rsidR="00C82C37">
            <w:instrText xml:space="preserve">CITATION E3Sch4 \l 2057 </w:instrText>
          </w:r>
          <w:r w:rsidR="00205168" w:rsidRPr="002A197F">
            <w:fldChar w:fldCharType="separate"/>
          </w:r>
          <w:r w:rsidR="006B5C46" w:rsidRPr="006B5C46">
            <w:rPr>
              <w:noProof/>
            </w:rPr>
            <w:t>[4]</w:t>
          </w:r>
          <w:r w:rsidR="00205168" w:rsidRPr="002A197F">
            <w:fldChar w:fldCharType="end"/>
          </w:r>
        </w:sdtContent>
      </w:sdt>
      <w:r w:rsidRPr="002A197F">
        <w:t xml:space="preserve">, </w:t>
      </w:r>
      <w:sdt>
        <w:sdtPr>
          <w:id w:val="-689375802"/>
          <w:citation/>
        </w:sdtPr>
        <w:sdtEndPr/>
        <w:sdtContent>
          <w:r w:rsidR="00205168" w:rsidRPr="002A197F">
            <w:fldChar w:fldCharType="begin"/>
          </w:r>
          <w:r w:rsidR="00D81F6B" w:rsidRPr="002A197F">
            <w:instrText xml:space="preserve">CITATION E3Sch9a \l 2057 </w:instrText>
          </w:r>
          <w:r w:rsidR="00205168" w:rsidRPr="002A197F">
            <w:fldChar w:fldCharType="separate"/>
          </w:r>
          <w:r w:rsidR="006B5C46" w:rsidRPr="006B5C46">
            <w:rPr>
              <w:noProof/>
            </w:rPr>
            <w:t>[5]</w:t>
          </w:r>
          <w:r w:rsidR="00205168" w:rsidRPr="002A197F">
            <w:fldChar w:fldCharType="end"/>
          </w:r>
        </w:sdtContent>
      </w:sdt>
      <w:r w:rsidRPr="002A197F">
        <w:t xml:space="preserve">, </w:t>
      </w:r>
      <w:sdt>
        <w:sdtPr>
          <w:id w:val="1074942273"/>
          <w:citation/>
        </w:sdtPr>
        <w:sdtEndPr/>
        <w:sdtContent>
          <w:r w:rsidR="00205168" w:rsidRPr="002A197F">
            <w:fldChar w:fldCharType="begin"/>
          </w:r>
          <w:r w:rsidR="00D81F6B" w:rsidRPr="002A197F">
            <w:instrText xml:space="preserve">CITATION E3sch11 \l 2057 </w:instrText>
          </w:r>
          <w:r w:rsidR="00205168" w:rsidRPr="002A197F">
            <w:fldChar w:fldCharType="separate"/>
          </w:r>
          <w:r w:rsidR="006B5C46" w:rsidRPr="006B5C46">
            <w:rPr>
              <w:noProof/>
            </w:rPr>
            <w:t>[6]</w:t>
          </w:r>
          <w:r w:rsidR="00205168" w:rsidRPr="002A197F">
            <w:fldChar w:fldCharType="end"/>
          </w:r>
        </w:sdtContent>
      </w:sdt>
      <w:r w:rsidRPr="002A197F">
        <w:t xml:space="preserve">, </w:t>
      </w:r>
      <w:sdt>
        <w:sdtPr>
          <w:id w:val="752247807"/>
          <w:citation/>
        </w:sdtPr>
        <w:sdtEndPr/>
        <w:sdtContent>
          <w:r w:rsidR="004E51E9" w:rsidRPr="002A197F">
            <w:fldChar w:fldCharType="begin"/>
          </w:r>
          <w:r w:rsidR="004E51E9" w:rsidRPr="002A197F">
            <w:instrText xml:space="preserve"> CITATION E3Sch12 \l 2057 </w:instrText>
          </w:r>
          <w:r w:rsidR="004E51E9" w:rsidRPr="002A197F">
            <w:fldChar w:fldCharType="separate"/>
          </w:r>
          <w:r w:rsidR="006B5C46" w:rsidRPr="006B5C46">
            <w:rPr>
              <w:noProof/>
            </w:rPr>
            <w:t>[7]</w:t>
          </w:r>
          <w:r w:rsidR="004E51E9" w:rsidRPr="002A197F">
            <w:fldChar w:fldCharType="end"/>
          </w:r>
        </w:sdtContent>
      </w:sdt>
      <w:r w:rsidR="7F186A65" w:rsidRPr="002A197F">
        <w:t xml:space="preserve">, </w:t>
      </w:r>
      <w:sdt>
        <w:sdtPr>
          <w:id w:val="1659117651"/>
          <w:citation/>
        </w:sdtPr>
        <w:sdtEndPr/>
        <w:sdtContent>
          <w:r w:rsidR="00205168" w:rsidRPr="002A197F">
            <w:fldChar w:fldCharType="begin"/>
          </w:r>
          <w:r w:rsidR="00D81F6B" w:rsidRPr="002A197F">
            <w:instrText xml:space="preserve">CITATION E3Sch15 \l 2057 </w:instrText>
          </w:r>
          <w:r w:rsidR="00205168" w:rsidRPr="002A197F">
            <w:fldChar w:fldCharType="separate"/>
          </w:r>
          <w:r w:rsidR="006B5C46" w:rsidRPr="006B5C46">
            <w:rPr>
              <w:noProof/>
            </w:rPr>
            <w:t>[8]</w:t>
          </w:r>
          <w:r w:rsidR="00205168" w:rsidRPr="002A197F">
            <w:fldChar w:fldCharType="end"/>
          </w:r>
        </w:sdtContent>
      </w:sdt>
      <w:r w:rsidRPr="002A197F">
        <w:t xml:space="preserve">, </w:t>
      </w:r>
      <w:sdt>
        <w:sdtPr>
          <w:id w:val="1672679482"/>
          <w:citation/>
        </w:sdtPr>
        <w:sdtEndPr/>
        <w:sdtContent>
          <w:r w:rsidR="00205168" w:rsidRPr="002A197F">
            <w:fldChar w:fldCharType="begin"/>
          </w:r>
          <w:r w:rsidR="00D81F6B" w:rsidRPr="002A197F">
            <w:instrText xml:space="preserve">CITATION E3Sch20 \l 2057 </w:instrText>
          </w:r>
          <w:r w:rsidR="00205168" w:rsidRPr="002A197F">
            <w:fldChar w:fldCharType="separate"/>
          </w:r>
          <w:r w:rsidR="006B5C46" w:rsidRPr="006B5C46">
            <w:rPr>
              <w:noProof/>
            </w:rPr>
            <w:t>[9]</w:t>
          </w:r>
          <w:r w:rsidR="00205168" w:rsidRPr="002A197F">
            <w:fldChar w:fldCharType="end"/>
          </w:r>
        </w:sdtContent>
      </w:sdt>
      <w:r w:rsidR="458B72BE" w:rsidRPr="002A197F">
        <w:t xml:space="preserve">, </w:t>
      </w:r>
      <w:sdt>
        <w:sdtPr>
          <w:id w:val="915594748"/>
          <w:citation/>
        </w:sdtPr>
        <w:sdtEndPr/>
        <w:sdtContent>
          <w:r w:rsidR="001104FE" w:rsidRPr="002A197F">
            <w:fldChar w:fldCharType="begin"/>
          </w:r>
          <w:r w:rsidR="00D81F6B" w:rsidRPr="002A197F">
            <w:instrText xml:space="preserve">CITATION E3Sch21 \l 2057 </w:instrText>
          </w:r>
          <w:r w:rsidR="001104FE" w:rsidRPr="002A197F">
            <w:fldChar w:fldCharType="separate"/>
          </w:r>
          <w:r w:rsidR="006B5C46" w:rsidRPr="006B5C46">
            <w:rPr>
              <w:noProof/>
            </w:rPr>
            <w:t>[10]</w:t>
          </w:r>
          <w:r w:rsidR="001104FE" w:rsidRPr="002A197F">
            <w:fldChar w:fldCharType="end"/>
          </w:r>
        </w:sdtContent>
      </w:sdt>
      <w:r w:rsidR="006F3CE0">
        <w:t xml:space="preserve"> and</w:t>
      </w:r>
      <w:sdt>
        <w:sdtPr>
          <w:id w:val="600605938"/>
          <w:citation/>
        </w:sdtPr>
        <w:sdtEndPr/>
        <w:sdtContent>
          <w:r w:rsidR="00205168" w:rsidRPr="002A197F">
            <w:fldChar w:fldCharType="begin"/>
          </w:r>
          <w:r w:rsidR="00D81F6B" w:rsidRPr="002A197F">
            <w:instrText xml:space="preserve">CITATION E3Sch24 \l 2057 </w:instrText>
          </w:r>
          <w:r w:rsidR="00205168" w:rsidRPr="002A197F">
            <w:fldChar w:fldCharType="separate"/>
          </w:r>
          <w:r w:rsidR="006B5C46">
            <w:rPr>
              <w:noProof/>
            </w:rPr>
            <w:t xml:space="preserve"> </w:t>
          </w:r>
          <w:r w:rsidR="006B5C46" w:rsidRPr="006B5C46">
            <w:rPr>
              <w:noProof/>
            </w:rPr>
            <w:t>[11]</w:t>
          </w:r>
          <w:r w:rsidR="00205168" w:rsidRPr="002A197F">
            <w:fldChar w:fldCharType="end"/>
          </w:r>
        </w:sdtContent>
      </w:sdt>
      <w:r w:rsidR="7282D225" w:rsidRPr="002A197F">
        <w:t>)</w:t>
      </w:r>
      <w:r w:rsidRPr="008D55AE">
        <w:t xml:space="preserve"> and</w:t>
      </w:r>
      <w:r w:rsidRPr="00205168">
        <w:t xml:space="preserve"> supporting documentation. </w:t>
      </w:r>
    </w:p>
    <w:p w14:paraId="53F283AB" w14:textId="27375CA2" w:rsidR="00205168" w:rsidRPr="00A12536" w:rsidRDefault="00205168" w:rsidP="00205168">
      <w:pPr>
        <w:pStyle w:val="Numberedparagraph"/>
      </w:pPr>
      <w:r w:rsidRPr="00205168">
        <w:t xml:space="preserve">Assessment was undertaken in accordance with the requirements of the Office for Nuclear Regulation (ONR) Management System and follows ONR’s guidance on the mechanics of assessment, NS-TAST-GD-096 (ref. </w:t>
      </w:r>
      <w:sdt>
        <w:sdtPr>
          <w:id w:val="481127412"/>
          <w:citation/>
        </w:sdtPr>
        <w:sdtEndPr/>
        <w:sdtContent>
          <w:r w:rsidRPr="00205168">
            <w:fldChar w:fldCharType="begin"/>
          </w:r>
          <w:r w:rsidR="00442409">
            <w:instrText xml:space="preserve">CITATION NSTASTGD096 \l 2057 </w:instrText>
          </w:r>
          <w:r w:rsidRPr="00205168">
            <w:fldChar w:fldCharType="separate"/>
          </w:r>
          <w:r w:rsidR="006B5C46" w:rsidRPr="006B5C46">
            <w:rPr>
              <w:noProof/>
            </w:rPr>
            <w:t>[12]</w:t>
          </w:r>
          <w:r w:rsidRPr="00205168">
            <w:fldChar w:fldCharType="end"/>
          </w:r>
        </w:sdtContent>
      </w:sdt>
      <w:r w:rsidRPr="00205168">
        <w:t xml:space="preserve">). The </w:t>
      </w:r>
      <w:bookmarkStart w:id="7" w:name="_Hlk144471313"/>
      <w:r w:rsidRPr="00A12536">
        <w:t>ONR Safety Assessment Principles (SAPs)</w:t>
      </w:r>
      <w:bookmarkEnd w:id="7"/>
      <w:r w:rsidR="009010DF">
        <w:t xml:space="preserve"> </w:t>
      </w:r>
      <w:r w:rsidR="009010DF" w:rsidRPr="00C171ED">
        <w:t xml:space="preserve">(ref. </w:t>
      </w:r>
      <w:sdt>
        <w:sdtPr>
          <w:id w:val="-1906364442"/>
          <w:citation/>
        </w:sdtPr>
        <w:sdtEndPr/>
        <w:sdtContent>
          <w:r w:rsidR="009010DF" w:rsidRPr="00C171ED">
            <w:fldChar w:fldCharType="begin"/>
          </w:r>
          <w:r w:rsidR="009010DF">
            <w:instrText xml:space="preserve">CITATION SAPs \l 2057 </w:instrText>
          </w:r>
          <w:r w:rsidR="009010DF" w:rsidRPr="00C171ED">
            <w:fldChar w:fldCharType="separate"/>
          </w:r>
          <w:r w:rsidR="006B5C46" w:rsidRPr="006B5C46">
            <w:rPr>
              <w:noProof/>
            </w:rPr>
            <w:t>[13]</w:t>
          </w:r>
          <w:r w:rsidR="009010DF" w:rsidRPr="00C171ED">
            <w:fldChar w:fldCharType="end"/>
          </w:r>
        </w:sdtContent>
      </w:sdt>
      <w:r w:rsidR="009010DF" w:rsidRPr="00C171ED">
        <w:t>)</w:t>
      </w:r>
      <w:r w:rsidRPr="00A12536">
        <w:t xml:space="preserve">, together with supporting Technical Assessment Guides (TAGs) (ref. </w:t>
      </w:r>
      <w:sdt>
        <w:sdtPr>
          <w:id w:val="-985620344"/>
          <w:citation/>
        </w:sdtPr>
        <w:sdtEndPr/>
        <w:sdtContent>
          <w:r w:rsidRPr="00A12536">
            <w:fldChar w:fldCharType="begin"/>
          </w:r>
          <w:r w:rsidR="00924C3A">
            <w:instrText xml:space="preserve">CITATION TAGgen \l 2057 </w:instrText>
          </w:r>
          <w:r w:rsidRPr="00A12536">
            <w:fldChar w:fldCharType="separate"/>
          </w:r>
          <w:r w:rsidR="006B5C46" w:rsidRPr="006B5C46">
            <w:rPr>
              <w:noProof/>
            </w:rPr>
            <w:t>[14]</w:t>
          </w:r>
          <w:r w:rsidRPr="00A12536">
            <w:fldChar w:fldCharType="end"/>
          </w:r>
        </w:sdtContent>
      </w:sdt>
      <w:r w:rsidRPr="00A12536">
        <w:t xml:space="preserve">), have been used as the basis for this assessment. </w:t>
      </w:r>
    </w:p>
    <w:p w14:paraId="19B21143" w14:textId="25FC4620" w:rsidR="00205168" w:rsidRPr="00205168" w:rsidRDefault="62D89E63" w:rsidP="00205168">
      <w:pPr>
        <w:pStyle w:val="Numberedparagraph"/>
      </w:pPr>
      <w:r w:rsidRPr="00A12536">
        <w:t>This is a Major report (refer to</w:t>
      </w:r>
      <w:r w:rsidRPr="00205168">
        <w:t xml:space="preserve"> NS-</w:t>
      </w:r>
      <w:r w:rsidR="7DE49A6B">
        <w:t>TAST</w:t>
      </w:r>
      <w:r w:rsidRPr="00205168">
        <w:t>-GD-</w:t>
      </w:r>
      <w:r w:rsidR="7DE49A6B">
        <w:t>108</w:t>
      </w:r>
      <w:r w:rsidRPr="00205168">
        <w:t xml:space="preserve"> (ref. </w:t>
      </w:r>
      <w:sdt>
        <w:sdtPr>
          <w:id w:val="-1616590391"/>
          <w:citation/>
        </w:sdtPr>
        <w:sdtEndPr/>
        <w:sdtContent>
          <w:r w:rsidR="00205168" w:rsidRPr="00205168">
            <w:fldChar w:fldCharType="begin"/>
          </w:r>
          <w:r w:rsidR="00205168" w:rsidRPr="00205168">
            <w:instrText xml:space="preserve"> CITATION NSTASTGD108 \l 2057 </w:instrText>
          </w:r>
          <w:r w:rsidR="00205168" w:rsidRPr="00205168">
            <w:fldChar w:fldCharType="separate"/>
          </w:r>
          <w:r w:rsidR="006B5C46" w:rsidRPr="006B5C46">
            <w:rPr>
              <w:noProof/>
            </w:rPr>
            <w:t>[15]</w:t>
          </w:r>
          <w:r w:rsidR="00205168" w:rsidRPr="00205168">
            <w:fldChar w:fldCharType="end"/>
          </w:r>
        </w:sdtContent>
      </w:sdt>
      <w:r w:rsidRPr="00205168">
        <w:t xml:space="preserve">)). </w:t>
      </w:r>
    </w:p>
    <w:p w14:paraId="5F4CFE85" w14:textId="77777777" w:rsidR="00205168" w:rsidRPr="00205168" w:rsidRDefault="00205168" w:rsidP="00DB2A70">
      <w:pPr>
        <w:keepNext/>
        <w:numPr>
          <w:ilvl w:val="1"/>
          <w:numId w:val="4"/>
        </w:numPr>
        <w:ind w:left="851" w:hanging="851"/>
        <w:outlineLvl w:val="1"/>
        <w:rPr>
          <w:color w:val="22413A"/>
          <w:sz w:val="36"/>
        </w:rPr>
      </w:pPr>
      <w:r w:rsidRPr="00205168">
        <w:rPr>
          <w:color w:val="22413A"/>
          <w:sz w:val="36"/>
        </w:rPr>
        <w:t>Background</w:t>
      </w:r>
    </w:p>
    <w:p w14:paraId="1F78FD00" w14:textId="18B13CBF" w:rsidR="00205168" w:rsidRPr="00205168" w:rsidRDefault="00205168" w:rsidP="00205168">
      <w:pPr>
        <w:pStyle w:val="Numberedparagraph"/>
      </w:pPr>
      <w:r w:rsidRPr="00205168">
        <w:t xml:space="preserve">The ONR’s GDA process (ref. </w:t>
      </w:r>
      <w:sdt>
        <w:sdtPr>
          <w:id w:val="1021517151"/>
          <w:citation/>
        </w:sdtPr>
        <w:sdtEndPr/>
        <w:sdtContent>
          <w:r w:rsidRPr="00205168">
            <w:fldChar w:fldCharType="begin"/>
          </w:r>
          <w:r w:rsidR="003C1B8A">
            <w:instrText xml:space="preserve">CITATION GtoRPs \l 2057 </w:instrText>
          </w:r>
          <w:r w:rsidRPr="00205168">
            <w:fldChar w:fldCharType="separate"/>
          </w:r>
          <w:r w:rsidR="006B5C46" w:rsidRPr="006B5C46">
            <w:rPr>
              <w:noProof/>
            </w:rPr>
            <w:t>[16]</w:t>
          </w:r>
          <w:r w:rsidRPr="00205168">
            <w:fldChar w:fldCharType="end"/>
          </w:r>
        </w:sdtContent>
      </w:sdt>
      <w:r w:rsidRPr="00205168">
        <w:t xml:space="preserve">) calls for a step-wise assessment of the Requesting Party's (RP) submissions with the assessments increasing in detail as the project progresses. Rolls-Royce SMR Limited is the RP for the GDA of the Rolls-Royce SMR design. </w:t>
      </w:r>
    </w:p>
    <w:p w14:paraId="03DB0138" w14:textId="77777777" w:rsidR="00205168" w:rsidRPr="00205168" w:rsidRDefault="00205168" w:rsidP="00DA2391">
      <w:pPr>
        <w:pStyle w:val="Numberedparagraph"/>
      </w:pPr>
      <w:r w:rsidRPr="00205168">
        <w:t xml:space="preserve">In April 2022 ONR, together with the Environment Agency and Natural Resources Wales (NRW), began Step 1 of the GDA for the generic Rolls-Royce SMR design. Step 1, which is the preparatory part of the design assessment process and mainly associated with initiation of the project and preparation for technical assessment in later steps, was successfully completed in 12 months. </w:t>
      </w:r>
    </w:p>
    <w:p w14:paraId="03CA7F04" w14:textId="45C9CFEE" w:rsidR="00205168" w:rsidRPr="00205168" w:rsidRDefault="62D89E63" w:rsidP="00205168">
      <w:pPr>
        <w:pStyle w:val="Numberedparagraph"/>
      </w:pPr>
      <w:r>
        <w:t>Step 2 commenced in April 2023. This is the first substantive technical assessment step. The focus of ONR’s assessments in this step is towards the fundamental adequacy of the design and safety and security cases, and the suitability of the methodologies, approaches, codes, standards and philosophies which form the building blocks for the design and generic safety and security cases. The objective is to undertake an assessment of the design against regulatory expectations to identify any fundamental safety or security shortfalls that could prevent ONR permissioning the construction of a power station based on the design.</w:t>
      </w:r>
    </w:p>
    <w:p w14:paraId="0A775C60" w14:textId="12C14436" w:rsidR="00205168" w:rsidRPr="00205168" w:rsidRDefault="62D89E63" w:rsidP="00205168">
      <w:pPr>
        <w:pStyle w:val="Numberedparagraph"/>
      </w:pPr>
      <w:r w:rsidRPr="00205168">
        <w:t>Prior to the start of Step 2</w:t>
      </w:r>
      <w:r w:rsidR="5D3E913A">
        <w:t>,</w:t>
      </w:r>
      <w:r w:rsidRPr="00205168">
        <w:t xml:space="preserve"> I prepared a detailed Assessment Plan for </w:t>
      </w:r>
      <w:r w:rsidR="55545BFA">
        <w:t>radiological protection</w:t>
      </w:r>
      <w:r w:rsidRPr="00205168">
        <w:t xml:space="preserve"> (ref. </w:t>
      </w:r>
      <w:sdt>
        <w:sdtPr>
          <w:id w:val="1170835002"/>
          <w:citation/>
        </w:sdtPr>
        <w:sdtEndPr/>
        <w:sdtContent>
          <w:r w:rsidR="00205168" w:rsidRPr="00205168">
            <w:fldChar w:fldCharType="begin"/>
          </w:r>
          <w:r w:rsidR="00F3373C">
            <w:instrText xml:space="preserve">CITATION APlan \l 2057 </w:instrText>
          </w:r>
          <w:r w:rsidR="00205168" w:rsidRPr="00205168">
            <w:fldChar w:fldCharType="separate"/>
          </w:r>
          <w:r w:rsidR="006B5C46" w:rsidRPr="006B5C46">
            <w:rPr>
              <w:noProof/>
            </w:rPr>
            <w:t>[17]</w:t>
          </w:r>
          <w:r w:rsidR="00205168" w:rsidRPr="00205168">
            <w:fldChar w:fldCharType="end"/>
          </w:r>
        </w:sdtContent>
      </w:sdt>
      <w:r w:rsidRPr="00205168">
        <w:t xml:space="preserve">). This has formed the basis of this assessment and was also shared with the RP to maximise openness and transparency.  </w:t>
      </w:r>
    </w:p>
    <w:p w14:paraId="201F90E4" w14:textId="21EF470D" w:rsidR="00205168" w:rsidRPr="00205168" w:rsidRDefault="62D89E63" w:rsidP="00205168">
      <w:pPr>
        <w:pStyle w:val="Numberedparagraph"/>
      </w:pPr>
      <w:r w:rsidRPr="00205168">
        <w:lastRenderedPageBreak/>
        <w:t xml:space="preserve">This report is one of a series of Assessments which support ONR’s overall judgements at the end of Step 2 which are recorded in the Step 2 Summary Report (ref. </w:t>
      </w:r>
      <w:sdt>
        <w:sdtPr>
          <w:id w:val="-13686334"/>
          <w:citation/>
        </w:sdtPr>
        <w:sdtEndPr/>
        <w:sdtContent>
          <w:r w:rsidR="00205168" w:rsidRPr="00205168">
            <w:fldChar w:fldCharType="begin"/>
          </w:r>
          <w:r w:rsidR="009A7E6F">
            <w:instrText xml:space="preserve">CITATION St2SummRep \l 2057 </w:instrText>
          </w:r>
          <w:r w:rsidR="00205168" w:rsidRPr="00205168">
            <w:fldChar w:fldCharType="separate"/>
          </w:r>
          <w:r w:rsidR="006B5C46" w:rsidRPr="006B5C46">
            <w:rPr>
              <w:noProof/>
            </w:rPr>
            <w:t>[18]</w:t>
          </w:r>
          <w:r w:rsidR="00205168" w:rsidRPr="00205168">
            <w:fldChar w:fldCharType="end"/>
          </w:r>
        </w:sdtContent>
      </w:sdt>
      <w:r w:rsidRPr="00205168">
        <w:t>).</w:t>
      </w:r>
    </w:p>
    <w:p w14:paraId="76062F46" w14:textId="77777777" w:rsidR="00205168" w:rsidRPr="00205168" w:rsidRDefault="00205168" w:rsidP="00DB2A70">
      <w:pPr>
        <w:keepNext/>
        <w:numPr>
          <w:ilvl w:val="1"/>
          <w:numId w:val="4"/>
        </w:numPr>
        <w:ind w:left="851" w:hanging="851"/>
        <w:outlineLvl w:val="1"/>
        <w:rPr>
          <w:color w:val="22413A"/>
          <w:sz w:val="36"/>
        </w:rPr>
      </w:pPr>
      <w:r w:rsidRPr="00205168">
        <w:rPr>
          <w:color w:val="22413A"/>
          <w:sz w:val="36"/>
        </w:rPr>
        <w:t>Scope</w:t>
      </w:r>
    </w:p>
    <w:p w14:paraId="66509653" w14:textId="29152FFA" w:rsidR="00205168" w:rsidRPr="00205168" w:rsidRDefault="00205168" w:rsidP="00BA4F07">
      <w:pPr>
        <w:pStyle w:val="Numberedparagraph"/>
      </w:pPr>
      <w:r w:rsidRPr="00205168">
        <w:t>The assessment documented in this report is based upon the E3S case for the Rolls-Royce SMR as summarised in the E3S case chapters and supporting document</w:t>
      </w:r>
      <w:r w:rsidR="00BA4F07">
        <w:t>at</w:t>
      </w:r>
      <w:r w:rsidRPr="00205168">
        <w:t xml:space="preserve">ion. </w:t>
      </w:r>
    </w:p>
    <w:p w14:paraId="3CA3DEC5" w14:textId="7F054A86" w:rsidR="00205168" w:rsidRPr="00205168" w:rsidRDefault="62D89E63" w:rsidP="00BA4F07">
      <w:pPr>
        <w:pStyle w:val="Numberedparagraph"/>
      </w:pPr>
      <w:r w:rsidRPr="00205168">
        <w:t>The overall scope of the Rolls-Royce SMR GDA is described in (ref.</w:t>
      </w:r>
      <w:sdt>
        <w:sdtPr>
          <w:id w:val="1646387257"/>
          <w:citation/>
        </w:sdtPr>
        <w:sdtEndPr/>
        <w:sdtContent>
          <w:r w:rsidR="00205168" w:rsidRPr="00205168">
            <w:fldChar w:fldCharType="begin"/>
          </w:r>
          <w:r w:rsidR="00EA7250">
            <w:instrText xml:space="preserve">CITATION GDAScope \l 2057 </w:instrText>
          </w:r>
          <w:r w:rsidR="00205168" w:rsidRPr="00205168">
            <w:fldChar w:fldCharType="separate"/>
          </w:r>
          <w:r w:rsidR="006B5C46">
            <w:rPr>
              <w:noProof/>
            </w:rPr>
            <w:t xml:space="preserve"> </w:t>
          </w:r>
          <w:r w:rsidR="006B5C46" w:rsidRPr="006B5C46">
            <w:rPr>
              <w:noProof/>
            </w:rPr>
            <w:t>[19]</w:t>
          </w:r>
          <w:r w:rsidR="00205168" w:rsidRPr="00205168">
            <w:fldChar w:fldCharType="end"/>
          </w:r>
        </w:sdtContent>
      </w:sdt>
      <w:r w:rsidRPr="00205168">
        <w:t>). Rolls-Royce SMR Limited has indicated that it intends to complete a three step GDA, with the objective of receiving a D</w:t>
      </w:r>
      <w:r w:rsidR="51257363">
        <w:t xml:space="preserve">esign </w:t>
      </w:r>
      <w:r w:rsidRPr="00205168">
        <w:t>A</w:t>
      </w:r>
      <w:r w:rsidR="51257363">
        <w:t xml:space="preserve">cceptance </w:t>
      </w:r>
      <w:r w:rsidRPr="00205168">
        <w:t>C</w:t>
      </w:r>
      <w:r w:rsidR="51257363">
        <w:t>onfirmation</w:t>
      </w:r>
      <w:r w:rsidRPr="00205168">
        <w:t xml:space="preserve"> from ONR and have aligned their GDA scope with this objective.</w:t>
      </w:r>
      <w:r w:rsidR="00FE47AC">
        <w:t xml:space="preserve"> </w:t>
      </w:r>
      <w:r w:rsidRPr="00205168">
        <w:t xml:space="preserve">The GDA scope defines the generic plant and layout and includes all systems, structures and components that are identified as being important to safety, security and safeguards, all modes of operation, and all stages of the plant lifecycle. </w:t>
      </w:r>
    </w:p>
    <w:p w14:paraId="75A605A1" w14:textId="24D4EF44" w:rsidR="00205168" w:rsidRPr="00205168" w:rsidRDefault="62D89E63" w:rsidP="00DB2A70">
      <w:pPr>
        <w:numPr>
          <w:ilvl w:val="0"/>
          <w:numId w:val="5"/>
        </w:numPr>
        <w:ind w:left="851" w:hanging="851"/>
      </w:pPr>
      <w:r>
        <w:t>However, give</w:t>
      </w:r>
      <w:r w:rsidR="6D8A8497">
        <w:t>n</w:t>
      </w:r>
      <w:r>
        <w:t xml:space="preserve"> the step-wise assessment during GDA, information has not been submitted for all aspects within the GDA </w:t>
      </w:r>
      <w:r w:rsidR="696A5052">
        <w:t>s</w:t>
      </w:r>
      <w:r>
        <w:t>cope during Step 2. The following aspects of the E3S case are therefore out of scope of this assessment:</w:t>
      </w:r>
    </w:p>
    <w:p w14:paraId="61BF031E" w14:textId="77777777" w:rsidR="00B22200" w:rsidRPr="00764EE2" w:rsidRDefault="00B22200" w:rsidP="00714EA6">
      <w:pPr>
        <w:pStyle w:val="Bulletlist1"/>
        <w:rPr>
          <w:noProof/>
        </w:rPr>
      </w:pPr>
      <w:r w:rsidRPr="00764EE2">
        <w:rPr>
          <w:noProof/>
        </w:rPr>
        <w:t xml:space="preserve">Operating procedures, instruction, practices, and activities that are under the ownership of the future dutyholder (licensee). </w:t>
      </w:r>
    </w:p>
    <w:p w14:paraId="77E77AAD" w14:textId="598AAE41" w:rsidR="00B22200" w:rsidRPr="00A1745E" w:rsidRDefault="00B22200" w:rsidP="00714EA6">
      <w:pPr>
        <w:pStyle w:val="Bulletlist1"/>
        <w:rPr>
          <w:noProof/>
        </w:rPr>
      </w:pPr>
      <w:r w:rsidRPr="00A1745E">
        <w:rPr>
          <w:noProof/>
        </w:rPr>
        <w:t>Site specific accident and exposure management under the Radiation (Emergency Preparedness and Public Information) Regulations 2019</w:t>
      </w:r>
      <w:r w:rsidR="00737ABB" w:rsidRPr="00A1745E">
        <w:rPr>
          <w:noProof/>
        </w:rPr>
        <w:t xml:space="preserve"> (ref.</w:t>
      </w:r>
      <w:sdt>
        <w:sdtPr>
          <w:rPr>
            <w:noProof/>
          </w:rPr>
          <w:id w:val="1059829339"/>
          <w:citation/>
        </w:sdtPr>
        <w:sdtEndPr/>
        <w:sdtContent>
          <w:r w:rsidR="00737ABB" w:rsidRPr="00A1745E">
            <w:rPr>
              <w:noProof/>
            </w:rPr>
            <w:fldChar w:fldCharType="begin"/>
          </w:r>
          <w:r w:rsidR="00CE2B27">
            <w:rPr>
              <w:noProof/>
            </w:rPr>
            <w:instrText xml:space="preserve">CITATION Rad1 \l 2057 </w:instrText>
          </w:r>
          <w:r w:rsidR="00737ABB" w:rsidRPr="00A1745E">
            <w:rPr>
              <w:noProof/>
            </w:rPr>
            <w:fldChar w:fldCharType="separate"/>
          </w:r>
          <w:r w:rsidR="006B5C46">
            <w:rPr>
              <w:noProof/>
            </w:rPr>
            <w:t xml:space="preserve"> </w:t>
          </w:r>
          <w:r w:rsidR="006B5C46" w:rsidRPr="006B5C46">
            <w:rPr>
              <w:noProof/>
            </w:rPr>
            <w:t>[20]</w:t>
          </w:r>
          <w:r w:rsidR="00737ABB" w:rsidRPr="00A1745E">
            <w:rPr>
              <w:noProof/>
            </w:rPr>
            <w:fldChar w:fldCharType="end"/>
          </w:r>
        </w:sdtContent>
      </w:sdt>
      <w:r w:rsidR="00737ABB" w:rsidRPr="00A1745E">
        <w:rPr>
          <w:noProof/>
        </w:rPr>
        <w:t>).</w:t>
      </w:r>
    </w:p>
    <w:p w14:paraId="0D9381F5" w14:textId="6343FCB7" w:rsidR="008F4255" w:rsidRPr="00A1745E" w:rsidRDefault="15EA0D9B" w:rsidP="00714EA6">
      <w:pPr>
        <w:pStyle w:val="Bulletlist1"/>
        <w:rPr>
          <w:noProof/>
        </w:rPr>
      </w:pPr>
      <w:r w:rsidRPr="00A1745E">
        <w:rPr>
          <w:noProof/>
        </w:rPr>
        <w:t>Doses due to fault sequences</w:t>
      </w:r>
      <w:r w:rsidR="6D8A8497" w:rsidRPr="00A1745E">
        <w:rPr>
          <w:noProof/>
        </w:rPr>
        <w:t xml:space="preserve">, which </w:t>
      </w:r>
      <w:r w:rsidRPr="00A1745E">
        <w:rPr>
          <w:noProof/>
        </w:rPr>
        <w:t xml:space="preserve">will be covered </w:t>
      </w:r>
      <w:r w:rsidR="0674DF23" w:rsidRPr="00A1745E">
        <w:rPr>
          <w:noProof/>
        </w:rPr>
        <w:t xml:space="preserve">in the </w:t>
      </w:r>
      <w:r w:rsidRPr="00A1745E">
        <w:rPr>
          <w:noProof/>
        </w:rPr>
        <w:t>fa</w:t>
      </w:r>
      <w:r w:rsidR="6D8A8497" w:rsidRPr="00A1745E">
        <w:rPr>
          <w:noProof/>
        </w:rPr>
        <w:t>u</w:t>
      </w:r>
      <w:r w:rsidRPr="00A1745E">
        <w:rPr>
          <w:noProof/>
        </w:rPr>
        <w:t xml:space="preserve">lt studies </w:t>
      </w:r>
      <w:r w:rsidR="0674DF23" w:rsidRPr="00A1745E">
        <w:rPr>
          <w:noProof/>
        </w:rPr>
        <w:t>A</w:t>
      </w:r>
      <w:r w:rsidR="53D49594" w:rsidRPr="00A1745E">
        <w:rPr>
          <w:noProof/>
        </w:rPr>
        <w:t xml:space="preserve">ssessment </w:t>
      </w:r>
      <w:r w:rsidR="0674DF23" w:rsidRPr="00A1745E">
        <w:rPr>
          <w:noProof/>
        </w:rPr>
        <w:t>R</w:t>
      </w:r>
      <w:r w:rsidR="53D49594" w:rsidRPr="00A1745E">
        <w:rPr>
          <w:noProof/>
        </w:rPr>
        <w:t>eport (AR)</w:t>
      </w:r>
      <w:r w:rsidR="792F38A5" w:rsidRPr="00A1745E">
        <w:rPr>
          <w:noProof/>
        </w:rPr>
        <w:t xml:space="preserve"> (ref. </w:t>
      </w:r>
      <w:sdt>
        <w:sdtPr>
          <w:rPr>
            <w:noProof/>
          </w:rPr>
          <w:id w:val="1614319301"/>
          <w:citation/>
        </w:sdtPr>
        <w:sdtEndPr/>
        <w:sdtContent>
          <w:r w:rsidR="00F03126" w:rsidRPr="00A1745E">
            <w:rPr>
              <w:noProof/>
            </w:rPr>
            <w:fldChar w:fldCharType="begin"/>
          </w:r>
          <w:r w:rsidR="001B7255">
            <w:rPr>
              <w:noProof/>
            </w:rPr>
            <w:instrText xml:space="preserve">CITATION ONR2 \l 2057 </w:instrText>
          </w:r>
          <w:r w:rsidR="00F03126" w:rsidRPr="00A1745E">
            <w:rPr>
              <w:noProof/>
            </w:rPr>
            <w:fldChar w:fldCharType="separate"/>
          </w:r>
          <w:r w:rsidR="006B5C46" w:rsidRPr="006B5C46">
            <w:rPr>
              <w:noProof/>
            </w:rPr>
            <w:t>[21]</w:t>
          </w:r>
          <w:r w:rsidR="00F03126" w:rsidRPr="00A1745E">
            <w:rPr>
              <w:noProof/>
            </w:rPr>
            <w:fldChar w:fldCharType="end"/>
          </w:r>
        </w:sdtContent>
      </w:sdt>
      <w:r w:rsidR="7E2735C2">
        <w:rPr>
          <w:noProof/>
        </w:rPr>
        <w:t>)</w:t>
      </w:r>
      <w:r w:rsidRPr="00A1745E">
        <w:rPr>
          <w:noProof/>
        </w:rPr>
        <w:t>.</w:t>
      </w:r>
    </w:p>
    <w:p w14:paraId="3FBB3B13" w14:textId="1AC23608" w:rsidR="008F4255" w:rsidRPr="00A1745E" w:rsidRDefault="008F4255" w:rsidP="00714EA6">
      <w:pPr>
        <w:pStyle w:val="Bulletlist1"/>
        <w:rPr>
          <w:noProof/>
        </w:rPr>
      </w:pPr>
      <w:r w:rsidRPr="00A1745E">
        <w:rPr>
          <w:noProof/>
        </w:rPr>
        <w:t>In core criticality, which will be covered in the fuel and core AR</w:t>
      </w:r>
      <w:r w:rsidR="0044123E" w:rsidRPr="00A1745E">
        <w:rPr>
          <w:noProof/>
        </w:rPr>
        <w:t xml:space="preserve"> (ref. </w:t>
      </w:r>
      <w:sdt>
        <w:sdtPr>
          <w:rPr>
            <w:noProof/>
          </w:rPr>
          <w:id w:val="1874737267"/>
          <w:citation/>
        </w:sdtPr>
        <w:sdtEndPr/>
        <w:sdtContent>
          <w:r w:rsidR="0044123E" w:rsidRPr="00A1745E">
            <w:rPr>
              <w:noProof/>
            </w:rPr>
            <w:fldChar w:fldCharType="begin"/>
          </w:r>
          <w:r w:rsidR="00BA1334">
            <w:rPr>
              <w:noProof/>
            </w:rPr>
            <w:instrText xml:space="preserve">CITATION Off \l 2057 </w:instrText>
          </w:r>
          <w:r w:rsidR="0044123E" w:rsidRPr="00A1745E">
            <w:rPr>
              <w:noProof/>
            </w:rPr>
            <w:fldChar w:fldCharType="separate"/>
          </w:r>
          <w:r w:rsidR="006B5C46" w:rsidRPr="006B5C46">
            <w:rPr>
              <w:noProof/>
            </w:rPr>
            <w:t>[22]</w:t>
          </w:r>
          <w:r w:rsidR="0044123E" w:rsidRPr="00A1745E">
            <w:rPr>
              <w:noProof/>
            </w:rPr>
            <w:fldChar w:fldCharType="end"/>
          </w:r>
        </w:sdtContent>
      </w:sdt>
      <w:r w:rsidR="0044123E" w:rsidRPr="00A1745E">
        <w:rPr>
          <w:noProof/>
        </w:rPr>
        <w:t>)</w:t>
      </w:r>
      <w:r w:rsidRPr="00A1745E">
        <w:rPr>
          <w:noProof/>
        </w:rPr>
        <w:t>.</w:t>
      </w:r>
    </w:p>
    <w:p w14:paraId="065A2474" w14:textId="63BF5F7C" w:rsidR="00B22200" w:rsidRPr="00A1745E" w:rsidRDefault="6D8A8497" w:rsidP="00714EA6">
      <w:pPr>
        <w:pStyle w:val="Bulletlist1"/>
        <w:rPr>
          <w:noProof/>
        </w:rPr>
      </w:pPr>
      <w:r w:rsidRPr="00A1745E">
        <w:rPr>
          <w:noProof/>
        </w:rPr>
        <w:t>Accident radiological source terms</w:t>
      </w:r>
      <w:r w:rsidR="7F88AF3F" w:rsidRPr="00A1745E">
        <w:rPr>
          <w:noProof/>
        </w:rPr>
        <w:t xml:space="preserve">, which </w:t>
      </w:r>
      <w:r w:rsidRPr="00A1745E">
        <w:rPr>
          <w:noProof/>
        </w:rPr>
        <w:t>will be covered in the chemistry AR</w:t>
      </w:r>
      <w:r w:rsidR="792F38A5" w:rsidRPr="00A1745E">
        <w:rPr>
          <w:noProof/>
        </w:rPr>
        <w:t xml:space="preserve"> (ref. </w:t>
      </w:r>
      <w:sdt>
        <w:sdtPr>
          <w:rPr>
            <w:noProof/>
          </w:rPr>
          <w:id w:val="-1394657270"/>
          <w:citation/>
        </w:sdtPr>
        <w:sdtEndPr/>
        <w:sdtContent>
          <w:r w:rsidR="00F03126" w:rsidRPr="00A1745E">
            <w:rPr>
              <w:noProof/>
            </w:rPr>
            <w:fldChar w:fldCharType="begin"/>
          </w:r>
          <w:r w:rsidR="00FE6578">
            <w:rPr>
              <w:noProof/>
            </w:rPr>
            <w:instrText xml:space="preserve">CITATION ONR1 \l 2057 </w:instrText>
          </w:r>
          <w:r w:rsidR="00F03126" w:rsidRPr="00A1745E">
            <w:rPr>
              <w:noProof/>
            </w:rPr>
            <w:fldChar w:fldCharType="separate"/>
          </w:r>
          <w:r w:rsidR="00FE6578" w:rsidRPr="00FE6578">
            <w:rPr>
              <w:noProof/>
            </w:rPr>
            <w:t>[23]</w:t>
          </w:r>
          <w:r w:rsidR="00F03126" w:rsidRPr="00A1745E">
            <w:rPr>
              <w:noProof/>
            </w:rPr>
            <w:fldChar w:fldCharType="end"/>
          </w:r>
        </w:sdtContent>
      </w:sdt>
      <w:r w:rsidR="792F38A5" w:rsidRPr="00A1745E">
        <w:rPr>
          <w:noProof/>
        </w:rPr>
        <w:t>)</w:t>
      </w:r>
      <w:r w:rsidRPr="00A1745E">
        <w:rPr>
          <w:noProof/>
        </w:rPr>
        <w:t xml:space="preserve">. </w:t>
      </w:r>
    </w:p>
    <w:p w14:paraId="2297D147" w14:textId="77777777" w:rsidR="00205168" w:rsidRPr="00205168" w:rsidRDefault="62D89E63" w:rsidP="00DB2A70">
      <w:pPr>
        <w:numPr>
          <w:ilvl w:val="0"/>
          <w:numId w:val="5"/>
        </w:numPr>
        <w:ind w:left="851" w:hanging="851"/>
      </w:pPr>
      <w:r>
        <w:t>My assessment has considered the following aspects:</w:t>
      </w:r>
    </w:p>
    <w:p w14:paraId="566D9797" w14:textId="7AF0A30A" w:rsidR="00694D64" w:rsidRPr="00F2496A" w:rsidRDefault="2EDC9CB4" w:rsidP="345989B5">
      <w:pPr>
        <w:numPr>
          <w:ilvl w:val="0"/>
          <w:numId w:val="2"/>
        </w:numPr>
        <w:ind w:left="1418" w:hanging="502"/>
        <w:rPr>
          <w:i/>
          <w:iCs/>
          <w:noProof/>
        </w:rPr>
      </w:pPr>
      <w:r w:rsidRPr="345989B5">
        <w:rPr>
          <w:noProof/>
        </w:rPr>
        <w:t>The adequacy of the overall radiological pro</w:t>
      </w:r>
      <w:r w:rsidR="79CA0035" w:rsidRPr="345989B5">
        <w:rPr>
          <w:noProof/>
        </w:rPr>
        <w:t>t</w:t>
      </w:r>
      <w:r w:rsidRPr="345989B5">
        <w:rPr>
          <w:noProof/>
        </w:rPr>
        <w:t>ection, sh</w:t>
      </w:r>
      <w:r w:rsidR="01CEFFA4" w:rsidRPr="345989B5">
        <w:rPr>
          <w:noProof/>
        </w:rPr>
        <w:t>ie</w:t>
      </w:r>
      <w:r w:rsidRPr="345989B5">
        <w:rPr>
          <w:noProof/>
        </w:rPr>
        <w:t xml:space="preserve">lding and out of core criticality </w:t>
      </w:r>
      <w:r w:rsidR="6B87F882" w:rsidRPr="345989B5">
        <w:rPr>
          <w:noProof/>
        </w:rPr>
        <w:t xml:space="preserve">aspects of the </w:t>
      </w:r>
      <w:r w:rsidR="0E3AF6B2" w:rsidRPr="345989B5">
        <w:rPr>
          <w:noProof/>
        </w:rPr>
        <w:t xml:space="preserve">E3S </w:t>
      </w:r>
      <w:r w:rsidRPr="345989B5">
        <w:rPr>
          <w:noProof/>
        </w:rPr>
        <w:t>case, focussing at this stage on the adequacy of the claims and arguments</w:t>
      </w:r>
      <w:r w:rsidR="77C7B869" w:rsidRPr="345989B5">
        <w:rPr>
          <w:noProof/>
        </w:rPr>
        <w:t>.</w:t>
      </w:r>
    </w:p>
    <w:p w14:paraId="58804405" w14:textId="0375F575" w:rsidR="00B22200" w:rsidRPr="00F2496A" w:rsidRDefault="000271AB" w:rsidP="00714EA6">
      <w:pPr>
        <w:pStyle w:val="Bulletlist1"/>
        <w:rPr>
          <w:i/>
          <w:iCs/>
          <w:noProof/>
        </w:rPr>
      </w:pPr>
      <w:r w:rsidRPr="00F2496A">
        <w:rPr>
          <w:noProof/>
        </w:rPr>
        <w:lastRenderedPageBreak/>
        <w:t>Demonstration</w:t>
      </w:r>
      <w:r w:rsidR="00605305" w:rsidRPr="00F2496A">
        <w:rPr>
          <w:noProof/>
        </w:rPr>
        <w:t xml:space="preserve">, in principle, </w:t>
      </w:r>
      <w:r w:rsidRPr="00F2496A">
        <w:rPr>
          <w:noProof/>
        </w:rPr>
        <w:t>that the design is capable of enabling a future licensee to deliver compliance with the Ionising Radiation</w:t>
      </w:r>
      <w:r w:rsidR="007B4253">
        <w:rPr>
          <w:noProof/>
        </w:rPr>
        <w:t>s</w:t>
      </w:r>
      <w:r w:rsidRPr="00F2496A">
        <w:rPr>
          <w:noProof/>
        </w:rPr>
        <w:t xml:space="preserve"> Regulations 2017 (IRR17)</w:t>
      </w:r>
      <w:r w:rsidR="00737ABB" w:rsidRPr="00F2496A">
        <w:rPr>
          <w:noProof/>
        </w:rPr>
        <w:t xml:space="preserve"> (ref.</w:t>
      </w:r>
      <w:r w:rsidR="00151CA2">
        <w:rPr>
          <w:noProof/>
        </w:rPr>
        <w:t xml:space="preserve"> </w:t>
      </w:r>
      <w:sdt>
        <w:sdtPr>
          <w:rPr>
            <w:noProof/>
          </w:rPr>
          <w:id w:val="-1805154998"/>
          <w:citation/>
        </w:sdtPr>
        <w:sdtEndPr/>
        <w:sdtContent>
          <w:r w:rsidR="00F07BA3">
            <w:rPr>
              <w:noProof/>
            </w:rPr>
            <w:fldChar w:fldCharType="begin"/>
          </w:r>
          <w:r w:rsidR="00F07BA3">
            <w:rPr>
              <w:noProof/>
            </w:rPr>
            <w:instrText xml:space="preserve"> CITATION L121 \l 2057 </w:instrText>
          </w:r>
          <w:r w:rsidR="00F07BA3">
            <w:rPr>
              <w:noProof/>
            </w:rPr>
            <w:fldChar w:fldCharType="separate"/>
          </w:r>
          <w:r w:rsidR="006B5C46" w:rsidRPr="006B5C46">
            <w:rPr>
              <w:noProof/>
            </w:rPr>
            <w:t>[24]</w:t>
          </w:r>
          <w:r w:rsidR="00F07BA3">
            <w:rPr>
              <w:noProof/>
            </w:rPr>
            <w:fldChar w:fldCharType="end"/>
          </w:r>
        </w:sdtContent>
      </w:sdt>
      <w:r w:rsidR="00737ABB" w:rsidRPr="00F2496A">
        <w:rPr>
          <w:noProof/>
        </w:rPr>
        <w:t>)</w:t>
      </w:r>
      <w:r w:rsidRPr="00F2496A">
        <w:rPr>
          <w:noProof/>
        </w:rPr>
        <w:t>.</w:t>
      </w:r>
    </w:p>
    <w:p w14:paraId="6976DA3B" w14:textId="753B8598" w:rsidR="00A17997" w:rsidRPr="00F2496A" w:rsidRDefault="00A17997" w:rsidP="00714EA6">
      <w:pPr>
        <w:pStyle w:val="Bulletlist1"/>
      </w:pPr>
      <w:r>
        <w:t xml:space="preserve">The RP’s approach to ensuring exposures to workers and direct radiation doses to </w:t>
      </w:r>
      <w:r w:rsidR="00135F31">
        <w:t>any persons off the site</w:t>
      </w:r>
      <w:r>
        <w:t xml:space="preserve"> are </w:t>
      </w:r>
      <w:r w:rsidR="7FD91D11">
        <w:t>a</w:t>
      </w:r>
      <w:r w:rsidR="00A40BCF">
        <w:t xml:space="preserve">s </w:t>
      </w:r>
      <w:r w:rsidR="62FFAE06">
        <w:t>l</w:t>
      </w:r>
      <w:r w:rsidR="00A40BCF">
        <w:t xml:space="preserve">ow </w:t>
      </w:r>
      <w:r w:rsidR="7133517E">
        <w:t>a</w:t>
      </w:r>
      <w:r w:rsidR="00DA119A">
        <w:t>s</w:t>
      </w:r>
      <w:r w:rsidR="00F03126">
        <w:t xml:space="preserve"> </w:t>
      </w:r>
      <w:r w:rsidR="6489A146">
        <w:t>r</w:t>
      </w:r>
      <w:r w:rsidR="00F03126">
        <w:t xml:space="preserve">easonably </w:t>
      </w:r>
      <w:r w:rsidR="25BA4D85">
        <w:t>p</w:t>
      </w:r>
      <w:r w:rsidR="00A40BCF">
        <w:t xml:space="preserve">racticable </w:t>
      </w:r>
      <w:r w:rsidR="00F03126">
        <w:t>(</w:t>
      </w:r>
      <w:r>
        <w:t>ALARP</w:t>
      </w:r>
      <w:r w:rsidR="00F03126">
        <w:t>)</w:t>
      </w:r>
      <w:r>
        <w:t xml:space="preserve"> under normal operating conditions. </w:t>
      </w:r>
    </w:p>
    <w:p w14:paraId="5E37845A" w14:textId="722E7A89" w:rsidR="00A17997" w:rsidRPr="00F2496A" w:rsidRDefault="0B1C50D6" w:rsidP="00714EA6">
      <w:pPr>
        <w:pStyle w:val="Bulletlist1"/>
      </w:pPr>
      <w:r>
        <w:t xml:space="preserve">Demonstration that normal operation </w:t>
      </w:r>
      <w:r w:rsidR="70C46AC1">
        <w:t>radiological</w:t>
      </w:r>
      <w:r>
        <w:t xml:space="preserve"> source</w:t>
      </w:r>
      <w:r w:rsidR="70C46AC1">
        <w:t xml:space="preserve"> terms </w:t>
      </w:r>
      <w:r>
        <w:t xml:space="preserve">are well characterised, </w:t>
      </w:r>
      <w:r w:rsidR="1ECF5F12">
        <w:t>consider relevant</w:t>
      </w:r>
      <w:r>
        <w:t xml:space="preserve"> </w:t>
      </w:r>
      <w:r w:rsidR="792F38A5">
        <w:t>Operating Experience (</w:t>
      </w:r>
      <w:r>
        <w:t>OPEX</w:t>
      </w:r>
      <w:r w:rsidR="792F38A5">
        <w:t>)</w:t>
      </w:r>
      <w:r>
        <w:t xml:space="preserve"> and that radioactivity within the design </w:t>
      </w:r>
      <w:r w:rsidR="1ECF5F12">
        <w:t xml:space="preserve">is capable of being </w:t>
      </w:r>
      <w:r>
        <w:t>reduced to ALARP.</w:t>
      </w:r>
    </w:p>
    <w:p w14:paraId="1F1ACA20" w14:textId="1EDF496D" w:rsidR="00CD5B96" w:rsidRPr="00F2496A" w:rsidRDefault="79CA0035" w:rsidP="00DB2A70">
      <w:pPr>
        <w:numPr>
          <w:ilvl w:val="0"/>
          <w:numId w:val="2"/>
        </w:numPr>
        <w:ind w:left="1418" w:hanging="502"/>
        <w:rPr>
          <w:noProof/>
        </w:rPr>
      </w:pPr>
      <w:r w:rsidRPr="345989B5">
        <w:rPr>
          <w:noProof/>
        </w:rPr>
        <w:t xml:space="preserve">The </w:t>
      </w:r>
      <w:r w:rsidR="53D49594" w:rsidRPr="345989B5">
        <w:rPr>
          <w:noProof/>
        </w:rPr>
        <w:t xml:space="preserve">RP’s </w:t>
      </w:r>
      <w:r w:rsidRPr="345989B5">
        <w:rPr>
          <w:noProof/>
        </w:rPr>
        <w:t xml:space="preserve">approach to protect against unplanned </w:t>
      </w:r>
      <w:r w:rsidR="792F38A5" w:rsidRPr="345989B5">
        <w:rPr>
          <w:noProof/>
        </w:rPr>
        <w:t xml:space="preserve">out of core </w:t>
      </w:r>
      <w:r w:rsidRPr="345989B5">
        <w:rPr>
          <w:noProof/>
        </w:rPr>
        <w:t>criticality</w:t>
      </w:r>
      <w:r w:rsidR="53D49594" w:rsidRPr="345989B5">
        <w:rPr>
          <w:noProof/>
        </w:rPr>
        <w:t>.</w:t>
      </w:r>
    </w:p>
    <w:p w14:paraId="44F64319" w14:textId="49870DAA" w:rsidR="00CD5B96" w:rsidRPr="00F2496A" w:rsidRDefault="79CA0035" w:rsidP="00DB2A70">
      <w:pPr>
        <w:numPr>
          <w:ilvl w:val="0"/>
          <w:numId w:val="2"/>
        </w:numPr>
        <w:ind w:left="1418" w:hanging="502"/>
        <w:rPr>
          <w:noProof/>
        </w:rPr>
      </w:pPr>
      <w:r w:rsidRPr="345989B5">
        <w:rPr>
          <w:noProof/>
        </w:rPr>
        <w:t xml:space="preserve">The </w:t>
      </w:r>
      <w:r w:rsidR="53D49594" w:rsidRPr="345989B5">
        <w:rPr>
          <w:noProof/>
        </w:rPr>
        <w:t xml:space="preserve">RP’s </w:t>
      </w:r>
      <w:r w:rsidRPr="345989B5">
        <w:rPr>
          <w:noProof/>
        </w:rPr>
        <w:t xml:space="preserve">approach to implement an </w:t>
      </w:r>
      <w:r w:rsidR="0B1C50D6" w:rsidRPr="345989B5">
        <w:rPr>
          <w:noProof/>
        </w:rPr>
        <w:t>optimised</w:t>
      </w:r>
      <w:r w:rsidRPr="345989B5">
        <w:rPr>
          <w:noProof/>
        </w:rPr>
        <w:t xml:space="preserve"> sh</w:t>
      </w:r>
      <w:r w:rsidR="0B1C50D6" w:rsidRPr="345989B5">
        <w:rPr>
          <w:noProof/>
        </w:rPr>
        <w:t>ie</w:t>
      </w:r>
      <w:r w:rsidRPr="345989B5">
        <w:rPr>
          <w:noProof/>
        </w:rPr>
        <w:t>lding design.</w:t>
      </w:r>
    </w:p>
    <w:p w14:paraId="6C684FBA" w14:textId="77777777" w:rsidR="006370AA" w:rsidRPr="004421AB" w:rsidRDefault="006370AA" w:rsidP="00E652CF">
      <w:pPr>
        <w:pStyle w:val="Heading2"/>
        <w:numPr>
          <w:ilvl w:val="0"/>
          <w:numId w:val="0"/>
        </w:numPr>
        <w:ind w:left="851" w:hanging="851"/>
      </w:pPr>
    </w:p>
    <w:p w14:paraId="121B7A8E" w14:textId="65CFB53A" w:rsidR="00E652CF" w:rsidRPr="004421AB" w:rsidRDefault="00E652CF" w:rsidP="00E652CF">
      <w:pPr>
        <w:sectPr w:rsidR="00E652CF" w:rsidRPr="004421AB" w:rsidSect="00045010">
          <w:pgSz w:w="11906" w:h="16838" w:code="9"/>
          <w:pgMar w:top="1440" w:right="1440" w:bottom="1440" w:left="1440" w:header="397" w:footer="397" w:gutter="0"/>
          <w:cols w:space="312"/>
          <w:docGrid w:linePitch="360"/>
        </w:sectPr>
      </w:pPr>
    </w:p>
    <w:p w14:paraId="6598AF23" w14:textId="575288CF" w:rsidR="006370AA" w:rsidRPr="004421AB" w:rsidRDefault="006370AA" w:rsidP="004421AB">
      <w:pPr>
        <w:pStyle w:val="Heading1"/>
      </w:pPr>
      <w:bookmarkStart w:id="8" w:name="_Toc170465289"/>
      <w:r w:rsidRPr="004421AB">
        <w:lastRenderedPageBreak/>
        <w:t xml:space="preserve">Assessment </w:t>
      </w:r>
      <w:r w:rsidR="00196B4C">
        <w:t>s</w:t>
      </w:r>
      <w:r w:rsidRPr="004421AB">
        <w:t>t</w:t>
      </w:r>
      <w:r w:rsidR="00E652CF" w:rsidRPr="004421AB">
        <w:t xml:space="preserve">andards and </w:t>
      </w:r>
      <w:r w:rsidR="00196B4C">
        <w:t>i</w:t>
      </w:r>
      <w:r w:rsidR="00E652CF" w:rsidRPr="004421AB">
        <w:t>nterfaces</w:t>
      </w:r>
      <w:bookmarkEnd w:id="8"/>
    </w:p>
    <w:p w14:paraId="216618B5" w14:textId="77777777" w:rsidR="00AF0DA8" w:rsidRPr="00AF0DA8" w:rsidRDefault="20717109" w:rsidP="00DB2A70">
      <w:pPr>
        <w:numPr>
          <w:ilvl w:val="0"/>
          <w:numId w:val="5"/>
        </w:numPr>
        <w:ind w:left="851" w:hanging="851"/>
      </w:pPr>
      <w:r>
        <w:t>For ONR, the primary goal of the GDA Step 2 assessment is to reach an independent and informed judgment on the adequacy of a preliminary safety, security and safeguards case for the reactor technology being assessed.</w:t>
      </w:r>
    </w:p>
    <w:p w14:paraId="64CEAD18" w14:textId="77777777" w:rsidR="00AF0DA8" w:rsidRPr="00AF0DA8" w:rsidRDefault="20717109" w:rsidP="00DB2A70">
      <w:pPr>
        <w:numPr>
          <w:ilvl w:val="0"/>
          <w:numId w:val="5"/>
        </w:numPr>
        <w:ind w:left="851" w:hanging="851"/>
      </w:pPr>
      <w:r>
        <w:t xml:space="preserve">ONR has a range of internal guidance to enable Inspectors to undertake a proportionate and consistent assessment of such cases. This section identifies the standards which have been considered in this assessment. </w:t>
      </w:r>
    </w:p>
    <w:p w14:paraId="67D36DA6" w14:textId="77777777" w:rsidR="00AF0DA8" w:rsidRPr="00AF0DA8" w:rsidRDefault="20717109" w:rsidP="00DB2A70">
      <w:pPr>
        <w:numPr>
          <w:ilvl w:val="0"/>
          <w:numId w:val="5"/>
        </w:numPr>
        <w:ind w:left="851" w:hanging="851"/>
      </w:pPr>
      <w:r>
        <w:t>This section also identifies the key interfaces with other technical topic areas.</w:t>
      </w:r>
    </w:p>
    <w:p w14:paraId="352263C7" w14:textId="77777777" w:rsidR="00AF0DA8" w:rsidRPr="00AF0DA8" w:rsidRDefault="00AF0DA8" w:rsidP="00DB2A70">
      <w:pPr>
        <w:keepNext/>
        <w:numPr>
          <w:ilvl w:val="1"/>
          <w:numId w:val="4"/>
        </w:numPr>
        <w:ind w:left="851" w:hanging="851"/>
        <w:outlineLvl w:val="1"/>
        <w:rPr>
          <w:color w:val="22413A"/>
          <w:sz w:val="36"/>
        </w:rPr>
      </w:pPr>
      <w:r w:rsidRPr="00AF0DA8">
        <w:rPr>
          <w:color w:val="22413A"/>
          <w:sz w:val="36"/>
        </w:rPr>
        <w:t xml:space="preserve">Standards </w:t>
      </w:r>
    </w:p>
    <w:p w14:paraId="035AA768" w14:textId="35336BC3" w:rsidR="00AF0DA8" w:rsidRPr="00AF0DA8" w:rsidRDefault="20717109" w:rsidP="00DB2A70">
      <w:pPr>
        <w:numPr>
          <w:ilvl w:val="0"/>
          <w:numId w:val="5"/>
        </w:numPr>
        <w:ind w:left="851" w:hanging="851"/>
      </w:pPr>
      <w:r w:rsidRPr="00C171ED">
        <w:t xml:space="preserve">The ONR </w:t>
      </w:r>
      <w:r w:rsidR="54F20832" w:rsidRPr="00C171ED">
        <w:t>Safety Assessment Principles</w:t>
      </w:r>
      <w:r w:rsidRPr="00C171ED">
        <w:t xml:space="preserve"> </w:t>
      </w:r>
      <w:r w:rsidR="3EC6AC83" w:rsidDel="20717109">
        <w:t>(</w:t>
      </w:r>
      <w:r w:rsidRPr="00C171ED">
        <w:t>SAPs</w:t>
      </w:r>
      <w:r w:rsidR="688ACB98" w:rsidRPr="00C171ED">
        <w:t>)</w:t>
      </w:r>
      <w:r w:rsidRPr="00C171ED">
        <w:t xml:space="preserve"> (ref. </w:t>
      </w:r>
      <w:sdt>
        <w:sdtPr>
          <w:id w:val="57374365"/>
          <w:citation/>
        </w:sdtPr>
        <w:sdtEndPr/>
        <w:sdtContent>
          <w:r w:rsidR="00AF0DA8" w:rsidRPr="00C171ED">
            <w:fldChar w:fldCharType="begin"/>
          </w:r>
          <w:r w:rsidR="009010DF">
            <w:instrText xml:space="preserve">CITATION SAPs \l 2057 </w:instrText>
          </w:r>
          <w:r w:rsidR="00AF0DA8" w:rsidRPr="00C171ED">
            <w:fldChar w:fldCharType="separate"/>
          </w:r>
          <w:r w:rsidR="006B5C46" w:rsidRPr="006B5C46">
            <w:rPr>
              <w:noProof/>
            </w:rPr>
            <w:t>[13]</w:t>
          </w:r>
          <w:r w:rsidR="00AF0DA8" w:rsidRPr="00C171ED">
            <w:fldChar w:fldCharType="end"/>
          </w:r>
        </w:sdtContent>
      </w:sdt>
      <w:r w:rsidRPr="00C171ED">
        <w:t>) constitute the regulatory principles against which the RP’s case is judged. Consequently, the SAPs are the basis for ONR’s assessment and have therefore been used for the Step 2 assessment</w:t>
      </w:r>
      <w:r w:rsidRPr="00AF0DA8">
        <w:t xml:space="preserve"> of the Rolls-Royce SMR.</w:t>
      </w:r>
    </w:p>
    <w:p w14:paraId="47D4F9A7" w14:textId="06BD6372" w:rsidR="00AF0DA8" w:rsidRPr="00AF0DA8" w:rsidRDefault="20717109" w:rsidP="00DB2A70">
      <w:pPr>
        <w:numPr>
          <w:ilvl w:val="0"/>
          <w:numId w:val="5"/>
        </w:numPr>
        <w:ind w:left="851" w:hanging="851"/>
      </w:pPr>
      <w:r w:rsidRPr="00AF0DA8">
        <w:t xml:space="preserve">The International Atomic Energy Agency (IAEA) safety standards (ref. </w:t>
      </w:r>
      <w:sdt>
        <w:sdtPr>
          <w:id w:val="1093588436"/>
          <w:citation/>
        </w:sdtPr>
        <w:sdtEndPr/>
        <w:sdtContent>
          <w:r w:rsidR="00AF0DA8" w:rsidRPr="00AF0DA8">
            <w:fldChar w:fldCharType="begin"/>
          </w:r>
          <w:r w:rsidR="00AF0DA8" w:rsidRPr="00AF0DA8">
            <w:instrText xml:space="preserve"> CITATION IAEAsafstds \l 2057 </w:instrText>
          </w:r>
          <w:r w:rsidR="00AF0DA8" w:rsidRPr="00AF0DA8">
            <w:fldChar w:fldCharType="separate"/>
          </w:r>
          <w:r w:rsidR="006B5C46" w:rsidRPr="006B5C46">
            <w:rPr>
              <w:noProof/>
            </w:rPr>
            <w:t>[25]</w:t>
          </w:r>
          <w:r w:rsidR="00AF0DA8" w:rsidRPr="00AF0DA8">
            <w:fldChar w:fldCharType="end"/>
          </w:r>
        </w:sdtContent>
      </w:sdt>
      <w:r w:rsidRPr="00AF0DA8">
        <w:t xml:space="preserve">) and nuclear security series (ref. </w:t>
      </w:r>
      <w:sdt>
        <w:sdtPr>
          <w:id w:val="784777733"/>
          <w:citation/>
        </w:sdtPr>
        <w:sdtEndPr/>
        <w:sdtContent>
          <w:r w:rsidR="00AF0DA8" w:rsidRPr="00AF0DA8">
            <w:fldChar w:fldCharType="begin"/>
          </w:r>
          <w:r w:rsidR="00AF0DA8" w:rsidRPr="00AF0DA8">
            <w:instrText xml:space="preserve"> CITATION IAE1 \l 2057 </w:instrText>
          </w:r>
          <w:r w:rsidR="00AF0DA8" w:rsidRPr="00AF0DA8">
            <w:fldChar w:fldCharType="separate"/>
          </w:r>
          <w:r w:rsidR="006B5C46" w:rsidRPr="006B5C46">
            <w:rPr>
              <w:noProof/>
            </w:rPr>
            <w:t>[26]</w:t>
          </w:r>
          <w:r w:rsidR="00AF0DA8" w:rsidRPr="00AF0DA8">
            <w:fldChar w:fldCharType="end"/>
          </w:r>
        </w:sdtContent>
      </w:sdt>
      <w:r w:rsidRPr="00AF0DA8">
        <w:t>) are a cornerstone of the global nuclear safety and security regime. They provide a framework of fundamental principles, requirements and guidance. They are applicable, as relevant, throughout the entire lifetime of facilities and activities.</w:t>
      </w:r>
    </w:p>
    <w:p w14:paraId="507A5056" w14:textId="4C26C802" w:rsidR="00AF0DA8" w:rsidRPr="00AF0DA8" w:rsidRDefault="20717109" w:rsidP="00DB2A70">
      <w:pPr>
        <w:numPr>
          <w:ilvl w:val="0"/>
          <w:numId w:val="5"/>
        </w:numPr>
        <w:ind w:left="851" w:hanging="851"/>
      </w:pPr>
      <w:r w:rsidRPr="00AF0DA8">
        <w:t xml:space="preserve">Furthermore, ONR is a member of the Western European Nuclear Regulators Association (WENRA). WENRA has developed Reference Levels (ref. </w:t>
      </w:r>
      <w:sdt>
        <w:sdtPr>
          <w:id w:val="695740471"/>
          <w:citation/>
        </w:sdtPr>
        <w:sdtEndPr/>
        <w:sdtContent>
          <w:r w:rsidR="00AF0DA8" w:rsidRPr="00AF0DA8">
            <w:fldChar w:fldCharType="begin"/>
          </w:r>
          <w:r w:rsidR="00AF0DA8" w:rsidRPr="00AF0DA8">
            <w:instrText xml:space="preserve"> CITATION wenraSRL \l 2057 </w:instrText>
          </w:r>
          <w:r w:rsidR="00AF0DA8" w:rsidRPr="00AF0DA8">
            <w:fldChar w:fldCharType="separate"/>
          </w:r>
          <w:r w:rsidR="006B5C46" w:rsidRPr="006B5C46">
            <w:rPr>
              <w:noProof/>
            </w:rPr>
            <w:t>[27]</w:t>
          </w:r>
          <w:r w:rsidR="00AF0DA8" w:rsidRPr="00AF0DA8">
            <w:fldChar w:fldCharType="end"/>
          </w:r>
        </w:sdtContent>
      </w:sdt>
      <w:r w:rsidRPr="00AF0DA8">
        <w:t xml:space="preserve">), which represent good practices for existing nuclear power plants, and Safety Objectives for new reactors (ref. </w:t>
      </w:r>
      <w:sdt>
        <w:sdtPr>
          <w:id w:val="1143477320"/>
          <w:citation/>
        </w:sdtPr>
        <w:sdtEndPr/>
        <w:sdtContent>
          <w:r w:rsidR="00AF0DA8" w:rsidRPr="00AF0DA8">
            <w:fldChar w:fldCharType="begin"/>
          </w:r>
          <w:r w:rsidR="00AF0DA8" w:rsidRPr="00AF0DA8">
            <w:instrText xml:space="preserve"> CITATION WENRAnewNPP \l 2057 </w:instrText>
          </w:r>
          <w:r w:rsidR="00AF0DA8" w:rsidRPr="00AF0DA8">
            <w:fldChar w:fldCharType="separate"/>
          </w:r>
          <w:r w:rsidR="006B5C46" w:rsidRPr="006B5C46">
            <w:rPr>
              <w:noProof/>
            </w:rPr>
            <w:t>[28]</w:t>
          </w:r>
          <w:r w:rsidR="00AF0DA8" w:rsidRPr="00AF0DA8">
            <w:fldChar w:fldCharType="end"/>
          </w:r>
        </w:sdtContent>
      </w:sdt>
      <w:r w:rsidRPr="00AF0DA8">
        <w:t>).</w:t>
      </w:r>
    </w:p>
    <w:p w14:paraId="7F68D6D1" w14:textId="5D987912" w:rsidR="00AF0DA8" w:rsidRPr="00AF0DA8" w:rsidRDefault="20717109" w:rsidP="00DB2A70">
      <w:pPr>
        <w:numPr>
          <w:ilvl w:val="0"/>
          <w:numId w:val="5"/>
        </w:numPr>
        <w:ind w:left="851" w:hanging="851"/>
      </w:pPr>
      <w:r w:rsidRPr="00AF0DA8">
        <w:t>The relevant SAPs, IAEA standards and WENRA reference levels are embodied and expanded on in the TAGs (ref.</w:t>
      </w:r>
      <w:sdt>
        <w:sdtPr>
          <w:id w:val="-1127702769"/>
          <w:citation/>
        </w:sdtPr>
        <w:sdtEndPr/>
        <w:sdtContent>
          <w:r w:rsidR="00AF0DA8" w:rsidRPr="00AF0DA8">
            <w:fldChar w:fldCharType="begin"/>
          </w:r>
          <w:r w:rsidR="00924C3A">
            <w:instrText xml:space="preserve">CITATION TAGgen \l 2057 </w:instrText>
          </w:r>
          <w:r w:rsidR="00AF0DA8" w:rsidRPr="00AF0DA8">
            <w:fldChar w:fldCharType="separate"/>
          </w:r>
          <w:r w:rsidR="006B5C46">
            <w:rPr>
              <w:noProof/>
            </w:rPr>
            <w:t xml:space="preserve"> </w:t>
          </w:r>
          <w:r w:rsidR="006B5C46" w:rsidRPr="006B5C46">
            <w:rPr>
              <w:noProof/>
            </w:rPr>
            <w:t>[14]</w:t>
          </w:r>
          <w:r w:rsidR="00AF0DA8" w:rsidRPr="00AF0DA8">
            <w:fldChar w:fldCharType="end"/>
          </w:r>
        </w:sdtContent>
      </w:sdt>
      <w:r w:rsidRPr="00AF0DA8">
        <w:t xml:space="preserve">). The TAGs provide the principal means for assessing </w:t>
      </w:r>
      <w:r w:rsidRPr="00C171ED">
        <w:t xml:space="preserve">the </w:t>
      </w:r>
      <w:r w:rsidR="55545BFA" w:rsidRPr="00C171ED">
        <w:t>radiological protection</w:t>
      </w:r>
      <w:r w:rsidRPr="00C171ED">
        <w:t xml:space="preserve"> aspects</w:t>
      </w:r>
      <w:r w:rsidRPr="00AF0DA8">
        <w:t xml:space="preserve"> in practice. </w:t>
      </w:r>
    </w:p>
    <w:p w14:paraId="74061F7C" w14:textId="12AC9FCF" w:rsidR="00AF0DA8" w:rsidRPr="00C171ED" w:rsidRDefault="00AF0DA8" w:rsidP="00DB2A70">
      <w:pPr>
        <w:keepNext/>
        <w:numPr>
          <w:ilvl w:val="2"/>
          <w:numId w:val="4"/>
        </w:numPr>
        <w:ind w:left="851" w:hanging="851"/>
        <w:outlineLvl w:val="2"/>
        <w:rPr>
          <w:color w:val="000000" w:themeColor="text1"/>
          <w:sz w:val="28"/>
          <w:szCs w:val="18"/>
        </w:rPr>
      </w:pPr>
      <w:r w:rsidRPr="00C171ED">
        <w:rPr>
          <w:color w:val="000000" w:themeColor="text1"/>
          <w:sz w:val="28"/>
          <w:szCs w:val="18"/>
        </w:rPr>
        <w:t xml:space="preserve">Safety Assessment Principles (SAPs) </w:t>
      </w:r>
    </w:p>
    <w:p w14:paraId="62D092CB" w14:textId="77777777" w:rsidR="00317EB6" w:rsidRPr="00D21C57" w:rsidRDefault="20717109" w:rsidP="00DB2A70">
      <w:pPr>
        <w:numPr>
          <w:ilvl w:val="0"/>
          <w:numId w:val="5"/>
        </w:numPr>
        <w:ind w:left="851" w:hanging="851"/>
      </w:pPr>
      <w:r>
        <w:t>The key SAPs</w:t>
      </w:r>
      <w:r w:rsidR="55545BFA">
        <w:t xml:space="preserve"> </w:t>
      </w:r>
      <w:r>
        <w:t xml:space="preserve">applied within my assessment </w:t>
      </w:r>
      <w:r w:rsidR="2C650FAC">
        <w:t>for radiological protection</w:t>
      </w:r>
      <w:r w:rsidR="73E152BB">
        <w:t xml:space="preserve"> </w:t>
      </w:r>
      <w:r>
        <w:t>are</w:t>
      </w:r>
      <w:r w:rsidR="716149A7">
        <w:t>:</w:t>
      </w:r>
      <w:r>
        <w:t xml:space="preserve"> </w:t>
      </w:r>
    </w:p>
    <w:p w14:paraId="3FFD4951" w14:textId="02472858" w:rsidR="00317EB6" w:rsidRPr="00D21C57" w:rsidRDefault="003335A2" w:rsidP="00DB2A70">
      <w:pPr>
        <w:pStyle w:val="ListParagraph"/>
        <w:numPr>
          <w:ilvl w:val="0"/>
          <w:numId w:val="21"/>
        </w:numPr>
      </w:pPr>
      <w:r>
        <w:t xml:space="preserve">RP.1, </w:t>
      </w:r>
      <w:r w:rsidR="00317EB6">
        <w:t xml:space="preserve">RP.3, </w:t>
      </w:r>
      <w:r>
        <w:t>RP.6</w:t>
      </w:r>
      <w:r w:rsidR="69FCF185">
        <w:t xml:space="preserve"> and </w:t>
      </w:r>
      <w:r>
        <w:t>RP.7</w:t>
      </w:r>
    </w:p>
    <w:p w14:paraId="67871411" w14:textId="4419B70D" w:rsidR="00317EB6" w:rsidRPr="00D21C57" w:rsidRDefault="00317EB6" w:rsidP="00DB2A70">
      <w:pPr>
        <w:pStyle w:val="ListParagraph"/>
        <w:numPr>
          <w:ilvl w:val="0"/>
          <w:numId w:val="21"/>
        </w:numPr>
      </w:pPr>
      <w:r w:rsidRPr="00D21C57">
        <w:t>NT.1 Target 1, 2 and 3</w:t>
      </w:r>
      <w:r w:rsidR="005E1B22" w:rsidRPr="00D21C57">
        <w:t xml:space="preserve"> </w:t>
      </w:r>
    </w:p>
    <w:p w14:paraId="64815F71" w14:textId="4BCF5952" w:rsidR="00AF0DA8" w:rsidRPr="00AF0DA8" w:rsidRDefault="005E1B22" w:rsidP="00DB2A70">
      <w:pPr>
        <w:pStyle w:val="ListParagraph"/>
        <w:numPr>
          <w:ilvl w:val="0"/>
          <w:numId w:val="21"/>
        </w:numPr>
      </w:pPr>
      <w:r>
        <w:t xml:space="preserve">ECR.1 and ECR.2 </w:t>
      </w:r>
    </w:p>
    <w:p w14:paraId="52376DAF" w14:textId="0C5CF3F3" w:rsidR="00AF0DA8" w:rsidRPr="00C171ED" w:rsidRDefault="261EC62A" w:rsidP="00DB2A70">
      <w:pPr>
        <w:numPr>
          <w:ilvl w:val="0"/>
          <w:numId w:val="5"/>
        </w:numPr>
        <w:ind w:left="851" w:hanging="851"/>
      </w:pPr>
      <w:r>
        <w:t xml:space="preserve">Further details </w:t>
      </w:r>
      <w:r w:rsidR="20717109">
        <w:t xml:space="preserve">of the SAPs </w:t>
      </w:r>
      <w:r w:rsidR="266B93D4">
        <w:t>u</w:t>
      </w:r>
      <w:r w:rsidR="20717109">
        <w:t xml:space="preserve">sed in this assessment </w:t>
      </w:r>
      <w:r w:rsidR="00BD329A">
        <w:t xml:space="preserve">are </w:t>
      </w:r>
      <w:r w:rsidR="20717109">
        <w:t>recorded in Appendix 1.</w:t>
      </w:r>
    </w:p>
    <w:p w14:paraId="3377A12D" w14:textId="77777777" w:rsidR="00AF0DA8" w:rsidRPr="00AF0DA8" w:rsidRDefault="00AF0DA8" w:rsidP="00DB2A70">
      <w:pPr>
        <w:keepNext/>
        <w:numPr>
          <w:ilvl w:val="2"/>
          <w:numId w:val="4"/>
        </w:numPr>
        <w:ind w:left="851" w:hanging="851"/>
        <w:outlineLvl w:val="2"/>
        <w:rPr>
          <w:color w:val="000000" w:themeColor="text1"/>
          <w:sz w:val="28"/>
          <w:szCs w:val="18"/>
        </w:rPr>
      </w:pPr>
      <w:r w:rsidRPr="00AF0DA8">
        <w:rPr>
          <w:color w:val="000000" w:themeColor="text1"/>
          <w:sz w:val="28"/>
          <w:szCs w:val="18"/>
        </w:rPr>
        <w:lastRenderedPageBreak/>
        <w:t>Technical Assessment Guides (TAGs)</w:t>
      </w:r>
    </w:p>
    <w:p w14:paraId="30E92281" w14:textId="6F744C60" w:rsidR="00AF0DA8" w:rsidRPr="00AF0DA8" w:rsidRDefault="20717109" w:rsidP="00DB2A70">
      <w:pPr>
        <w:numPr>
          <w:ilvl w:val="0"/>
          <w:numId w:val="5"/>
        </w:numPr>
        <w:ind w:left="851" w:hanging="851"/>
      </w:pPr>
      <w:r>
        <w:t>The following TAGs have been used as part of this assessment:</w:t>
      </w:r>
    </w:p>
    <w:p w14:paraId="35191A12" w14:textId="491C7AE1" w:rsidR="00B22B94" w:rsidRDefault="00B22B94" w:rsidP="00DB2A70">
      <w:pPr>
        <w:numPr>
          <w:ilvl w:val="0"/>
          <w:numId w:val="2"/>
        </w:numPr>
        <w:ind w:left="1418" w:hanging="502"/>
        <w:rPr>
          <w:noProof/>
        </w:rPr>
      </w:pPr>
      <w:r w:rsidRPr="00AF0DA8">
        <w:rPr>
          <w:noProof/>
        </w:rPr>
        <w:t>NS-TAST-GD-0</w:t>
      </w:r>
      <w:r w:rsidR="009A3681">
        <w:rPr>
          <w:noProof/>
        </w:rPr>
        <w:t>43</w:t>
      </w:r>
      <w:r w:rsidRPr="00AF0DA8">
        <w:rPr>
          <w:noProof/>
        </w:rPr>
        <w:t xml:space="preserve"> </w:t>
      </w:r>
      <w:r w:rsidR="009A3681">
        <w:rPr>
          <w:noProof/>
        </w:rPr>
        <w:t>–</w:t>
      </w:r>
      <w:r w:rsidRPr="00AF0DA8">
        <w:rPr>
          <w:noProof/>
        </w:rPr>
        <w:t xml:space="preserve"> </w:t>
      </w:r>
      <w:r w:rsidR="009A3681">
        <w:rPr>
          <w:noProof/>
        </w:rPr>
        <w:t xml:space="preserve">Radiological Analysis </w:t>
      </w:r>
      <w:r w:rsidR="00A538A5">
        <w:rPr>
          <w:noProof/>
        </w:rPr>
        <w:t xml:space="preserve">- </w:t>
      </w:r>
      <w:r w:rsidR="009A3681">
        <w:rPr>
          <w:noProof/>
        </w:rPr>
        <w:t>Normal Operations</w:t>
      </w:r>
      <w:r w:rsidRPr="00AF0DA8">
        <w:rPr>
          <w:noProof/>
        </w:rPr>
        <w:t xml:space="preserve"> (ref.</w:t>
      </w:r>
      <w:r w:rsidR="003B0EA2">
        <w:rPr>
          <w:noProof/>
        </w:rPr>
        <w:t xml:space="preserve"> </w:t>
      </w:r>
      <w:sdt>
        <w:sdtPr>
          <w:rPr>
            <w:noProof/>
          </w:rPr>
          <w:id w:val="1676991493"/>
          <w:citation/>
        </w:sdtPr>
        <w:sdtEndPr/>
        <w:sdtContent>
          <w:r w:rsidR="00AC47A3">
            <w:rPr>
              <w:noProof/>
            </w:rPr>
            <w:fldChar w:fldCharType="begin"/>
          </w:r>
          <w:r w:rsidR="00AC47A3">
            <w:rPr>
              <w:noProof/>
            </w:rPr>
            <w:instrText xml:space="preserve"> CITATION NSTASTGD043 \l 2057 </w:instrText>
          </w:r>
          <w:r w:rsidR="00AC47A3">
            <w:rPr>
              <w:noProof/>
            </w:rPr>
            <w:fldChar w:fldCharType="separate"/>
          </w:r>
          <w:r w:rsidR="006B5C46" w:rsidRPr="006B5C46">
            <w:rPr>
              <w:noProof/>
            </w:rPr>
            <w:t>[29]</w:t>
          </w:r>
          <w:r w:rsidR="00AC47A3">
            <w:rPr>
              <w:noProof/>
            </w:rPr>
            <w:fldChar w:fldCharType="end"/>
          </w:r>
        </w:sdtContent>
      </w:sdt>
      <w:r w:rsidR="003B0EA2">
        <w:rPr>
          <w:noProof/>
        </w:rPr>
        <w:t>)</w:t>
      </w:r>
    </w:p>
    <w:p w14:paraId="791CFB5C" w14:textId="2CCC44AB" w:rsidR="00301B0F" w:rsidRDefault="00B22B94" w:rsidP="00DB2A70">
      <w:pPr>
        <w:numPr>
          <w:ilvl w:val="0"/>
          <w:numId w:val="2"/>
        </w:numPr>
        <w:ind w:left="1418" w:hanging="502"/>
        <w:rPr>
          <w:noProof/>
        </w:rPr>
      </w:pPr>
      <w:r w:rsidRPr="00AF0DA8">
        <w:rPr>
          <w:noProof/>
        </w:rPr>
        <w:t>NS-TAST-GD-096 - Guidance on Mechanics of Assessment (ref.</w:t>
      </w:r>
      <w:r w:rsidR="003B0EA2">
        <w:rPr>
          <w:noProof/>
        </w:rPr>
        <w:t xml:space="preserve"> </w:t>
      </w:r>
      <w:sdt>
        <w:sdtPr>
          <w:rPr>
            <w:noProof/>
          </w:rPr>
          <w:id w:val="1856221173"/>
          <w:citation/>
        </w:sdtPr>
        <w:sdtEndPr/>
        <w:sdtContent>
          <w:r w:rsidR="00442409">
            <w:rPr>
              <w:noProof/>
            </w:rPr>
            <w:fldChar w:fldCharType="begin"/>
          </w:r>
          <w:r w:rsidR="00442409">
            <w:rPr>
              <w:noProof/>
            </w:rPr>
            <w:instrText xml:space="preserve">CITATION NSTASTGD096 \l 2057 </w:instrText>
          </w:r>
          <w:r w:rsidR="00442409">
            <w:rPr>
              <w:noProof/>
            </w:rPr>
            <w:fldChar w:fldCharType="separate"/>
          </w:r>
          <w:r w:rsidR="006B5C46" w:rsidRPr="006B5C46">
            <w:rPr>
              <w:noProof/>
            </w:rPr>
            <w:t>[12]</w:t>
          </w:r>
          <w:r w:rsidR="00442409">
            <w:rPr>
              <w:noProof/>
            </w:rPr>
            <w:fldChar w:fldCharType="end"/>
          </w:r>
        </w:sdtContent>
      </w:sdt>
      <w:r w:rsidRPr="00AF0DA8">
        <w:rPr>
          <w:noProof/>
        </w:rPr>
        <w:t>)</w:t>
      </w:r>
    </w:p>
    <w:p w14:paraId="13E53740" w14:textId="77777777" w:rsidR="00AF0DA8" w:rsidRPr="00AF0DA8" w:rsidRDefault="00AF0DA8" w:rsidP="00DB2A70">
      <w:pPr>
        <w:keepNext/>
        <w:numPr>
          <w:ilvl w:val="2"/>
          <w:numId w:val="4"/>
        </w:numPr>
        <w:ind w:left="851" w:hanging="851"/>
        <w:outlineLvl w:val="2"/>
        <w:rPr>
          <w:color w:val="000000" w:themeColor="text1"/>
          <w:sz w:val="28"/>
          <w:szCs w:val="18"/>
        </w:rPr>
      </w:pPr>
      <w:r w:rsidRPr="00AF0DA8">
        <w:rPr>
          <w:color w:val="000000" w:themeColor="text1"/>
          <w:sz w:val="28"/>
          <w:szCs w:val="18"/>
        </w:rPr>
        <w:t>National and international standards and guidance</w:t>
      </w:r>
    </w:p>
    <w:p w14:paraId="230D1F87" w14:textId="77777777" w:rsidR="00AF0DA8" w:rsidRPr="00AF0DA8" w:rsidRDefault="20717109" w:rsidP="00DB2A70">
      <w:pPr>
        <w:numPr>
          <w:ilvl w:val="0"/>
          <w:numId w:val="5"/>
        </w:numPr>
        <w:ind w:left="851" w:hanging="851"/>
      </w:pPr>
      <w:r>
        <w:t>The following international standards and guidance have been used as part of this assessment:</w:t>
      </w:r>
    </w:p>
    <w:p w14:paraId="7C8DB556" w14:textId="1DE71CF2" w:rsidR="008362CC" w:rsidRPr="005A43CB" w:rsidRDefault="00367B2F" w:rsidP="00DB2A70">
      <w:pPr>
        <w:numPr>
          <w:ilvl w:val="0"/>
          <w:numId w:val="2"/>
        </w:numPr>
        <w:ind w:left="1418" w:hanging="502"/>
        <w:rPr>
          <w:noProof/>
        </w:rPr>
      </w:pPr>
      <w:r w:rsidRPr="005A43CB">
        <w:rPr>
          <w:noProof/>
        </w:rPr>
        <w:t xml:space="preserve">The Ionising Radiation Regulations </w:t>
      </w:r>
      <w:r w:rsidR="00FF5DC5" w:rsidRPr="00FF5DC5">
        <w:rPr>
          <w:noProof/>
        </w:rPr>
        <w:t>2017 (IRR17)</w:t>
      </w:r>
      <w:r w:rsidR="00FF5DC5" w:rsidRPr="005A43CB">
        <w:rPr>
          <w:noProof/>
        </w:rPr>
        <w:t xml:space="preserve"> and the associated Approved Code of Practice (ACoP) </w:t>
      </w:r>
      <w:r w:rsidRPr="005A43CB">
        <w:rPr>
          <w:noProof/>
        </w:rPr>
        <w:t xml:space="preserve">(ref. </w:t>
      </w:r>
      <w:sdt>
        <w:sdtPr>
          <w:rPr>
            <w:noProof/>
          </w:rPr>
          <w:id w:val="-1091153453"/>
          <w:citation/>
        </w:sdtPr>
        <w:sdtEndPr/>
        <w:sdtContent>
          <w:r w:rsidRPr="005A43CB">
            <w:rPr>
              <w:noProof/>
            </w:rPr>
            <w:fldChar w:fldCharType="begin"/>
          </w:r>
          <w:r w:rsidRPr="005A43CB">
            <w:rPr>
              <w:noProof/>
            </w:rPr>
            <w:instrText xml:space="preserve"> CITATION L121 \l 2057 </w:instrText>
          </w:r>
          <w:r w:rsidRPr="005A43CB">
            <w:rPr>
              <w:noProof/>
            </w:rPr>
            <w:fldChar w:fldCharType="separate"/>
          </w:r>
          <w:r w:rsidR="006B5C46" w:rsidRPr="006B5C46">
            <w:rPr>
              <w:noProof/>
            </w:rPr>
            <w:t>[24]</w:t>
          </w:r>
          <w:r w:rsidRPr="005A43CB">
            <w:rPr>
              <w:noProof/>
            </w:rPr>
            <w:fldChar w:fldCharType="end"/>
          </w:r>
        </w:sdtContent>
      </w:sdt>
      <w:r w:rsidRPr="005A43CB">
        <w:rPr>
          <w:noProof/>
        </w:rPr>
        <w:t>)</w:t>
      </w:r>
    </w:p>
    <w:p w14:paraId="497F4D9E" w14:textId="49FB6048" w:rsidR="00AF0DA8" w:rsidRDefault="00AF0DA8" w:rsidP="00DB2A70">
      <w:pPr>
        <w:numPr>
          <w:ilvl w:val="0"/>
          <w:numId w:val="2"/>
        </w:numPr>
        <w:ind w:left="1418" w:hanging="502"/>
        <w:rPr>
          <w:noProof/>
        </w:rPr>
      </w:pPr>
      <w:r w:rsidRPr="005A43CB">
        <w:rPr>
          <w:noProof/>
        </w:rPr>
        <w:t>IAEA, Format and Content of the Safety Analy</w:t>
      </w:r>
      <w:r w:rsidR="00B142E9">
        <w:rPr>
          <w:noProof/>
        </w:rPr>
        <w:t>s</w:t>
      </w:r>
      <w:r w:rsidRPr="005A43CB">
        <w:rPr>
          <w:noProof/>
        </w:rPr>
        <w:t>is Report for Nuclear Power Plants, Specific Safety Guide</w:t>
      </w:r>
      <w:r w:rsidR="006C2AEE">
        <w:rPr>
          <w:noProof/>
        </w:rPr>
        <w:t xml:space="preserve"> (SSG)</w:t>
      </w:r>
      <w:r w:rsidRPr="005A43CB">
        <w:rPr>
          <w:noProof/>
        </w:rPr>
        <w:t xml:space="preserve"> No. SSG-61 (ref. </w:t>
      </w:r>
      <w:sdt>
        <w:sdtPr>
          <w:rPr>
            <w:noProof/>
          </w:rPr>
          <w:id w:val="-1914925554"/>
          <w:citation/>
        </w:sdtPr>
        <w:sdtEndPr/>
        <w:sdtContent>
          <w:r w:rsidRPr="005A43CB">
            <w:rPr>
              <w:noProof/>
            </w:rPr>
            <w:fldChar w:fldCharType="begin"/>
          </w:r>
          <w:r w:rsidRPr="005A43CB">
            <w:rPr>
              <w:noProof/>
            </w:rPr>
            <w:instrText xml:space="preserve">CITATION SSG61 \l 2057 </w:instrText>
          </w:r>
          <w:r w:rsidRPr="005A43CB">
            <w:rPr>
              <w:noProof/>
            </w:rPr>
            <w:fldChar w:fldCharType="separate"/>
          </w:r>
          <w:r w:rsidR="006B5C46" w:rsidRPr="006B5C46">
            <w:rPr>
              <w:noProof/>
            </w:rPr>
            <w:t>[30]</w:t>
          </w:r>
          <w:r w:rsidRPr="005A43CB">
            <w:rPr>
              <w:noProof/>
            </w:rPr>
            <w:fldChar w:fldCharType="end"/>
          </w:r>
        </w:sdtContent>
      </w:sdt>
      <w:r w:rsidRPr="005A43CB">
        <w:rPr>
          <w:noProof/>
        </w:rPr>
        <w:t>)</w:t>
      </w:r>
    </w:p>
    <w:p w14:paraId="562D76AC" w14:textId="27FF62A4" w:rsidR="00B87CD6" w:rsidRPr="005A43CB" w:rsidRDefault="00B87CD6" w:rsidP="00DB2A70">
      <w:pPr>
        <w:numPr>
          <w:ilvl w:val="0"/>
          <w:numId w:val="2"/>
        </w:numPr>
        <w:ind w:left="1418" w:hanging="502"/>
        <w:rPr>
          <w:noProof/>
        </w:rPr>
      </w:pPr>
      <w:r w:rsidRPr="005A43CB">
        <w:rPr>
          <w:noProof/>
        </w:rPr>
        <w:t xml:space="preserve">IAEA, </w:t>
      </w:r>
      <w:r>
        <w:t>Criticality Safety in the Handling of Fissile Material</w:t>
      </w:r>
      <w:r w:rsidRPr="005A43CB">
        <w:rPr>
          <w:noProof/>
        </w:rPr>
        <w:t>, Specific Safety Guide No. SSG-</w:t>
      </w:r>
      <w:r>
        <w:rPr>
          <w:noProof/>
        </w:rPr>
        <w:t xml:space="preserve">27 (ref. </w:t>
      </w:r>
      <w:sdt>
        <w:sdtPr>
          <w:rPr>
            <w:noProof/>
          </w:rPr>
          <w:id w:val="1761790060"/>
          <w:citation/>
        </w:sdtPr>
        <w:sdtEndPr/>
        <w:sdtContent>
          <w:r>
            <w:rPr>
              <w:noProof/>
            </w:rPr>
            <w:fldChar w:fldCharType="begin"/>
          </w:r>
          <w:r w:rsidR="003468F1">
            <w:rPr>
              <w:noProof/>
            </w:rPr>
            <w:instrText xml:space="preserve">CITATION IAE2 \l 2057 </w:instrText>
          </w:r>
          <w:r>
            <w:rPr>
              <w:noProof/>
            </w:rPr>
            <w:fldChar w:fldCharType="separate"/>
          </w:r>
          <w:r w:rsidR="006B5C46" w:rsidRPr="006B5C46">
            <w:rPr>
              <w:noProof/>
            </w:rPr>
            <w:t>[31]</w:t>
          </w:r>
          <w:r>
            <w:rPr>
              <w:noProof/>
            </w:rPr>
            <w:fldChar w:fldCharType="end"/>
          </w:r>
        </w:sdtContent>
      </w:sdt>
      <w:r>
        <w:rPr>
          <w:noProof/>
        </w:rPr>
        <w:t>)</w:t>
      </w:r>
    </w:p>
    <w:p w14:paraId="33D17C7E" w14:textId="77777777" w:rsidR="00AF0DA8" w:rsidRPr="00AF0DA8" w:rsidRDefault="00AF0DA8" w:rsidP="00DB2A70">
      <w:pPr>
        <w:keepNext/>
        <w:numPr>
          <w:ilvl w:val="1"/>
          <w:numId w:val="4"/>
        </w:numPr>
        <w:ind w:left="851" w:hanging="851"/>
        <w:outlineLvl w:val="1"/>
        <w:rPr>
          <w:color w:val="22413A"/>
          <w:sz w:val="36"/>
        </w:rPr>
      </w:pPr>
      <w:r w:rsidRPr="00AF0DA8">
        <w:rPr>
          <w:color w:val="22413A"/>
          <w:sz w:val="36"/>
        </w:rPr>
        <w:t>Integration with other assessment topics</w:t>
      </w:r>
    </w:p>
    <w:p w14:paraId="05C1973D" w14:textId="43A5D43C" w:rsidR="00AF0DA8" w:rsidRPr="00AF0DA8" w:rsidRDefault="20717109" w:rsidP="00DB2A70">
      <w:pPr>
        <w:numPr>
          <w:ilvl w:val="0"/>
          <w:numId w:val="5"/>
        </w:numPr>
        <w:ind w:left="851" w:hanging="851"/>
      </w:pPr>
      <w:r>
        <w:t xml:space="preserve">I </w:t>
      </w:r>
      <w:r w:rsidR="6C3D204E">
        <w:t xml:space="preserve">have </w:t>
      </w:r>
      <w:r>
        <w:t xml:space="preserve">worked closely with other topics </w:t>
      </w:r>
      <w:r w:rsidR="55C2B976">
        <w:t xml:space="preserve">as </w:t>
      </w:r>
      <w:r>
        <w:t xml:space="preserve">part of my </w:t>
      </w:r>
      <w:r w:rsidR="1C23C532">
        <w:t>radiological protection</w:t>
      </w:r>
      <w:r>
        <w:t xml:space="preserve"> assessment. Similarly, other assessors sought input from my assessment. These interactions are key to the success of GDA to prevent or mitigate any gaps, duplications or inconsistencies in ONR’s assessment. </w:t>
      </w:r>
    </w:p>
    <w:p w14:paraId="6ED3BAA7" w14:textId="77777777" w:rsidR="00AF0DA8" w:rsidRPr="00AF0DA8" w:rsidRDefault="20717109" w:rsidP="00DB2A70">
      <w:pPr>
        <w:numPr>
          <w:ilvl w:val="0"/>
          <w:numId w:val="5"/>
        </w:numPr>
        <w:ind w:left="851" w:hanging="851"/>
      </w:pPr>
      <w:r>
        <w:t>The key interactions with other topic areas were:</w:t>
      </w:r>
    </w:p>
    <w:p w14:paraId="1A97E39F" w14:textId="487DBEED" w:rsidR="00954023" w:rsidRPr="00954023" w:rsidRDefault="00954023" w:rsidP="00DB2A70">
      <w:pPr>
        <w:numPr>
          <w:ilvl w:val="0"/>
          <w:numId w:val="2"/>
        </w:numPr>
        <w:ind w:left="1418" w:hanging="502"/>
        <w:rPr>
          <w:noProof/>
        </w:rPr>
      </w:pPr>
      <w:r>
        <w:rPr>
          <w:noProof/>
        </w:rPr>
        <w:t>C</w:t>
      </w:r>
      <w:r w:rsidRPr="00954023">
        <w:rPr>
          <w:noProof/>
        </w:rPr>
        <w:t>hemistry</w:t>
      </w:r>
      <w:r w:rsidR="003C6B6D" w:rsidRPr="00C078F1">
        <w:rPr>
          <w:noProof/>
        </w:rPr>
        <w:t xml:space="preserve">, which </w:t>
      </w:r>
      <w:r w:rsidRPr="00C078F1">
        <w:rPr>
          <w:noProof/>
        </w:rPr>
        <w:t>led</w:t>
      </w:r>
      <w:r>
        <w:rPr>
          <w:noProof/>
        </w:rPr>
        <w:t xml:space="preserve"> the assessment </w:t>
      </w:r>
      <w:r w:rsidR="003C6B6D" w:rsidRPr="00C078F1">
        <w:rPr>
          <w:noProof/>
        </w:rPr>
        <w:t>on</w:t>
      </w:r>
      <w:r>
        <w:rPr>
          <w:noProof/>
        </w:rPr>
        <w:t xml:space="preserve"> the </w:t>
      </w:r>
      <w:r w:rsidRPr="00954023">
        <w:rPr>
          <w:noProof/>
        </w:rPr>
        <w:t xml:space="preserve">adequacy and justification of the normal operation </w:t>
      </w:r>
      <w:r w:rsidR="001F4C26" w:rsidRPr="00C078F1">
        <w:rPr>
          <w:noProof/>
        </w:rPr>
        <w:t xml:space="preserve">radiological </w:t>
      </w:r>
      <w:r w:rsidRPr="00954023">
        <w:rPr>
          <w:noProof/>
        </w:rPr>
        <w:t xml:space="preserve">source </w:t>
      </w:r>
      <w:r w:rsidRPr="00D64CA7">
        <w:rPr>
          <w:noProof/>
        </w:rPr>
        <w:t>term</w:t>
      </w:r>
      <w:r w:rsidR="002A4029" w:rsidRPr="00D64CA7">
        <w:rPr>
          <w:noProof/>
        </w:rPr>
        <w:t>s</w:t>
      </w:r>
      <w:r w:rsidRPr="00D64CA7">
        <w:rPr>
          <w:noProof/>
        </w:rPr>
        <w:t>.</w:t>
      </w:r>
      <w:r w:rsidRPr="00954023">
        <w:rPr>
          <w:noProof/>
        </w:rPr>
        <w:t xml:space="preserve"> Radiological protection </w:t>
      </w:r>
      <w:r w:rsidR="001F4C26" w:rsidRPr="00D64CA7">
        <w:rPr>
          <w:noProof/>
        </w:rPr>
        <w:t xml:space="preserve">has </w:t>
      </w:r>
      <w:r w:rsidRPr="00954023">
        <w:rPr>
          <w:noProof/>
        </w:rPr>
        <w:t xml:space="preserve">specifically </w:t>
      </w:r>
      <w:r w:rsidR="001F4C26" w:rsidRPr="00D64CA7">
        <w:rPr>
          <w:noProof/>
        </w:rPr>
        <w:t xml:space="preserve">provided input </w:t>
      </w:r>
      <w:r w:rsidRPr="00954023">
        <w:rPr>
          <w:noProof/>
        </w:rPr>
        <w:t xml:space="preserve">into the characterisation and minimisation of the normal operation </w:t>
      </w:r>
      <w:r w:rsidR="001F4C26" w:rsidRPr="00D64CA7">
        <w:rPr>
          <w:noProof/>
        </w:rPr>
        <w:t xml:space="preserve">radiological </w:t>
      </w:r>
      <w:r w:rsidRPr="00D64CA7">
        <w:rPr>
          <w:noProof/>
        </w:rPr>
        <w:t>source</w:t>
      </w:r>
      <w:r w:rsidR="001F4C26" w:rsidRPr="00D64CA7">
        <w:rPr>
          <w:noProof/>
        </w:rPr>
        <w:t xml:space="preserve"> term</w:t>
      </w:r>
      <w:r w:rsidR="00621962" w:rsidRPr="00D64CA7">
        <w:rPr>
          <w:noProof/>
        </w:rPr>
        <w:t>s</w:t>
      </w:r>
      <w:r w:rsidR="001F4C26" w:rsidRPr="00D64CA7">
        <w:rPr>
          <w:noProof/>
        </w:rPr>
        <w:t>. This</w:t>
      </w:r>
      <w:r w:rsidRPr="00954023">
        <w:rPr>
          <w:noProof/>
        </w:rPr>
        <w:t xml:space="preserve"> will have a significant impact on dose, dose rates and shielding across the nuclear island.</w:t>
      </w:r>
    </w:p>
    <w:p w14:paraId="01AC6C23" w14:textId="6F6E80AB" w:rsidR="001F4C26" w:rsidRPr="00C078F1" w:rsidRDefault="00651E64" w:rsidP="00714EA6">
      <w:pPr>
        <w:pStyle w:val="Bulletlist1"/>
        <w:rPr>
          <w:noProof/>
        </w:rPr>
      </w:pPr>
      <w:r>
        <w:rPr>
          <w:noProof/>
        </w:rPr>
        <w:t xml:space="preserve">I have </w:t>
      </w:r>
      <w:r w:rsidR="00EC28C5">
        <w:rPr>
          <w:noProof/>
        </w:rPr>
        <w:t xml:space="preserve">interacted with the Environment </w:t>
      </w:r>
      <w:r w:rsidR="00EC28C5" w:rsidRPr="00C078F1">
        <w:rPr>
          <w:noProof/>
        </w:rPr>
        <w:t>Agenc</w:t>
      </w:r>
      <w:r w:rsidR="001F4C26" w:rsidRPr="00C078F1">
        <w:rPr>
          <w:noProof/>
        </w:rPr>
        <w:t>ies</w:t>
      </w:r>
      <w:r w:rsidR="003C6B6D" w:rsidRPr="00C078F1">
        <w:rPr>
          <w:noProof/>
        </w:rPr>
        <w:t xml:space="preserve"> (Enviroment </w:t>
      </w:r>
      <w:r w:rsidR="00EC28C5">
        <w:rPr>
          <w:noProof/>
        </w:rPr>
        <w:t xml:space="preserve">Agency </w:t>
      </w:r>
      <w:r w:rsidR="003C6B6D" w:rsidRPr="00C078F1">
        <w:rPr>
          <w:noProof/>
        </w:rPr>
        <w:t>and NRW)</w:t>
      </w:r>
      <w:r w:rsidR="00EC28C5" w:rsidRPr="00C078F1">
        <w:rPr>
          <w:noProof/>
        </w:rPr>
        <w:t xml:space="preserve"> </w:t>
      </w:r>
      <w:r>
        <w:rPr>
          <w:noProof/>
        </w:rPr>
        <w:t>on</w:t>
      </w:r>
      <w:r w:rsidR="001F4C26" w:rsidRPr="00C078F1">
        <w:rPr>
          <w:noProof/>
        </w:rPr>
        <w:t>:</w:t>
      </w:r>
    </w:p>
    <w:p w14:paraId="30EECCDF" w14:textId="681D6B25" w:rsidR="001F4C26" w:rsidRPr="00C078F1" w:rsidRDefault="00EC28C5" w:rsidP="00714EA6">
      <w:pPr>
        <w:pStyle w:val="Bulletlist2"/>
      </w:pPr>
      <w:r>
        <w:t xml:space="preserve">the </w:t>
      </w:r>
      <w:r w:rsidR="00651E64">
        <w:t xml:space="preserve">characterisation and minimisation of normal operation </w:t>
      </w:r>
      <w:r w:rsidR="001F4C26" w:rsidRPr="00C078F1">
        <w:t>radiological</w:t>
      </w:r>
      <w:r w:rsidR="00651E64" w:rsidRPr="00C078F1">
        <w:t xml:space="preserve"> source</w:t>
      </w:r>
      <w:r w:rsidR="001F4C26" w:rsidRPr="00C078F1">
        <w:t xml:space="preserve"> term</w:t>
      </w:r>
      <w:r w:rsidR="006D4767">
        <w:t>s</w:t>
      </w:r>
      <w:r w:rsidR="001F4C26" w:rsidRPr="00C078F1">
        <w:t>,</w:t>
      </w:r>
      <w:r w:rsidR="00651E64" w:rsidRPr="00C078F1">
        <w:t xml:space="preserve"> </w:t>
      </w:r>
      <w:r w:rsidR="001F4C26" w:rsidRPr="00C078F1">
        <w:t>and</w:t>
      </w:r>
    </w:p>
    <w:p w14:paraId="6B525FEA" w14:textId="45508C56" w:rsidR="00651E64" w:rsidRPr="00651E64" w:rsidRDefault="00651E64" w:rsidP="00714EA6">
      <w:pPr>
        <w:pStyle w:val="Bulletlist2"/>
      </w:pPr>
      <w:r>
        <w:t xml:space="preserve">radiation exposure to </w:t>
      </w:r>
      <w:r w:rsidR="00135F31">
        <w:t>any persons off</w:t>
      </w:r>
      <w:r>
        <w:t xml:space="preserve"> the </w:t>
      </w:r>
      <w:r w:rsidR="00135F31">
        <w:t>site</w:t>
      </w:r>
      <w:r>
        <w:t xml:space="preserve">, specifically the impact of direct radiation </w:t>
      </w:r>
      <w:r w:rsidRPr="00651E64">
        <w:t>shine.</w:t>
      </w:r>
    </w:p>
    <w:p w14:paraId="6E3F0721" w14:textId="422FB810" w:rsidR="001F4C26" w:rsidRPr="00C078F1" w:rsidRDefault="00651E64" w:rsidP="00714EA6">
      <w:pPr>
        <w:pStyle w:val="Bulletlist1"/>
        <w:rPr>
          <w:noProof/>
        </w:rPr>
      </w:pPr>
      <w:r w:rsidRPr="00651E64">
        <w:rPr>
          <w:noProof/>
        </w:rPr>
        <w:lastRenderedPageBreak/>
        <w:t>Nuclear Liabilities Regulation</w:t>
      </w:r>
      <w:r w:rsidR="003C6B6D" w:rsidRPr="00C078F1">
        <w:rPr>
          <w:noProof/>
        </w:rPr>
        <w:t>, for</w:t>
      </w:r>
      <w:r w:rsidR="001F4C26" w:rsidRPr="00C078F1">
        <w:rPr>
          <w:noProof/>
        </w:rPr>
        <w:t>:</w:t>
      </w:r>
    </w:p>
    <w:p w14:paraId="4A3341B0" w14:textId="6BE8B5E4" w:rsidR="001F4C26" w:rsidRPr="00C078F1" w:rsidRDefault="00651E64" w:rsidP="001122FD">
      <w:pPr>
        <w:pStyle w:val="Bulletlist2"/>
      </w:pPr>
      <w:r w:rsidRPr="00651E64">
        <w:t xml:space="preserve">characterisation and minimisation of the normal operation </w:t>
      </w:r>
      <w:r w:rsidRPr="00C078F1">
        <w:t>radi</w:t>
      </w:r>
      <w:r w:rsidR="001F4C26" w:rsidRPr="00C078F1">
        <w:t xml:space="preserve">ological </w:t>
      </w:r>
      <w:r w:rsidRPr="00C078F1">
        <w:t>source</w:t>
      </w:r>
      <w:r w:rsidR="001F4C26" w:rsidRPr="00C078F1">
        <w:t xml:space="preserve"> term</w:t>
      </w:r>
      <w:r w:rsidR="00EC7592">
        <w:t>s</w:t>
      </w:r>
      <w:r w:rsidR="001F4C26" w:rsidRPr="00C078F1">
        <w:t>,</w:t>
      </w:r>
      <w:r w:rsidRPr="00C078F1">
        <w:t xml:space="preserve"> </w:t>
      </w:r>
      <w:r w:rsidR="001F4C26" w:rsidRPr="00C078F1">
        <w:t>and</w:t>
      </w:r>
    </w:p>
    <w:p w14:paraId="0E23A3F1" w14:textId="4A467EBF" w:rsidR="00651E64" w:rsidRPr="00651E64" w:rsidRDefault="00651E64" w:rsidP="00714EA6">
      <w:pPr>
        <w:pStyle w:val="Bulletlist2"/>
      </w:pPr>
      <w:r w:rsidRPr="00651E64">
        <w:t>spent fuel interim storage</w:t>
      </w:r>
      <w:r w:rsidR="001F4C26" w:rsidRPr="00C078F1">
        <w:t>,</w:t>
      </w:r>
      <w:r w:rsidRPr="00651E64">
        <w:t xml:space="preserve"> specifically the adequacy and shielding of these radioactive wastes.</w:t>
      </w:r>
    </w:p>
    <w:p w14:paraId="191F924B" w14:textId="73F707F3" w:rsidR="00954023" w:rsidRPr="00651E64" w:rsidRDefault="00651E64" w:rsidP="00714EA6">
      <w:pPr>
        <w:pStyle w:val="Bulletlist1"/>
        <w:rPr>
          <w:noProof/>
        </w:rPr>
      </w:pPr>
      <w:r w:rsidRPr="00651E64">
        <w:rPr>
          <w:noProof/>
        </w:rPr>
        <w:t xml:space="preserve">Fuel and </w:t>
      </w:r>
      <w:r w:rsidR="00CC5EF3">
        <w:rPr>
          <w:noProof/>
        </w:rPr>
        <w:t>c</w:t>
      </w:r>
      <w:r w:rsidRPr="00C078F1">
        <w:rPr>
          <w:noProof/>
        </w:rPr>
        <w:t>ore</w:t>
      </w:r>
      <w:r w:rsidRPr="00651E64">
        <w:rPr>
          <w:noProof/>
        </w:rPr>
        <w:t>, on areas related to criticality safety. Radiological protection will specifically take the lead regarding criticality assessment for fresh and used fuel outside of the core.</w:t>
      </w:r>
    </w:p>
    <w:p w14:paraId="32F9683B" w14:textId="77777777" w:rsidR="00AF0DA8" w:rsidRPr="00AF0DA8" w:rsidRDefault="00AF0DA8" w:rsidP="00DB2A70">
      <w:pPr>
        <w:keepNext/>
        <w:numPr>
          <w:ilvl w:val="1"/>
          <w:numId w:val="4"/>
        </w:numPr>
        <w:ind w:left="851" w:hanging="851"/>
        <w:outlineLvl w:val="1"/>
        <w:rPr>
          <w:color w:val="22413A"/>
          <w:sz w:val="36"/>
        </w:rPr>
      </w:pPr>
      <w:r w:rsidRPr="00AF0DA8">
        <w:rPr>
          <w:color w:val="22413A"/>
          <w:sz w:val="36"/>
        </w:rPr>
        <w:t>Use of technical support contractors</w:t>
      </w:r>
    </w:p>
    <w:p w14:paraId="2AA01210" w14:textId="7A987A1E" w:rsidR="00AF0DA8" w:rsidRPr="00C171ED" w:rsidRDefault="20717109" w:rsidP="00DB2A70">
      <w:pPr>
        <w:numPr>
          <w:ilvl w:val="0"/>
          <w:numId w:val="5"/>
        </w:numPr>
        <w:ind w:left="851" w:hanging="851"/>
      </w:pPr>
      <w:r>
        <w:t>During Step 2</w:t>
      </w:r>
      <w:r w:rsidR="540C0C9C">
        <w:t>,</w:t>
      </w:r>
      <w:r>
        <w:t xml:space="preserve"> I have not engaged Technical Support Contractors to support my assessment of the </w:t>
      </w:r>
      <w:r w:rsidR="55545BFA">
        <w:t>radiological protection</w:t>
      </w:r>
      <w:r>
        <w:t xml:space="preserve"> aspects of the Rolls-Royce SMR</w:t>
      </w:r>
      <w:r w:rsidR="55545BFA">
        <w:t>.</w:t>
      </w:r>
    </w:p>
    <w:p w14:paraId="364A99A0" w14:textId="77777777" w:rsidR="006370AA" w:rsidRPr="004421AB" w:rsidRDefault="006370AA" w:rsidP="006370AA">
      <w:pPr>
        <w:pStyle w:val="Numberedparagraph"/>
        <w:numPr>
          <w:ilvl w:val="0"/>
          <w:numId w:val="0"/>
        </w:numPr>
        <w:ind w:left="851" w:hanging="851"/>
      </w:pPr>
    </w:p>
    <w:p w14:paraId="31BBAC26" w14:textId="0D37F1F9" w:rsidR="00B320A9" w:rsidRPr="004421AB" w:rsidRDefault="00B320A9" w:rsidP="006370AA">
      <w:pPr>
        <w:pStyle w:val="Numberedparagraph"/>
        <w:numPr>
          <w:ilvl w:val="0"/>
          <w:numId w:val="0"/>
        </w:numPr>
        <w:ind w:left="851" w:hanging="851"/>
        <w:sectPr w:rsidR="00B320A9" w:rsidRPr="004421AB" w:rsidSect="00045010">
          <w:pgSz w:w="11906" w:h="16838" w:code="9"/>
          <w:pgMar w:top="1440" w:right="1440" w:bottom="1440" w:left="1440" w:header="397" w:footer="397" w:gutter="0"/>
          <w:cols w:space="312"/>
          <w:docGrid w:linePitch="360"/>
        </w:sectPr>
      </w:pPr>
    </w:p>
    <w:p w14:paraId="41413C73" w14:textId="6CB5AC62" w:rsidR="006370AA" w:rsidRPr="004421AB" w:rsidRDefault="00196B4C" w:rsidP="004421AB">
      <w:pPr>
        <w:pStyle w:val="Heading1"/>
      </w:pPr>
      <w:bookmarkStart w:id="9" w:name="_Toc170465290"/>
      <w:r>
        <w:lastRenderedPageBreak/>
        <w:t>Requesting party</w:t>
      </w:r>
      <w:r w:rsidR="0007433E" w:rsidRPr="004421AB">
        <w:t xml:space="preserve">’s </w:t>
      </w:r>
      <w:r>
        <w:t>s</w:t>
      </w:r>
      <w:r w:rsidR="0007433E" w:rsidRPr="004421AB">
        <w:t>ubmission</w:t>
      </w:r>
      <w:bookmarkEnd w:id="9"/>
    </w:p>
    <w:p w14:paraId="4AE3FFCB" w14:textId="693F70A8" w:rsidR="00196B4C" w:rsidRPr="00196B4C" w:rsidRDefault="1EBAC1E1" w:rsidP="00DB2A70">
      <w:pPr>
        <w:numPr>
          <w:ilvl w:val="0"/>
          <w:numId w:val="5"/>
        </w:numPr>
        <w:ind w:left="851" w:hanging="851"/>
      </w:pPr>
      <w:r>
        <w:t xml:space="preserve">Rolls-Royce SMR Limited submitted a series of E3S chapters, or summary reports, and other supporting references, which outline the E3S case for the generic Rolls-Royce SMR design. This section presents a summary of the RP’s safety case for </w:t>
      </w:r>
      <w:r w:rsidR="1C23C532">
        <w:t>radiological protection</w:t>
      </w:r>
      <w:r>
        <w:t xml:space="preserve">. It also identifies the documents submitted by the RP which have formed the basis of my </w:t>
      </w:r>
      <w:r w:rsidR="1C23C532">
        <w:t>radiological protection</w:t>
      </w:r>
      <w:r>
        <w:t xml:space="preserve"> assessment of the Rolls-Royce SMR.</w:t>
      </w:r>
    </w:p>
    <w:p w14:paraId="27D8FB2B" w14:textId="77777777" w:rsidR="00196B4C" w:rsidRPr="00196B4C" w:rsidRDefault="00196B4C" w:rsidP="00DB2A70">
      <w:pPr>
        <w:keepNext/>
        <w:numPr>
          <w:ilvl w:val="1"/>
          <w:numId w:val="4"/>
        </w:numPr>
        <w:ind w:left="851" w:hanging="851"/>
        <w:outlineLvl w:val="1"/>
        <w:rPr>
          <w:color w:val="22413A"/>
          <w:sz w:val="36"/>
        </w:rPr>
      </w:pPr>
      <w:r w:rsidRPr="00196B4C">
        <w:rPr>
          <w:color w:val="22413A"/>
          <w:sz w:val="36"/>
        </w:rPr>
        <w:t>Summary of the Rolls-Royce SMR design</w:t>
      </w:r>
    </w:p>
    <w:p w14:paraId="4A287417" w14:textId="018F1C33" w:rsidR="00196B4C" w:rsidRPr="00196B4C" w:rsidRDefault="1EBAC1E1" w:rsidP="00DB2A70">
      <w:pPr>
        <w:numPr>
          <w:ilvl w:val="0"/>
          <w:numId w:val="5"/>
        </w:numPr>
        <w:ind w:left="851" w:hanging="851"/>
      </w:pPr>
      <w:r>
        <w:t xml:space="preserve">The generic Rolls-Royce SMR design is a three loop Pressurised Water Reactor (PWR) with a target electrical power output of 470 MWe (from a thermal power of 1,358 MWth) and a design life of 60 years for non-replaceable components. </w:t>
      </w:r>
    </w:p>
    <w:p w14:paraId="0CFA7D89" w14:textId="77777777" w:rsidR="00196B4C" w:rsidRPr="00196B4C" w:rsidRDefault="1EBAC1E1" w:rsidP="00DB2A70">
      <w:pPr>
        <w:numPr>
          <w:ilvl w:val="0"/>
          <w:numId w:val="5"/>
        </w:numPr>
        <w:ind w:left="851" w:hanging="851"/>
      </w:pPr>
      <w:r>
        <w:t>The Rolls-Royce SMR design has been developed by the RP based upon well-established PWR technology, in use all over the world. Innovation comes in the form of its modular approach to construction which would see the majority of the power station built in factory conditions and assembled on site.</w:t>
      </w:r>
    </w:p>
    <w:p w14:paraId="00AEA8D2" w14:textId="6A4481E2" w:rsidR="00196B4C" w:rsidRPr="00196B4C" w:rsidRDefault="1EBAC1E1" w:rsidP="00DB2A70">
      <w:pPr>
        <w:numPr>
          <w:ilvl w:val="0"/>
          <w:numId w:val="5"/>
        </w:numPr>
        <w:ind w:left="851" w:hanging="851"/>
      </w:pPr>
      <w:r>
        <w:t xml:space="preserve">The reactor itself is of a typical PWR design, including a steel Reactor Pressure Vessel (RPV) holding fuel assemblies, </w:t>
      </w:r>
      <w:r w:rsidR="495E6971">
        <w:t>s</w:t>
      </w:r>
      <w:r>
        <w:t xml:space="preserve">team </w:t>
      </w:r>
      <w:r w:rsidR="495E6971">
        <w:t>g</w:t>
      </w:r>
      <w:r>
        <w:t xml:space="preserve">enerators, </w:t>
      </w:r>
      <w:r w:rsidR="495E6971">
        <w:t>r</w:t>
      </w:r>
      <w:r>
        <w:t xml:space="preserve">eactor </w:t>
      </w:r>
      <w:r w:rsidR="495E6971">
        <w:t>c</w:t>
      </w:r>
      <w:r>
        <w:t xml:space="preserve">oolant </w:t>
      </w:r>
      <w:r w:rsidR="495E6971">
        <w:t>p</w:t>
      </w:r>
      <w:r>
        <w:t>umps and piping, all held within a steel containment vessel. The reactor is equipped with a number of supporting systems for normal operations and a range of safety measures are present in the design to provide cooling, control criticality and contain radioactivity under fault conditions. Passive safety features are preferred to active components, reflecting the RP’s design philosophy.</w:t>
      </w:r>
    </w:p>
    <w:p w14:paraId="617847F9" w14:textId="5D923969" w:rsidR="003C3DD8" w:rsidRPr="00317EB6" w:rsidRDefault="208937E3" w:rsidP="00DB2A70">
      <w:pPr>
        <w:numPr>
          <w:ilvl w:val="0"/>
          <w:numId w:val="5"/>
        </w:numPr>
        <w:ind w:left="851" w:hanging="851"/>
      </w:pPr>
      <w:r>
        <w:t xml:space="preserve">From a radiological protection perspective </w:t>
      </w:r>
      <w:r w:rsidR="5EEDF312">
        <w:t>three</w:t>
      </w:r>
      <w:r>
        <w:t xml:space="preserve"> design choice</w:t>
      </w:r>
      <w:r w:rsidR="46515A74">
        <w:t>s</w:t>
      </w:r>
      <w:r>
        <w:t xml:space="preserve"> are of particular relevance</w:t>
      </w:r>
      <w:r w:rsidR="16F2498E">
        <w:t>:</w:t>
      </w:r>
    </w:p>
    <w:p w14:paraId="29C0AB8F" w14:textId="04FEF335" w:rsidR="003C3DD8" w:rsidRPr="00317EB6" w:rsidRDefault="00FA65DE" w:rsidP="00DB2A70">
      <w:pPr>
        <w:pStyle w:val="ListParagraph"/>
        <w:numPr>
          <w:ilvl w:val="0"/>
          <w:numId w:val="20"/>
        </w:numPr>
      </w:pPr>
      <w:r>
        <w:t>The first is the modular approach, which</w:t>
      </w:r>
      <w:r w:rsidR="006851C1">
        <w:t xml:space="preserve"> </w:t>
      </w:r>
      <w:r w:rsidR="0F5BB869">
        <w:t>may</w:t>
      </w:r>
      <w:r w:rsidR="006851C1">
        <w:t xml:space="preserve"> have implications for shielding</w:t>
      </w:r>
      <w:r w:rsidR="001E7CF9">
        <w:t>, containment and control of contamination</w:t>
      </w:r>
      <w:r w:rsidR="009B8BF2">
        <w:t xml:space="preserve"> when the individual modules are assembled</w:t>
      </w:r>
      <w:r w:rsidR="006851C1">
        <w:t xml:space="preserve">. </w:t>
      </w:r>
    </w:p>
    <w:p w14:paraId="70EE903D" w14:textId="41D1D225" w:rsidR="4004E9BD" w:rsidRDefault="4004E9BD" w:rsidP="345989B5">
      <w:pPr>
        <w:numPr>
          <w:ilvl w:val="0"/>
          <w:numId w:val="20"/>
        </w:numPr>
      </w:pPr>
      <w:r>
        <w:t xml:space="preserve">The Rolls-Royce SMR design adopts a primary circuit operating chemistry regime that differs from that of other operating civil PWRs, in not using soluble boron and adding </w:t>
      </w:r>
      <w:r w:rsidR="006C5DD7">
        <w:t>potassium hydroxide</w:t>
      </w:r>
      <w:r>
        <w:t>. This choice can have a wide ranging impact on plant operations, including on the generation, transport and behaviour of radioactivity around the plant. It also means there is no boron in the spent fue</w:t>
      </w:r>
      <w:r w:rsidR="69AB58C5">
        <w:t>l</w:t>
      </w:r>
      <w:r>
        <w:t xml:space="preserve"> pool for fuel handling activities.</w:t>
      </w:r>
    </w:p>
    <w:p w14:paraId="2521CDEC" w14:textId="39309052" w:rsidR="003C3DD8" w:rsidRPr="00317EB6" w:rsidRDefault="003C3DD8" w:rsidP="00DB2A70">
      <w:pPr>
        <w:pStyle w:val="ListParagraph"/>
        <w:numPr>
          <w:ilvl w:val="0"/>
          <w:numId w:val="20"/>
        </w:numPr>
      </w:pPr>
      <w:r>
        <w:lastRenderedPageBreak/>
        <w:t xml:space="preserve">The third is </w:t>
      </w:r>
      <w:r w:rsidR="3FD5C7C8">
        <w:t xml:space="preserve">an optimised </w:t>
      </w:r>
      <w:r>
        <w:t>design layout,</w:t>
      </w:r>
      <w:r w:rsidR="2648C10F">
        <w:t xml:space="preserve"> that reduces unnecessary space.</w:t>
      </w:r>
      <w:r>
        <w:t xml:space="preserve"> </w:t>
      </w:r>
      <w:r w:rsidR="000A23A4">
        <w:t xml:space="preserve">This </w:t>
      </w:r>
      <w:r w:rsidR="009D0BEF">
        <w:t>may</w:t>
      </w:r>
      <w:r w:rsidR="000A23A4">
        <w:t xml:space="preserve"> impact</w:t>
      </w:r>
      <w:r>
        <w:t xml:space="preserve"> occupational </w:t>
      </w:r>
      <w:r w:rsidR="00426C8C">
        <w:t>exposures</w:t>
      </w:r>
      <w:r>
        <w:t xml:space="preserve"> during </w:t>
      </w:r>
      <w:r w:rsidR="000A23A4">
        <w:t xml:space="preserve">all modes of </w:t>
      </w:r>
      <w:r>
        <w:t>normal operations.</w:t>
      </w:r>
    </w:p>
    <w:p w14:paraId="5AFE40AB" w14:textId="77777777" w:rsidR="00196B4C" w:rsidRPr="00196B4C" w:rsidRDefault="00196B4C" w:rsidP="00DB2A70">
      <w:pPr>
        <w:keepNext/>
        <w:numPr>
          <w:ilvl w:val="1"/>
          <w:numId w:val="4"/>
        </w:numPr>
        <w:ind w:left="851" w:hanging="851"/>
        <w:outlineLvl w:val="1"/>
        <w:rPr>
          <w:color w:val="22413A"/>
          <w:sz w:val="36"/>
        </w:rPr>
      </w:pPr>
      <w:r w:rsidRPr="00196B4C">
        <w:rPr>
          <w:color w:val="22413A"/>
          <w:sz w:val="36"/>
        </w:rPr>
        <w:t>E3S case approach and structure</w:t>
      </w:r>
    </w:p>
    <w:p w14:paraId="6703D0A9" w14:textId="77777777" w:rsidR="00196B4C" w:rsidRPr="00196B4C" w:rsidRDefault="1EBAC1E1" w:rsidP="00DB2A70">
      <w:pPr>
        <w:numPr>
          <w:ilvl w:val="0"/>
          <w:numId w:val="5"/>
        </w:numPr>
        <w:ind w:left="851" w:hanging="851"/>
      </w:pPr>
      <w:r>
        <w:t>Rolls-Royce SMR Limited has chosen to develop its cases in a holistic manner, as an Environment, Safety, Security and Safeguards (E3S) case. The overall objective for the E3S case is to demonstrate that the design will ‘protect people and the environment from harm’.</w:t>
      </w:r>
    </w:p>
    <w:p w14:paraId="1868DCDB" w14:textId="77777777" w:rsidR="00196B4C" w:rsidRPr="00196B4C" w:rsidRDefault="1EBAC1E1" w:rsidP="00DB2A70">
      <w:pPr>
        <w:numPr>
          <w:ilvl w:val="0"/>
          <w:numId w:val="5"/>
        </w:numPr>
        <w:ind w:left="851" w:hanging="851"/>
      </w:pPr>
      <w:r>
        <w:t>This means that, although the case made for each of the E3S purposes (i.e. environment, safety, security and safeguards) will inevitably be different at the top level, it will draw upon common evidence outputs (as well as other non-common outputs) to substantiate each of the purposes. This is claimed to offer benefits in terms of clarity, integration and understanding impacts from any changes to the case.</w:t>
      </w:r>
    </w:p>
    <w:p w14:paraId="09ED81E6" w14:textId="2977AB9C" w:rsidR="00196B4C" w:rsidRPr="00196B4C" w:rsidRDefault="1EBAC1E1" w:rsidP="00DB2A70">
      <w:pPr>
        <w:numPr>
          <w:ilvl w:val="0"/>
          <w:numId w:val="5"/>
        </w:numPr>
        <w:ind w:left="851" w:hanging="851"/>
      </w:pPr>
      <w:r>
        <w:t xml:space="preserve">The E3S case is being developed using a </w:t>
      </w:r>
      <w:r w:rsidR="6D15936B">
        <w:t>three-tier</w:t>
      </w:r>
      <w:r>
        <w:t xml:space="preserve"> hierarchy and incorporating a Claim, Argument and Evidence (CAE) structure with the highest-level claims being derived from the RP’s own E3S principles. The highest level of the three tiers is the RP’s Tier 1 E3S chapters, with the lower tiers providing more detailed arguments and evidence. This is illustrated in Figure 1.</w:t>
      </w:r>
    </w:p>
    <w:p w14:paraId="779CFAD7" w14:textId="4B98039D" w:rsidR="00196B4C" w:rsidRPr="00196B4C" w:rsidRDefault="002518C4" w:rsidP="00196B4C">
      <w:r w:rsidRPr="00F34804">
        <w:rPr>
          <w:b/>
          <w:bCs/>
          <w:noProof/>
        </w:rPr>
        <w:drawing>
          <wp:inline distT="0" distB="0" distL="0" distR="0" wp14:anchorId="21CF8E94" wp14:editId="3812F954">
            <wp:extent cx="5731510" cy="2307590"/>
            <wp:effectExtent l="38100" t="38100" r="40640" b="35560"/>
            <wp:docPr id="4" name="Picture 4" descr="A diagram showing how the E3S case hierarchy links to the CAE structure. The hierarchy is shown as a pyramid with the highest tier 1 chapters at the top and the lower tier 2 and 3 information below. Tier 1 chapters provide the claims and summarises the arguments and evidence, tier 2 summarise the arguments and evidence and tier 3 contain detailed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showing how the E3S case hierarchy links to the CAE structure. The hierarchy is shown as a pyramid with the highest tier 1 chapters at the top and the lower tier 2 and 3 information below. Tier 1 chapters provide the claims and summarises the arguments and evidence, tier 2 summarise the arguments and evidence and tier 3 contain detailed evidence."/>
                    <pic:cNvPicPr/>
                  </pic:nvPicPr>
                  <pic:blipFill>
                    <a:blip r:embed="rId19"/>
                    <a:stretch>
                      <a:fillRect/>
                    </a:stretch>
                  </pic:blipFill>
                  <pic:spPr>
                    <a:xfrm>
                      <a:off x="0" y="0"/>
                      <a:ext cx="5731510" cy="2307590"/>
                    </a:xfrm>
                    <a:prstGeom prst="rect">
                      <a:avLst/>
                    </a:prstGeom>
                    <a:ln w="22225">
                      <a:solidFill>
                        <a:schemeClr val="tx1"/>
                      </a:solidFill>
                    </a:ln>
                  </pic:spPr>
                </pic:pic>
              </a:graphicData>
            </a:graphic>
          </wp:inline>
        </w:drawing>
      </w:r>
    </w:p>
    <w:p w14:paraId="5C500357" w14:textId="2564A724" w:rsidR="00196B4C" w:rsidRPr="00196B4C" w:rsidRDefault="00196B4C" w:rsidP="00196B4C">
      <w:pPr>
        <w:ind w:left="851"/>
        <w:rPr>
          <w:b/>
          <w:bCs/>
          <w:sz w:val="22"/>
        </w:rPr>
      </w:pPr>
      <w:r w:rsidRPr="00196B4C">
        <w:rPr>
          <w:b/>
          <w:bCs/>
          <w:sz w:val="22"/>
        </w:rPr>
        <w:t xml:space="preserve">Figure 1: Claim, Argument and Evidence (CAE) structure within the E3S hierarchy </w:t>
      </w:r>
      <w:r w:rsidRPr="00110050">
        <w:rPr>
          <w:sz w:val="22"/>
        </w:rPr>
        <w:t xml:space="preserve">(ref. </w:t>
      </w:r>
      <w:sdt>
        <w:sdtPr>
          <w:rPr>
            <w:sz w:val="22"/>
          </w:rPr>
          <w:id w:val="-411780248"/>
          <w:citation/>
        </w:sdtPr>
        <w:sdtEndPr/>
        <w:sdtContent>
          <w:r w:rsidRPr="00110050">
            <w:rPr>
              <w:sz w:val="22"/>
            </w:rPr>
            <w:fldChar w:fldCharType="begin"/>
          </w:r>
          <w:r w:rsidR="00D81F6B">
            <w:rPr>
              <w:sz w:val="22"/>
            </w:rPr>
            <w:instrText xml:space="preserve">CITATION E3Sch1 \l 2057 </w:instrText>
          </w:r>
          <w:r w:rsidRPr="00110050">
            <w:rPr>
              <w:sz w:val="22"/>
            </w:rPr>
            <w:fldChar w:fldCharType="separate"/>
          </w:r>
          <w:r w:rsidR="006B5C46" w:rsidRPr="006B5C46">
            <w:rPr>
              <w:noProof/>
              <w:sz w:val="22"/>
            </w:rPr>
            <w:t>[1]</w:t>
          </w:r>
          <w:r w:rsidRPr="00110050">
            <w:rPr>
              <w:sz w:val="22"/>
            </w:rPr>
            <w:fldChar w:fldCharType="end"/>
          </w:r>
        </w:sdtContent>
      </w:sdt>
      <w:r w:rsidRPr="00110050">
        <w:rPr>
          <w:sz w:val="22"/>
        </w:rPr>
        <w:t>)</w:t>
      </w:r>
    </w:p>
    <w:p w14:paraId="049CF68D" w14:textId="232B7AAB" w:rsidR="00196B4C" w:rsidRPr="00196B4C" w:rsidRDefault="1EBAC1E1" w:rsidP="00DB2A70">
      <w:pPr>
        <w:numPr>
          <w:ilvl w:val="0"/>
          <w:numId w:val="5"/>
        </w:numPr>
        <w:ind w:left="851" w:hanging="851"/>
      </w:pPr>
      <w:r w:rsidRPr="00196B4C">
        <w:t xml:space="preserve">The structure of the E3S case largely aligns with the IAEA guidance for safety cases, </w:t>
      </w:r>
      <w:r w:rsidR="032101AA" w:rsidRPr="007E1550">
        <w:t xml:space="preserve">Specific Safety Guide </w:t>
      </w:r>
      <w:r w:rsidR="032101AA">
        <w:t xml:space="preserve">No. </w:t>
      </w:r>
      <w:r w:rsidRPr="00196B4C">
        <w:t xml:space="preserve">SSG-61 (ref. </w:t>
      </w:r>
      <w:sdt>
        <w:sdtPr>
          <w:id w:val="-1987930264"/>
          <w:citation/>
        </w:sdtPr>
        <w:sdtEndPr/>
        <w:sdtContent>
          <w:r w:rsidR="00196B4C" w:rsidRPr="00196B4C">
            <w:fldChar w:fldCharType="begin"/>
          </w:r>
          <w:r w:rsidR="00196B4C" w:rsidRPr="00196B4C">
            <w:instrText xml:space="preserve"> CITATION SSG61 \l 2057 </w:instrText>
          </w:r>
          <w:r w:rsidR="00196B4C" w:rsidRPr="00196B4C">
            <w:fldChar w:fldCharType="separate"/>
          </w:r>
          <w:r w:rsidR="006B5C46" w:rsidRPr="006B5C46">
            <w:rPr>
              <w:noProof/>
            </w:rPr>
            <w:t>[30]</w:t>
          </w:r>
          <w:r w:rsidR="00196B4C" w:rsidRPr="00196B4C">
            <w:fldChar w:fldCharType="end"/>
          </w:r>
        </w:sdtContent>
      </w:sdt>
      <w:r w:rsidRPr="00196B4C">
        <w:t xml:space="preserve">), supplemented to include </w:t>
      </w:r>
      <w:r w:rsidR="59C42ACD">
        <w:t>United Kingdom</w:t>
      </w:r>
      <w:r w:rsidRPr="00196B4C">
        <w:t xml:space="preserve"> </w:t>
      </w:r>
      <w:r w:rsidR="59C42ACD">
        <w:t>(</w:t>
      </w:r>
      <w:r w:rsidRPr="00196B4C">
        <w:t>UK</w:t>
      </w:r>
      <w:r w:rsidR="59C42ACD">
        <w:t>)</w:t>
      </w:r>
      <w:r w:rsidRPr="00196B4C">
        <w:t xml:space="preserve"> specific expectations and expanded to include the other E3S purposes.</w:t>
      </w:r>
    </w:p>
    <w:p w14:paraId="4092257D" w14:textId="77777777" w:rsidR="00E87EE4" w:rsidRDefault="00196B4C" w:rsidP="00DB2A70">
      <w:pPr>
        <w:keepNext/>
        <w:numPr>
          <w:ilvl w:val="1"/>
          <w:numId w:val="4"/>
        </w:numPr>
        <w:ind w:left="851" w:hanging="851"/>
        <w:outlineLvl w:val="1"/>
        <w:rPr>
          <w:color w:val="22413A"/>
          <w:sz w:val="36"/>
        </w:rPr>
      </w:pPr>
      <w:r w:rsidRPr="00196B4C">
        <w:rPr>
          <w:color w:val="22413A"/>
          <w:sz w:val="36"/>
        </w:rPr>
        <w:lastRenderedPageBreak/>
        <w:t xml:space="preserve">Summary of the requesting party’s E3S case for </w:t>
      </w:r>
      <w:r w:rsidR="00110050">
        <w:rPr>
          <w:color w:val="22413A"/>
          <w:sz w:val="36"/>
        </w:rPr>
        <w:t>radiological protection</w:t>
      </w:r>
    </w:p>
    <w:p w14:paraId="14AB3FD0" w14:textId="4B8DBAF4" w:rsidR="00196B4C" w:rsidRPr="00196B4C" w:rsidRDefault="686AB07E" w:rsidP="001122FD">
      <w:pPr>
        <w:pStyle w:val="Numberedparagraph"/>
      </w:pPr>
      <w:r>
        <w:t xml:space="preserve">The aspects covered by the Rolls-Royce SMR </w:t>
      </w:r>
      <w:r w:rsidR="7D076305">
        <w:t>E3S</w:t>
      </w:r>
      <w:r>
        <w:t xml:space="preserve"> case in the area of </w:t>
      </w:r>
      <w:r w:rsidRPr="001122FD">
        <w:t>radi</w:t>
      </w:r>
      <w:r w:rsidR="4DCA0264">
        <w:t>ological</w:t>
      </w:r>
      <w:r w:rsidRPr="001122FD">
        <w:t xml:space="preserve"> protection </w:t>
      </w:r>
      <w:r>
        <w:t>can be broadly grouped under two headings which are summarised as follow</w:t>
      </w:r>
      <w:r w:rsidR="003B0BA8">
        <w:t>s</w:t>
      </w:r>
      <w:r>
        <w:t>:</w:t>
      </w:r>
      <w:r w:rsidR="1EBAC1E1">
        <w:t xml:space="preserve"> </w:t>
      </w:r>
    </w:p>
    <w:p w14:paraId="053DCD00" w14:textId="4FBB81C1" w:rsidR="005236D6" w:rsidRPr="00DF0D60" w:rsidRDefault="005236D6" w:rsidP="00A94EE9">
      <w:pPr>
        <w:pStyle w:val="Heading3"/>
      </w:pPr>
      <w:r>
        <w:t>Radiological protection</w:t>
      </w:r>
      <w:r w:rsidR="00F74CFB">
        <w:t xml:space="preserve"> </w:t>
      </w:r>
    </w:p>
    <w:p w14:paraId="599D7C6B" w14:textId="07D54406" w:rsidR="00EB20AC" w:rsidRPr="00DF0D60" w:rsidRDefault="00EB20AC">
      <w:pPr>
        <w:pStyle w:val="Numberedparagraph"/>
      </w:pPr>
      <w:r>
        <w:t xml:space="preserve">The RPs </w:t>
      </w:r>
      <w:r w:rsidR="2F6F8864">
        <w:t>radiological protection aspects of the E3S</w:t>
      </w:r>
      <w:r>
        <w:t xml:space="preserve"> case </w:t>
      </w:r>
      <w:r w:rsidR="00D71790">
        <w:t xml:space="preserve">are </w:t>
      </w:r>
      <w:r>
        <w:t xml:space="preserve">summarised within </w:t>
      </w:r>
      <w:r w:rsidR="001D0654">
        <w:t>c</w:t>
      </w:r>
      <w:r>
        <w:t>hapter 12</w:t>
      </w:r>
      <w:r w:rsidR="001D0654">
        <w:t xml:space="preserve"> (ref.</w:t>
      </w:r>
      <w:r w:rsidR="00CD4A0B">
        <w:t xml:space="preserve"> </w:t>
      </w:r>
      <w:sdt>
        <w:sdtPr>
          <w:id w:val="2049952427"/>
          <w:citation/>
        </w:sdtPr>
        <w:sdtEndPr/>
        <w:sdtContent>
          <w:r w:rsidR="00F02787">
            <w:fldChar w:fldCharType="begin"/>
          </w:r>
          <w:r w:rsidR="00F02787">
            <w:instrText xml:space="preserve"> CITATION E3Sch12 \l 2057 </w:instrText>
          </w:r>
          <w:r w:rsidR="00F02787">
            <w:fldChar w:fldCharType="separate"/>
          </w:r>
          <w:r w:rsidR="00F02787" w:rsidRPr="00F02787">
            <w:rPr>
              <w:noProof/>
            </w:rPr>
            <w:t>[7]</w:t>
          </w:r>
          <w:r w:rsidR="00F02787">
            <w:fldChar w:fldCharType="end"/>
          </w:r>
        </w:sdtContent>
      </w:sdt>
      <w:r w:rsidR="001D0654">
        <w:t xml:space="preserve">). </w:t>
      </w:r>
      <w:r w:rsidR="00E906E7">
        <w:t xml:space="preserve">The </w:t>
      </w:r>
      <w:r w:rsidR="642C3CC2">
        <w:t>highest-level</w:t>
      </w:r>
      <w:r w:rsidR="00E906E7">
        <w:t xml:space="preserve"> claim made in this chapter is that “exposures of ionising radiation are reduced to as low as reasonably practicable throughout the lifecycle of the facility”</w:t>
      </w:r>
      <w:r w:rsidR="008008FF">
        <w:t>.</w:t>
      </w:r>
      <w:r w:rsidR="00D34F22">
        <w:t xml:space="preserve"> This claim is broken down into</w:t>
      </w:r>
      <w:r w:rsidR="5D3F9D5E">
        <w:t xml:space="preserve"> </w:t>
      </w:r>
      <w:r w:rsidR="0B82F1AF">
        <w:t xml:space="preserve">33 </w:t>
      </w:r>
      <w:r w:rsidR="00D34F22">
        <w:t>sub-claims, with the relevant arguments and evidence supporting the sub-claims captured in Tier 2 and Tier 3 document</w:t>
      </w:r>
      <w:r w:rsidR="001E7CF9">
        <w:t>s</w:t>
      </w:r>
      <w:r w:rsidR="00D34F22">
        <w:t xml:space="preserve">. </w:t>
      </w:r>
    </w:p>
    <w:p w14:paraId="04702FE5" w14:textId="130AD6ED" w:rsidR="0055241E" w:rsidRPr="00DF0D60" w:rsidRDefault="59248C55" w:rsidP="0055241E">
      <w:pPr>
        <w:pStyle w:val="Numberedparagraph"/>
      </w:pPr>
      <w:r>
        <w:t xml:space="preserve">The </w:t>
      </w:r>
      <w:r w:rsidR="51257363">
        <w:t>Rolls-Royce SMR</w:t>
      </w:r>
      <w:r w:rsidR="4F6B1659">
        <w:t xml:space="preserve"> </w:t>
      </w:r>
      <w:r>
        <w:t xml:space="preserve">strategy to ensure protection against exposure to radiation </w:t>
      </w:r>
      <w:r w:rsidR="0A2C06D0">
        <w:t xml:space="preserve">arising from work activities </w:t>
      </w:r>
      <w:r>
        <w:t xml:space="preserve">is set out in a series of </w:t>
      </w:r>
      <w:r w:rsidR="376A3607">
        <w:t xml:space="preserve">radiological </w:t>
      </w:r>
      <w:r>
        <w:t xml:space="preserve">protection </w:t>
      </w:r>
      <w:r w:rsidR="0F4932BB">
        <w:t xml:space="preserve">Tier 2 </w:t>
      </w:r>
      <w:r>
        <w:t>policy documents:</w:t>
      </w:r>
    </w:p>
    <w:p w14:paraId="2D48B8E2" w14:textId="0C233201" w:rsidR="00915205" w:rsidRPr="00DF0D60" w:rsidRDefault="0055241E" w:rsidP="00DB2A70">
      <w:pPr>
        <w:pStyle w:val="Numberedparagraph"/>
        <w:numPr>
          <w:ilvl w:val="0"/>
          <w:numId w:val="19"/>
        </w:numPr>
      </w:pPr>
      <w:r w:rsidRPr="00DF0D60">
        <w:t>Dose management policy</w:t>
      </w:r>
      <w:r w:rsidR="00855433">
        <w:t xml:space="preserve"> (ref. </w:t>
      </w:r>
      <w:sdt>
        <w:sdtPr>
          <w:id w:val="-1065107450"/>
          <w:citation/>
        </w:sdtPr>
        <w:sdtEndPr/>
        <w:sdtContent>
          <w:r w:rsidR="00855433">
            <w:fldChar w:fldCharType="begin"/>
          </w:r>
          <w:r w:rsidR="00855433">
            <w:instrText xml:space="preserve"> CITATION DosePol \l 2057 </w:instrText>
          </w:r>
          <w:r w:rsidR="00855433">
            <w:fldChar w:fldCharType="separate"/>
          </w:r>
          <w:r w:rsidR="006B5C46" w:rsidRPr="006B5C46">
            <w:rPr>
              <w:noProof/>
            </w:rPr>
            <w:t>[32]</w:t>
          </w:r>
          <w:r w:rsidR="00855433">
            <w:fldChar w:fldCharType="end"/>
          </w:r>
        </w:sdtContent>
      </w:sdt>
      <w:r w:rsidR="00855433">
        <w:t>)</w:t>
      </w:r>
      <w:r w:rsidRPr="00DF0D60">
        <w:t xml:space="preserve"> provides the general dose management principles, relevant legislation and good practice, plant zoning, technical issues and key policy and design interfaces for the R</w:t>
      </w:r>
      <w:r w:rsidR="00B23226">
        <w:t>olls-</w:t>
      </w:r>
      <w:r w:rsidRPr="00DF0D60">
        <w:t>R</w:t>
      </w:r>
      <w:r w:rsidR="00B23226">
        <w:t xml:space="preserve">oyce </w:t>
      </w:r>
      <w:r w:rsidRPr="00DF0D60">
        <w:t>SMR</w:t>
      </w:r>
      <w:r w:rsidR="00807883">
        <w:t xml:space="preserve"> design</w:t>
      </w:r>
      <w:r w:rsidRPr="00DF0D60">
        <w:t>. It sets out the holistic approach to dose reduction for the R</w:t>
      </w:r>
      <w:r w:rsidR="00B23226">
        <w:t>olls-</w:t>
      </w:r>
      <w:r w:rsidRPr="00DF0D60">
        <w:t>R</w:t>
      </w:r>
      <w:r w:rsidR="00B23226">
        <w:t xml:space="preserve">oyce </w:t>
      </w:r>
      <w:r w:rsidRPr="00DF0D60">
        <w:t>SMR</w:t>
      </w:r>
      <w:r w:rsidR="00807883">
        <w:t xml:space="preserve"> design</w:t>
      </w:r>
      <w:r w:rsidRPr="00DF0D60">
        <w:t xml:space="preserve"> during critical operation, refuelling outages and </w:t>
      </w:r>
      <w:r w:rsidR="00CF7A6F">
        <w:t xml:space="preserve">relevant </w:t>
      </w:r>
      <w:r w:rsidR="006C2AEE">
        <w:t>e</w:t>
      </w:r>
      <w:r w:rsidR="00CF7A6F" w:rsidRPr="00CF7A6F">
        <w:t xml:space="preserve">xamination, </w:t>
      </w:r>
      <w:r w:rsidR="006C2AEE">
        <w:t>m</w:t>
      </w:r>
      <w:r w:rsidR="00CF7A6F" w:rsidRPr="00CF7A6F">
        <w:t xml:space="preserve">aintenance, </w:t>
      </w:r>
      <w:r w:rsidR="006C2AEE">
        <w:t>i</w:t>
      </w:r>
      <w:r w:rsidR="00CF7A6F" w:rsidRPr="00CF7A6F">
        <w:t xml:space="preserve">nspection and </w:t>
      </w:r>
      <w:r w:rsidR="006C2AEE">
        <w:t>t</w:t>
      </w:r>
      <w:r w:rsidR="00CF7A6F" w:rsidRPr="00CF7A6F">
        <w:t>esting</w:t>
      </w:r>
      <w:r w:rsidR="00CF7A6F">
        <w:t xml:space="preserve"> </w:t>
      </w:r>
      <w:r w:rsidRPr="00DF0D60">
        <w:t>activities whilst the plant is shutdown.</w:t>
      </w:r>
    </w:p>
    <w:p w14:paraId="4BC9835D" w14:textId="48D07236" w:rsidR="0055241E" w:rsidRPr="00DF0D60" w:rsidRDefault="0055241E" w:rsidP="00DB2A70">
      <w:pPr>
        <w:pStyle w:val="Numberedparagraph"/>
        <w:numPr>
          <w:ilvl w:val="0"/>
          <w:numId w:val="19"/>
        </w:numPr>
      </w:pPr>
      <w:r w:rsidRPr="00DF0D60">
        <w:t>Radioactive source term policy</w:t>
      </w:r>
      <w:r w:rsidR="00855433">
        <w:t xml:space="preserve"> (ref. </w:t>
      </w:r>
      <w:sdt>
        <w:sdtPr>
          <w:id w:val="1228809974"/>
          <w:citation/>
        </w:sdtPr>
        <w:sdtEndPr/>
        <w:sdtContent>
          <w:r w:rsidR="00855433">
            <w:fldChar w:fldCharType="begin"/>
          </w:r>
          <w:r w:rsidR="00855433">
            <w:instrText xml:space="preserve"> CITATION STPol \l 2057 </w:instrText>
          </w:r>
          <w:r w:rsidR="00855433">
            <w:fldChar w:fldCharType="separate"/>
          </w:r>
          <w:r w:rsidR="006B5C46" w:rsidRPr="006B5C46">
            <w:rPr>
              <w:noProof/>
            </w:rPr>
            <w:t>[33]</w:t>
          </w:r>
          <w:r w:rsidR="00855433">
            <w:fldChar w:fldCharType="end"/>
          </w:r>
        </w:sdtContent>
      </w:sdt>
      <w:r w:rsidR="00855433">
        <w:t>)</w:t>
      </w:r>
      <w:r w:rsidRPr="00DF0D60">
        <w:t xml:space="preserve"> defines a structured approach to minimising the </w:t>
      </w:r>
      <w:r w:rsidR="00BF167D">
        <w:t xml:space="preserve">normal operation radiological </w:t>
      </w:r>
      <w:r w:rsidRPr="00DF0D60">
        <w:t>source term</w:t>
      </w:r>
      <w:r w:rsidR="00BF167D">
        <w:t>s</w:t>
      </w:r>
      <w:r w:rsidRPr="00DF0D60">
        <w:t>.</w:t>
      </w:r>
    </w:p>
    <w:p w14:paraId="2F984A9E" w14:textId="718D50EF" w:rsidR="0055241E" w:rsidRPr="00DF0D60" w:rsidRDefault="0055241E" w:rsidP="00DB2A70">
      <w:pPr>
        <w:pStyle w:val="Numberedparagraph"/>
        <w:numPr>
          <w:ilvl w:val="0"/>
          <w:numId w:val="19"/>
        </w:numPr>
      </w:pPr>
      <w:r w:rsidRPr="00DF0D60">
        <w:t>Radiation shielding policy</w:t>
      </w:r>
      <w:r w:rsidR="00855433">
        <w:t xml:space="preserve"> (ref. </w:t>
      </w:r>
      <w:sdt>
        <w:sdtPr>
          <w:id w:val="1617253106"/>
          <w:citation/>
        </w:sdtPr>
        <w:sdtEndPr/>
        <w:sdtContent>
          <w:r w:rsidR="00855433">
            <w:fldChar w:fldCharType="begin"/>
          </w:r>
          <w:r w:rsidR="00855433">
            <w:instrText xml:space="preserve"> CITATION ShieldPol \l 2057 </w:instrText>
          </w:r>
          <w:r w:rsidR="00855433">
            <w:fldChar w:fldCharType="separate"/>
          </w:r>
          <w:r w:rsidR="006B5C46" w:rsidRPr="006B5C46">
            <w:rPr>
              <w:noProof/>
            </w:rPr>
            <w:t>[34]</w:t>
          </w:r>
          <w:r w:rsidR="00855433">
            <w:fldChar w:fldCharType="end"/>
          </w:r>
        </w:sdtContent>
      </w:sdt>
      <w:r w:rsidR="00855433">
        <w:t>)</w:t>
      </w:r>
      <w:r w:rsidR="00B23226">
        <w:t xml:space="preserve"> </w:t>
      </w:r>
      <w:r w:rsidRPr="00DF0D60">
        <w:t>covers the general shielding principles, the shielding design process, radiation safety criteria, technical issues, design interfaces and analysis tools</w:t>
      </w:r>
      <w:r w:rsidR="00915205" w:rsidRPr="00DF0D60">
        <w:t>.</w:t>
      </w:r>
    </w:p>
    <w:p w14:paraId="60535104" w14:textId="7D4EF178" w:rsidR="00662EFA" w:rsidRPr="00DF0D60" w:rsidRDefault="290E9363" w:rsidP="00662EFA">
      <w:pPr>
        <w:pStyle w:val="Numberedparagraph"/>
      </w:pPr>
      <w:r>
        <w:t>These radi</w:t>
      </w:r>
      <w:r w:rsidR="376A3607">
        <w:t>ological</w:t>
      </w:r>
      <w:r>
        <w:t xml:space="preserve"> protection policies are used to communicate the legislative requirements that </w:t>
      </w:r>
      <w:r w:rsidR="1C335061">
        <w:t>will</w:t>
      </w:r>
      <w:r>
        <w:t xml:space="preserve"> be applied to the </w:t>
      </w:r>
      <w:r w:rsidR="51257363">
        <w:t>Rolls-Royce SMR</w:t>
      </w:r>
      <w:r w:rsidR="4F6B1659">
        <w:t xml:space="preserve"> </w:t>
      </w:r>
      <w:r>
        <w:t xml:space="preserve">design. The key </w:t>
      </w:r>
      <w:r w:rsidR="432EE9B7">
        <w:t>principle</w:t>
      </w:r>
      <w:r>
        <w:t xml:space="preserve"> </w:t>
      </w:r>
      <w:r w:rsidR="432EE9B7">
        <w:t xml:space="preserve">that runs through </w:t>
      </w:r>
      <w:r>
        <w:t>the</w:t>
      </w:r>
      <w:r w:rsidR="429D9BE5">
        <w:t>se</w:t>
      </w:r>
      <w:r>
        <w:t xml:space="preserve"> radi</w:t>
      </w:r>
      <w:r w:rsidR="376A3607">
        <w:t>ological</w:t>
      </w:r>
      <w:r>
        <w:t xml:space="preserve"> protection policies is the hierarchy of controls</w:t>
      </w:r>
      <w:r w:rsidR="429D9BE5">
        <w:t>, as defined in IRR17 Regulation 9(2)</w:t>
      </w:r>
      <w:r w:rsidR="00427260">
        <w:t xml:space="preserve"> (ref.</w:t>
      </w:r>
      <w:sdt>
        <w:sdtPr>
          <w:id w:val="322789497"/>
          <w:citation/>
        </w:sdtPr>
        <w:sdtEndPr/>
        <w:sdtContent>
          <w:r w:rsidR="00427260">
            <w:fldChar w:fldCharType="begin"/>
          </w:r>
          <w:r w:rsidR="00427260">
            <w:instrText xml:space="preserve"> CITATION L121 \l 2057 </w:instrText>
          </w:r>
          <w:r w:rsidR="00427260">
            <w:fldChar w:fldCharType="separate"/>
          </w:r>
          <w:r w:rsidR="006B5C46">
            <w:rPr>
              <w:noProof/>
            </w:rPr>
            <w:t xml:space="preserve"> </w:t>
          </w:r>
          <w:r w:rsidR="006B5C46" w:rsidRPr="006B5C46">
            <w:rPr>
              <w:noProof/>
            </w:rPr>
            <w:t>[24]</w:t>
          </w:r>
          <w:r w:rsidR="00427260">
            <w:fldChar w:fldCharType="end"/>
          </w:r>
        </w:sdtContent>
      </w:sdt>
      <w:r w:rsidR="00427260">
        <w:t>)</w:t>
      </w:r>
      <w:r>
        <w:t>.</w:t>
      </w:r>
    </w:p>
    <w:p w14:paraId="795636E3" w14:textId="22ABD0C3" w:rsidR="00DF0D60" w:rsidRPr="00DD63C5" w:rsidRDefault="7A5A9548" w:rsidP="00DF0D60">
      <w:pPr>
        <w:pStyle w:val="Numberedparagraph"/>
      </w:pPr>
      <w:r>
        <w:t>In addition to the radi</w:t>
      </w:r>
      <w:r w:rsidR="6BCE0AA5">
        <w:t>ological</w:t>
      </w:r>
      <w:r>
        <w:t xml:space="preserve"> protection policies outlined above,</w:t>
      </w:r>
      <w:r w:rsidR="3EFF2A71">
        <w:t xml:space="preserve"> the RP has produced</w:t>
      </w:r>
      <w:r>
        <w:t xml:space="preserve"> a more detailed set of design guidelines to provide guidance on the practical application of </w:t>
      </w:r>
      <w:r w:rsidR="00D51CDD">
        <w:t xml:space="preserve">key </w:t>
      </w:r>
      <w:r>
        <w:t>radi</w:t>
      </w:r>
      <w:r w:rsidR="6BCE0AA5">
        <w:t>ological</w:t>
      </w:r>
      <w:r>
        <w:t xml:space="preserve"> protection principles </w:t>
      </w:r>
      <w:r w:rsidR="648EEC45">
        <w:t xml:space="preserve">for plant </w:t>
      </w:r>
      <w:r>
        <w:t>designers. This guidance is based</w:t>
      </w:r>
      <w:r w:rsidR="5D221ED0">
        <w:t xml:space="preserve"> on</w:t>
      </w:r>
      <w:r>
        <w:t xml:space="preserve"> good practices from </w:t>
      </w:r>
      <w:r w:rsidR="005D4531">
        <w:t xml:space="preserve">UK and international </w:t>
      </w:r>
      <w:r>
        <w:t>operating plants and aims to provide a practical means to demonstrate compliance with the requirements of IRR17.</w:t>
      </w:r>
    </w:p>
    <w:p w14:paraId="2A053620" w14:textId="13A2D86D" w:rsidR="005236D6" w:rsidRPr="00DD63C5" w:rsidRDefault="6D8E9E8D" w:rsidP="005236D6">
      <w:pPr>
        <w:pStyle w:val="Numberedparagraph"/>
      </w:pPr>
      <w:r>
        <w:lastRenderedPageBreak/>
        <w:t xml:space="preserve">At the current stage of </w:t>
      </w:r>
      <w:r w:rsidR="5D221ED0">
        <w:t xml:space="preserve">the </w:t>
      </w:r>
      <w:r w:rsidR="51257363">
        <w:t>Rolls-Royce SMR</w:t>
      </w:r>
      <w:r w:rsidR="5D221ED0">
        <w:t xml:space="preserve"> design</w:t>
      </w:r>
      <w:r w:rsidR="177AB489">
        <w:t>,</w:t>
      </w:r>
      <w:r w:rsidR="4F6B1659">
        <w:t xml:space="preserve"> </w:t>
      </w:r>
      <w:r w:rsidR="5D221ED0">
        <w:t xml:space="preserve">the RP has not carried out any </w:t>
      </w:r>
      <w:r>
        <w:t xml:space="preserve">detailed dose </w:t>
      </w:r>
      <w:r w:rsidR="68EDDF81">
        <w:t>estimates</w:t>
      </w:r>
      <w:r>
        <w:t xml:space="preserve"> </w:t>
      </w:r>
      <w:r w:rsidR="5D221ED0">
        <w:t>for normal operations</w:t>
      </w:r>
      <w:r>
        <w:t xml:space="preserve">. The RP has </w:t>
      </w:r>
      <w:r w:rsidR="008F3534">
        <w:t xml:space="preserve">aligned </w:t>
      </w:r>
      <w:r w:rsidR="00F5065F">
        <w:t xml:space="preserve">its </w:t>
      </w:r>
      <w:r w:rsidR="008F3534">
        <w:t>dose targets</w:t>
      </w:r>
      <w:r>
        <w:t xml:space="preserve"> for </w:t>
      </w:r>
      <w:r w:rsidR="3259263B">
        <w:t>any person on th</w:t>
      </w:r>
      <w:r>
        <w:t>e</w:t>
      </w:r>
      <w:r w:rsidR="3259263B">
        <w:t xml:space="preserve"> site,</w:t>
      </w:r>
      <w:r w:rsidR="008F3534">
        <w:t xml:space="preserve"> including other workers, </w:t>
      </w:r>
      <w:r w:rsidR="3259263B">
        <w:t>any person off the site</w:t>
      </w:r>
      <w:r w:rsidR="008F3534">
        <w:t xml:space="preserve"> and</w:t>
      </w:r>
      <w:r w:rsidR="50AE9F1E">
        <w:t xml:space="preserve"> any group workers </w:t>
      </w:r>
      <w:r w:rsidR="008F3534">
        <w:t xml:space="preserve">with </w:t>
      </w:r>
      <w:r w:rsidR="0448A47A">
        <w:t>ONR SAP</w:t>
      </w:r>
      <w:r w:rsidR="008F3534">
        <w:t xml:space="preserve"> Targets 1, 2 and 3.</w:t>
      </w:r>
      <w:r w:rsidR="27A8EDF8">
        <w:t xml:space="preserve"> The </w:t>
      </w:r>
      <w:r>
        <w:t>collective dose</w:t>
      </w:r>
      <w:r w:rsidR="3AFAAF2C">
        <w:t xml:space="preserve"> targets </w:t>
      </w:r>
      <w:r>
        <w:t xml:space="preserve">for workers </w:t>
      </w:r>
      <w:r w:rsidR="7B2BC6E7">
        <w:t xml:space="preserve">have </w:t>
      </w:r>
      <w:r w:rsidR="008F3534">
        <w:t xml:space="preserve">also </w:t>
      </w:r>
      <w:r w:rsidR="7B2BC6E7">
        <w:t xml:space="preserve">been derived </w:t>
      </w:r>
      <w:r w:rsidR="007F310E">
        <w:t>using</w:t>
      </w:r>
      <w:r w:rsidR="6E971F83">
        <w:t xml:space="preserve"> </w:t>
      </w:r>
      <w:r w:rsidR="007F310E">
        <w:t>ONR SAP Target 1</w:t>
      </w:r>
      <w:r>
        <w:t>. Th</w:t>
      </w:r>
      <w:r w:rsidR="25A5B57A">
        <w:t xml:space="preserve">e RP has </w:t>
      </w:r>
      <w:r w:rsidR="7A33DDB7">
        <w:t>stated that</w:t>
      </w:r>
      <w:r w:rsidR="5F20BB5C">
        <w:t xml:space="preserve">: </w:t>
      </w:r>
    </w:p>
    <w:p w14:paraId="0EDE6A6D" w14:textId="25991C79" w:rsidR="005236D6" w:rsidRPr="00DD63C5" w:rsidRDefault="4B5B6CBA" w:rsidP="206DB2B6">
      <w:pPr>
        <w:pStyle w:val="Numberedparagraph"/>
        <w:numPr>
          <w:ilvl w:val="0"/>
          <w:numId w:val="1"/>
        </w:numPr>
      </w:pPr>
      <w:r>
        <w:t xml:space="preserve">Exposures associated with </w:t>
      </w:r>
      <w:r w:rsidR="476C6032">
        <w:t>t</w:t>
      </w:r>
      <w:r w:rsidR="007F310E">
        <w:t>he</w:t>
      </w:r>
      <w:r w:rsidR="7A33DDB7">
        <w:t xml:space="preserve"> Rolls-Royce SMR </w:t>
      </w:r>
      <w:r w:rsidR="007F310E">
        <w:t xml:space="preserve">design </w:t>
      </w:r>
      <w:r w:rsidR="7A33DDB7">
        <w:t xml:space="preserve">will be </w:t>
      </w:r>
      <w:r w:rsidR="25A5B57A">
        <w:t xml:space="preserve">below </w:t>
      </w:r>
      <w:r w:rsidR="00CD6665">
        <w:t xml:space="preserve">their </w:t>
      </w:r>
      <w:r w:rsidR="007F310E">
        <w:t xml:space="preserve">normal operation </w:t>
      </w:r>
      <w:r w:rsidR="00CD6665">
        <w:t xml:space="preserve">dose design limits </w:t>
      </w:r>
      <w:r w:rsidR="1CC2C635">
        <w:t>during Step 3</w:t>
      </w:r>
      <w:r w:rsidR="6D8E9E8D">
        <w:t>.</w:t>
      </w:r>
    </w:p>
    <w:p w14:paraId="05A584C9" w14:textId="1E99C0BC" w:rsidR="005236D6" w:rsidRPr="00DD63C5" w:rsidRDefault="006738A8" w:rsidP="206DB2B6">
      <w:pPr>
        <w:pStyle w:val="Numberedparagraph"/>
        <w:numPr>
          <w:ilvl w:val="0"/>
          <w:numId w:val="1"/>
        </w:numPr>
      </w:pPr>
      <w:r>
        <w:t xml:space="preserve">Where available, </w:t>
      </w:r>
      <w:r w:rsidR="583275B2">
        <w:t>initial</w:t>
      </w:r>
      <w:r w:rsidR="42640A26">
        <w:t xml:space="preserve"> dose </w:t>
      </w:r>
      <w:r>
        <w:t xml:space="preserve">estimates will be compared </w:t>
      </w:r>
      <w:r w:rsidR="003F5ABC">
        <w:t xml:space="preserve">against </w:t>
      </w:r>
      <w:r w:rsidR="2E22FA06">
        <w:t>the</w:t>
      </w:r>
      <w:r w:rsidR="00577F40">
        <w:t xml:space="preserve"> RP’s</w:t>
      </w:r>
      <w:r w:rsidR="009A558C">
        <w:t xml:space="preserve"> </w:t>
      </w:r>
      <w:r w:rsidR="05E6A74E">
        <w:t xml:space="preserve">relevant </w:t>
      </w:r>
      <w:r w:rsidR="2E22FA06">
        <w:t>dose targets</w:t>
      </w:r>
      <w:r w:rsidR="42640A26">
        <w:t>.</w:t>
      </w:r>
    </w:p>
    <w:p w14:paraId="39E3B470" w14:textId="025B7B87" w:rsidR="005236D6" w:rsidRPr="00DF0D60" w:rsidRDefault="6D8E9E8D" w:rsidP="005236D6">
      <w:pPr>
        <w:pStyle w:val="Numberedparagraph"/>
      </w:pPr>
      <w:r>
        <w:t xml:space="preserve">The RP’s objective </w:t>
      </w:r>
      <w:r w:rsidR="6ECA366D">
        <w:t>is</w:t>
      </w:r>
      <w:r>
        <w:t xml:space="preserve"> to</w:t>
      </w:r>
      <w:r w:rsidR="643D8CB1">
        <w:t xml:space="preserve"> </w:t>
      </w:r>
      <w:r>
        <w:t>provide confidence that</w:t>
      </w:r>
      <w:r w:rsidR="643D8CB1">
        <w:t xml:space="preserve">, based on the current design </w:t>
      </w:r>
      <w:r w:rsidR="65BCE5A9">
        <w:t>at the end of Step 2</w:t>
      </w:r>
      <w:r w:rsidR="643D8CB1">
        <w:t xml:space="preserve">, </w:t>
      </w:r>
      <w:r>
        <w:t xml:space="preserve">the </w:t>
      </w:r>
      <w:r w:rsidR="51257363">
        <w:t>Rolls-Royce SMR</w:t>
      </w:r>
      <w:r w:rsidR="4F6B1659">
        <w:t xml:space="preserve"> </w:t>
      </w:r>
      <w:r w:rsidR="643D8CB1">
        <w:t>design</w:t>
      </w:r>
      <w:r>
        <w:t xml:space="preserve"> </w:t>
      </w:r>
      <w:r w:rsidR="21EBD55F">
        <w:t>will be below</w:t>
      </w:r>
      <w:r>
        <w:t xml:space="preserve"> the</w:t>
      </w:r>
      <w:r w:rsidR="7080A66C">
        <w:t>ir own</w:t>
      </w:r>
      <w:r>
        <w:t xml:space="preserve"> </w:t>
      </w:r>
      <w:r w:rsidR="33A6F314">
        <w:t>relevant dose targets</w:t>
      </w:r>
      <w:r>
        <w:t xml:space="preserve">. The RP </w:t>
      </w:r>
      <w:r w:rsidR="6ECA366D">
        <w:t xml:space="preserve">has </w:t>
      </w:r>
      <w:r>
        <w:t>acknowledge</w:t>
      </w:r>
      <w:r w:rsidR="6ECA366D">
        <w:t>d</w:t>
      </w:r>
      <w:r>
        <w:t xml:space="preserve"> that </w:t>
      </w:r>
      <w:r w:rsidR="432EE9B7">
        <w:t xml:space="preserve">reducing doses to </w:t>
      </w:r>
      <w:r>
        <w:t>ALARP can only be demonstrated via further design provisions and re-a</w:t>
      </w:r>
      <w:r w:rsidR="4E55B6F3">
        <w:t>nalysis</w:t>
      </w:r>
      <w:r w:rsidR="76896ADD">
        <w:t xml:space="preserve"> during Step 3</w:t>
      </w:r>
      <w:r>
        <w:t>.</w:t>
      </w:r>
    </w:p>
    <w:p w14:paraId="7967ED49" w14:textId="7C865427" w:rsidR="005236D6" w:rsidRPr="00DF0D60" w:rsidRDefault="005236D6" w:rsidP="00A94EE9">
      <w:pPr>
        <w:pStyle w:val="Heading3"/>
      </w:pPr>
      <w:r w:rsidRPr="00DF0D60">
        <w:t>Out of core criticality</w:t>
      </w:r>
    </w:p>
    <w:p w14:paraId="1DC91527" w14:textId="729CC4BC" w:rsidR="0017341B" w:rsidRPr="00EA5765" w:rsidRDefault="278F319F" w:rsidP="00BB3B65">
      <w:pPr>
        <w:pStyle w:val="Numberedparagraph"/>
      </w:pPr>
      <w:r>
        <w:t>The RP covers the mechanical aspects of auxiliary systems in chapter 9A</w:t>
      </w:r>
      <w:r w:rsidR="46E8207F">
        <w:t xml:space="preserve"> (ref.</w:t>
      </w:r>
      <w:r w:rsidR="007F38B9">
        <w:t xml:space="preserve"> </w:t>
      </w:r>
      <w:sdt>
        <w:sdtPr>
          <w:id w:val="-8605170"/>
          <w:citation/>
        </w:sdtPr>
        <w:sdtEndPr/>
        <w:sdtContent>
          <w:r w:rsidR="00445FE6">
            <w:fldChar w:fldCharType="begin"/>
          </w:r>
          <w:r w:rsidR="00445FE6">
            <w:instrText xml:space="preserve"> CITATION E3Sch9a \l 2057 </w:instrText>
          </w:r>
          <w:r w:rsidR="00445FE6">
            <w:fldChar w:fldCharType="separate"/>
          </w:r>
          <w:r w:rsidR="00445FE6" w:rsidRPr="00445FE6">
            <w:rPr>
              <w:noProof/>
            </w:rPr>
            <w:t>[5]</w:t>
          </w:r>
          <w:r w:rsidR="00445FE6">
            <w:fldChar w:fldCharType="end"/>
          </w:r>
        </w:sdtContent>
      </w:sdt>
      <w:r w:rsidR="46E8207F">
        <w:t>)</w:t>
      </w:r>
      <w:r>
        <w:t xml:space="preserve">. The fuel route from receipt of fresh fuel through to transfer of spent nuclear fuel into dry cask storage and the handover to the </w:t>
      </w:r>
      <w:r w:rsidR="46E8207F">
        <w:t>s</w:t>
      </w:r>
      <w:r>
        <w:t xml:space="preserve">pent </w:t>
      </w:r>
      <w:r w:rsidR="46E8207F">
        <w:t>f</w:t>
      </w:r>
      <w:r>
        <w:t xml:space="preserve">uel </w:t>
      </w:r>
      <w:r w:rsidR="46E8207F">
        <w:t>s</w:t>
      </w:r>
      <w:r>
        <w:t>tore is covered as part of the handling of nuclear equipment system</w:t>
      </w:r>
      <w:r w:rsidR="1640513A">
        <w:t>s</w:t>
      </w:r>
      <w:r>
        <w:t xml:space="preserve">. </w:t>
      </w:r>
      <w:r w:rsidR="6DFDBFF8">
        <w:t xml:space="preserve">The </w:t>
      </w:r>
      <w:r w:rsidR="58FEAED1">
        <w:t>highest-</w:t>
      </w:r>
      <w:r w:rsidR="6DFDBFF8">
        <w:t>level claim made in this chapter is that “</w:t>
      </w:r>
      <w:r w:rsidR="46E8207F">
        <w:t>auxiliary systems are conservatively designed and verified to deliver E3S functions through-life, in accordance with the E3S design principles, to reduce risks to ALARP</w:t>
      </w:r>
      <w:r w:rsidR="6DFDBFF8">
        <w:t>”.</w:t>
      </w:r>
      <w:r w:rsidR="46E8207F">
        <w:t xml:space="preserve"> This claim is broken down into sub-claims, with the relevant arguments and evidence supporting the sub-claims captured in Tier 2 and 3 documents</w:t>
      </w:r>
      <w:r w:rsidR="70845CD4">
        <w:t xml:space="preserve"> (</w:t>
      </w:r>
      <w:r w:rsidR="70845CD4" w:rsidRPr="3A29DE01">
        <w:rPr>
          <w:noProof/>
        </w:rPr>
        <w:t xml:space="preserve">refs </w:t>
      </w:r>
      <w:sdt>
        <w:sdtPr>
          <w:rPr>
            <w:noProof/>
          </w:rPr>
          <w:id w:val="1390567224"/>
        </w:sdtPr>
        <w:sdtEndPr/>
        <w:sdtContent>
          <w:r w:rsidRPr="3A29DE01">
            <w:rPr>
              <w:noProof/>
            </w:rPr>
            <w:fldChar w:fldCharType="begin"/>
          </w:r>
          <w:r w:rsidRPr="3A29DE01">
            <w:rPr>
              <w:noProof/>
            </w:rPr>
            <w:instrText xml:space="preserve"> CITATION CritDB \l 2057 </w:instrText>
          </w:r>
          <w:r w:rsidRPr="3A29DE01">
            <w:rPr>
              <w:noProof/>
            </w:rPr>
            <w:fldChar w:fldCharType="separate"/>
          </w:r>
          <w:r w:rsidR="006B5C46" w:rsidRPr="3A29DE01">
            <w:rPr>
              <w:noProof/>
            </w:rPr>
            <w:t>[35]</w:t>
          </w:r>
          <w:r w:rsidRPr="3A29DE01">
            <w:rPr>
              <w:noProof/>
            </w:rPr>
            <w:fldChar w:fldCharType="end"/>
          </w:r>
        </w:sdtContent>
      </w:sdt>
      <w:r w:rsidR="70845CD4" w:rsidRPr="3A29DE01">
        <w:rPr>
          <w:noProof/>
        </w:rPr>
        <w:t xml:space="preserve">, </w:t>
      </w:r>
      <w:sdt>
        <w:sdtPr>
          <w:rPr>
            <w:noProof/>
          </w:rPr>
          <w:id w:val="2085843992"/>
        </w:sdtPr>
        <w:sdtEndPr/>
        <w:sdtContent>
          <w:r w:rsidRPr="3A29DE01">
            <w:rPr>
              <w:noProof/>
            </w:rPr>
            <w:fldChar w:fldCharType="begin"/>
          </w:r>
          <w:r w:rsidRPr="3A29DE01">
            <w:rPr>
              <w:noProof/>
            </w:rPr>
            <w:instrText xml:space="preserve">CITATION CritModRep \l 2057 </w:instrText>
          </w:r>
          <w:r w:rsidRPr="3A29DE01">
            <w:rPr>
              <w:noProof/>
            </w:rPr>
            <w:fldChar w:fldCharType="separate"/>
          </w:r>
          <w:r w:rsidR="006B5C46" w:rsidRPr="3A29DE01">
            <w:rPr>
              <w:noProof/>
            </w:rPr>
            <w:t>[36]</w:t>
          </w:r>
          <w:r w:rsidRPr="3A29DE01">
            <w:rPr>
              <w:noProof/>
            </w:rPr>
            <w:fldChar w:fldCharType="end"/>
          </w:r>
        </w:sdtContent>
      </w:sdt>
      <w:r w:rsidR="70845CD4" w:rsidRPr="3A29DE01">
        <w:rPr>
          <w:noProof/>
        </w:rPr>
        <w:t xml:space="preserve">, </w:t>
      </w:r>
      <w:sdt>
        <w:sdtPr>
          <w:rPr>
            <w:noProof/>
          </w:rPr>
          <w:id w:val="1104366303"/>
        </w:sdtPr>
        <w:sdtEndPr/>
        <w:sdtContent>
          <w:r w:rsidRPr="3A29DE01">
            <w:rPr>
              <w:noProof/>
            </w:rPr>
            <w:fldChar w:fldCharType="begin"/>
          </w:r>
          <w:r w:rsidRPr="3A29DE01">
            <w:rPr>
              <w:noProof/>
            </w:rPr>
            <w:instrText xml:space="preserve"> CITATION CritAssessment \l 2057 </w:instrText>
          </w:r>
          <w:r w:rsidRPr="3A29DE01">
            <w:rPr>
              <w:noProof/>
            </w:rPr>
            <w:fldChar w:fldCharType="separate"/>
          </w:r>
          <w:r w:rsidR="006B5C46" w:rsidRPr="3A29DE01">
            <w:rPr>
              <w:noProof/>
            </w:rPr>
            <w:t>[37]</w:t>
          </w:r>
          <w:r w:rsidRPr="3A29DE01">
            <w:rPr>
              <w:noProof/>
            </w:rPr>
            <w:fldChar w:fldCharType="end"/>
          </w:r>
        </w:sdtContent>
      </w:sdt>
      <w:r w:rsidR="70845CD4" w:rsidRPr="3A29DE01">
        <w:rPr>
          <w:noProof/>
        </w:rPr>
        <w:t xml:space="preserve"> and </w:t>
      </w:r>
      <w:sdt>
        <w:sdtPr>
          <w:rPr>
            <w:noProof/>
          </w:rPr>
          <w:id w:val="415485259"/>
        </w:sdtPr>
        <w:sdtEndPr/>
        <w:sdtContent>
          <w:r w:rsidRPr="3A29DE01">
            <w:rPr>
              <w:noProof/>
            </w:rPr>
            <w:fldChar w:fldCharType="begin"/>
          </w:r>
          <w:r w:rsidRPr="3A29DE01">
            <w:rPr>
              <w:noProof/>
            </w:rPr>
            <w:instrText xml:space="preserve"> CITATION CritVandV \l 2057 </w:instrText>
          </w:r>
          <w:r w:rsidRPr="3A29DE01">
            <w:rPr>
              <w:noProof/>
            </w:rPr>
            <w:fldChar w:fldCharType="separate"/>
          </w:r>
          <w:r w:rsidR="006B5C46" w:rsidRPr="3A29DE01">
            <w:rPr>
              <w:noProof/>
            </w:rPr>
            <w:t>[38]</w:t>
          </w:r>
          <w:r w:rsidRPr="3A29DE01">
            <w:rPr>
              <w:noProof/>
            </w:rPr>
            <w:fldChar w:fldCharType="end"/>
          </w:r>
        </w:sdtContent>
      </w:sdt>
      <w:r w:rsidR="70845CD4" w:rsidRPr="3A29DE01">
        <w:rPr>
          <w:noProof/>
        </w:rPr>
        <w:t>)</w:t>
      </w:r>
      <w:r w:rsidR="46E8207F">
        <w:t>.</w:t>
      </w:r>
    </w:p>
    <w:p w14:paraId="07B039C4" w14:textId="3364C0C9" w:rsidR="009C1217" w:rsidRDefault="1DBAFF8E" w:rsidP="00E0214F">
      <w:pPr>
        <w:pStyle w:val="Numberedparagraph"/>
      </w:pPr>
      <w:r>
        <w:t>The</w:t>
      </w:r>
      <w:r w:rsidR="47AAC972">
        <w:t xml:space="preserve">se </w:t>
      </w:r>
      <w:r w:rsidR="5F4A149B">
        <w:t xml:space="preserve">Tier 2 and 3 </w:t>
      </w:r>
      <w:r w:rsidR="47AAC972">
        <w:t>documents</w:t>
      </w:r>
      <w:r w:rsidR="003F29AD" w:rsidRPr="00EA5765">
        <w:t>(</w:t>
      </w:r>
      <w:r w:rsidR="003F29AD" w:rsidRPr="206DB2B6">
        <w:rPr>
          <w:noProof/>
        </w:rPr>
        <w:t xml:space="preserve">refs </w:t>
      </w:r>
      <w:sdt>
        <w:sdtPr>
          <w:rPr>
            <w:noProof/>
          </w:rPr>
          <w:id w:val="1076623996"/>
        </w:sdtPr>
        <w:sdtEndPr/>
        <w:sdtContent/>
      </w:sdt>
      <w:r w:rsidR="003F29AD" w:rsidRPr="206DB2B6">
        <w:rPr>
          <w:noProof/>
        </w:rPr>
        <w:t xml:space="preserve"> </w:t>
      </w:r>
      <w:sdt>
        <w:sdtPr>
          <w:rPr>
            <w:noProof/>
          </w:rPr>
          <w:id w:val="-725295843"/>
        </w:sdtPr>
        <w:sdtEndPr/>
        <w:sdtContent>
          <w:r w:rsidR="003F29AD" w:rsidRPr="206DB2B6">
            <w:rPr>
              <w:noProof/>
            </w:rPr>
            <w:fldChar w:fldCharType="begin"/>
          </w:r>
          <w:r w:rsidR="003F29AD" w:rsidRPr="206DB2B6">
            <w:rPr>
              <w:noProof/>
            </w:rPr>
            <w:instrText xml:space="preserve"> CITATION CritDB \l 2057 </w:instrText>
          </w:r>
          <w:r w:rsidR="003F29AD" w:rsidRPr="206DB2B6">
            <w:rPr>
              <w:noProof/>
            </w:rPr>
            <w:fldChar w:fldCharType="separate"/>
          </w:r>
          <w:r w:rsidR="006B5C46" w:rsidRPr="006B5C46">
            <w:rPr>
              <w:noProof/>
            </w:rPr>
            <w:t>[35]</w:t>
          </w:r>
          <w:r w:rsidR="003F29AD" w:rsidRPr="206DB2B6">
            <w:rPr>
              <w:noProof/>
            </w:rPr>
            <w:fldChar w:fldCharType="end"/>
          </w:r>
        </w:sdtContent>
      </w:sdt>
      <w:r w:rsidR="003F29AD" w:rsidRPr="206DB2B6">
        <w:rPr>
          <w:noProof/>
        </w:rPr>
        <w:t xml:space="preserve">, </w:t>
      </w:r>
      <w:sdt>
        <w:sdtPr>
          <w:rPr>
            <w:noProof/>
          </w:rPr>
          <w:id w:val="419918767"/>
        </w:sdtPr>
        <w:sdtEndPr/>
        <w:sdtContent>
          <w:r w:rsidR="003F29AD" w:rsidRPr="206DB2B6">
            <w:rPr>
              <w:noProof/>
            </w:rPr>
            <w:fldChar w:fldCharType="begin"/>
          </w:r>
          <w:r w:rsidR="003F29AD" w:rsidRPr="206DB2B6">
            <w:rPr>
              <w:noProof/>
            </w:rPr>
            <w:instrText xml:space="preserve">CITATION CritModRep \l 2057 </w:instrText>
          </w:r>
          <w:r w:rsidR="003F29AD" w:rsidRPr="206DB2B6">
            <w:rPr>
              <w:noProof/>
            </w:rPr>
            <w:fldChar w:fldCharType="separate"/>
          </w:r>
          <w:r w:rsidR="006B5C46" w:rsidRPr="006B5C46">
            <w:rPr>
              <w:noProof/>
            </w:rPr>
            <w:t>[36]</w:t>
          </w:r>
          <w:r w:rsidR="003F29AD" w:rsidRPr="206DB2B6">
            <w:rPr>
              <w:noProof/>
            </w:rPr>
            <w:fldChar w:fldCharType="end"/>
          </w:r>
        </w:sdtContent>
      </w:sdt>
      <w:r w:rsidR="003F29AD" w:rsidRPr="206DB2B6">
        <w:rPr>
          <w:noProof/>
        </w:rPr>
        <w:t xml:space="preserve">, </w:t>
      </w:r>
      <w:sdt>
        <w:sdtPr>
          <w:rPr>
            <w:noProof/>
          </w:rPr>
          <w:id w:val="1595441240"/>
        </w:sdtPr>
        <w:sdtEndPr/>
        <w:sdtContent>
          <w:r w:rsidR="003F29AD" w:rsidRPr="206DB2B6">
            <w:rPr>
              <w:noProof/>
            </w:rPr>
            <w:fldChar w:fldCharType="begin"/>
          </w:r>
          <w:r w:rsidR="003F29AD" w:rsidRPr="206DB2B6">
            <w:rPr>
              <w:noProof/>
            </w:rPr>
            <w:instrText xml:space="preserve"> CITATION CritAssessment \l 2057 </w:instrText>
          </w:r>
          <w:r w:rsidR="003F29AD" w:rsidRPr="206DB2B6">
            <w:rPr>
              <w:noProof/>
            </w:rPr>
            <w:fldChar w:fldCharType="separate"/>
          </w:r>
          <w:r w:rsidR="006B5C46" w:rsidRPr="006B5C46">
            <w:rPr>
              <w:noProof/>
            </w:rPr>
            <w:t>[37]</w:t>
          </w:r>
          <w:r w:rsidR="003F29AD" w:rsidRPr="206DB2B6">
            <w:rPr>
              <w:noProof/>
            </w:rPr>
            <w:fldChar w:fldCharType="end"/>
          </w:r>
        </w:sdtContent>
      </w:sdt>
      <w:r w:rsidR="003F29AD" w:rsidRPr="206DB2B6">
        <w:rPr>
          <w:noProof/>
        </w:rPr>
        <w:t xml:space="preserve"> and </w:t>
      </w:r>
      <w:sdt>
        <w:sdtPr>
          <w:rPr>
            <w:noProof/>
          </w:rPr>
          <w:id w:val="-107437568"/>
        </w:sdtPr>
        <w:sdtEndPr/>
        <w:sdtContent>
          <w:r w:rsidR="003F29AD" w:rsidRPr="206DB2B6">
            <w:rPr>
              <w:noProof/>
            </w:rPr>
            <w:fldChar w:fldCharType="begin"/>
          </w:r>
          <w:r w:rsidR="003F29AD" w:rsidRPr="206DB2B6">
            <w:rPr>
              <w:noProof/>
            </w:rPr>
            <w:instrText xml:space="preserve"> CITATION CritVandV \l 2057 </w:instrText>
          </w:r>
          <w:r w:rsidR="003F29AD" w:rsidRPr="206DB2B6">
            <w:rPr>
              <w:noProof/>
            </w:rPr>
            <w:fldChar w:fldCharType="separate"/>
          </w:r>
          <w:r w:rsidR="006B5C46" w:rsidRPr="006B5C46">
            <w:rPr>
              <w:noProof/>
            </w:rPr>
            <w:t>[38]</w:t>
          </w:r>
          <w:r w:rsidR="003F29AD" w:rsidRPr="206DB2B6">
            <w:rPr>
              <w:noProof/>
            </w:rPr>
            <w:fldChar w:fldCharType="end"/>
          </w:r>
        </w:sdtContent>
      </w:sdt>
      <w:r w:rsidR="003F29AD">
        <w:rPr>
          <w:noProof/>
        </w:rPr>
        <w:t xml:space="preserve">) </w:t>
      </w:r>
      <w:r>
        <w:t xml:space="preserve">detail the criticality safety design basis for handling of fuel in the </w:t>
      </w:r>
      <w:r w:rsidR="51257363">
        <w:t>Rolls-Royce SMR</w:t>
      </w:r>
      <w:r w:rsidR="4F6B1659">
        <w:t xml:space="preserve"> </w:t>
      </w:r>
      <w:r w:rsidR="24400800">
        <w:t>design</w:t>
      </w:r>
      <w:r>
        <w:t xml:space="preserve">. </w:t>
      </w:r>
      <w:r w:rsidR="00397E0D">
        <w:t xml:space="preserve">The RP presents a </w:t>
      </w:r>
      <w:r>
        <w:t xml:space="preserve">description of each activity where </w:t>
      </w:r>
      <w:r w:rsidR="51257363">
        <w:t>Rolls-Royce SMR</w:t>
      </w:r>
      <w:r w:rsidR="4F6B1659">
        <w:t xml:space="preserve"> </w:t>
      </w:r>
      <w:r>
        <w:t>fuel is handled</w:t>
      </w:r>
      <w:r w:rsidR="00397E0D">
        <w:t xml:space="preserve">, focusing </w:t>
      </w:r>
      <w:r>
        <w:t>on those parts that could affect nuclear criticality</w:t>
      </w:r>
      <w:r w:rsidR="0006292D">
        <w:t xml:space="preserve"> safety</w:t>
      </w:r>
      <w:r>
        <w:t xml:space="preserve">. </w:t>
      </w:r>
      <w:r w:rsidR="4A289180">
        <w:t>Noting that m</w:t>
      </w:r>
      <w:r>
        <w:t>any of the fuel handling activities are currently being designed</w:t>
      </w:r>
      <w:r w:rsidR="4A289180">
        <w:t>, t</w:t>
      </w:r>
      <w:r w:rsidR="0D16A6B6">
        <w:t xml:space="preserve">he RP has undertaken </w:t>
      </w:r>
      <w:r w:rsidR="16139F2B">
        <w:t>some preliminary</w:t>
      </w:r>
      <w:r w:rsidR="7A5A9548">
        <w:t xml:space="preserve"> </w:t>
      </w:r>
      <w:r w:rsidR="0D16A6B6">
        <w:t>criticality analys</w:t>
      </w:r>
      <w:r w:rsidR="4A289180">
        <w:t>i</w:t>
      </w:r>
      <w:r w:rsidR="0D16A6B6">
        <w:t>s</w:t>
      </w:r>
      <w:r w:rsidR="4EACB7DF">
        <w:t xml:space="preserve">. The </w:t>
      </w:r>
      <w:r w:rsidR="003F29AD">
        <w:t xml:space="preserve">RP’s </w:t>
      </w:r>
      <w:r w:rsidR="4EACB7DF">
        <w:t>aim</w:t>
      </w:r>
      <w:r w:rsidR="1829150A">
        <w:t xml:space="preserve">, at this stage, </w:t>
      </w:r>
      <w:r w:rsidR="4EACB7DF">
        <w:t xml:space="preserve">is </w:t>
      </w:r>
      <w:r w:rsidR="0D16A6B6">
        <w:t xml:space="preserve">to demonstrate that for a concept design of a spent fuel rack the margin to criticality is above the minimum criticality safety margin for normal </w:t>
      </w:r>
      <w:r w:rsidR="00DA2084">
        <w:t xml:space="preserve">operating </w:t>
      </w:r>
      <w:r w:rsidR="0D16A6B6">
        <w:t xml:space="preserve">conditions. </w:t>
      </w:r>
    </w:p>
    <w:p w14:paraId="6751AB5E" w14:textId="77777777" w:rsidR="006C2AEE" w:rsidRPr="00515064" w:rsidRDefault="006C2AEE" w:rsidP="006C2AEE">
      <w:pPr>
        <w:pStyle w:val="Numberedparagraph"/>
        <w:numPr>
          <w:ilvl w:val="0"/>
          <w:numId w:val="0"/>
        </w:numPr>
        <w:ind w:left="851" w:hanging="851"/>
      </w:pPr>
    </w:p>
    <w:p w14:paraId="5BD16606" w14:textId="3E0C548C" w:rsidR="00196B4C" w:rsidRPr="00196B4C" w:rsidRDefault="1EBAC1E1" w:rsidP="00DB2A70">
      <w:pPr>
        <w:keepNext/>
        <w:numPr>
          <w:ilvl w:val="1"/>
          <w:numId w:val="4"/>
        </w:numPr>
        <w:ind w:left="851" w:hanging="851"/>
        <w:outlineLvl w:val="1"/>
        <w:rPr>
          <w:color w:val="22413A"/>
          <w:sz w:val="36"/>
        </w:rPr>
      </w:pPr>
      <w:r w:rsidRPr="2A2BDA1C">
        <w:rPr>
          <w:color w:val="22413A"/>
          <w:sz w:val="36"/>
          <w:szCs w:val="36"/>
        </w:rPr>
        <w:lastRenderedPageBreak/>
        <w:t>Basis of assessment: requesting party’s documentation</w:t>
      </w:r>
    </w:p>
    <w:p w14:paraId="0B43D404" w14:textId="6256044C" w:rsidR="00196B4C" w:rsidRPr="00196B4C" w:rsidRDefault="1EBAC1E1" w:rsidP="00DB2A70">
      <w:pPr>
        <w:numPr>
          <w:ilvl w:val="0"/>
          <w:numId w:val="5"/>
        </w:numPr>
        <w:ind w:left="851" w:hanging="851"/>
      </w:pPr>
      <w:r>
        <w:t xml:space="preserve">The principal documents that have formed the basis of my </w:t>
      </w:r>
      <w:r w:rsidR="0659F594">
        <w:t>radiological protection</w:t>
      </w:r>
      <w:r>
        <w:t xml:space="preserve"> assessment of the E3S case are:</w:t>
      </w:r>
    </w:p>
    <w:p w14:paraId="69D85C03" w14:textId="56335CCF" w:rsidR="00C51922" w:rsidRDefault="00DA278F" w:rsidP="00DB2A70">
      <w:pPr>
        <w:numPr>
          <w:ilvl w:val="0"/>
          <w:numId w:val="2"/>
        </w:numPr>
        <w:ind w:left="1418" w:hanging="502"/>
      </w:pPr>
      <w:bookmarkStart w:id="10" w:name="_Hlk169186006"/>
      <w:r w:rsidRPr="00DF0D60">
        <w:t>Chapter 12 of the E3S case (ref</w:t>
      </w:r>
      <w:r w:rsidR="007E0008" w:rsidRPr="00DF0D60">
        <w:t>.</w:t>
      </w:r>
      <w:r w:rsidR="007F38B9">
        <w:t xml:space="preserve"> </w:t>
      </w:r>
      <w:sdt>
        <w:sdtPr>
          <w:id w:val="-493481883"/>
          <w:citation/>
        </w:sdtPr>
        <w:sdtEndPr/>
        <w:sdtContent>
          <w:r w:rsidR="00445FE6">
            <w:fldChar w:fldCharType="begin"/>
          </w:r>
          <w:r w:rsidR="00445FE6">
            <w:instrText xml:space="preserve"> CITATION E3Sch12 \l 2057 </w:instrText>
          </w:r>
          <w:r w:rsidR="00445FE6">
            <w:fldChar w:fldCharType="separate"/>
          </w:r>
          <w:r w:rsidR="00445FE6" w:rsidRPr="00445FE6">
            <w:rPr>
              <w:noProof/>
            </w:rPr>
            <w:t>[7]</w:t>
          </w:r>
          <w:r w:rsidR="00445FE6">
            <w:fldChar w:fldCharType="end"/>
          </w:r>
        </w:sdtContent>
      </w:sdt>
      <w:r w:rsidRPr="00DF0D60">
        <w:t>)</w:t>
      </w:r>
      <w:r w:rsidR="008D071C" w:rsidRPr="00DF0D60">
        <w:t xml:space="preserve">, which </w:t>
      </w:r>
      <w:r w:rsidR="00DB5AB5" w:rsidRPr="00DF0D60">
        <w:t xml:space="preserve">contains the </w:t>
      </w:r>
      <w:r w:rsidR="4FDC27EA">
        <w:t>highest-level</w:t>
      </w:r>
      <w:r w:rsidR="00DB5AB5" w:rsidRPr="00DF0D60">
        <w:t xml:space="preserve"> summary of the RP’s case for radiological protection</w:t>
      </w:r>
      <w:r w:rsidR="00BE7B47" w:rsidRPr="00DF0D60">
        <w:t>.</w:t>
      </w:r>
    </w:p>
    <w:p w14:paraId="5CB5E158" w14:textId="5B17C5C5" w:rsidR="00EE571E" w:rsidRPr="00C85B95" w:rsidRDefault="00EE571E" w:rsidP="00DB2A70">
      <w:pPr>
        <w:numPr>
          <w:ilvl w:val="0"/>
          <w:numId w:val="2"/>
        </w:numPr>
        <w:ind w:left="1418" w:hanging="502"/>
      </w:pPr>
      <w:r w:rsidRPr="00DF0D60">
        <w:t xml:space="preserve">The suite of documents that detail the </w:t>
      </w:r>
      <w:r w:rsidR="00104F65" w:rsidRPr="00DF0D60">
        <w:t xml:space="preserve">radiological protection </w:t>
      </w:r>
      <w:r w:rsidR="008D071C" w:rsidRPr="00DF0D60">
        <w:t xml:space="preserve">policies and guidance </w:t>
      </w:r>
      <w:r w:rsidR="008D071C" w:rsidRPr="00C85B95">
        <w:t xml:space="preserve">used by the RP </w:t>
      </w:r>
      <w:r w:rsidR="00104F65" w:rsidRPr="00C85B95">
        <w:t xml:space="preserve">for the </w:t>
      </w:r>
      <w:r w:rsidRPr="00C85B95">
        <w:t>development of the E3S case</w:t>
      </w:r>
      <w:r w:rsidR="00104F65" w:rsidRPr="00C85B95">
        <w:t xml:space="preserve"> and generic design</w:t>
      </w:r>
      <w:r w:rsidRPr="00C85B95">
        <w:t xml:space="preserve"> (refs </w:t>
      </w:r>
      <w:sdt>
        <w:sdtPr>
          <w:id w:val="-915020677"/>
          <w:citation/>
        </w:sdtPr>
        <w:sdtEndPr/>
        <w:sdtContent>
          <w:r w:rsidR="007E0008" w:rsidRPr="00C85B95">
            <w:fldChar w:fldCharType="begin"/>
          </w:r>
          <w:r w:rsidR="007E0008" w:rsidRPr="001122FD">
            <w:rPr>
              <w:noProof/>
            </w:rPr>
            <w:instrText xml:space="preserve"> CITATION DosePol \l 2057 </w:instrText>
          </w:r>
          <w:r w:rsidR="007E0008" w:rsidRPr="00C85B95">
            <w:fldChar w:fldCharType="separate"/>
          </w:r>
          <w:r w:rsidR="006B5C46" w:rsidRPr="006B5C46">
            <w:rPr>
              <w:noProof/>
            </w:rPr>
            <w:t>[32]</w:t>
          </w:r>
          <w:r w:rsidR="007E0008" w:rsidRPr="00C85B95">
            <w:fldChar w:fldCharType="end"/>
          </w:r>
        </w:sdtContent>
      </w:sdt>
      <w:r w:rsidR="007E0008" w:rsidRPr="00C85B95">
        <w:t xml:space="preserve">, </w:t>
      </w:r>
      <w:sdt>
        <w:sdtPr>
          <w:id w:val="-1982226766"/>
          <w:citation/>
        </w:sdtPr>
        <w:sdtEndPr/>
        <w:sdtContent>
          <w:r w:rsidR="005E77BA" w:rsidRPr="00C85B95">
            <w:fldChar w:fldCharType="begin"/>
          </w:r>
          <w:r w:rsidR="005E77BA" w:rsidRPr="001122FD">
            <w:rPr>
              <w:noProof/>
            </w:rPr>
            <w:instrText xml:space="preserve"> CITATION STPol \l 2057 </w:instrText>
          </w:r>
          <w:r w:rsidR="005E77BA" w:rsidRPr="00C85B95">
            <w:fldChar w:fldCharType="separate"/>
          </w:r>
          <w:r w:rsidR="006B5C46" w:rsidRPr="006B5C46">
            <w:rPr>
              <w:noProof/>
            </w:rPr>
            <w:t>[33]</w:t>
          </w:r>
          <w:r w:rsidR="005E77BA" w:rsidRPr="00C85B95">
            <w:fldChar w:fldCharType="end"/>
          </w:r>
        </w:sdtContent>
      </w:sdt>
      <w:r w:rsidR="0015417D" w:rsidRPr="00C85B95">
        <w:t xml:space="preserve"> and</w:t>
      </w:r>
      <w:r w:rsidR="005E77BA" w:rsidRPr="00C85B95">
        <w:t xml:space="preserve"> </w:t>
      </w:r>
      <w:sdt>
        <w:sdtPr>
          <w:id w:val="-275722664"/>
          <w:citation/>
        </w:sdtPr>
        <w:sdtEndPr/>
        <w:sdtContent>
          <w:r w:rsidR="00FE1C54" w:rsidRPr="00C85B95">
            <w:fldChar w:fldCharType="begin"/>
          </w:r>
          <w:r w:rsidR="00FE1C54" w:rsidRPr="001122FD">
            <w:rPr>
              <w:noProof/>
            </w:rPr>
            <w:instrText xml:space="preserve"> CITATION ShieldPol \l 2057 </w:instrText>
          </w:r>
          <w:r w:rsidR="00FE1C54" w:rsidRPr="00C85B95">
            <w:fldChar w:fldCharType="separate"/>
          </w:r>
          <w:r w:rsidR="006B5C46" w:rsidRPr="006B5C46">
            <w:rPr>
              <w:noProof/>
            </w:rPr>
            <w:t>[34]</w:t>
          </w:r>
          <w:r w:rsidR="00FE1C54" w:rsidRPr="00C85B95">
            <w:fldChar w:fldCharType="end"/>
          </w:r>
        </w:sdtContent>
      </w:sdt>
      <w:r w:rsidR="003655CB" w:rsidRPr="00C85B95">
        <w:rPr>
          <w:noProof/>
        </w:rPr>
        <w:t>)</w:t>
      </w:r>
      <w:r w:rsidR="006E3B06" w:rsidRPr="00C85B95">
        <w:rPr>
          <w:noProof/>
        </w:rPr>
        <w:t>.</w:t>
      </w:r>
    </w:p>
    <w:p w14:paraId="55071AD0" w14:textId="34F62BA8" w:rsidR="00606261" w:rsidRPr="00C85B95" w:rsidRDefault="00606261" w:rsidP="00DB2A70">
      <w:pPr>
        <w:numPr>
          <w:ilvl w:val="0"/>
          <w:numId w:val="2"/>
        </w:numPr>
        <w:ind w:left="1418" w:hanging="502"/>
        <w:rPr>
          <w:noProof/>
        </w:rPr>
      </w:pPr>
      <w:r w:rsidRPr="00C85B95">
        <w:rPr>
          <w:noProof/>
        </w:rPr>
        <w:t xml:space="preserve">The RP’s documents detailing the </w:t>
      </w:r>
      <w:r w:rsidR="00DF0D60" w:rsidRPr="00C85B95">
        <w:rPr>
          <w:noProof/>
        </w:rPr>
        <w:t>i</w:t>
      </w:r>
      <w:r w:rsidRPr="00C85B95">
        <w:t>nitial dose estimates</w:t>
      </w:r>
      <w:r w:rsidR="00754A88" w:rsidRPr="00C85B95">
        <w:t>, shielding</w:t>
      </w:r>
      <w:r w:rsidRPr="00C85B95">
        <w:t xml:space="preserve"> and targets for workers and </w:t>
      </w:r>
      <w:r w:rsidR="00135F31" w:rsidRPr="00C85B95">
        <w:t>any persons of</w:t>
      </w:r>
      <w:r w:rsidR="007D150C" w:rsidRPr="00C85B95">
        <w:t>f</w:t>
      </w:r>
      <w:r w:rsidR="00135F31" w:rsidRPr="00C85B95">
        <w:t xml:space="preserve"> the site</w:t>
      </w:r>
      <w:r w:rsidRPr="00C85B95">
        <w:t xml:space="preserve"> (</w:t>
      </w:r>
      <w:r w:rsidR="00515064" w:rsidRPr="00C85B95">
        <w:t>refs</w:t>
      </w:r>
      <w:sdt>
        <w:sdtPr>
          <w:id w:val="554440702"/>
          <w:citation/>
        </w:sdtPr>
        <w:sdtEndPr/>
        <w:sdtContent>
          <w:r w:rsidRPr="00C85B95">
            <w:fldChar w:fldCharType="begin"/>
          </w:r>
          <w:r w:rsidR="00EA4A2D">
            <w:instrText xml:space="preserve">CITATION Rol \l 2057 </w:instrText>
          </w:r>
          <w:r w:rsidRPr="00C85B95">
            <w:fldChar w:fldCharType="separate"/>
          </w:r>
          <w:r w:rsidR="006B5C46">
            <w:rPr>
              <w:noProof/>
            </w:rPr>
            <w:t xml:space="preserve"> </w:t>
          </w:r>
          <w:r w:rsidR="006B5C46" w:rsidRPr="006B5C46">
            <w:rPr>
              <w:noProof/>
            </w:rPr>
            <w:t>[39]</w:t>
          </w:r>
          <w:r w:rsidRPr="00C85B95">
            <w:fldChar w:fldCharType="end"/>
          </w:r>
        </w:sdtContent>
      </w:sdt>
      <w:r w:rsidR="00167437" w:rsidRPr="00C85B95">
        <w:t>,</w:t>
      </w:r>
      <w:sdt>
        <w:sdtPr>
          <w:id w:val="-838233127"/>
          <w:citation/>
        </w:sdtPr>
        <w:sdtEndPr/>
        <w:sdtContent>
          <w:r w:rsidRPr="00C85B95">
            <w:fldChar w:fldCharType="begin"/>
          </w:r>
          <w:r w:rsidR="00EA4A2D">
            <w:instrText xml:space="preserve">CITATION Rol1 \l 2057 </w:instrText>
          </w:r>
          <w:r w:rsidRPr="00C85B95">
            <w:fldChar w:fldCharType="separate"/>
          </w:r>
          <w:r w:rsidR="006B5C46">
            <w:rPr>
              <w:noProof/>
            </w:rPr>
            <w:t xml:space="preserve"> </w:t>
          </w:r>
          <w:r w:rsidR="006B5C46" w:rsidRPr="006B5C46">
            <w:rPr>
              <w:noProof/>
            </w:rPr>
            <w:t>[40]</w:t>
          </w:r>
          <w:r w:rsidRPr="00C85B95">
            <w:fldChar w:fldCharType="end"/>
          </w:r>
        </w:sdtContent>
      </w:sdt>
      <w:r w:rsidR="00167437" w:rsidRPr="00C85B95">
        <w:t>,</w:t>
      </w:r>
      <w:sdt>
        <w:sdtPr>
          <w:id w:val="-285582458"/>
          <w:citation/>
        </w:sdtPr>
        <w:sdtEndPr/>
        <w:sdtContent>
          <w:r w:rsidRPr="00C85B95">
            <w:fldChar w:fldCharType="begin"/>
          </w:r>
          <w:r w:rsidR="00880DD3">
            <w:instrText xml:space="preserve">CITATION Rol2 \l 2057 </w:instrText>
          </w:r>
          <w:r w:rsidRPr="00C85B95">
            <w:fldChar w:fldCharType="separate"/>
          </w:r>
          <w:r w:rsidR="006B5C46">
            <w:rPr>
              <w:noProof/>
            </w:rPr>
            <w:t xml:space="preserve"> </w:t>
          </w:r>
          <w:r w:rsidR="006B5C46" w:rsidRPr="006B5C46">
            <w:rPr>
              <w:noProof/>
            </w:rPr>
            <w:t>[41]</w:t>
          </w:r>
          <w:r w:rsidRPr="00C85B95">
            <w:fldChar w:fldCharType="end"/>
          </w:r>
        </w:sdtContent>
      </w:sdt>
      <w:r w:rsidR="00167437" w:rsidRPr="00C85B95">
        <w:t>,</w:t>
      </w:r>
      <w:r w:rsidRPr="00C85B95">
        <w:t xml:space="preserve"> </w:t>
      </w:r>
      <w:sdt>
        <w:sdtPr>
          <w:id w:val="-158458405"/>
          <w:citation/>
        </w:sdtPr>
        <w:sdtEndPr/>
        <w:sdtContent>
          <w:r w:rsidRPr="00C85B95">
            <w:fldChar w:fldCharType="begin"/>
          </w:r>
          <w:r w:rsidR="00EA4A2D">
            <w:instrText xml:space="preserve">CITATION Rol3 \l 2057 </w:instrText>
          </w:r>
          <w:r w:rsidRPr="00C85B95">
            <w:fldChar w:fldCharType="separate"/>
          </w:r>
          <w:r w:rsidR="006B5C46" w:rsidRPr="006B5C46">
            <w:rPr>
              <w:noProof/>
            </w:rPr>
            <w:t>[42]</w:t>
          </w:r>
          <w:r w:rsidRPr="00C85B95">
            <w:fldChar w:fldCharType="end"/>
          </w:r>
        </w:sdtContent>
      </w:sdt>
      <w:r w:rsidR="00167437" w:rsidRPr="00C85B95">
        <w:t>,</w:t>
      </w:r>
      <w:sdt>
        <w:sdtPr>
          <w:id w:val="-2012905196"/>
          <w:citation/>
        </w:sdtPr>
        <w:sdtEndPr/>
        <w:sdtContent>
          <w:r w:rsidRPr="00C85B95">
            <w:fldChar w:fldCharType="begin"/>
          </w:r>
          <w:r w:rsidR="00EA4A2D">
            <w:instrText xml:space="preserve">CITATION Rol4 \l 2057 </w:instrText>
          </w:r>
          <w:r w:rsidRPr="00C85B95">
            <w:fldChar w:fldCharType="separate"/>
          </w:r>
          <w:r w:rsidR="006B5C46">
            <w:rPr>
              <w:noProof/>
            </w:rPr>
            <w:t xml:space="preserve"> </w:t>
          </w:r>
          <w:r w:rsidR="006B5C46" w:rsidRPr="006B5C46">
            <w:rPr>
              <w:noProof/>
            </w:rPr>
            <w:t>[43]</w:t>
          </w:r>
          <w:r w:rsidRPr="00C85B95">
            <w:fldChar w:fldCharType="end"/>
          </w:r>
        </w:sdtContent>
      </w:sdt>
      <w:r w:rsidR="00167437" w:rsidRPr="00C85B95">
        <w:t xml:space="preserve"> and</w:t>
      </w:r>
      <w:sdt>
        <w:sdtPr>
          <w:id w:val="-795445528"/>
          <w:citation/>
        </w:sdtPr>
        <w:sdtEndPr/>
        <w:sdtContent>
          <w:r w:rsidRPr="00C85B95">
            <w:fldChar w:fldCharType="begin"/>
          </w:r>
          <w:r w:rsidR="00EA4A2D">
            <w:instrText xml:space="preserve">CITATION Rol5 \l 2057 </w:instrText>
          </w:r>
          <w:r w:rsidRPr="00C85B95">
            <w:fldChar w:fldCharType="separate"/>
          </w:r>
          <w:r w:rsidR="006B5C46">
            <w:rPr>
              <w:noProof/>
            </w:rPr>
            <w:t xml:space="preserve"> </w:t>
          </w:r>
          <w:r w:rsidR="006B5C46" w:rsidRPr="006B5C46">
            <w:rPr>
              <w:noProof/>
            </w:rPr>
            <w:t>[44]</w:t>
          </w:r>
          <w:r w:rsidRPr="00C85B95">
            <w:fldChar w:fldCharType="end"/>
          </w:r>
        </w:sdtContent>
      </w:sdt>
      <w:r w:rsidRPr="00C85B95">
        <w:t>)</w:t>
      </w:r>
      <w:r w:rsidR="006E3B06" w:rsidRPr="00C85B95">
        <w:t>.</w:t>
      </w:r>
    </w:p>
    <w:p w14:paraId="37348B82" w14:textId="6E391B53" w:rsidR="00DF2E45" w:rsidRPr="00C85B95" w:rsidRDefault="00DF2E45" w:rsidP="00DF2E45">
      <w:pPr>
        <w:numPr>
          <w:ilvl w:val="0"/>
          <w:numId w:val="2"/>
        </w:numPr>
        <w:ind w:left="1418" w:hanging="502"/>
      </w:pPr>
      <w:r w:rsidRPr="00C85B95">
        <w:t>Chapter 9A of the E3S case (ref.</w:t>
      </w:r>
      <w:r w:rsidR="007F38B9">
        <w:t xml:space="preserve"> </w:t>
      </w:r>
      <w:sdt>
        <w:sdtPr>
          <w:id w:val="-1500265723"/>
          <w:citation/>
        </w:sdtPr>
        <w:sdtEndPr/>
        <w:sdtContent>
          <w:r w:rsidR="00445FE6">
            <w:fldChar w:fldCharType="begin"/>
          </w:r>
          <w:r w:rsidR="00445FE6">
            <w:instrText xml:space="preserve"> CITATION E3Sch9a \l 2057 </w:instrText>
          </w:r>
          <w:r w:rsidR="00445FE6">
            <w:fldChar w:fldCharType="separate"/>
          </w:r>
          <w:r w:rsidR="00445FE6" w:rsidRPr="00445FE6">
            <w:rPr>
              <w:noProof/>
            </w:rPr>
            <w:t>[5]</w:t>
          </w:r>
          <w:r w:rsidR="00445FE6">
            <w:fldChar w:fldCharType="end"/>
          </w:r>
        </w:sdtContent>
      </w:sdt>
      <w:r w:rsidRPr="00C85B95">
        <w:t xml:space="preserve">), which contains the </w:t>
      </w:r>
      <w:r w:rsidR="004134A4">
        <w:t xml:space="preserve">RP’s </w:t>
      </w:r>
      <w:r w:rsidRPr="00C85B95">
        <w:t xml:space="preserve">highest-level </w:t>
      </w:r>
      <w:r w:rsidR="00965029" w:rsidRPr="00C85B95">
        <w:t xml:space="preserve">claim and </w:t>
      </w:r>
      <w:r w:rsidR="00530AC1">
        <w:t xml:space="preserve">associated </w:t>
      </w:r>
      <w:r w:rsidR="00965029" w:rsidRPr="00C85B95">
        <w:t xml:space="preserve">functional requirements for </w:t>
      </w:r>
      <w:r w:rsidR="00DD1D27">
        <w:t xml:space="preserve">the </w:t>
      </w:r>
      <w:r w:rsidR="00965029" w:rsidRPr="00C85B95">
        <w:t>out of core criticality</w:t>
      </w:r>
      <w:r w:rsidR="00DD1D27">
        <w:t xml:space="preserve"> topic area</w:t>
      </w:r>
      <w:r w:rsidRPr="00C85B95">
        <w:t>.</w:t>
      </w:r>
    </w:p>
    <w:p w14:paraId="6B2E35EF" w14:textId="4D52A312" w:rsidR="00F37ACA" w:rsidRPr="00C85B95" w:rsidRDefault="00212CBC" w:rsidP="00DB2A70">
      <w:pPr>
        <w:numPr>
          <w:ilvl w:val="0"/>
          <w:numId w:val="2"/>
        </w:numPr>
        <w:tabs>
          <w:tab w:val="num" w:pos="720"/>
        </w:tabs>
        <w:ind w:left="1418" w:hanging="502"/>
      </w:pPr>
      <w:r w:rsidRPr="00C85B95">
        <w:rPr>
          <w:noProof/>
        </w:rPr>
        <w:t>The RP’s documents detail</w:t>
      </w:r>
      <w:r w:rsidR="00884C34" w:rsidRPr="00C85B95">
        <w:rPr>
          <w:noProof/>
        </w:rPr>
        <w:t>i</w:t>
      </w:r>
      <w:r w:rsidRPr="00C85B95">
        <w:rPr>
          <w:noProof/>
        </w:rPr>
        <w:t xml:space="preserve">ng their approaches, methods and analysis for </w:t>
      </w:r>
      <w:r w:rsidR="00110FD6" w:rsidRPr="00C85B95">
        <w:rPr>
          <w:noProof/>
        </w:rPr>
        <w:t xml:space="preserve">out of core criticality </w:t>
      </w:r>
      <w:r w:rsidR="006618E1" w:rsidRPr="00C85B95">
        <w:rPr>
          <w:noProof/>
        </w:rPr>
        <w:t xml:space="preserve">(refs </w:t>
      </w:r>
      <w:sdt>
        <w:sdtPr>
          <w:rPr>
            <w:noProof/>
          </w:rPr>
          <w:id w:val="2009942343"/>
          <w:citation/>
        </w:sdtPr>
        <w:sdtEndPr/>
        <w:sdtContent>
          <w:r w:rsidR="001C1E3C" w:rsidRPr="00C85B95">
            <w:rPr>
              <w:noProof/>
            </w:rPr>
            <w:fldChar w:fldCharType="begin"/>
          </w:r>
          <w:r w:rsidR="001C1E3C" w:rsidRPr="00C85B95">
            <w:rPr>
              <w:noProof/>
            </w:rPr>
            <w:instrText xml:space="preserve"> CITATION CritDB \l 2057 </w:instrText>
          </w:r>
          <w:r w:rsidR="001C1E3C" w:rsidRPr="00C85B95">
            <w:rPr>
              <w:noProof/>
            </w:rPr>
            <w:fldChar w:fldCharType="separate"/>
          </w:r>
          <w:r w:rsidR="006B5C46" w:rsidRPr="006B5C46">
            <w:rPr>
              <w:noProof/>
            </w:rPr>
            <w:t>[35]</w:t>
          </w:r>
          <w:r w:rsidR="001C1E3C" w:rsidRPr="00C85B95">
            <w:rPr>
              <w:noProof/>
            </w:rPr>
            <w:fldChar w:fldCharType="end"/>
          </w:r>
        </w:sdtContent>
      </w:sdt>
      <w:r w:rsidR="001C1E3C" w:rsidRPr="00C85B95">
        <w:rPr>
          <w:noProof/>
        </w:rPr>
        <w:t xml:space="preserve">, </w:t>
      </w:r>
      <w:sdt>
        <w:sdtPr>
          <w:rPr>
            <w:noProof/>
          </w:rPr>
          <w:id w:val="531229226"/>
          <w:citation/>
        </w:sdtPr>
        <w:sdtEndPr/>
        <w:sdtContent>
          <w:r w:rsidR="001C1E3C" w:rsidRPr="00C85B95">
            <w:rPr>
              <w:noProof/>
            </w:rPr>
            <w:fldChar w:fldCharType="begin"/>
          </w:r>
          <w:r w:rsidR="00170EF2" w:rsidRPr="00C85B95">
            <w:rPr>
              <w:noProof/>
            </w:rPr>
            <w:instrText xml:space="preserve">CITATION CritModRep \l 2057 </w:instrText>
          </w:r>
          <w:r w:rsidR="001C1E3C" w:rsidRPr="00C85B95">
            <w:rPr>
              <w:noProof/>
            </w:rPr>
            <w:fldChar w:fldCharType="separate"/>
          </w:r>
          <w:r w:rsidR="006B5C46" w:rsidRPr="006B5C46">
            <w:rPr>
              <w:noProof/>
            </w:rPr>
            <w:t>[36]</w:t>
          </w:r>
          <w:r w:rsidR="001C1E3C" w:rsidRPr="00C85B95">
            <w:rPr>
              <w:noProof/>
            </w:rPr>
            <w:fldChar w:fldCharType="end"/>
          </w:r>
        </w:sdtContent>
      </w:sdt>
      <w:r w:rsidR="001C1E3C" w:rsidRPr="00C85B95">
        <w:rPr>
          <w:noProof/>
        </w:rPr>
        <w:t xml:space="preserve">, </w:t>
      </w:r>
      <w:sdt>
        <w:sdtPr>
          <w:rPr>
            <w:noProof/>
          </w:rPr>
          <w:id w:val="-1194149902"/>
          <w:citation/>
        </w:sdtPr>
        <w:sdtEndPr/>
        <w:sdtContent>
          <w:r w:rsidR="00A66C34" w:rsidRPr="00C85B95">
            <w:rPr>
              <w:noProof/>
            </w:rPr>
            <w:fldChar w:fldCharType="begin"/>
          </w:r>
          <w:r w:rsidR="00A66C34" w:rsidRPr="00C85B95">
            <w:rPr>
              <w:noProof/>
            </w:rPr>
            <w:instrText xml:space="preserve"> CITATION CritAssessment \l 2057 </w:instrText>
          </w:r>
          <w:r w:rsidR="00A66C34" w:rsidRPr="00C85B95">
            <w:rPr>
              <w:noProof/>
            </w:rPr>
            <w:fldChar w:fldCharType="separate"/>
          </w:r>
          <w:r w:rsidR="006B5C46" w:rsidRPr="006B5C46">
            <w:rPr>
              <w:noProof/>
            </w:rPr>
            <w:t>[37]</w:t>
          </w:r>
          <w:r w:rsidR="00A66C34" w:rsidRPr="00C85B95">
            <w:rPr>
              <w:noProof/>
            </w:rPr>
            <w:fldChar w:fldCharType="end"/>
          </w:r>
        </w:sdtContent>
      </w:sdt>
      <w:r w:rsidR="004270AE" w:rsidRPr="00C85B95">
        <w:rPr>
          <w:noProof/>
        </w:rPr>
        <w:t xml:space="preserve"> and </w:t>
      </w:r>
      <w:sdt>
        <w:sdtPr>
          <w:rPr>
            <w:noProof/>
          </w:rPr>
          <w:id w:val="475645087"/>
          <w:citation/>
        </w:sdtPr>
        <w:sdtEndPr/>
        <w:sdtContent>
          <w:r w:rsidR="004270AE" w:rsidRPr="00C85B95">
            <w:rPr>
              <w:noProof/>
            </w:rPr>
            <w:fldChar w:fldCharType="begin"/>
          </w:r>
          <w:r w:rsidR="004270AE" w:rsidRPr="00C85B95">
            <w:rPr>
              <w:noProof/>
            </w:rPr>
            <w:instrText xml:space="preserve"> CITATION CritVandV \l 2057 </w:instrText>
          </w:r>
          <w:r w:rsidR="004270AE" w:rsidRPr="00C85B95">
            <w:rPr>
              <w:noProof/>
            </w:rPr>
            <w:fldChar w:fldCharType="separate"/>
          </w:r>
          <w:r w:rsidR="006B5C46" w:rsidRPr="006B5C46">
            <w:rPr>
              <w:noProof/>
            </w:rPr>
            <w:t>[38]</w:t>
          </w:r>
          <w:r w:rsidR="004270AE" w:rsidRPr="00C85B95">
            <w:rPr>
              <w:noProof/>
            </w:rPr>
            <w:fldChar w:fldCharType="end"/>
          </w:r>
        </w:sdtContent>
      </w:sdt>
      <w:r w:rsidR="004270AE" w:rsidRPr="00C85B95">
        <w:rPr>
          <w:noProof/>
        </w:rPr>
        <w:t>)</w:t>
      </w:r>
      <w:r w:rsidR="006E3B06" w:rsidRPr="00C85B95">
        <w:rPr>
          <w:noProof/>
        </w:rPr>
        <w:t>.</w:t>
      </w:r>
    </w:p>
    <w:p w14:paraId="3EA5055A" w14:textId="74BCF2F3" w:rsidR="000961CE" w:rsidRDefault="00EE571E" w:rsidP="001122FD">
      <w:pPr>
        <w:numPr>
          <w:ilvl w:val="0"/>
          <w:numId w:val="2"/>
        </w:numPr>
        <w:tabs>
          <w:tab w:val="num" w:pos="720"/>
        </w:tabs>
        <w:ind w:left="1418" w:hanging="502"/>
      </w:pPr>
      <w:r w:rsidRPr="00C85B95">
        <w:t xml:space="preserve">The </w:t>
      </w:r>
      <w:r w:rsidR="00F37ACA" w:rsidRPr="00C85B95">
        <w:t xml:space="preserve">Radiation Protection </w:t>
      </w:r>
      <w:r w:rsidRPr="00C85B95">
        <w:t xml:space="preserve">ALARP </w:t>
      </w:r>
      <w:r w:rsidR="00F37ACA" w:rsidRPr="00C85B95">
        <w:t xml:space="preserve">topic </w:t>
      </w:r>
      <w:r w:rsidRPr="00C85B95">
        <w:t xml:space="preserve">report (ref. </w:t>
      </w:r>
      <w:sdt>
        <w:sdtPr>
          <w:id w:val="395937811"/>
          <w:citation/>
        </w:sdtPr>
        <w:sdtEndPr/>
        <w:sdtContent>
          <w:r w:rsidR="00F37ACA" w:rsidRPr="00C85B95">
            <w:fldChar w:fldCharType="begin"/>
          </w:r>
          <w:r w:rsidR="00F37ACA" w:rsidRPr="001122FD">
            <w:rPr>
              <w:noProof/>
            </w:rPr>
            <w:instrText xml:space="preserve"> CITATION ALARPreport \l 2057 </w:instrText>
          </w:r>
          <w:r w:rsidR="00F37ACA" w:rsidRPr="00C85B95">
            <w:fldChar w:fldCharType="separate"/>
          </w:r>
          <w:r w:rsidR="006B5C46" w:rsidRPr="006B5C46">
            <w:rPr>
              <w:noProof/>
            </w:rPr>
            <w:t>[45]</w:t>
          </w:r>
          <w:r w:rsidR="00F37ACA" w:rsidRPr="00C85B95">
            <w:fldChar w:fldCharType="end"/>
          </w:r>
        </w:sdtContent>
      </w:sdt>
      <w:r w:rsidRPr="00C85B95">
        <w:rPr>
          <w:noProof/>
        </w:rPr>
        <w:t>​)</w:t>
      </w:r>
      <w:r w:rsidR="00914851" w:rsidRPr="00C85B95">
        <w:rPr>
          <w:noProof/>
        </w:rPr>
        <w:t>.</w:t>
      </w:r>
      <w:r w:rsidRPr="00C85B95">
        <w:rPr>
          <w:noProof/>
        </w:rPr>
        <w:t> </w:t>
      </w:r>
      <w:bookmarkEnd w:id="10"/>
    </w:p>
    <w:p w14:paraId="2FF3712A" w14:textId="77777777" w:rsidR="000961CE" w:rsidRDefault="000961CE" w:rsidP="000961CE"/>
    <w:p w14:paraId="75285C60" w14:textId="77777777" w:rsidR="000961CE" w:rsidRDefault="000961CE" w:rsidP="000961CE"/>
    <w:p w14:paraId="70D84971" w14:textId="77777777" w:rsidR="000961CE" w:rsidRDefault="000961CE" w:rsidP="000961CE"/>
    <w:p w14:paraId="2352285E" w14:textId="77777777" w:rsidR="000961CE" w:rsidRDefault="000961CE" w:rsidP="000961CE"/>
    <w:p w14:paraId="389F09BA" w14:textId="3B28FFB8" w:rsidR="000961CE" w:rsidRPr="004421AB" w:rsidRDefault="000961CE" w:rsidP="001122FD">
      <w:pPr>
        <w:sectPr w:rsidR="000961CE" w:rsidRPr="004421AB" w:rsidSect="00045010">
          <w:pgSz w:w="11906" w:h="16838" w:code="9"/>
          <w:pgMar w:top="1440" w:right="1440" w:bottom="1440" w:left="1440" w:header="397" w:footer="397" w:gutter="0"/>
          <w:cols w:space="312"/>
          <w:docGrid w:linePitch="360"/>
        </w:sectPr>
      </w:pPr>
    </w:p>
    <w:p w14:paraId="260BC076" w14:textId="318668E8" w:rsidR="006370AA" w:rsidRPr="004421AB" w:rsidRDefault="006370AA" w:rsidP="00BE7B47">
      <w:pPr>
        <w:pStyle w:val="Heading1"/>
      </w:pPr>
      <w:bookmarkStart w:id="11" w:name="_Toc170465291"/>
      <w:r w:rsidRPr="004421AB">
        <w:lastRenderedPageBreak/>
        <w:t xml:space="preserve">ONR </w:t>
      </w:r>
      <w:r w:rsidR="00BE7B47">
        <w:t>a</w:t>
      </w:r>
      <w:r w:rsidRPr="004421AB">
        <w:t>ssessment</w:t>
      </w:r>
      <w:bookmarkEnd w:id="11"/>
    </w:p>
    <w:p w14:paraId="748207A0" w14:textId="0CAD2A2B" w:rsidR="006675EB" w:rsidRPr="006675EB" w:rsidRDefault="006675EB" w:rsidP="00DB2A70">
      <w:pPr>
        <w:keepNext/>
        <w:numPr>
          <w:ilvl w:val="1"/>
          <w:numId w:val="4"/>
        </w:numPr>
        <w:ind w:left="851" w:hanging="851"/>
        <w:outlineLvl w:val="1"/>
        <w:rPr>
          <w:color w:val="22413A"/>
          <w:sz w:val="36"/>
        </w:rPr>
      </w:pPr>
      <w:r w:rsidRPr="006675EB">
        <w:rPr>
          <w:color w:val="22413A"/>
          <w:sz w:val="36"/>
        </w:rPr>
        <w:t>Assessment strategy</w:t>
      </w:r>
    </w:p>
    <w:p w14:paraId="3B6B84E1" w14:textId="0C15A330" w:rsidR="00494E11" w:rsidRPr="002F404D" w:rsidRDefault="19D3F6F5" w:rsidP="00494E11">
      <w:pPr>
        <w:pStyle w:val="Numberedparagraph"/>
      </w:pPr>
      <w:r>
        <w:t xml:space="preserve">I chose to target </w:t>
      </w:r>
      <w:r w:rsidR="2257F025">
        <w:t xml:space="preserve">my assessment on </w:t>
      </w:r>
      <w:r>
        <w:t xml:space="preserve">areas which I judged to be the most safety significant in the context of the design and </w:t>
      </w:r>
      <w:r w:rsidR="6EBC1A5B">
        <w:t>E3S</w:t>
      </w:r>
      <w:r>
        <w:t xml:space="preserve"> case. The objective is to undertake an assessment of the design against regulatory expectations to identify any fundamental safety shortfalls that could prevent ONR permissioning the construction of a power station based on the design.</w:t>
      </w:r>
    </w:p>
    <w:p w14:paraId="2F551087" w14:textId="5543BF1F" w:rsidR="00183462" w:rsidRPr="00B43302" w:rsidRDefault="2D93BA78" w:rsidP="00183462">
      <w:pPr>
        <w:pStyle w:val="Numberedparagraph"/>
        <w:rPr>
          <w:noProof/>
        </w:rPr>
      </w:pPr>
      <w:r>
        <w:t xml:space="preserve">I targeted the following matters to fulfil the aims for the Step 2 assessment of the </w:t>
      </w:r>
      <w:r w:rsidR="3C5CF35D">
        <w:t>R</w:t>
      </w:r>
      <w:r w:rsidR="4F6B1659">
        <w:t>olls-</w:t>
      </w:r>
      <w:r w:rsidR="3C5CF35D">
        <w:t>R</w:t>
      </w:r>
      <w:r w:rsidR="4F6B1659">
        <w:t xml:space="preserve">oyce </w:t>
      </w:r>
      <w:r>
        <w:t>SMR</w:t>
      </w:r>
      <w:r w:rsidR="55FCC64E" w:rsidRPr="2A2BDA1C">
        <w:rPr>
          <w:noProof/>
        </w:rPr>
        <w:t>:</w:t>
      </w:r>
    </w:p>
    <w:p w14:paraId="6662EA3E" w14:textId="5CA77222" w:rsidR="008E48AE" w:rsidRPr="00B43302" w:rsidRDefault="008E48AE" w:rsidP="001122FD">
      <w:pPr>
        <w:pStyle w:val="Bulletlist1"/>
      </w:pPr>
      <w:bookmarkStart w:id="12" w:name="_Hlk169717962"/>
      <w:r>
        <w:t xml:space="preserve">The RP’s </w:t>
      </w:r>
      <w:r w:rsidR="40C4DDEF">
        <w:t>E3S</w:t>
      </w:r>
      <w:r>
        <w:t xml:space="preserve"> case to determine whether the approach, policies and guidelines are adequate</w:t>
      </w:r>
      <w:r w:rsidR="005137F8">
        <w:t xml:space="preserve"> for radiological protection, shielding and out of core criticality</w:t>
      </w:r>
      <w:r w:rsidR="00C213C4">
        <w:t>.</w:t>
      </w:r>
    </w:p>
    <w:p w14:paraId="3E2C1F0B" w14:textId="2F3CC22E" w:rsidR="008E48AE" w:rsidRPr="00B43302" w:rsidRDefault="008E48AE" w:rsidP="001122FD">
      <w:pPr>
        <w:pStyle w:val="Bulletlist1"/>
      </w:pPr>
      <w:r w:rsidRPr="00B43302">
        <w:t xml:space="preserve">The RP’s </w:t>
      </w:r>
      <w:r w:rsidR="005137F8" w:rsidRPr="00B43302">
        <w:t>approach to demonstrat</w:t>
      </w:r>
      <w:r w:rsidR="00D01077">
        <w:t>e</w:t>
      </w:r>
      <w:r w:rsidR="005137F8" w:rsidRPr="00B43302">
        <w:t xml:space="preserve"> </w:t>
      </w:r>
      <w:r w:rsidRPr="00B43302">
        <w:t xml:space="preserve">that the </w:t>
      </w:r>
      <w:r w:rsidR="00F2496A">
        <w:t>Rolls-Royce SMR</w:t>
      </w:r>
      <w:r w:rsidR="00E863B5">
        <w:t xml:space="preserve"> </w:t>
      </w:r>
      <w:r w:rsidRPr="00B43302">
        <w:t>design will</w:t>
      </w:r>
      <w:r w:rsidR="002906AD">
        <w:t xml:space="preserve">, in principle, </w:t>
      </w:r>
      <w:r w:rsidRPr="00B43302">
        <w:t>comply with the requirements of IRR17</w:t>
      </w:r>
      <w:r w:rsidR="00231535">
        <w:t xml:space="preserve"> </w:t>
      </w:r>
      <w:r w:rsidR="00CF7A6F">
        <w:t>(ref.</w:t>
      </w:r>
      <w:r w:rsidR="007D5D68">
        <w:t xml:space="preserve"> </w:t>
      </w:r>
      <w:sdt>
        <w:sdtPr>
          <w:id w:val="70938286"/>
          <w:citation/>
        </w:sdtPr>
        <w:sdtEndPr/>
        <w:sdtContent>
          <w:r w:rsidR="007D5D68">
            <w:fldChar w:fldCharType="begin"/>
          </w:r>
          <w:r w:rsidR="007D5D68">
            <w:instrText xml:space="preserve"> CITATION L121 \l 2057 </w:instrText>
          </w:r>
          <w:r w:rsidR="007D5D68">
            <w:fldChar w:fldCharType="separate"/>
          </w:r>
          <w:r w:rsidR="006B5C46" w:rsidRPr="006B5C46">
            <w:rPr>
              <w:noProof/>
            </w:rPr>
            <w:t>[24]</w:t>
          </w:r>
          <w:r w:rsidR="007D5D68">
            <w:fldChar w:fldCharType="end"/>
          </w:r>
        </w:sdtContent>
      </w:sdt>
      <w:r w:rsidR="00CF7A6F">
        <w:t>)</w:t>
      </w:r>
      <w:r w:rsidRPr="00B43302">
        <w:t>.</w:t>
      </w:r>
      <w:r w:rsidR="001501D2">
        <w:t xml:space="preserve"> </w:t>
      </w:r>
      <w:r w:rsidRPr="00B43302">
        <w:t>This will include ensuring that the RP has:</w:t>
      </w:r>
    </w:p>
    <w:p w14:paraId="6F103246" w14:textId="14C32CCF" w:rsidR="005137F8" w:rsidRPr="00B43302" w:rsidRDefault="008E48AE" w:rsidP="001122FD">
      <w:pPr>
        <w:pStyle w:val="Bulletlist2"/>
      </w:pPr>
      <w:r w:rsidRPr="00B43302">
        <w:t>suitable design standards for radiological protection</w:t>
      </w:r>
    </w:p>
    <w:p w14:paraId="070B9D89" w14:textId="34938996" w:rsidR="005137F8" w:rsidRPr="00B43302" w:rsidRDefault="005137F8" w:rsidP="001122FD">
      <w:pPr>
        <w:pStyle w:val="Bulletlist2"/>
      </w:pPr>
      <w:r w:rsidRPr="00B43302">
        <w:t xml:space="preserve">a suitable approach to restrict occupational </w:t>
      </w:r>
      <w:r w:rsidR="00C83EB4">
        <w:t>exposures</w:t>
      </w:r>
    </w:p>
    <w:p w14:paraId="754FF598" w14:textId="1B27F4AC" w:rsidR="005137F8" w:rsidRPr="00B43302" w:rsidRDefault="005137F8" w:rsidP="001122FD">
      <w:pPr>
        <w:pStyle w:val="Bulletlist2"/>
      </w:pPr>
      <w:r>
        <w:t xml:space="preserve">a suitable approach to </w:t>
      </w:r>
      <w:r w:rsidR="00B43302">
        <w:t xml:space="preserve">ensure </w:t>
      </w:r>
      <w:r w:rsidR="00CB2676">
        <w:t xml:space="preserve">occupational </w:t>
      </w:r>
      <w:r w:rsidR="00C83EB4">
        <w:t>exposures</w:t>
      </w:r>
      <w:r w:rsidR="00BA08D9">
        <w:t xml:space="preserve"> </w:t>
      </w:r>
      <w:r w:rsidR="00B43302">
        <w:t>will be below all legal dose limits and relevant SAPs B</w:t>
      </w:r>
      <w:r w:rsidR="11B2B1DD">
        <w:t xml:space="preserve">asic </w:t>
      </w:r>
      <w:r w:rsidR="00B43302">
        <w:t>S</w:t>
      </w:r>
      <w:r w:rsidR="5F0AD554">
        <w:t xml:space="preserve">afety </w:t>
      </w:r>
      <w:r w:rsidR="00B43302">
        <w:t>L</w:t>
      </w:r>
      <w:r w:rsidR="0066545C">
        <w:t>evels</w:t>
      </w:r>
      <w:r w:rsidR="0376E99A">
        <w:t xml:space="preserve"> (BSLs)</w:t>
      </w:r>
    </w:p>
    <w:p w14:paraId="328D61C9" w14:textId="1A231B64" w:rsidR="005137F8" w:rsidRPr="00B43302" w:rsidRDefault="005137F8" w:rsidP="001122FD">
      <w:pPr>
        <w:pStyle w:val="Bulletlist2"/>
      </w:pPr>
      <w:r w:rsidRPr="00B43302">
        <w:t xml:space="preserve">a suitable approach </w:t>
      </w:r>
      <w:r w:rsidR="00B43302" w:rsidRPr="00B43302">
        <w:t>for the d</w:t>
      </w:r>
      <w:r w:rsidRPr="00B43302">
        <w:t>esignation of areas</w:t>
      </w:r>
    </w:p>
    <w:p w14:paraId="3486676F" w14:textId="5604E69E" w:rsidR="00A17997" w:rsidRPr="00170960" w:rsidRDefault="00A17997" w:rsidP="001122FD">
      <w:pPr>
        <w:pStyle w:val="Bulletlist1"/>
        <w:rPr>
          <w:i/>
          <w:iCs/>
          <w:noProof/>
        </w:rPr>
      </w:pPr>
      <w:r w:rsidRPr="00170960">
        <w:rPr>
          <w:noProof/>
        </w:rPr>
        <w:t xml:space="preserve">The methodology to demonstrate how </w:t>
      </w:r>
      <w:r w:rsidR="00CB2676">
        <w:rPr>
          <w:noProof/>
        </w:rPr>
        <w:t>doses</w:t>
      </w:r>
      <w:r w:rsidRPr="00170960">
        <w:rPr>
          <w:noProof/>
        </w:rPr>
        <w:t xml:space="preserve"> to workers and </w:t>
      </w:r>
      <w:r w:rsidR="007D150C">
        <w:rPr>
          <w:noProof/>
        </w:rPr>
        <w:t>any person</w:t>
      </w:r>
      <w:r w:rsidR="00FD0BFF">
        <w:rPr>
          <w:noProof/>
        </w:rPr>
        <w:t>s</w:t>
      </w:r>
      <w:r w:rsidR="007D150C">
        <w:rPr>
          <w:noProof/>
        </w:rPr>
        <w:t xml:space="preserve"> off the site</w:t>
      </w:r>
      <w:r w:rsidRPr="00170960">
        <w:rPr>
          <w:noProof/>
        </w:rPr>
        <w:t xml:space="preserve"> will be reduced to ALARP under normal operating conditions.</w:t>
      </w:r>
    </w:p>
    <w:p w14:paraId="338B5A29" w14:textId="7AA0E478" w:rsidR="00A17997" w:rsidRPr="00170960" w:rsidRDefault="2A6E9B27" w:rsidP="001122FD">
      <w:pPr>
        <w:pStyle w:val="Bulletlist1"/>
        <w:rPr>
          <w:noProof/>
        </w:rPr>
      </w:pPr>
      <w:r>
        <w:t>Demonstration that normal operation radiological source terms are well characterised, consider relevant Operating Experience (OPEX) and that radioactivity within the design is capable of being reduced to ALARP</w:t>
      </w:r>
      <w:r w:rsidR="00231535" w:rsidRPr="206DB2B6">
        <w:rPr>
          <w:noProof/>
        </w:rPr>
        <w:t>.</w:t>
      </w:r>
    </w:p>
    <w:p w14:paraId="431D1C72" w14:textId="07E1C85C" w:rsidR="00B43302" w:rsidRPr="00170960" w:rsidRDefault="00B43302" w:rsidP="001122FD">
      <w:pPr>
        <w:pStyle w:val="Bulletlist1"/>
      </w:pPr>
      <w:r w:rsidRPr="00170960">
        <w:t xml:space="preserve">The RP’s approach </w:t>
      </w:r>
      <w:r w:rsidR="00C213C4" w:rsidRPr="00170960">
        <w:t>to protect against an unplanned criticality</w:t>
      </w:r>
      <w:r w:rsidR="00A17997" w:rsidRPr="00170960">
        <w:rPr>
          <w:noProof/>
        </w:rPr>
        <w:t xml:space="preserve"> associated with new fuel and spent fuel outside of the reactor</w:t>
      </w:r>
      <w:r w:rsidR="00C213C4" w:rsidRPr="00170960">
        <w:t>.</w:t>
      </w:r>
    </w:p>
    <w:p w14:paraId="0BABFF70" w14:textId="4BE5E72E" w:rsidR="00C213C4" w:rsidRPr="00170960" w:rsidRDefault="00C213C4" w:rsidP="001122FD">
      <w:pPr>
        <w:pStyle w:val="Bulletlist1"/>
      </w:pPr>
      <w:r>
        <w:t>The RP’s approach to shielding</w:t>
      </w:r>
      <w:r w:rsidR="00A17997">
        <w:t xml:space="preserve"> substantiation and </w:t>
      </w:r>
      <w:r w:rsidR="00E90FC4">
        <w:t>its</w:t>
      </w:r>
      <w:r w:rsidR="00A17997">
        <w:t xml:space="preserve"> role in optimising </w:t>
      </w:r>
      <w:r w:rsidR="00916D1D">
        <w:t>normal operation doses</w:t>
      </w:r>
      <w:r w:rsidR="00A17997">
        <w:t xml:space="preserve"> to workers and </w:t>
      </w:r>
      <w:r w:rsidR="007D150C">
        <w:t>any persons off the site</w:t>
      </w:r>
      <w:r>
        <w:t>.</w:t>
      </w:r>
    </w:p>
    <w:bookmarkEnd w:id="12"/>
    <w:p w14:paraId="4455D1B6" w14:textId="77777777" w:rsidR="006675EB" w:rsidRPr="006675EB" w:rsidRDefault="006675EB" w:rsidP="00DB2A70">
      <w:pPr>
        <w:keepNext/>
        <w:numPr>
          <w:ilvl w:val="1"/>
          <w:numId w:val="4"/>
        </w:numPr>
        <w:ind w:left="851" w:hanging="851"/>
        <w:outlineLvl w:val="1"/>
        <w:rPr>
          <w:color w:val="22413A"/>
          <w:sz w:val="36"/>
        </w:rPr>
      </w:pPr>
      <w:r w:rsidRPr="006675EB">
        <w:rPr>
          <w:color w:val="22413A"/>
          <w:sz w:val="36"/>
        </w:rPr>
        <w:lastRenderedPageBreak/>
        <w:t>Assessment</w:t>
      </w:r>
    </w:p>
    <w:p w14:paraId="09428435" w14:textId="598534A8" w:rsidR="006675EB" w:rsidRPr="000537AF" w:rsidRDefault="00796FCE" w:rsidP="00DB2A70">
      <w:pPr>
        <w:keepNext/>
        <w:numPr>
          <w:ilvl w:val="2"/>
          <w:numId w:val="4"/>
        </w:numPr>
        <w:ind w:left="851" w:hanging="851"/>
        <w:outlineLvl w:val="2"/>
        <w:rPr>
          <w:color w:val="000000" w:themeColor="text1"/>
          <w:sz w:val="28"/>
          <w:szCs w:val="28"/>
        </w:rPr>
      </w:pPr>
      <w:r w:rsidRPr="206DB2B6">
        <w:rPr>
          <w:color w:val="000000" w:themeColor="text2"/>
          <w:sz w:val="28"/>
          <w:szCs w:val="28"/>
        </w:rPr>
        <w:t>Radiological protection</w:t>
      </w:r>
      <w:r w:rsidR="268FA8D5" w:rsidRPr="206DB2B6">
        <w:rPr>
          <w:color w:val="000000" w:themeColor="text2"/>
          <w:sz w:val="28"/>
          <w:szCs w:val="28"/>
        </w:rPr>
        <w:t xml:space="preserve"> aspects of the </w:t>
      </w:r>
      <w:r w:rsidR="5E83AD25" w:rsidRPr="206DB2B6">
        <w:rPr>
          <w:color w:val="000000" w:themeColor="text2"/>
          <w:sz w:val="28"/>
          <w:szCs w:val="28"/>
        </w:rPr>
        <w:t>E3S</w:t>
      </w:r>
      <w:r w:rsidRPr="206DB2B6">
        <w:rPr>
          <w:color w:val="000000" w:themeColor="text2"/>
          <w:sz w:val="28"/>
          <w:szCs w:val="28"/>
        </w:rPr>
        <w:t xml:space="preserve"> case</w:t>
      </w:r>
    </w:p>
    <w:p w14:paraId="0F3249E8" w14:textId="464E8F68" w:rsidR="00D655BF" w:rsidRPr="00F60C25" w:rsidRDefault="00D655BF" w:rsidP="0005372E">
      <w:pPr>
        <w:pStyle w:val="Heading4"/>
      </w:pPr>
      <w:r>
        <w:t>Radiological protection</w:t>
      </w:r>
      <w:r w:rsidR="005F0E26">
        <w:t xml:space="preserve"> </w:t>
      </w:r>
    </w:p>
    <w:p w14:paraId="29A988BE" w14:textId="23EA6D89" w:rsidR="00122E92" w:rsidRPr="00F60C25" w:rsidRDefault="78FA82A3" w:rsidP="00122E92">
      <w:pPr>
        <w:pStyle w:val="Numberedparagraph"/>
      </w:pPr>
      <w:r>
        <w:t xml:space="preserve">Chapter 12 of the generic E3S </w:t>
      </w:r>
      <w:r w:rsidR="7DC9D51B">
        <w:t>c</w:t>
      </w:r>
      <w:r>
        <w:t>ase</w:t>
      </w:r>
      <w:r w:rsidR="0066229D">
        <w:t xml:space="preserve"> (ref.</w:t>
      </w:r>
      <w:r w:rsidR="004A5853">
        <w:t xml:space="preserve"> </w:t>
      </w:r>
      <w:sdt>
        <w:sdtPr>
          <w:id w:val="1829252090"/>
          <w:citation/>
        </w:sdtPr>
        <w:sdtEndPr/>
        <w:sdtContent>
          <w:r w:rsidR="00F02787">
            <w:fldChar w:fldCharType="begin"/>
          </w:r>
          <w:r w:rsidR="00F02787">
            <w:instrText xml:space="preserve"> CITATION E3Sch12 \l 2057 </w:instrText>
          </w:r>
          <w:r w:rsidR="00F02787">
            <w:fldChar w:fldCharType="separate"/>
          </w:r>
          <w:r w:rsidR="00F02787" w:rsidRPr="00F02787">
            <w:rPr>
              <w:noProof/>
            </w:rPr>
            <w:t>[7]</w:t>
          </w:r>
          <w:r w:rsidR="00F02787">
            <w:fldChar w:fldCharType="end"/>
          </w:r>
        </w:sdtContent>
      </w:sdt>
      <w:r w:rsidR="0066229D">
        <w:t>)</w:t>
      </w:r>
      <w:r>
        <w:t xml:space="preserve"> presents the overarching summary </w:t>
      </w:r>
      <w:r w:rsidR="1CC71977">
        <w:t xml:space="preserve">of </w:t>
      </w:r>
      <w:r>
        <w:t>the design and safety information for the radi</w:t>
      </w:r>
      <w:r w:rsidR="2CA20EA8">
        <w:t>ological</w:t>
      </w:r>
      <w:r>
        <w:t xml:space="preserve"> protection</w:t>
      </w:r>
      <w:r w:rsidR="2CA20EA8">
        <w:t xml:space="preserve"> and</w:t>
      </w:r>
      <w:r w:rsidR="70B44D6B">
        <w:t xml:space="preserve"> shielding </w:t>
      </w:r>
      <w:r>
        <w:t xml:space="preserve">aspects of the </w:t>
      </w:r>
      <w:r w:rsidR="51257363">
        <w:t>Rolls-Royce SMR</w:t>
      </w:r>
      <w:r w:rsidR="4F6B1659">
        <w:t xml:space="preserve"> </w:t>
      </w:r>
      <w:r w:rsidR="10D2D8EF">
        <w:t>design</w:t>
      </w:r>
      <w:r w:rsidR="1CC71977">
        <w:t>.</w:t>
      </w:r>
    </w:p>
    <w:p w14:paraId="1453EA6D" w14:textId="312E8D23" w:rsidR="00A16541" w:rsidRPr="0071348E" w:rsidRDefault="297FE136" w:rsidP="00A16541">
      <w:pPr>
        <w:pStyle w:val="Numberedparagraph"/>
      </w:pPr>
      <w:r>
        <w:t xml:space="preserve">The </w:t>
      </w:r>
      <w:r w:rsidR="21B742D1">
        <w:t>RP’s</w:t>
      </w:r>
      <w:r>
        <w:t xml:space="preserve"> strategy to ensure protection against exposure to radiation and radioactive substances is set out in a series of </w:t>
      </w:r>
      <w:r w:rsidR="425A5BC9">
        <w:t xml:space="preserve">Tier 2 </w:t>
      </w:r>
      <w:r>
        <w:t>radi</w:t>
      </w:r>
      <w:r w:rsidR="2AC8FFC8">
        <w:t>ological</w:t>
      </w:r>
      <w:r>
        <w:t xml:space="preserve"> protection policy documents that include:</w:t>
      </w:r>
    </w:p>
    <w:p w14:paraId="06FE6953" w14:textId="11A5F68A" w:rsidR="00A16541" w:rsidRPr="0071348E" w:rsidRDefault="00A16541" w:rsidP="001122FD">
      <w:pPr>
        <w:pStyle w:val="Bulletlist1"/>
      </w:pPr>
      <w:r w:rsidRPr="0071348E">
        <w:t>Dose management policy</w:t>
      </w:r>
      <w:r w:rsidR="00CF7A6F">
        <w:t xml:space="preserve"> (ref. </w:t>
      </w:r>
      <w:sdt>
        <w:sdtPr>
          <w:id w:val="1609929286"/>
          <w:citation/>
        </w:sdtPr>
        <w:sdtEndPr/>
        <w:sdtContent>
          <w:r w:rsidR="007D5D68">
            <w:fldChar w:fldCharType="begin"/>
          </w:r>
          <w:r w:rsidR="007D5D68">
            <w:instrText xml:space="preserve"> CITATION DosePol \l 2057 </w:instrText>
          </w:r>
          <w:r w:rsidR="007D5D68">
            <w:fldChar w:fldCharType="separate"/>
          </w:r>
          <w:r w:rsidR="006B5C46" w:rsidRPr="006B5C46">
            <w:rPr>
              <w:noProof/>
            </w:rPr>
            <w:t>[32]</w:t>
          </w:r>
          <w:r w:rsidR="007D5D68">
            <w:fldChar w:fldCharType="end"/>
          </w:r>
        </w:sdtContent>
      </w:sdt>
      <w:r w:rsidR="007D5D68">
        <w:t>)</w:t>
      </w:r>
    </w:p>
    <w:p w14:paraId="2441F331" w14:textId="1C9D1295" w:rsidR="00A16541" w:rsidRPr="0071348E" w:rsidRDefault="00A16541" w:rsidP="001122FD">
      <w:pPr>
        <w:pStyle w:val="Bulletlist1"/>
      </w:pPr>
      <w:r w:rsidRPr="0071348E">
        <w:t>Radioactive source term policy</w:t>
      </w:r>
      <w:r w:rsidR="007D5D68">
        <w:t xml:space="preserve"> (ref.</w:t>
      </w:r>
      <w:sdt>
        <w:sdtPr>
          <w:id w:val="-415788155"/>
          <w:citation/>
        </w:sdtPr>
        <w:sdtEndPr/>
        <w:sdtContent>
          <w:r w:rsidR="007D5D68">
            <w:fldChar w:fldCharType="begin"/>
          </w:r>
          <w:r w:rsidR="007D5D68">
            <w:instrText xml:space="preserve"> CITATION STPol \l 2057 </w:instrText>
          </w:r>
          <w:r w:rsidR="007D5D68">
            <w:fldChar w:fldCharType="separate"/>
          </w:r>
          <w:r w:rsidR="006B5C46">
            <w:rPr>
              <w:noProof/>
            </w:rPr>
            <w:t xml:space="preserve"> </w:t>
          </w:r>
          <w:r w:rsidR="006B5C46" w:rsidRPr="006B5C46">
            <w:rPr>
              <w:noProof/>
            </w:rPr>
            <w:t>[33]</w:t>
          </w:r>
          <w:r w:rsidR="007D5D68">
            <w:fldChar w:fldCharType="end"/>
          </w:r>
        </w:sdtContent>
      </w:sdt>
      <w:r w:rsidR="007D5D68">
        <w:t>)</w:t>
      </w:r>
    </w:p>
    <w:p w14:paraId="6C65755A" w14:textId="648C0951" w:rsidR="00A16541" w:rsidRPr="0071348E" w:rsidRDefault="00A16541" w:rsidP="001122FD">
      <w:pPr>
        <w:pStyle w:val="Bulletlist1"/>
      </w:pPr>
      <w:r w:rsidRPr="0071348E">
        <w:t>Radiation shielding policy</w:t>
      </w:r>
      <w:r w:rsidR="007D5D68">
        <w:t xml:space="preserve"> (ref. </w:t>
      </w:r>
      <w:sdt>
        <w:sdtPr>
          <w:id w:val="-1882399304"/>
          <w:citation/>
        </w:sdtPr>
        <w:sdtEndPr/>
        <w:sdtContent>
          <w:r w:rsidR="007D5D68">
            <w:fldChar w:fldCharType="begin"/>
          </w:r>
          <w:r w:rsidR="007D5D68">
            <w:instrText xml:space="preserve"> CITATION ShieldPol \l 2057 </w:instrText>
          </w:r>
          <w:r w:rsidR="007D5D68">
            <w:fldChar w:fldCharType="separate"/>
          </w:r>
          <w:r w:rsidR="006B5C46" w:rsidRPr="006B5C46">
            <w:rPr>
              <w:noProof/>
            </w:rPr>
            <w:t>[34]</w:t>
          </w:r>
          <w:r w:rsidR="007D5D68">
            <w:fldChar w:fldCharType="end"/>
          </w:r>
        </w:sdtContent>
      </w:sdt>
      <w:r w:rsidR="007D5D68">
        <w:t>)</w:t>
      </w:r>
    </w:p>
    <w:p w14:paraId="4D23AA65" w14:textId="6A48C451" w:rsidR="004F6848" w:rsidRPr="008A2DDD" w:rsidRDefault="19150EFC" w:rsidP="00A93851">
      <w:pPr>
        <w:pStyle w:val="Numberedparagraph"/>
      </w:pPr>
      <w:r>
        <w:t xml:space="preserve">I </w:t>
      </w:r>
      <w:r w:rsidR="39B27BB7">
        <w:t xml:space="preserve">am satisfied </w:t>
      </w:r>
      <w:r>
        <w:t xml:space="preserve">that </w:t>
      </w:r>
      <w:r w:rsidR="3D299581">
        <w:t>the radiological protection documentation</w:t>
      </w:r>
      <w:r w:rsidR="51328C5B">
        <w:t xml:space="preserve">, submitted by the RP, </w:t>
      </w:r>
      <w:r w:rsidR="3D299581">
        <w:t>cover</w:t>
      </w:r>
      <w:r w:rsidR="07B7EB07">
        <w:t>s</w:t>
      </w:r>
      <w:r w:rsidR="3D299581">
        <w:t xml:space="preserve"> the full scope and content</w:t>
      </w:r>
      <w:r w:rsidR="2951DD4F">
        <w:t>s</w:t>
      </w:r>
      <w:r w:rsidR="3D299581">
        <w:t xml:space="preserve"> </w:t>
      </w:r>
      <w:r>
        <w:t xml:space="preserve">that I would expect to </w:t>
      </w:r>
      <w:r w:rsidR="4840E390">
        <w:t xml:space="preserve">see </w:t>
      </w:r>
      <w:r>
        <w:t xml:space="preserve">as part of a </w:t>
      </w:r>
      <w:r w:rsidR="46E452C6">
        <w:t xml:space="preserve">radiological protection </w:t>
      </w:r>
      <w:r w:rsidR="21B742D1">
        <w:t xml:space="preserve">safety </w:t>
      </w:r>
      <w:r>
        <w:t>case</w:t>
      </w:r>
      <w:r w:rsidR="7F8149C2">
        <w:t xml:space="preserve"> at the end of Step 2</w:t>
      </w:r>
      <w:r w:rsidR="46E452C6">
        <w:t>.</w:t>
      </w:r>
      <w:r w:rsidR="3D299581">
        <w:t xml:space="preserve"> </w:t>
      </w:r>
    </w:p>
    <w:p w14:paraId="15D5A1BF" w14:textId="4B80088E" w:rsidR="00BA08D9" w:rsidRPr="008A2DDD" w:rsidRDefault="3D299581" w:rsidP="00A93851">
      <w:pPr>
        <w:pStyle w:val="Numberedparagraph"/>
      </w:pPr>
      <w:r>
        <w:t>I</w:t>
      </w:r>
      <w:r w:rsidR="791C45CF">
        <w:t xml:space="preserve"> </w:t>
      </w:r>
      <w:r w:rsidR="00E7054B">
        <w:t>con</w:t>
      </w:r>
      <w:r w:rsidR="00E54832">
        <w:t>sider</w:t>
      </w:r>
      <w:r w:rsidR="791C45CF">
        <w:t xml:space="preserve"> that </w:t>
      </w:r>
      <w:r>
        <w:t>t</w:t>
      </w:r>
      <w:r w:rsidR="14E4A0CA">
        <w:t xml:space="preserve">he </w:t>
      </w:r>
      <w:r w:rsidR="4EBF1A22">
        <w:t>E3S</w:t>
      </w:r>
      <w:r w:rsidR="14E4A0CA">
        <w:t xml:space="preserve"> case has</w:t>
      </w:r>
      <w:r w:rsidR="19150EFC">
        <w:t xml:space="preserve"> appropriate claims</w:t>
      </w:r>
      <w:r w:rsidR="574E3FA0">
        <w:t xml:space="preserve"> and sub-claims</w:t>
      </w:r>
      <w:r w:rsidR="19150EFC">
        <w:t xml:space="preserve"> </w:t>
      </w:r>
      <w:r w:rsidR="14E4A0CA">
        <w:t xml:space="preserve">which cover the breadth of </w:t>
      </w:r>
      <w:r w:rsidR="60FBC7C4">
        <w:t xml:space="preserve">areas </w:t>
      </w:r>
      <w:r w:rsidR="14E4A0CA">
        <w:t>associated with radiological protection</w:t>
      </w:r>
      <w:r w:rsidR="3F79677A">
        <w:t xml:space="preserve"> for normal operations</w:t>
      </w:r>
      <w:r w:rsidR="14E4A0CA">
        <w:t xml:space="preserve">. The </w:t>
      </w:r>
      <w:r w:rsidR="19150EFC">
        <w:t>argument</w:t>
      </w:r>
      <w:r w:rsidR="14E4A0CA">
        <w:t>s provide sufficient detail to explain the</w:t>
      </w:r>
      <w:r w:rsidR="425A5BC9">
        <w:t xml:space="preserve"> general</w:t>
      </w:r>
      <w:r w:rsidR="14E4A0CA">
        <w:t xml:space="preserve"> approaches to satisfying the radiological protection claim</w:t>
      </w:r>
      <w:r w:rsidR="425A5BC9">
        <w:t xml:space="preserve"> and sub</w:t>
      </w:r>
      <w:r w:rsidR="51153999">
        <w:t>-</w:t>
      </w:r>
      <w:r w:rsidR="425A5BC9">
        <w:t>claims</w:t>
      </w:r>
      <w:r w:rsidR="2CA20EA8">
        <w:t xml:space="preserve"> and appear reasonable</w:t>
      </w:r>
      <w:r w:rsidR="19150EFC">
        <w:t xml:space="preserve">. </w:t>
      </w:r>
    </w:p>
    <w:p w14:paraId="33628C3C" w14:textId="1AEF4EC1" w:rsidR="002957CD" w:rsidRPr="0071348E" w:rsidRDefault="2CA20EA8" w:rsidP="00A93851">
      <w:pPr>
        <w:pStyle w:val="Numberedparagraph"/>
      </w:pPr>
      <w:r>
        <w:t>F</w:t>
      </w:r>
      <w:r w:rsidR="19150EFC">
        <w:t xml:space="preserve">or </w:t>
      </w:r>
      <w:r w:rsidR="42922DDD">
        <w:t>the sub-</w:t>
      </w:r>
      <w:r w:rsidR="19150EFC">
        <w:t>claim</w:t>
      </w:r>
      <w:r w:rsidR="377D3984">
        <w:t xml:space="preserve"> regarding </w:t>
      </w:r>
      <w:r w:rsidR="19150EFC">
        <w:t xml:space="preserve">the minimisation of radioactivity, the underlying evidence will be </w:t>
      </w:r>
      <w:r w:rsidR="2E03B298">
        <w:t>covered</w:t>
      </w:r>
      <w:r w:rsidR="19150EFC">
        <w:t xml:space="preserve"> across multiple discipline</w:t>
      </w:r>
      <w:r w:rsidR="1D0B4867">
        <w:t xml:space="preserve"> Tier 2 and 3 documents</w:t>
      </w:r>
      <w:r w:rsidR="19150EFC">
        <w:t>.</w:t>
      </w:r>
      <w:r w:rsidR="55829A87">
        <w:t xml:space="preserve"> Th</w:t>
      </w:r>
      <w:r w:rsidR="69B923F9">
        <w:t>is requires coordination</w:t>
      </w:r>
      <w:r w:rsidR="5C0E930E">
        <w:t xml:space="preserve">, by the RP and ONR, </w:t>
      </w:r>
      <w:r w:rsidR="69B923F9">
        <w:t xml:space="preserve">to ensure that the approach to satisfying these claims </w:t>
      </w:r>
      <w:r w:rsidR="2951DD4F">
        <w:t>is</w:t>
      </w:r>
      <w:r w:rsidR="55829A87">
        <w:t xml:space="preserve"> </w:t>
      </w:r>
      <w:r w:rsidR="14E4A0CA">
        <w:t>ap</w:t>
      </w:r>
      <w:r w:rsidR="19150EFC">
        <w:t>propriately</w:t>
      </w:r>
      <w:r w:rsidR="14E4A0CA">
        <w:t xml:space="preserve"> covered </w:t>
      </w:r>
      <w:r w:rsidR="19150EFC">
        <w:t xml:space="preserve">across </w:t>
      </w:r>
      <w:r w:rsidR="14E4A0CA">
        <w:t xml:space="preserve">the respective </w:t>
      </w:r>
      <w:r w:rsidR="19150EFC">
        <w:t>disciplines</w:t>
      </w:r>
      <w:r w:rsidR="0E169118">
        <w:t xml:space="preserve"> during Step 3</w:t>
      </w:r>
      <w:r w:rsidR="19150EFC">
        <w:t xml:space="preserve">. </w:t>
      </w:r>
      <w:r>
        <w:t xml:space="preserve"> </w:t>
      </w:r>
    </w:p>
    <w:p w14:paraId="6410010A" w14:textId="4DD2C8D0" w:rsidR="1ADD9ABA" w:rsidRDefault="1ADD9ABA" w:rsidP="00D26450">
      <w:pPr>
        <w:pStyle w:val="Numberedparagraph"/>
      </w:pPr>
      <w:r w:rsidRPr="00A601BD">
        <w:t xml:space="preserve">In conclusion, </w:t>
      </w:r>
      <w:r w:rsidR="00647AFA" w:rsidRPr="001122FD">
        <w:t xml:space="preserve">I judge </w:t>
      </w:r>
      <w:r w:rsidR="00F439A1">
        <w:t xml:space="preserve">that </w:t>
      </w:r>
      <w:r w:rsidRPr="00A601BD">
        <w:t xml:space="preserve">the </w:t>
      </w:r>
      <w:r w:rsidR="00797EE3" w:rsidRPr="001122FD">
        <w:t xml:space="preserve">radiological </w:t>
      </w:r>
      <w:r w:rsidR="00D26450" w:rsidRPr="001122FD">
        <w:t>protection</w:t>
      </w:r>
      <w:r w:rsidR="00647AFA" w:rsidRPr="001122FD">
        <w:t xml:space="preserve"> </w:t>
      </w:r>
      <w:r w:rsidRPr="00A601BD">
        <w:t xml:space="preserve">E3S case </w:t>
      </w:r>
      <w:r w:rsidR="00D26450" w:rsidRPr="001122FD">
        <w:t>is</w:t>
      </w:r>
      <w:r w:rsidRPr="00A601BD">
        <w:t xml:space="preserve"> adequate for Step </w:t>
      </w:r>
      <w:r w:rsidR="007D4E65" w:rsidRPr="00A601BD">
        <w:t>2</w:t>
      </w:r>
      <w:r w:rsidR="00A043B4" w:rsidRPr="00A601BD">
        <w:t xml:space="preserve">. </w:t>
      </w:r>
      <w:r w:rsidR="00D26450" w:rsidRPr="00A601BD">
        <w:t>This should enable the RP</w:t>
      </w:r>
      <w:r w:rsidR="002D2E48" w:rsidRPr="00A601BD">
        <w:t xml:space="preserve">, in Step 3, </w:t>
      </w:r>
      <w:r w:rsidR="00D26450" w:rsidRPr="00A601BD">
        <w:t>to further develop the E3S case evidence</w:t>
      </w:r>
      <w:r w:rsidR="00EB5867" w:rsidRPr="00A601BD">
        <w:t xml:space="preserve"> to substantiate the associated radiological protection claims and arguments</w:t>
      </w:r>
      <w:r w:rsidR="00D26450" w:rsidRPr="00A601BD">
        <w:t>.</w:t>
      </w:r>
      <w:r w:rsidRPr="00A601BD">
        <w:t xml:space="preserve"> </w:t>
      </w:r>
    </w:p>
    <w:p w14:paraId="7557B49C" w14:textId="77777777" w:rsidR="006C2AEE" w:rsidRDefault="006C2AEE" w:rsidP="006C2AEE">
      <w:pPr>
        <w:pStyle w:val="Numberedparagraph"/>
        <w:numPr>
          <w:ilvl w:val="0"/>
          <w:numId w:val="0"/>
        </w:numPr>
        <w:ind w:left="851" w:hanging="851"/>
      </w:pPr>
    </w:p>
    <w:p w14:paraId="0AF85C0A" w14:textId="77777777" w:rsidR="006C2AEE" w:rsidRDefault="006C2AEE" w:rsidP="006C2AEE">
      <w:pPr>
        <w:pStyle w:val="Numberedparagraph"/>
        <w:numPr>
          <w:ilvl w:val="0"/>
          <w:numId w:val="0"/>
        </w:numPr>
        <w:ind w:left="851" w:hanging="851"/>
      </w:pPr>
    </w:p>
    <w:p w14:paraId="292A962A" w14:textId="77777777" w:rsidR="006C2AEE" w:rsidRPr="00A601BD" w:rsidRDefault="006C2AEE" w:rsidP="006C2AEE">
      <w:pPr>
        <w:pStyle w:val="Numberedparagraph"/>
        <w:numPr>
          <w:ilvl w:val="0"/>
          <w:numId w:val="0"/>
        </w:numPr>
      </w:pPr>
    </w:p>
    <w:p w14:paraId="3AB51CB2" w14:textId="714FED7C" w:rsidR="00D655BF" w:rsidRPr="00F60C25" w:rsidRDefault="00D655BF" w:rsidP="0005372E">
      <w:pPr>
        <w:pStyle w:val="Heading4"/>
      </w:pPr>
      <w:r>
        <w:lastRenderedPageBreak/>
        <w:t>Out</w:t>
      </w:r>
      <w:r w:rsidR="00E54832">
        <w:t xml:space="preserve"> </w:t>
      </w:r>
      <w:r>
        <w:t>of</w:t>
      </w:r>
      <w:r w:rsidR="00E54832">
        <w:t xml:space="preserve"> </w:t>
      </w:r>
      <w:r>
        <w:t>core criticality</w:t>
      </w:r>
    </w:p>
    <w:p w14:paraId="55AB7041" w14:textId="08C27B8C" w:rsidR="00BA08D9" w:rsidRPr="00046A8A" w:rsidRDefault="2CA20EA8" w:rsidP="00BA08D9">
      <w:pPr>
        <w:pStyle w:val="Numberedparagraph"/>
      </w:pPr>
      <w:r>
        <w:t>Chapter 9A of the generic E3S case</w:t>
      </w:r>
      <w:r w:rsidR="0066229D">
        <w:t xml:space="preserve"> (ref.</w:t>
      </w:r>
      <w:r w:rsidR="00B8771B">
        <w:t xml:space="preserve"> </w:t>
      </w:r>
      <w:sdt>
        <w:sdtPr>
          <w:id w:val="-303859703"/>
          <w:citation/>
        </w:sdtPr>
        <w:sdtEndPr/>
        <w:sdtContent>
          <w:r w:rsidR="00445FE6">
            <w:fldChar w:fldCharType="begin"/>
          </w:r>
          <w:r w:rsidR="00445FE6">
            <w:instrText xml:space="preserve"> CITATION E3Sch9a \l 2057 </w:instrText>
          </w:r>
          <w:r w:rsidR="00445FE6">
            <w:fldChar w:fldCharType="separate"/>
          </w:r>
          <w:r w:rsidR="00445FE6" w:rsidRPr="00445FE6">
            <w:rPr>
              <w:noProof/>
            </w:rPr>
            <w:t>[5]</w:t>
          </w:r>
          <w:r w:rsidR="00445FE6">
            <w:fldChar w:fldCharType="end"/>
          </w:r>
        </w:sdtContent>
      </w:sdt>
      <w:r w:rsidR="0066229D">
        <w:t>)</w:t>
      </w:r>
      <w:r>
        <w:t xml:space="preserve"> </w:t>
      </w:r>
      <w:r w:rsidR="0939DED4">
        <w:t xml:space="preserve">covers the </w:t>
      </w:r>
      <w:r>
        <w:t xml:space="preserve">overarching </w:t>
      </w:r>
      <w:r w:rsidR="526A3819">
        <w:t xml:space="preserve">out of core criticality </w:t>
      </w:r>
      <w:r w:rsidR="52FCB597">
        <w:t>claim</w:t>
      </w:r>
      <w:r w:rsidR="00C86E69">
        <w:t xml:space="preserve"> and associated </w:t>
      </w:r>
      <w:r w:rsidR="00163455">
        <w:t>safety functional requirements</w:t>
      </w:r>
      <w:r w:rsidR="52FCB597">
        <w:t xml:space="preserve"> </w:t>
      </w:r>
      <w:r w:rsidR="4F11CE48">
        <w:t xml:space="preserve">for </w:t>
      </w:r>
      <w:r>
        <w:t xml:space="preserve">the </w:t>
      </w:r>
      <w:r w:rsidR="51257363">
        <w:t>Rolls-Royce SMR</w:t>
      </w:r>
      <w:r w:rsidR="4F6B1659">
        <w:t xml:space="preserve"> </w:t>
      </w:r>
      <w:r>
        <w:t>design.</w:t>
      </w:r>
    </w:p>
    <w:p w14:paraId="10089E25" w14:textId="72DA50F6" w:rsidR="00242ECE" w:rsidRPr="00BA08D9" w:rsidRDefault="70B44D6B" w:rsidP="00D71A52">
      <w:pPr>
        <w:pStyle w:val="Numberedparagraph"/>
      </w:pPr>
      <w:r>
        <w:t>The R</w:t>
      </w:r>
      <w:r w:rsidR="0096281D">
        <w:t>olls-</w:t>
      </w:r>
      <w:r>
        <w:t>R</w:t>
      </w:r>
      <w:r w:rsidR="0096281D">
        <w:t>oyce</w:t>
      </w:r>
      <w:r>
        <w:t xml:space="preserve"> SMR strategy to </w:t>
      </w:r>
      <w:r w:rsidR="10D2D8EF">
        <w:t xml:space="preserve">restrict unintended criticality associated with new fuel and spent fuel outside of the reactor </w:t>
      </w:r>
      <w:r w:rsidR="002A6460">
        <w:t xml:space="preserve">core </w:t>
      </w:r>
      <w:r w:rsidR="10D2D8EF">
        <w:t>i</w:t>
      </w:r>
      <w:r>
        <w:t xml:space="preserve">s set out in a series of Tier 2 </w:t>
      </w:r>
      <w:r w:rsidR="10D2D8EF">
        <w:t xml:space="preserve">and Tier 3 </w:t>
      </w:r>
      <w:r>
        <w:t>documents</w:t>
      </w:r>
      <w:r w:rsidR="44478691">
        <w:t>. These</w:t>
      </w:r>
      <w:r>
        <w:t xml:space="preserve"> include:</w:t>
      </w:r>
    </w:p>
    <w:p w14:paraId="31088DE6" w14:textId="68888639" w:rsidR="00D71A52" w:rsidRPr="00F60C25" w:rsidRDefault="00D71A52" w:rsidP="001122FD">
      <w:pPr>
        <w:pStyle w:val="Bulletlist1"/>
      </w:pPr>
      <w:r w:rsidRPr="00F60C25">
        <w:t xml:space="preserve">Criticality </w:t>
      </w:r>
      <w:r w:rsidR="00163455">
        <w:t>d</w:t>
      </w:r>
      <w:r w:rsidRPr="00F60C25">
        <w:t xml:space="preserve">esign </w:t>
      </w:r>
      <w:r w:rsidR="00163455">
        <w:t>b</w:t>
      </w:r>
      <w:r w:rsidRPr="00F60C25">
        <w:t>asis</w:t>
      </w:r>
      <w:r w:rsidR="007D5D68">
        <w:t xml:space="preserve"> (ref. </w:t>
      </w:r>
      <w:sdt>
        <w:sdtPr>
          <w:id w:val="-453722053"/>
          <w:citation/>
        </w:sdtPr>
        <w:sdtEndPr/>
        <w:sdtContent>
          <w:r w:rsidR="007D5D68">
            <w:fldChar w:fldCharType="begin"/>
          </w:r>
          <w:r w:rsidR="007D5D68">
            <w:instrText xml:space="preserve"> CITATION CritDB \l 2057 </w:instrText>
          </w:r>
          <w:r w:rsidR="007D5D68">
            <w:fldChar w:fldCharType="separate"/>
          </w:r>
          <w:r w:rsidR="006B5C46" w:rsidRPr="006B5C46">
            <w:rPr>
              <w:noProof/>
            </w:rPr>
            <w:t>[35]</w:t>
          </w:r>
          <w:r w:rsidR="007D5D68">
            <w:fldChar w:fldCharType="end"/>
          </w:r>
        </w:sdtContent>
      </w:sdt>
      <w:r w:rsidR="007D5D68">
        <w:t>)</w:t>
      </w:r>
    </w:p>
    <w:p w14:paraId="568D3A2A" w14:textId="714AE10B" w:rsidR="00D71A52" w:rsidRPr="00F60C25" w:rsidRDefault="00D71A52" w:rsidP="001122FD">
      <w:pPr>
        <w:pStyle w:val="Bulletlist1"/>
      </w:pPr>
      <w:r w:rsidRPr="00F60C25">
        <w:t xml:space="preserve">Criticality </w:t>
      </w:r>
      <w:r w:rsidR="00163455">
        <w:t>m</w:t>
      </w:r>
      <w:r w:rsidRPr="00F60C25">
        <w:t xml:space="preserve">odelling </w:t>
      </w:r>
      <w:r w:rsidR="00163455">
        <w:t>r</w:t>
      </w:r>
      <w:r w:rsidRPr="00F60C25">
        <w:t>eport</w:t>
      </w:r>
      <w:r w:rsidR="007D5D68">
        <w:t xml:space="preserve"> (ref. </w:t>
      </w:r>
      <w:sdt>
        <w:sdtPr>
          <w:id w:val="-1517531465"/>
          <w:citation/>
        </w:sdtPr>
        <w:sdtEndPr/>
        <w:sdtContent>
          <w:r w:rsidR="007D5D68">
            <w:fldChar w:fldCharType="begin"/>
          </w:r>
          <w:r w:rsidR="007D5D68">
            <w:instrText xml:space="preserve"> CITATION CritModRep \l 2057 </w:instrText>
          </w:r>
          <w:r w:rsidR="007D5D68">
            <w:fldChar w:fldCharType="separate"/>
          </w:r>
          <w:r w:rsidR="006B5C46" w:rsidRPr="006B5C46">
            <w:rPr>
              <w:noProof/>
            </w:rPr>
            <w:t>[36]</w:t>
          </w:r>
          <w:r w:rsidR="007D5D68">
            <w:fldChar w:fldCharType="end"/>
          </w:r>
        </w:sdtContent>
      </w:sdt>
      <w:r w:rsidR="007D5D68">
        <w:t>)</w:t>
      </w:r>
    </w:p>
    <w:p w14:paraId="07D44B0E" w14:textId="7EDAE5A9" w:rsidR="00D71A52" w:rsidRPr="00F60C25" w:rsidRDefault="00D71A52" w:rsidP="001122FD">
      <w:pPr>
        <w:pStyle w:val="Bulletlist1"/>
      </w:pPr>
      <w:r w:rsidRPr="00F60C25">
        <w:t xml:space="preserve">Criticality </w:t>
      </w:r>
      <w:r w:rsidR="00163455">
        <w:t>a</w:t>
      </w:r>
      <w:r w:rsidR="00F60C25" w:rsidRPr="00F60C25">
        <w:t>ssessments</w:t>
      </w:r>
      <w:r w:rsidRPr="00F60C25">
        <w:t xml:space="preserve"> for in-core and storage</w:t>
      </w:r>
      <w:r w:rsidR="007D5D68">
        <w:t xml:space="preserve"> (ref. </w:t>
      </w:r>
      <w:sdt>
        <w:sdtPr>
          <w:id w:val="-375618783"/>
          <w:citation/>
        </w:sdtPr>
        <w:sdtEndPr/>
        <w:sdtContent>
          <w:r w:rsidR="007D5D68">
            <w:fldChar w:fldCharType="begin"/>
          </w:r>
          <w:r w:rsidR="007D5D68">
            <w:instrText xml:space="preserve"> CITATION CritAssessment \l 2057 </w:instrText>
          </w:r>
          <w:r w:rsidR="007D5D68">
            <w:fldChar w:fldCharType="separate"/>
          </w:r>
          <w:r w:rsidR="006B5C46" w:rsidRPr="006B5C46">
            <w:rPr>
              <w:noProof/>
            </w:rPr>
            <w:t>[37]</w:t>
          </w:r>
          <w:r w:rsidR="007D5D68">
            <w:fldChar w:fldCharType="end"/>
          </w:r>
        </w:sdtContent>
      </w:sdt>
      <w:r w:rsidR="007D5D68">
        <w:t>)</w:t>
      </w:r>
    </w:p>
    <w:p w14:paraId="76137F93" w14:textId="5B152ADC" w:rsidR="00D71A52" w:rsidRPr="00F60C25" w:rsidRDefault="00D71A52" w:rsidP="001122FD">
      <w:pPr>
        <w:pStyle w:val="Bulletlist1"/>
      </w:pPr>
      <w:r w:rsidRPr="00F60C25">
        <w:t>Criticality validation and verification</w:t>
      </w:r>
      <w:r w:rsidR="007D5D68">
        <w:t xml:space="preserve"> (ref. </w:t>
      </w:r>
      <w:sdt>
        <w:sdtPr>
          <w:id w:val="702372547"/>
          <w:citation/>
        </w:sdtPr>
        <w:sdtEndPr/>
        <w:sdtContent>
          <w:r w:rsidR="007D5D68">
            <w:fldChar w:fldCharType="begin"/>
          </w:r>
          <w:r w:rsidR="007D5D68">
            <w:instrText xml:space="preserve"> CITATION CritVandV \l 2057 </w:instrText>
          </w:r>
          <w:r w:rsidR="007D5D68">
            <w:fldChar w:fldCharType="separate"/>
          </w:r>
          <w:r w:rsidR="006B5C46" w:rsidRPr="006B5C46">
            <w:rPr>
              <w:noProof/>
            </w:rPr>
            <w:t>[38]</w:t>
          </w:r>
          <w:r w:rsidR="007D5D68">
            <w:fldChar w:fldCharType="end"/>
          </w:r>
        </w:sdtContent>
      </w:sdt>
      <w:r w:rsidR="007D5D68">
        <w:t>)</w:t>
      </w:r>
    </w:p>
    <w:p w14:paraId="4C9A9FAA" w14:textId="4016B00B" w:rsidR="009D73E4" w:rsidRPr="00046A8A" w:rsidRDefault="1087D5D4" w:rsidP="32F086FA">
      <w:pPr>
        <w:pStyle w:val="Numberedparagraph"/>
        <w:rPr>
          <w:noProof/>
        </w:rPr>
      </w:pPr>
      <w:r>
        <w:t xml:space="preserve">The RP’s </w:t>
      </w:r>
      <w:r w:rsidR="33892AAA">
        <w:t xml:space="preserve">out of core criticality safety assessment for </w:t>
      </w:r>
      <w:r>
        <w:t xml:space="preserve">the </w:t>
      </w:r>
      <w:r w:rsidR="51257363">
        <w:t>Rolls-Royce SMR</w:t>
      </w:r>
      <w:r w:rsidR="4F6B1659">
        <w:t xml:space="preserve"> </w:t>
      </w:r>
      <w:r w:rsidR="00B2EE3A">
        <w:t xml:space="preserve">design </w:t>
      </w:r>
      <w:r w:rsidR="33892AAA">
        <w:t>considers the route of the fuel through the reactor building from receipt to</w:t>
      </w:r>
      <w:r w:rsidR="17726C16">
        <w:t xml:space="preserve">, </w:t>
      </w:r>
      <w:r>
        <w:t xml:space="preserve">and </w:t>
      </w:r>
      <w:r w:rsidR="33892AAA">
        <w:t>from</w:t>
      </w:r>
      <w:r w:rsidR="39B27BB7">
        <w:t xml:space="preserve">, </w:t>
      </w:r>
      <w:r>
        <w:t xml:space="preserve">the </w:t>
      </w:r>
      <w:r w:rsidR="33892AAA">
        <w:t>reactor onto dry storage</w:t>
      </w:r>
      <w:r w:rsidR="33892AAA" w:rsidRPr="0091231B">
        <w:t>.</w:t>
      </w:r>
      <w:r w:rsidR="360F4EAE" w:rsidRPr="0091231B">
        <w:t xml:space="preserve"> </w:t>
      </w:r>
      <w:r w:rsidR="041B0F06" w:rsidRPr="0091231B">
        <w:t>T</w:t>
      </w:r>
      <w:r w:rsidR="360F4EAE" w:rsidRPr="0091231B">
        <w:t>h</w:t>
      </w:r>
      <w:r w:rsidR="6D6B0533" w:rsidRPr="0091231B">
        <w:t xml:space="preserve">is process </w:t>
      </w:r>
      <w:r w:rsidR="0012777A" w:rsidRPr="001122FD">
        <w:t xml:space="preserve">and </w:t>
      </w:r>
      <w:r w:rsidR="4A72F202" w:rsidRPr="0091231B">
        <w:t>th</w:t>
      </w:r>
      <w:r w:rsidR="747DD961" w:rsidRPr="0091231B">
        <w:t xml:space="preserve">e </w:t>
      </w:r>
      <w:r w:rsidR="00A071F2" w:rsidRPr="001122FD">
        <w:t xml:space="preserve">associated </w:t>
      </w:r>
      <w:r w:rsidR="360F4EAE" w:rsidRPr="0091231B">
        <w:t>fault</w:t>
      </w:r>
      <w:r w:rsidR="00A071F2" w:rsidRPr="001122FD">
        <w:t xml:space="preserve">s which could give rise to </w:t>
      </w:r>
      <w:r w:rsidR="00B62889" w:rsidRPr="001122FD">
        <w:t xml:space="preserve">an unplanned </w:t>
      </w:r>
      <w:r w:rsidR="4887945A" w:rsidRPr="0091231B">
        <w:t xml:space="preserve">criticality </w:t>
      </w:r>
      <w:r w:rsidR="00B62889" w:rsidRPr="001122FD">
        <w:t>have not fully been developed in Step 2</w:t>
      </w:r>
      <w:r w:rsidR="4887945A" w:rsidRPr="0091231B">
        <w:t>.</w:t>
      </w:r>
      <w:r w:rsidR="4887945A">
        <w:t xml:space="preserve"> </w:t>
      </w:r>
      <w:r w:rsidR="0091231B">
        <w:t>Despite this, t</w:t>
      </w:r>
      <w:r w:rsidR="26028972">
        <w:t xml:space="preserve">he information provided </w:t>
      </w:r>
      <w:r w:rsidR="53E7E1B2">
        <w:t xml:space="preserve">at the end of Step 2 </w:t>
      </w:r>
      <w:r w:rsidR="2F4550F0">
        <w:t>fulfils</w:t>
      </w:r>
      <w:r w:rsidR="26028972">
        <w:t xml:space="preserve"> the areas </w:t>
      </w:r>
      <w:r w:rsidR="57BAAF7E">
        <w:t>I</w:t>
      </w:r>
      <w:r w:rsidR="26028972">
        <w:t xml:space="preserve"> would expect to see in a</w:t>
      </w:r>
      <w:r w:rsidR="3AF3A324">
        <w:t xml:space="preserve"> safety case for</w:t>
      </w:r>
      <w:r w:rsidR="27A63B6E">
        <w:t xml:space="preserve"> out of core criticality</w:t>
      </w:r>
      <w:r w:rsidR="0091231B">
        <w:t xml:space="preserve">. This </w:t>
      </w:r>
      <w:r w:rsidR="03365247" w:rsidRPr="2A2BDA1C">
        <w:rPr>
          <w:noProof/>
        </w:rPr>
        <w:t>should</w:t>
      </w:r>
      <w:r w:rsidR="0091231B">
        <w:rPr>
          <w:noProof/>
        </w:rPr>
        <w:t>, in my opinion,</w:t>
      </w:r>
      <w:r w:rsidR="03365247" w:rsidRPr="2A2BDA1C">
        <w:rPr>
          <w:noProof/>
        </w:rPr>
        <w:t xml:space="preserve"> enable the RP to further develop the E3S case evidence</w:t>
      </w:r>
      <w:r w:rsidR="5732EC06" w:rsidRPr="2A2BDA1C">
        <w:rPr>
          <w:noProof/>
        </w:rPr>
        <w:t xml:space="preserve">. </w:t>
      </w:r>
    </w:p>
    <w:p w14:paraId="5DE4D8A8" w14:textId="6CBAB919" w:rsidR="006675EB" w:rsidRPr="007B78D3" w:rsidRDefault="00796FCE" w:rsidP="00DB2A70">
      <w:pPr>
        <w:keepNext/>
        <w:numPr>
          <w:ilvl w:val="2"/>
          <w:numId w:val="4"/>
        </w:numPr>
        <w:ind w:left="851" w:hanging="851"/>
        <w:outlineLvl w:val="2"/>
        <w:rPr>
          <w:color w:val="000000" w:themeColor="text1"/>
          <w:sz w:val="28"/>
          <w:szCs w:val="18"/>
        </w:rPr>
      </w:pPr>
      <w:r w:rsidRPr="007B78D3">
        <w:rPr>
          <w:color w:val="000000" w:themeColor="text1"/>
          <w:sz w:val="28"/>
          <w:szCs w:val="18"/>
        </w:rPr>
        <w:t xml:space="preserve">Compliance </w:t>
      </w:r>
      <w:r w:rsidR="008D6C67">
        <w:rPr>
          <w:color w:val="000000" w:themeColor="text1"/>
          <w:sz w:val="28"/>
          <w:szCs w:val="18"/>
        </w:rPr>
        <w:t xml:space="preserve">with the </w:t>
      </w:r>
      <w:r w:rsidRPr="007B78D3">
        <w:rPr>
          <w:color w:val="000000" w:themeColor="text1"/>
          <w:sz w:val="28"/>
          <w:szCs w:val="18"/>
        </w:rPr>
        <w:t>IRR17</w:t>
      </w:r>
    </w:p>
    <w:p w14:paraId="2F58925A" w14:textId="6CA4576E" w:rsidR="006675EB" w:rsidRPr="006671D4" w:rsidRDefault="3FA0D45C" w:rsidP="00DB2A70">
      <w:pPr>
        <w:numPr>
          <w:ilvl w:val="0"/>
          <w:numId w:val="5"/>
        </w:numPr>
        <w:ind w:left="851" w:hanging="851"/>
      </w:pPr>
      <w:r w:rsidRPr="006671D4">
        <w:t xml:space="preserve">I sampled the dose management policy and </w:t>
      </w:r>
      <w:r w:rsidR="24F7017B">
        <w:t>c</w:t>
      </w:r>
      <w:r w:rsidRPr="006671D4">
        <w:t>hapter 12 of the E3S case</w:t>
      </w:r>
      <w:r w:rsidR="0066229D">
        <w:t xml:space="preserve"> (ref. </w:t>
      </w:r>
      <w:sdt>
        <w:sdtPr>
          <w:id w:val="-69357755"/>
          <w:citation/>
        </w:sdtPr>
        <w:sdtEndPr/>
        <w:sdtContent>
          <w:r w:rsidR="006A1D42">
            <w:fldChar w:fldCharType="begin"/>
          </w:r>
          <w:r w:rsidR="006A1D42">
            <w:instrText xml:space="preserve"> CITATION DosePol \l 2057 </w:instrText>
          </w:r>
          <w:r w:rsidR="006A1D42">
            <w:fldChar w:fldCharType="separate"/>
          </w:r>
          <w:r w:rsidR="006B5C46" w:rsidRPr="006B5C46">
            <w:rPr>
              <w:noProof/>
            </w:rPr>
            <w:t>[32]</w:t>
          </w:r>
          <w:r w:rsidR="006A1D42">
            <w:fldChar w:fldCharType="end"/>
          </w:r>
        </w:sdtContent>
      </w:sdt>
      <w:r w:rsidR="006A1D42">
        <w:t xml:space="preserve"> and</w:t>
      </w:r>
      <w:r w:rsidR="00B8771B">
        <w:t xml:space="preserve"> </w:t>
      </w:r>
      <w:sdt>
        <w:sdtPr>
          <w:id w:val="314385110"/>
          <w:citation/>
        </w:sdtPr>
        <w:sdtEndPr/>
        <w:sdtContent>
          <w:r w:rsidR="00F02787">
            <w:fldChar w:fldCharType="begin"/>
          </w:r>
          <w:r w:rsidR="00F02787">
            <w:instrText xml:space="preserve"> CITATION E3Sch12 \l 2057 </w:instrText>
          </w:r>
          <w:r w:rsidR="00F02787">
            <w:fldChar w:fldCharType="separate"/>
          </w:r>
          <w:r w:rsidR="00F02787" w:rsidRPr="00F02787">
            <w:rPr>
              <w:noProof/>
            </w:rPr>
            <w:t>[7]</w:t>
          </w:r>
          <w:r w:rsidR="00F02787">
            <w:fldChar w:fldCharType="end"/>
          </w:r>
        </w:sdtContent>
      </w:sdt>
      <w:r w:rsidR="006A1D42">
        <w:t>)</w:t>
      </w:r>
      <w:r w:rsidRPr="006671D4">
        <w:t xml:space="preserve"> to determine compliance against the requirements laid out in IRR17</w:t>
      </w:r>
      <w:r w:rsidR="007D4E65">
        <w:t xml:space="preserve"> (ref. </w:t>
      </w:r>
      <w:sdt>
        <w:sdtPr>
          <w:id w:val="-1194613266"/>
          <w:citation/>
        </w:sdtPr>
        <w:sdtEndPr/>
        <w:sdtContent>
          <w:r w:rsidR="007D4E65">
            <w:fldChar w:fldCharType="begin"/>
          </w:r>
          <w:r w:rsidR="007D4E65">
            <w:instrText xml:space="preserve"> CITATION L121 \l 2057 </w:instrText>
          </w:r>
          <w:r w:rsidR="007D4E65">
            <w:fldChar w:fldCharType="separate"/>
          </w:r>
          <w:r w:rsidR="006B5C46" w:rsidRPr="006B5C46">
            <w:rPr>
              <w:noProof/>
            </w:rPr>
            <w:t>[24]</w:t>
          </w:r>
          <w:r w:rsidR="007D4E65">
            <w:fldChar w:fldCharType="end"/>
          </w:r>
        </w:sdtContent>
      </w:sdt>
      <w:r w:rsidR="007D4E65">
        <w:t>)</w:t>
      </w:r>
      <w:r w:rsidRPr="006671D4">
        <w:t xml:space="preserve">. </w:t>
      </w:r>
      <w:r w:rsidR="374C9C3B" w:rsidRPr="006671D4">
        <w:t xml:space="preserve">These regulations </w:t>
      </w:r>
      <w:r w:rsidRPr="006671D4">
        <w:t>ha</w:t>
      </w:r>
      <w:r w:rsidR="374C9C3B" w:rsidRPr="006671D4">
        <w:t>ve</w:t>
      </w:r>
      <w:r w:rsidRPr="006671D4">
        <w:t xml:space="preserve"> a wide range of requirements for working with ionising radiation, many of which focus on operational requirements</w:t>
      </w:r>
      <w:r w:rsidR="00051209">
        <w:t xml:space="preserve"> which will be </w:t>
      </w:r>
      <w:r w:rsidR="001C30E5">
        <w:t>determined by a future licensee</w:t>
      </w:r>
      <w:r w:rsidR="374C9C3B" w:rsidRPr="00046A8A">
        <w:t xml:space="preserve">. </w:t>
      </w:r>
      <w:r w:rsidRPr="00046A8A">
        <w:t xml:space="preserve">As </w:t>
      </w:r>
      <w:r w:rsidR="5171C8DB" w:rsidRPr="00046A8A">
        <w:t xml:space="preserve">the </w:t>
      </w:r>
      <w:r w:rsidR="51257363">
        <w:t>Rolls-Royce SMR</w:t>
      </w:r>
      <w:r w:rsidR="4F6B1659">
        <w:t xml:space="preserve"> </w:t>
      </w:r>
      <w:r w:rsidRPr="00046A8A">
        <w:t>is still in the design phase many of the</w:t>
      </w:r>
      <w:r w:rsidR="3F25F556" w:rsidRPr="00046A8A">
        <w:t>se</w:t>
      </w:r>
      <w:r w:rsidRPr="00046A8A">
        <w:t xml:space="preserve"> regulations</w:t>
      </w:r>
      <w:r>
        <w:t xml:space="preserve"> </w:t>
      </w:r>
      <w:r w:rsidR="4C3F09F7">
        <w:t>are not relevant</w:t>
      </w:r>
      <w:r w:rsidRPr="00046A8A">
        <w:t xml:space="preserve"> at this stage. There</w:t>
      </w:r>
      <w:r w:rsidRPr="006671D4">
        <w:t xml:space="preserve">fore, </w:t>
      </w:r>
      <w:bookmarkStart w:id="13" w:name="_Hlk170052531"/>
      <w:r w:rsidRPr="006671D4">
        <w:t>I focused my assessment on the following key areas to form a judgement on</w:t>
      </w:r>
      <w:r w:rsidR="35743D8F">
        <w:t xml:space="preserve"> whether</w:t>
      </w:r>
      <w:r w:rsidRPr="006671D4">
        <w:t xml:space="preserve"> the </w:t>
      </w:r>
      <w:r w:rsidR="51257363">
        <w:t>Rolls-Royce SMR</w:t>
      </w:r>
      <w:r w:rsidR="4F6B1659">
        <w:t xml:space="preserve"> </w:t>
      </w:r>
      <w:r w:rsidRPr="006671D4">
        <w:t xml:space="preserve">design will be </w:t>
      </w:r>
      <w:r w:rsidR="5171C8DB" w:rsidRPr="006671D4">
        <w:t xml:space="preserve">capable of being </w:t>
      </w:r>
      <w:r w:rsidRPr="006671D4">
        <w:t>built in accordance to</w:t>
      </w:r>
      <w:r w:rsidR="374C9C3B" w:rsidRPr="006671D4">
        <w:t xml:space="preserve"> the requirements laid out in </w:t>
      </w:r>
      <w:r w:rsidRPr="006671D4">
        <w:t>IRR17</w:t>
      </w:r>
      <w:r w:rsidR="51153999">
        <w:t xml:space="preserve"> </w:t>
      </w:r>
      <w:bookmarkEnd w:id="13"/>
      <w:r w:rsidR="51153999">
        <w:t xml:space="preserve">(ref. </w:t>
      </w:r>
      <w:sdt>
        <w:sdtPr>
          <w:id w:val="1400170113"/>
          <w:citation/>
        </w:sdtPr>
        <w:sdtEndPr/>
        <w:sdtContent>
          <w:r w:rsidR="007D5D68">
            <w:fldChar w:fldCharType="begin"/>
          </w:r>
          <w:r w:rsidR="007D5D68">
            <w:instrText xml:space="preserve"> CITATION L121 \l 2057 </w:instrText>
          </w:r>
          <w:r w:rsidR="007D5D68">
            <w:fldChar w:fldCharType="separate"/>
          </w:r>
          <w:r w:rsidR="006B5C46" w:rsidRPr="006B5C46">
            <w:rPr>
              <w:noProof/>
            </w:rPr>
            <w:t>[24]</w:t>
          </w:r>
          <w:r w:rsidR="007D5D68">
            <w:fldChar w:fldCharType="end"/>
          </w:r>
        </w:sdtContent>
      </w:sdt>
      <w:r w:rsidR="51153999">
        <w:t>)</w:t>
      </w:r>
      <w:r w:rsidRPr="006671D4">
        <w:t>:</w:t>
      </w:r>
    </w:p>
    <w:p w14:paraId="2BBA38DA" w14:textId="3E149EB3" w:rsidR="00DF0492" w:rsidRPr="007B78D3" w:rsidRDefault="007F0393" w:rsidP="001122FD">
      <w:pPr>
        <w:pStyle w:val="Bulletlist1"/>
      </w:pPr>
      <w:r>
        <w:t>Restriction of exposure</w:t>
      </w:r>
    </w:p>
    <w:p w14:paraId="31B6E5B2" w14:textId="4950498C" w:rsidR="007F0393" w:rsidRPr="007B78D3" w:rsidRDefault="007F0393" w:rsidP="001122FD">
      <w:pPr>
        <w:pStyle w:val="Bulletlist1"/>
      </w:pPr>
      <w:r w:rsidRPr="007B78D3">
        <w:t>Dose limitation</w:t>
      </w:r>
    </w:p>
    <w:p w14:paraId="47E68490" w14:textId="2D93FE9B" w:rsidR="007F0393" w:rsidRPr="007B78D3" w:rsidRDefault="007F0393" w:rsidP="001122FD">
      <w:pPr>
        <w:pStyle w:val="Bulletlist1"/>
      </w:pPr>
      <w:r>
        <w:t>Designation of areas</w:t>
      </w:r>
    </w:p>
    <w:p w14:paraId="4A3FD4B9" w14:textId="210B1D00" w:rsidR="00252C7A" w:rsidRPr="007B78D3" w:rsidRDefault="00252C7A" w:rsidP="0005372E">
      <w:pPr>
        <w:pStyle w:val="Heading4"/>
      </w:pPr>
      <w:r w:rsidRPr="007B78D3">
        <w:lastRenderedPageBreak/>
        <w:t>Restriction of exposure</w:t>
      </w:r>
    </w:p>
    <w:p w14:paraId="40CC8558" w14:textId="54CDD735" w:rsidR="00D902FD" w:rsidRPr="007B78D3" w:rsidRDefault="54BB13BF" w:rsidP="00252C7A">
      <w:pPr>
        <w:pStyle w:val="Numberedparagraph"/>
      </w:pPr>
      <w:r w:rsidRPr="007B78D3">
        <w:t xml:space="preserve">Restriction of exposure (IRR17 Regulation 9) covers a broad range of </w:t>
      </w:r>
      <w:r w:rsidR="17726C16">
        <w:t>requirements</w:t>
      </w:r>
      <w:r w:rsidRPr="007B78D3">
        <w:t xml:space="preserve">. </w:t>
      </w:r>
      <w:r w:rsidR="1DD2B912">
        <w:t xml:space="preserve"> For a fundamental assessment of the Rolls-Royce SMR </w:t>
      </w:r>
      <w:r w:rsidR="286ED239">
        <w:t>design,</w:t>
      </w:r>
      <w:r w:rsidRPr="007B78D3">
        <w:t xml:space="preserve"> I have limited the scope of my assessment to gaining assurance that the RP is in compliance with IRR17 Regulation 9(1) and </w:t>
      </w:r>
      <w:r w:rsidR="35743D8F">
        <w:t>9</w:t>
      </w:r>
      <w:r w:rsidRPr="007B78D3">
        <w:t>(2)</w:t>
      </w:r>
      <w:r w:rsidR="38997A5F" w:rsidRPr="007B78D3">
        <w:t>(a)</w:t>
      </w:r>
      <w:r w:rsidR="51153999">
        <w:t xml:space="preserve"> (ref. </w:t>
      </w:r>
      <w:sdt>
        <w:sdtPr>
          <w:id w:val="-626786895"/>
          <w:citation/>
        </w:sdtPr>
        <w:sdtEndPr/>
        <w:sdtContent>
          <w:r w:rsidR="007D5D68">
            <w:fldChar w:fldCharType="begin"/>
          </w:r>
          <w:r w:rsidR="007D5D68">
            <w:instrText xml:space="preserve"> CITATION L121 \l 2057 </w:instrText>
          </w:r>
          <w:r w:rsidR="007D5D68">
            <w:fldChar w:fldCharType="separate"/>
          </w:r>
          <w:r w:rsidR="006B5C46" w:rsidRPr="006B5C46">
            <w:rPr>
              <w:noProof/>
            </w:rPr>
            <w:t>[24]</w:t>
          </w:r>
          <w:r w:rsidR="007D5D68">
            <w:fldChar w:fldCharType="end"/>
          </w:r>
        </w:sdtContent>
      </w:sdt>
      <w:r w:rsidR="51153999">
        <w:t>)</w:t>
      </w:r>
      <w:r w:rsidRPr="007B78D3">
        <w:t>:</w:t>
      </w:r>
    </w:p>
    <w:p w14:paraId="1C81CE33" w14:textId="0E28F306" w:rsidR="00252C7A" w:rsidRPr="007B78D3" w:rsidRDefault="006A1D42" w:rsidP="001122FD">
      <w:pPr>
        <w:pStyle w:val="Bulletlist1"/>
      </w:pPr>
      <w:r>
        <w:t>“</w:t>
      </w:r>
      <w:r w:rsidR="005362A5">
        <w:t xml:space="preserve">IRR17 Regulation 9(1) specifies that every employer must, in relation to any work with ionising radiation that it undertakes, take all necessary steps to restrict </w:t>
      </w:r>
      <w:r w:rsidR="005B0826">
        <w:t>s</w:t>
      </w:r>
      <w:r w:rsidR="00E863B5">
        <w:t xml:space="preserve">o </w:t>
      </w:r>
      <w:r w:rsidR="005B0826">
        <w:t>f</w:t>
      </w:r>
      <w:r w:rsidR="00E863B5">
        <w:t xml:space="preserve">ar </w:t>
      </w:r>
      <w:r w:rsidR="005B0826">
        <w:t>a</w:t>
      </w:r>
      <w:r w:rsidR="00E863B5">
        <w:t xml:space="preserve">s </w:t>
      </w:r>
      <w:r w:rsidR="005B0826">
        <w:t>i</w:t>
      </w:r>
      <w:r w:rsidR="00E863B5">
        <w:t xml:space="preserve">s </w:t>
      </w:r>
      <w:r w:rsidR="005B0826">
        <w:t>r</w:t>
      </w:r>
      <w:r w:rsidR="00E863B5">
        <w:t xml:space="preserve">easonably </w:t>
      </w:r>
      <w:r w:rsidR="005B0826">
        <w:t>p</w:t>
      </w:r>
      <w:r w:rsidR="00E863B5">
        <w:t xml:space="preserve">racticable </w:t>
      </w:r>
      <w:r w:rsidR="005362A5">
        <w:t>the extent to which its employees and other persons are exposed to ionising radiation.</w:t>
      </w:r>
      <w:r w:rsidR="000901C8">
        <w:t xml:space="preserve"> </w:t>
      </w:r>
    </w:p>
    <w:p w14:paraId="1B893D90" w14:textId="437C6215" w:rsidR="00D902FD" w:rsidRPr="007B78D3" w:rsidRDefault="00D902FD" w:rsidP="001122FD">
      <w:pPr>
        <w:pStyle w:val="Bulletlist1"/>
      </w:pPr>
      <w:r>
        <w:t>IRR17 Regulation 9(2)</w:t>
      </w:r>
      <w:r w:rsidR="0BF44817">
        <w:t xml:space="preserve"> </w:t>
      </w:r>
      <w:r>
        <w:t>specifies that an employer in relation to any work with ionising radiation that it undertakes must</w:t>
      </w:r>
      <w:r w:rsidR="006A1E04">
        <w:t>:</w:t>
      </w:r>
    </w:p>
    <w:p w14:paraId="3AFC1B2E" w14:textId="073E7782" w:rsidR="00D902FD" w:rsidRPr="00D34C61" w:rsidRDefault="7D3B0A32" w:rsidP="001122FD">
      <w:pPr>
        <w:pStyle w:val="Bulletlist2"/>
      </w:pPr>
      <w:r>
        <w:t>“</w:t>
      </w:r>
      <w:r w:rsidR="00D902FD">
        <w:t xml:space="preserve">(a) </w:t>
      </w:r>
      <w:r w:rsidR="006A1D42">
        <w:t>so far as is reasonably practicable</w:t>
      </w:r>
      <w:r w:rsidR="00D902FD">
        <w:t xml:space="preserve"> achieve the restriction of exposure to ionising radiation required under IRR17 Regulation 9(1) by means of engineering controls, design features and by the </w:t>
      </w:r>
      <w:r w:rsidR="00D902FD" w:rsidRPr="00D34C61">
        <w:t>provision and use of safety features and warning devices;</w:t>
      </w:r>
      <w:r w:rsidR="3DB4B39B" w:rsidRPr="00D34C61">
        <w:t>”</w:t>
      </w:r>
      <w:r w:rsidR="00D902FD" w:rsidRPr="00D34C61">
        <w:t xml:space="preserve"> </w:t>
      </w:r>
    </w:p>
    <w:p w14:paraId="6CCC992F" w14:textId="3C60E660" w:rsidR="005362A5" w:rsidRPr="00D34C61" w:rsidRDefault="73B66895" w:rsidP="00252C7A">
      <w:pPr>
        <w:pStyle w:val="Numberedparagraph"/>
      </w:pPr>
      <w:r w:rsidRPr="00D34C61">
        <w:t xml:space="preserve">The associated </w:t>
      </w:r>
      <w:r w:rsidR="51257363" w:rsidRPr="00D34C61">
        <w:t>ACoP</w:t>
      </w:r>
      <w:r w:rsidR="712948A9" w:rsidRPr="00D34C61">
        <w:t xml:space="preserve"> </w:t>
      </w:r>
      <w:r w:rsidR="006A1D42" w:rsidRPr="00D34C61">
        <w:t xml:space="preserve">(ref. </w:t>
      </w:r>
      <w:sdt>
        <w:sdtPr>
          <w:id w:val="-1226293398"/>
          <w:citation/>
        </w:sdtPr>
        <w:sdtEndPr/>
        <w:sdtContent>
          <w:r w:rsidR="006A1D42" w:rsidRPr="00D34C61">
            <w:fldChar w:fldCharType="begin"/>
          </w:r>
          <w:r w:rsidR="006A1D42" w:rsidRPr="00D34C61">
            <w:instrText xml:space="preserve"> CITATION L121 \l 2057 </w:instrText>
          </w:r>
          <w:r w:rsidR="006A1D42" w:rsidRPr="00D34C61">
            <w:fldChar w:fldCharType="separate"/>
          </w:r>
          <w:r w:rsidR="006B5C46" w:rsidRPr="00D34C61">
            <w:rPr>
              <w:noProof/>
            </w:rPr>
            <w:t>[24]</w:t>
          </w:r>
          <w:r w:rsidR="006A1D42" w:rsidRPr="00D34C61">
            <w:fldChar w:fldCharType="end"/>
          </w:r>
        </w:sdtContent>
      </w:sdt>
      <w:r w:rsidR="006A1D42" w:rsidRPr="00D34C61">
        <w:t>)</w:t>
      </w:r>
      <w:r w:rsidRPr="00D34C61">
        <w:t xml:space="preserve"> for IRR17 Regulation 9(1) and (2) provides a practical means to comply with the</w:t>
      </w:r>
      <w:r w:rsidR="24F7017B" w:rsidRPr="00D34C61">
        <w:t>se</w:t>
      </w:r>
      <w:r w:rsidRPr="00D34C61">
        <w:t xml:space="preserve"> regulations</w:t>
      </w:r>
      <w:r w:rsidR="00CD4D87" w:rsidRPr="00D34C61">
        <w:t xml:space="preserve">. </w:t>
      </w:r>
      <w:r w:rsidR="00DA774A" w:rsidRPr="00D34C61">
        <w:t>The a</w:t>
      </w:r>
      <w:r w:rsidR="006801FE" w:rsidRPr="00D34C61">
        <w:t>ccompanying</w:t>
      </w:r>
      <w:r w:rsidR="00A779A3" w:rsidRPr="00D34C61">
        <w:t xml:space="preserve"> guidance paragraphs</w:t>
      </w:r>
      <w:r w:rsidR="006D0C4F" w:rsidRPr="00D34C61">
        <w:t xml:space="preserve"> </w:t>
      </w:r>
      <w:r w:rsidR="00A779A3" w:rsidRPr="00D34C61">
        <w:t>illustrat</w:t>
      </w:r>
      <w:r w:rsidR="004240FF" w:rsidRPr="00D34C61">
        <w:t>e</w:t>
      </w:r>
      <w:r w:rsidR="00A779A3" w:rsidRPr="00D34C61">
        <w:t xml:space="preserve"> good practice</w:t>
      </w:r>
      <w:r w:rsidR="00DA774A" w:rsidRPr="00D34C61">
        <w:t xml:space="preserve"> for the relevant regulations and ACoP</w:t>
      </w:r>
      <w:r w:rsidRPr="00D34C61">
        <w:t>.</w:t>
      </w:r>
      <w:r w:rsidR="64A4A8B1" w:rsidRPr="00D34C61">
        <w:t xml:space="preserve"> </w:t>
      </w:r>
      <w:r w:rsidRPr="00D34C61">
        <w:t>Therefore</w:t>
      </w:r>
      <w:r w:rsidR="3CBB4681" w:rsidRPr="00D34C61">
        <w:t>,</w:t>
      </w:r>
      <w:r w:rsidRPr="00D34C61">
        <w:t xml:space="preserve"> I reviewed the RP’s arrangements </w:t>
      </w:r>
      <w:r w:rsidR="46962E5D" w:rsidRPr="00D34C61">
        <w:t xml:space="preserve">for compliance against </w:t>
      </w:r>
      <w:r w:rsidR="79201230" w:rsidRPr="00D34C61">
        <w:t>the</w:t>
      </w:r>
      <w:r w:rsidRPr="00D34C61">
        <w:t xml:space="preserve"> advice </w:t>
      </w:r>
      <w:r w:rsidR="35743D8F" w:rsidRPr="00D34C61">
        <w:t>provided</w:t>
      </w:r>
      <w:r w:rsidRPr="00D34C61">
        <w:t xml:space="preserve"> in </w:t>
      </w:r>
      <w:r w:rsidR="46962E5D" w:rsidRPr="00D34C61">
        <w:t xml:space="preserve">the </w:t>
      </w:r>
      <w:r w:rsidR="79201230" w:rsidRPr="00D34C61">
        <w:t xml:space="preserve">following </w:t>
      </w:r>
      <w:r w:rsidR="51257363" w:rsidRPr="00D34C61">
        <w:t>ACoP</w:t>
      </w:r>
      <w:r w:rsidRPr="00D34C61">
        <w:t xml:space="preserve"> </w:t>
      </w:r>
      <w:r w:rsidR="3133AFF0" w:rsidRPr="00D34C61">
        <w:t>and guidance paragraphs</w:t>
      </w:r>
      <w:r w:rsidR="64A4A8B1" w:rsidRPr="00D34C61">
        <w:t>:</w:t>
      </w:r>
    </w:p>
    <w:p w14:paraId="0D18AE43" w14:textId="549B93A8" w:rsidR="001846C9" w:rsidRPr="00D34C61" w:rsidRDefault="001846C9" w:rsidP="00DB2A70">
      <w:pPr>
        <w:pStyle w:val="Numberedparagraph"/>
        <w:numPr>
          <w:ilvl w:val="0"/>
          <w:numId w:val="13"/>
        </w:numPr>
      </w:pPr>
      <w:r w:rsidRPr="00D34C61">
        <w:t xml:space="preserve">IRR17 </w:t>
      </w:r>
      <w:r w:rsidR="00D23F85" w:rsidRPr="00D34C61">
        <w:t xml:space="preserve">Regulation 9(1) </w:t>
      </w:r>
      <w:r w:rsidR="00F2496A" w:rsidRPr="00D34C61">
        <w:t>ACoP</w:t>
      </w:r>
      <w:r w:rsidR="00D23F85" w:rsidRPr="00D34C61">
        <w:t xml:space="preserve"> </w:t>
      </w:r>
      <w:r w:rsidR="00FF2648" w:rsidRPr="00D34C61">
        <w:t>p</w:t>
      </w:r>
      <w:r w:rsidRPr="00D34C61">
        <w:t>ara</w:t>
      </w:r>
      <w:r w:rsidR="00FF2648" w:rsidRPr="00D34C61">
        <w:t>graph</w:t>
      </w:r>
      <w:r w:rsidRPr="00D34C61">
        <w:t xml:space="preserve"> 85, </w:t>
      </w:r>
      <w:r w:rsidR="00910DE7" w:rsidRPr="00D34C61">
        <w:t>recommends</w:t>
      </w:r>
      <w:r w:rsidRPr="00D34C61">
        <w:t xml:space="preserve"> that dose sharing should not be used as a primary means to keep exposures below legal limits. </w:t>
      </w:r>
    </w:p>
    <w:p w14:paraId="22248229" w14:textId="0EF12209" w:rsidR="001846C9" w:rsidRPr="00D34C61" w:rsidRDefault="001846C9" w:rsidP="00DB2A70">
      <w:pPr>
        <w:pStyle w:val="Numberedparagraph"/>
        <w:numPr>
          <w:ilvl w:val="0"/>
          <w:numId w:val="13"/>
        </w:numPr>
      </w:pPr>
      <w:r w:rsidRPr="00D34C61">
        <w:t xml:space="preserve">IRR17 </w:t>
      </w:r>
      <w:r w:rsidR="00D23F85" w:rsidRPr="00D34C61">
        <w:t>Regulation 9(1) AC</w:t>
      </w:r>
      <w:r w:rsidR="00F2496A" w:rsidRPr="00D34C61">
        <w:t>o</w:t>
      </w:r>
      <w:r w:rsidR="00D23F85" w:rsidRPr="00D34C61">
        <w:t xml:space="preserve">P </w:t>
      </w:r>
      <w:r w:rsidR="00FF2648" w:rsidRPr="00D34C61">
        <w:t>p</w:t>
      </w:r>
      <w:r w:rsidRPr="00D34C61">
        <w:t>ara</w:t>
      </w:r>
      <w:r w:rsidR="00FF2648" w:rsidRPr="00D34C61">
        <w:t>graph</w:t>
      </w:r>
      <w:r w:rsidRPr="00D34C61">
        <w:t xml:space="preserve"> 86, </w:t>
      </w:r>
      <w:r w:rsidR="00910DE7" w:rsidRPr="00D34C61">
        <w:t>recommends</w:t>
      </w:r>
      <w:r w:rsidRPr="00D34C61">
        <w:t xml:space="preserve"> that dose control measures should make it unlikely that other workers</w:t>
      </w:r>
      <w:r w:rsidR="000901C8" w:rsidRPr="00D34C61">
        <w:t>, which would not normally be exposed to ionising radiation in the course of their work,</w:t>
      </w:r>
      <w:r w:rsidRPr="00D34C61">
        <w:t xml:space="preserve"> would receive an effective dose greater than </w:t>
      </w:r>
      <w:r w:rsidR="748F0E0D" w:rsidRPr="00D34C61">
        <w:t>one</w:t>
      </w:r>
      <w:r w:rsidRPr="00D34C61">
        <w:t xml:space="preserve"> </w:t>
      </w:r>
      <w:r w:rsidR="00F52B95" w:rsidRPr="00D34C61">
        <w:t>mSv/y</w:t>
      </w:r>
      <w:r w:rsidR="000901C8" w:rsidRPr="00D34C61">
        <w:t>.</w:t>
      </w:r>
    </w:p>
    <w:p w14:paraId="3586578E" w14:textId="05B75258" w:rsidR="2984A979" w:rsidRPr="00D34C61" w:rsidRDefault="2984A979" w:rsidP="3A29DE01">
      <w:pPr>
        <w:pStyle w:val="Numberedparagraph"/>
        <w:numPr>
          <w:ilvl w:val="0"/>
          <w:numId w:val="13"/>
        </w:numPr>
      </w:pPr>
      <w:r w:rsidRPr="00D34C61">
        <w:t xml:space="preserve">IRR17 Regulation 9(2) guidance paragraph 101, </w:t>
      </w:r>
      <w:r w:rsidR="41EE9D8E" w:rsidRPr="00D34C61">
        <w:t>recommends that</w:t>
      </w:r>
      <w:r w:rsidR="2FB67D35" w:rsidRPr="00D34C61">
        <w:t xml:space="preserve"> for </w:t>
      </w:r>
      <w:r w:rsidR="69B6E1D5" w:rsidRPr="00D34C61">
        <w:t>any work with ionising radiation, employers should take action to control the doses received by their employees and other people by means of engineering controls</w:t>
      </w:r>
      <w:r w:rsidR="22121584" w:rsidRPr="00D34C61">
        <w:t xml:space="preserve"> first</w:t>
      </w:r>
      <w:r w:rsidR="69B6E1D5" w:rsidRPr="00D34C61">
        <w:t>. Only after these have been applied should they consider using supporting systems of work. Lastly, employers should provide PPE to further restrict exposure where this is necessary and reasonably practicable.</w:t>
      </w:r>
    </w:p>
    <w:p w14:paraId="4CB05468" w14:textId="3E61AFFD" w:rsidR="69B6E1D5" w:rsidRPr="00D34C61" w:rsidRDefault="69B6E1D5" w:rsidP="00D34C61">
      <w:pPr>
        <w:pStyle w:val="ListParagraph"/>
        <w:numPr>
          <w:ilvl w:val="0"/>
          <w:numId w:val="13"/>
        </w:numPr>
      </w:pPr>
      <w:r w:rsidRPr="00D34C61">
        <w:t xml:space="preserve">IRR17 Regulation 9(2) guidance paragraph 102, recommends </w:t>
      </w:r>
      <w:r w:rsidR="21EC9CBF" w:rsidRPr="00D34C61">
        <w:t>e</w:t>
      </w:r>
      <w:r w:rsidRPr="00D34C61">
        <w:t xml:space="preserve">stablishing control measures at an early stage </w:t>
      </w:r>
      <w:r w:rsidR="002A6460">
        <w:t xml:space="preserve">which </w:t>
      </w:r>
      <w:r w:rsidRPr="00D34C61">
        <w:t xml:space="preserve">will help employers to effectively restrict exposure, for example when the facility or device is being planned and designed. This means that the </w:t>
      </w:r>
      <w:r w:rsidRPr="00D34C61">
        <w:lastRenderedPageBreak/>
        <w:t>dose control mechanisms can be incorporated into the construction of the facility</w:t>
      </w:r>
    </w:p>
    <w:p w14:paraId="2560F7F1" w14:textId="6FF7AC4E" w:rsidR="000901C8" w:rsidRPr="00D34C61" w:rsidRDefault="7367468F" w:rsidP="50D63B42">
      <w:pPr>
        <w:pStyle w:val="Numberedparagraph"/>
      </w:pPr>
      <w:r w:rsidRPr="00D34C61">
        <w:t xml:space="preserve">I reviewed the RP’s </w:t>
      </w:r>
      <w:r w:rsidR="363A775D" w:rsidRPr="00D34C61">
        <w:t>dose management policy</w:t>
      </w:r>
      <w:r w:rsidR="51153999" w:rsidRPr="00D34C61">
        <w:t xml:space="preserve"> (ref. </w:t>
      </w:r>
      <w:sdt>
        <w:sdtPr>
          <w:id w:val="-1033028458"/>
          <w:citation/>
        </w:sdtPr>
        <w:sdtEndPr/>
        <w:sdtContent>
          <w:r w:rsidR="007D5D68" w:rsidRPr="00D34C61">
            <w:fldChar w:fldCharType="begin"/>
          </w:r>
          <w:r w:rsidR="007D5D68" w:rsidRPr="00D34C61">
            <w:instrText xml:space="preserve"> CITATION DosePol \l 2057 </w:instrText>
          </w:r>
          <w:r w:rsidR="007D5D68" w:rsidRPr="00D34C61">
            <w:fldChar w:fldCharType="separate"/>
          </w:r>
          <w:r w:rsidR="006B5C46" w:rsidRPr="00D34C61">
            <w:rPr>
              <w:noProof/>
            </w:rPr>
            <w:t>[32]</w:t>
          </w:r>
          <w:r w:rsidR="007D5D68" w:rsidRPr="00D34C61">
            <w:fldChar w:fldCharType="end"/>
          </w:r>
        </w:sdtContent>
      </w:sdt>
      <w:r w:rsidR="51153999" w:rsidRPr="00D34C61">
        <w:t>)</w:t>
      </w:r>
      <w:r w:rsidRPr="00D34C61">
        <w:t xml:space="preserve"> and found appropriate reference to the hierarchy of control</w:t>
      </w:r>
      <w:r w:rsidR="2DE0A2D7" w:rsidRPr="00D34C61">
        <w:t>s</w:t>
      </w:r>
      <w:r w:rsidRPr="00D34C61">
        <w:t xml:space="preserve"> </w:t>
      </w:r>
      <w:r w:rsidR="2DE0A2D7" w:rsidRPr="00D34C61">
        <w:t>for the</w:t>
      </w:r>
      <w:r w:rsidRPr="00D34C61">
        <w:t xml:space="preserve"> </w:t>
      </w:r>
      <w:r w:rsidR="2DE0A2D7" w:rsidRPr="00D34C61">
        <w:t>restriction of</w:t>
      </w:r>
      <w:r w:rsidRPr="00D34C61">
        <w:t xml:space="preserve"> exposure</w:t>
      </w:r>
      <w:r w:rsidR="363A775D" w:rsidRPr="00D34C61">
        <w:t xml:space="preserve">. To ensure this principle </w:t>
      </w:r>
      <w:r w:rsidRPr="00D34C61">
        <w:t>had been</w:t>
      </w:r>
      <w:r w:rsidR="363A775D" w:rsidRPr="00D34C61">
        <w:t xml:space="preserve"> appropriately embedded </w:t>
      </w:r>
      <w:r w:rsidRPr="00D34C61">
        <w:t xml:space="preserve">into the RP’s arrangements </w:t>
      </w:r>
      <w:r w:rsidR="363A775D" w:rsidRPr="00D34C61">
        <w:t>I sampled the radiological protection guide for designers</w:t>
      </w:r>
      <w:r w:rsidR="1148D3E2" w:rsidRPr="00D34C61">
        <w:t xml:space="preserve"> (ref. </w:t>
      </w:r>
      <w:sdt>
        <w:sdtPr>
          <w:id w:val="-1709943230"/>
          <w:citation/>
        </w:sdtPr>
        <w:sdtEndPr/>
        <w:sdtContent>
          <w:r w:rsidR="00706AAF" w:rsidRPr="00D34C61">
            <w:fldChar w:fldCharType="begin"/>
          </w:r>
          <w:r w:rsidR="00F53DA9" w:rsidRPr="00D34C61">
            <w:instrText xml:space="preserve">CITATION Rol7 \l 2057 </w:instrText>
          </w:r>
          <w:r w:rsidR="00706AAF" w:rsidRPr="00D34C61">
            <w:fldChar w:fldCharType="separate"/>
          </w:r>
          <w:r w:rsidR="006B5C46" w:rsidRPr="00D34C61">
            <w:rPr>
              <w:noProof/>
            </w:rPr>
            <w:t>[46]</w:t>
          </w:r>
          <w:r w:rsidR="00706AAF" w:rsidRPr="00D34C61">
            <w:fldChar w:fldCharType="end"/>
          </w:r>
        </w:sdtContent>
      </w:sdt>
      <w:r w:rsidR="1148D3E2" w:rsidRPr="00D34C61">
        <w:t>)</w:t>
      </w:r>
      <w:r w:rsidR="363A775D" w:rsidRPr="00D34C61">
        <w:t xml:space="preserve">. </w:t>
      </w:r>
      <w:r w:rsidRPr="00D34C61">
        <w:t>I found t</w:t>
      </w:r>
      <w:r w:rsidR="363A775D" w:rsidRPr="00D34C61">
        <w:t xml:space="preserve">his document instructs designers to </w:t>
      </w:r>
      <w:r w:rsidR="7028CA87" w:rsidRPr="00D34C61">
        <w:t>consider engineered control</w:t>
      </w:r>
      <w:r w:rsidR="00F07410" w:rsidRPr="00D34C61">
        <w:t>s</w:t>
      </w:r>
      <w:r w:rsidR="7028CA87" w:rsidRPr="00D34C61">
        <w:t xml:space="preserve"> before administrative controls</w:t>
      </w:r>
      <w:r w:rsidR="00F07410" w:rsidRPr="00D34C61">
        <w:t xml:space="preserve">, which is </w:t>
      </w:r>
      <w:r w:rsidR="7028CA87" w:rsidRPr="00D34C61">
        <w:t>in line with IRR17</w:t>
      </w:r>
      <w:r w:rsidR="00F07410" w:rsidRPr="00D34C61">
        <w:t xml:space="preserve"> </w:t>
      </w:r>
      <w:r w:rsidR="00363C29" w:rsidRPr="00D34C61">
        <w:t xml:space="preserve">9(1)(a) </w:t>
      </w:r>
      <w:r w:rsidR="038AA9D0" w:rsidRPr="00D34C61">
        <w:t>guidance</w:t>
      </w:r>
      <w:r w:rsidR="00F07410" w:rsidRPr="00D34C61">
        <w:t xml:space="preserve">, </w:t>
      </w:r>
      <w:r w:rsidR="038AA9D0" w:rsidRPr="00D34C61">
        <w:t xml:space="preserve">and </w:t>
      </w:r>
      <w:r w:rsidR="761FC681" w:rsidRPr="00D34C61">
        <w:t>stipulates</w:t>
      </w:r>
      <w:r w:rsidR="19DB33ED" w:rsidRPr="00D34C61">
        <w:t xml:space="preserve"> that</w:t>
      </w:r>
      <w:r w:rsidR="363A775D" w:rsidRPr="00D34C61">
        <w:t xml:space="preserve"> dose sharing between workers</w:t>
      </w:r>
      <w:r w:rsidR="78974F3D" w:rsidRPr="00D34C61">
        <w:t xml:space="preserve"> should not be used a</w:t>
      </w:r>
      <w:r w:rsidR="00363C29" w:rsidRPr="00D34C61">
        <w:t>s the</w:t>
      </w:r>
      <w:r w:rsidR="78974F3D" w:rsidRPr="00D34C61">
        <w:t xml:space="preserve"> </w:t>
      </w:r>
      <w:r w:rsidR="187F43E2" w:rsidRPr="00D34C61">
        <w:t xml:space="preserve">primary </w:t>
      </w:r>
      <w:r w:rsidR="78974F3D" w:rsidRPr="00D34C61">
        <w:t xml:space="preserve">means </w:t>
      </w:r>
      <w:r w:rsidR="00363C29" w:rsidRPr="00D34C61">
        <w:t xml:space="preserve">to </w:t>
      </w:r>
      <w:r w:rsidR="78974F3D" w:rsidRPr="00D34C61">
        <w:t>restrict exposure</w:t>
      </w:r>
      <w:r w:rsidR="00F50B76" w:rsidRPr="00D34C61">
        <w:t>s</w:t>
      </w:r>
      <w:r w:rsidR="693C01E8" w:rsidRPr="00D34C61">
        <w:t xml:space="preserve">. </w:t>
      </w:r>
      <w:r w:rsidR="02636BC0" w:rsidRPr="00D34C61">
        <w:t>S</w:t>
      </w:r>
      <w:r w:rsidR="363A775D" w:rsidRPr="00D34C61">
        <w:t>peci</w:t>
      </w:r>
      <w:r w:rsidR="02636BC0" w:rsidRPr="00D34C61">
        <w:t xml:space="preserve">fying </w:t>
      </w:r>
      <w:r w:rsidR="363A775D" w:rsidRPr="00D34C61">
        <w:t xml:space="preserve">that if a choice must be made between restricting doses to individuals and restricting doses to groups of people, priority should be given to keeping individual doses as far below dose limits as reasonably practicable. I am satisfied that the RP’s arrangements </w:t>
      </w:r>
      <w:r w:rsidR="05C62089" w:rsidRPr="00D34C61">
        <w:t xml:space="preserve">for the hierarchy of controls and dose sharing </w:t>
      </w:r>
      <w:r w:rsidR="0E3230B1" w:rsidRPr="00D34C61">
        <w:t xml:space="preserve">appropriately reflect the intent of </w:t>
      </w:r>
      <w:r w:rsidR="363A775D" w:rsidRPr="00D34C61">
        <w:t xml:space="preserve">IRR17 </w:t>
      </w:r>
      <w:r w:rsidR="05C73E00" w:rsidRPr="00D34C61">
        <w:t xml:space="preserve">9(1)(a), </w:t>
      </w:r>
      <w:r w:rsidR="363A775D" w:rsidRPr="00D34C61">
        <w:t>AC</w:t>
      </w:r>
      <w:r w:rsidR="51257363" w:rsidRPr="00D34C61">
        <w:t>o</w:t>
      </w:r>
      <w:r w:rsidR="363A775D" w:rsidRPr="00D34C61">
        <w:t>P paragraph 85</w:t>
      </w:r>
      <w:r w:rsidR="71B27CBE" w:rsidRPr="00D34C61">
        <w:t xml:space="preserve">, </w:t>
      </w:r>
      <w:r w:rsidR="67573D9F" w:rsidRPr="00D34C61">
        <w:t>and the associated IRR17 guidance paragraphs</w:t>
      </w:r>
      <w:r w:rsidR="363A775D" w:rsidRPr="00D34C61">
        <w:t>.</w:t>
      </w:r>
    </w:p>
    <w:p w14:paraId="727E9C6C" w14:textId="04D3D8A5" w:rsidR="00FF2648" w:rsidRPr="00823E32" w:rsidRDefault="3C139E55" w:rsidP="00FF2648">
      <w:pPr>
        <w:pStyle w:val="Numberedparagraph"/>
      </w:pPr>
      <w:r w:rsidRPr="00823E32">
        <w:t xml:space="preserve">The RP </w:t>
      </w:r>
      <w:r w:rsidR="13091561">
        <w:t xml:space="preserve">has </w:t>
      </w:r>
      <w:r w:rsidRPr="00823E32">
        <w:t xml:space="preserve">carried out an initial dose </w:t>
      </w:r>
      <w:r w:rsidR="7CA0B7EA" w:rsidRPr="00823E32">
        <w:t>estimate</w:t>
      </w:r>
      <w:r w:rsidRPr="00823E32">
        <w:t xml:space="preserve"> on other workers </w:t>
      </w:r>
      <w:r w:rsidR="00FA5094" w:rsidRPr="00FA5094">
        <w:t xml:space="preserve">which would not normally be exposed to ionising radiation in the course of their work </w:t>
      </w:r>
      <w:r w:rsidRPr="00823E32">
        <w:t xml:space="preserve">during normal operations </w:t>
      </w:r>
      <w:r w:rsidR="2EB1C49B">
        <w:t xml:space="preserve">for </w:t>
      </w:r>
      <w:r w:rsidRPr="00823E32">
        <w:t xml:space="preserve">the </w:t>
      </w:r>
      <w:r w:rsidR="51257363">
        <w:t>Rolls-Royce SMR</w:t>
      </w:r>
      <w:r w:rsidR="2EB1C49B">
        <w:t xml:space="preserve"> design</w:t>
      </w:r>
      <w:r w:rsidRPr="00823E32">
        <w:t xml:space="preserve">. </w:t>
      </w:r>
      <w:r w:rsidR="436B34C1" w:rsidRPr="00823E32">
        <w:t xml:space="preserve">This assessment is based on the reactor and primary circuit source terms and uses a </w:t>
      </w:r>
      <w:r w:rsidRPr="00823E32">
        <w:t>maximum occupancy of 2000 hours</w:t>
      </w:r>
      <w:r w:rsidR="436B34C1" w:rsidRPr="00823E32">
        <w:t xml:space="preserve">. </w:t>
      </w:r>
      <w:r w:rsidR="164AA69D" w:rsidRPr="00823E32">
        <w:t>T</w:t>
      </w:r>
      <w:r w:rsidRPr="00823E32">
        <w:t xml:space="preserve">he peak </w:t>
      </w:r>
      <w:r w:rsidRPr="002878BE">
        <w:t xml:space="preserve">annual dose to other workers </w:t>
      </w:r>
      <w:r w:rsidR="164AA69D" w:rsidRPr="002878BE">
        <w:t>was calculated to be</w:t>
      </w:r>
      <w:r w:rsidRPr="002878BE">
        <w:t xml:space="preserve"> 0.022</w:t>
      </w:r>
      <w:r w:rsidR="002542F3">
        <w:t xml:space="preserve"> </w:t>
      </w:r>
      <w:r w:rsidRPr="002878BE">
        <w:t>μSv</w:t>
      </w:r>
      <w:r w:rsidR="2DE0A2D7" w:rsidRPr="002878BE">
        <w:t>/y</w:t>
      </w:r>
      <w:r w:rsidR="1148D3E2" w:rsidRPr="002878BE">
        <w:t xml:space="preserve"> (ref.</w:t>
      </w:r>
      <w:r w:rsidR="001A031F">
        <w:t xml:space="preserve"> </w:t>
      </w:r>
      <w:sdt>
        <w:sdtPr>
          <w:id w:val="143318630"/>
          <w:citation/>
        </w:sdtPr>
        <w:sdtEndPr/>
        <w:sdtContent>
          <w:r w:rsidR="001A031F">
            <w:fldChar w:fldCharType="begin"/>
          </w:r>
          <w:r w:rsidR="00EA4A2D">
            <w:instrText xml:space="preserve">CITATION Rol5 \l 2057 </w:instrText>
          </w:r>
          <w:r w:rsidR="001A031F">
            <w:fldChar w:fldCharType="separate"/>
          </w:r>
          <w:r w:rsidR="006B5C46" w:rsidRPr="006B5C46">
            <w:rPr>
              <w:noProof/>
            </w:rPr>
            <w:t>[44]</w:t>
          </w:r>
          <w:r w:rsidR="001A031F">
            <w:fldChar w:fldCharType="end"/>
          </w:r>
        </w:sdtContent>
      </w:sdt>
      <w:r w:rsidR="1148D3E2" w:rsidRPr="002878BE">
        <w:t>)</w:t>
      </w:r>
      <w:r w:rsidRPr="002878BE">
        <w:t xml:space="preserve">. </w:t>
      </w:r>
      <w:r w:rsidR="492B09FF" w:rsidRPr="002878BE">
        <w:t xml:space="preserve">Although, this dose estimate does not consider doses </w:t>
      </w:r>
      <w:r w:rsidR="13091561" w:rsidRPr="002878BE">
        <w:t xml:space="preserve">from </w:t>
      </w:r>
      <w:r w:rsidR="492B09FF" w:rsidRPr="002878BE">
        <w:t xml:space="preserve">all </w:t>
      </w:r>
      <w:r w:rsidR="62BB08A0" w:rsidRPr="002878BE">
        <w:t xml:space="preserve">non-natural </w:t>
      </w:r>
      <w:r w:rsidR="492B09FF" w:rsidRPr="002878BE">
        <w:t xml:space="preserve">sources of radiation, the RP has committed to restricting doses to other workers in line with the intent of IRR17 </w:t>
      </w:r>
      <w:r w:rsidR="51257363" w:rsidRPr="002878BE">
        <w:t>ACoP</w:t>
      </w:r>
      <w:r w:rsidR="492B09FF" w:rsidRPr="002878BE">
        <w:t xml:space="preserve"> paragraph 86</w:t>
      </w:r>
      <w:r w:rsidR="0354D098" w:rsidRPr="002878BE">
        <w:t xml:space="preserve"> and SAPs Target 1</w:t>
      </w:r>
      <w:r w:rsidR="006A1D42">
        <w:t xml:space="preserve"> (ref. </w:t>
      </w:r>
      <w:sdt>
        <w:sdtPr>
          <w:id w:val="1955512976"/>
          <w:citation/>
        </w:sdtPr>
        <w:sdtEndPr/>
        <w:sdtContent>
          <w:r w:rsidR="006A1D42">
            <w:fldChar w:fldCharType="begin"/>
          </w:r>
          <w:r w:rsidR="006A1D42">
            <w:instrText xml:space="preserve"> CITATION SAPs \l 2057 </w:instrText>
          </w:r>
          <w:r w:rsidR="006A1D42">
            <w:fldChar w:fldCharType="separate"/>
          </w:r>
          <w:r w:rsidR="006B5C46" w:rsidRPr="006B5C46">
            <w:rPr>
              <w:noProof/>
            </w:rPr>
            <w:t>[13]</w:t>
          </w:r>
          <w:r w:rsidR="006A1D42">
            <w:fldChar w:fldCharType="end"/>
          </w:r>
        </w:sdtContent>
      </w:sdt>
      <w:r w:rsidR="006A1D42">
        <w:t>)</w:t>
      </w:r>
      <w:r w:rsidR="492B09FF" w:rsidRPr="002878BE">
        <w:t>. A</w:t>
      </w:r>
      <w:r w:rsidR="164AA69D" w:rsidRPr="002878BE">
        <w:t>s the design develops</w:t>
      </w:r>
      <w:r w:rsidR="25D92844" w:rsidRPr="002878BE">
        <w:t xml:space="preserve">, exposures from </w:t>
      </w:r>
      <w:r w:rsidR="164AA69D" w:rsidRPr="002878BE">
        <w:t xml:space="preserve">other </w:t>
      </w:r>
      <w:r w:rsidR="67897EBF">
        <w:t xml:space="preserve">non-natural </w:t>
      </w:r>
      <w:r w:rsidR="164AA69D" w:rsidRPr="002878BE">
        <w:t xml:space="preserve">source terms, </w:t>
      </w:r>
      <w:r w:rsidR="0B666A04" w:rsidRPr="002878BE">
        <w:t>such as</w:t>
      </w:r>
      <w:r w:rsidR="164AA69D" w:rsidRPr="002878BE">
        <w:t xml:space="preserve"> activation</w:t>
      </w:r>
      <w:r w:rsidR="164AA69D" w:rsidRPr="00823E32">
        <w:t xml:space="preserve"> of plant </w:t>
      </w:r>
      <w:r w:rsidR="25D92844" w:rsidRPr="00823E32">
        <w:t xml:space="preserve">components </w:t>
      </w:r>
      <w:r w:rsidR="164AA69D" w:rsidRPr="00823E32">
        <w:t>and</w:t>
      </w:r>
      <w:r w:rsidR="3D18253F">
        <w:t xml:space="preserve"> the</w:t>
      </w:r>
      <w:r w:rsidR="164AA69D" w:rsidRPr="00823E32">
        <w:t xml:space="preserve"> I</w:t>
      </w:r>
      <w:r w:rsidR="4F6B1659">
        <w:t xml:space="preserve">ntermediate </w:t>
      </w:r>
      <w:r w:rsidR="164AA69D" w:rsidRPr="00823E32">
        <w:t>L</w:t>
      </w:r>
      <w:r w:rsidR="4F6B1659">
        <w:t xml:space="preserve">evel </w:t>
      </w:r>
      <w:r w:rsidR="164AA69D" w:rsidRPr="00823E32">
        <w:t>W</w:t>
      </w:r>
      <w:r w:rsidR="4F6B1659">
        <w:t>aste (ILW)</w:t>
      </w:r>
      <w:r w:rsidR="164AA69D" w:rsidRPr="00823E32">
        <w:t xml:space="preserve"> stor</w:t>
      </w:r>
      <w:r w:rsidR="25D92844" w:rsidRPr="00823E32">
        <w:t>e</w:t>
      </w:r>
      <w:r w:rsidR="164AA69D" w:rsidRPr="00823E32">
        <w:t xml:space="preserve">, will be </w:t>
      </w:r>
      <w:r w:rsidR="492B09FF">
        <w:t>required</w:t>
      </w:r>
      <w:r w:rsidR="164AA69D" w:rsidRPr="00823E32">
        <w:t xml:space="preserve"> </w:t>
      </w:r>
      <w:r w:rsidR="492B09FF">
        <w:t xml:space="preserve">to </w:t>
      </w:r>
      <w:r w:rsidR="578ECF3C">
        <w:t>revise</w:t>
      </w:r>
      <w:r w:rsidR="164AA69D" w:rsidRPr="00823E32">
        <w:t xml:space="preserve"> the dose estimate. </w:t>
      </w:r>
      <w:r w:rsidRPr="00823E32">
        <w:t xml:space="preserve">I am </w:t>
      </w:r>
      <w:r w:rsidR="69B19443" w:rsidRPr="00823E32">
        <w:t>satisfied</w:t>
      </w:r>
      <w:r w:rsidRPr="00823E32">
        <w:t xml:space="preserve"> </w:t>
      </w:r>
      <w:r w:rsidR="25D92844" w:rsidRPr="00823E32">
        <w:t>that</w:t>
      </w:r>
      <w:r w:rsidRPr="00823E32">
        <w:t xml:space="preserve"> </w:t>
      </w:r>
      <w:r w:rsidR="25D92844" w:rsidRPr="00823E32">
        <w:t>the RP has used an appropriate</w:t>
      </w:r>
      <w:r w:rsidRPr="00823E32">
        <w:t xml:space="preserve"> methodology</w:t>
      </w:r>
      <w:r w:rsidR="25D92844" w:rsidRPr="00823E32">
        <w:t xml:space="preserve">, at </w:t>
      </w:r>
      <w:r w:rsidR="008E2713">
        <w:t>the end of Step 2</w:t>
      </w:r>
      <w:r w:rsidR="25D92844" w:rsidRPr="00823E32">
        <w:t xml:space="preserve">, </w:t>
      </w:r>
      <w:r w:rsidRPr="00823E32">
        <w:t xml:space="preserve">to derive </w:t>
      </w:r>
      <w:r w:rsidR="25D92844" w:rsidRPr="00823E32">
        <w:t xml:space="preserve">an initial </w:t>
      </w:r>
      <w:r w:rsidRPr="00823E32">
        <w:t>dose estimate</w:t>
      </w:r>
      <w:r w:rsidR="164AA69D" w:rsidRPr="00823E32">
        <w:t xml:space="preserve"> </w:t>
      </w:r>
      <w:r w:rsidR="25D92844" w:rsidRPr="00823E32">
        <w:t>for other workers</w:t>
      </w:r>
      <w:r w:rsidR="007949C2">
        <w:t>.</w:t>
      </w:r>
      <w:r w:rsidR="13091561">
        <w:t xml:space="preserve"> </w:t>
      </w:r>
      <w:r w:rsidR="00675BDB">
        <w:t>K</w:t>
      </w:r>
      <w:r w:rsidR="13091561">
        <w:t xml:space="preserve">ey areas </w:t>
      </w:r>
      <w:r w:rsidR="00675BDB">
        <w:t xml:space="preserve">have been identified by the RP to derive a detailed </w:t>
      </w:r>
      <w:r w:rsidR="13091561">
        <w:t xml:space="preserve">dose </w:t>
      </w:r>
      <w:r w:rsidR="14739DA4">
        <w:t>estimate</w:t>
      </w:r>
      <w:r w:rsidR="13091561">
        <w:t xml:space="preserve"> </w:t>
      </w:r>
      <w:r w:rsidR="00675BDB">
        <w:t xml:space="preserve">for other workers </w:t>
      </w:r>
      <w:r w:rsidR="13091561">
        <w:t>in Step 3</w:t>
      </w:r>
      <w:r w:rsidR="25D92844" w:rsidRPr="00823E32">
        <w:t xml:space="preserve">. </w:t>
      </w:r>
      <w:r w:rsidR="164AA69D" w:rsidRPr="00823E32">
        <w:t xml:space="preserve">I will follow this aspect up as a residual matter in my </w:t>
      </w:r>
      <w:r w:rsidR="267D7E7D">
        <w:t>S</w:t>
      </w:r>
      <w:r w:rsidR="164AA69D" w:rsidRPr="00823E32">
        <w:t xml:space="preserve">tep 3 assessment. </w:t>
      </w:r>
    </w:p>
    <w:p w14:paraId="632946E7" w14:textId="4F4EDB53" w:rsidR="00D23F85" w:rsidRPr="002505EF" w:rsidRDefault="3D5B3B00" w:rsidP="00FF2648">
      <w:pPr>
        <w:pStyle w:val="Numberedparagraph"/>
      </w:pPr>
      <w:r>
        <w:t xml:space="preserve">To avoid duplication, </w:t>
      </w:r>
      <w:r w:rsidR="79201230">
        <w:t xml:space="preserve">I have </w:t>
      </w:r>
      <w:r>
        <w:t xml:space="preserve">captured my judgements on </w:t>
      </w:r>
      <w:r w:rsidR="79201230">
        <w:t>the</w:t>
      </w:r>
      <w:r>
        <w:t xml:space="preserve"> implementation of the </w:t>
      </w:r>
      <w:r w:rsidR="79201230">
        <w:t xml:space="preserve">hierarchy of controls </w:t>
      </w:r>
      <w:r>
        <w:t>principle in S</w:t>
      </w:r>
      <w:r w:rsidR="79201230">
        <w:t>ection 4.2.3</w:t>
      </w:r>
      <w:r>
        <w:t>, which discusses, more broadly, the RP</w:t>
      </w:r>
      <w:r w:rsidR="00EC1D7A">
        <w:t>’s</w:t>
      </w:r>
      <w:r>
        <w:t xml:space="preserve"> </w:t>
      </w:r>
      <w:r w:rsidR="00EC1D7A">
        <w:t xml:space="preserve">overall process to </w:t>
      </w:r>
      <w:r w:rsidR="008A0196">
        <w:t>reduce</w:t>
      </w:r>
      <w:r w:rsidR="00E50068">
        <w:t xml:space="preserve"> occupational exposures to</w:t>
      </w:r>
      <w:r w:rsidR="491F1CB4">
        <w:t xml:space="preserve"> ALARP</w:t>
      </w:r>
      <w:r>
        <w:t xml:space="preserve">. </w:t>
      </w:r>
    </w:p>
    <w:p w14:paraId="3A8A7043" w14:textId="1F40DCE4" w:rsidR="00D051FD" w:rsidRDefault="4476AFB6" w:rsidP="00D051FD">
      <w:pPr>
        <w:pStyle w:val="Numberedparagraph"/>
        <w:rPr>
          <w:lang w:val="en-US"/>
        </w:rPr>
      </w:pPr>
      <w:r>
        <w:t>To conclude</w:t>
      </w:r>
      <w:r w:rsidR="0D123A5D">
        <w:t xml:space="preserve">, </w:t>
      </w:r>
      <w:r w:rsidR="0F0FBD17">
        <w:t xml:space="preserve">I judge that </w:t>
      </w:r>
      <w:r w:rsidR="0F0FBD17" w:rsidRPr="2A2BDA1C">
        <w:rPr>
          <w:lang w:val="en-US"/>
        </w:rPr>
        <w:t xml:space="preserve">the RP has a reasonable approach to demonstrate compliance against </w:t>
      </w:r>
      <w:r w:rsidR="03365247" w:rsidRPr="2A2BDA1C">
        <w:rPr>
          <w:lang w:val="en-US"/>
        </w:rPr>
        <w:t xml:space="preserve">the </w:t>
      </w:r>
      <w:r w:rsidR="0F0FBD17" w:rsidRPr="2A2BDA1C">
        <w:rPr>
          <w:lang w:val="en-US"/>
        </w:rPr>
        <w:t>requirements laid out in Regulation 9 (1) and (2). I have identified one residual matter,</w:t>
      </w:r>
      <w:r w:rsidR="00811297">
        <w:rPr>
          <w:lang w:val="en-US"/>
        </w:rPr>
        <w:t xml:space="preserve"> </w:t>
      </w:r>
      <w:r w:rsidR="0F0FBD17" w:rsidRPr="2A2BDA1C">
        <w:rPr>
          <w:lang w:val="en-US"/>
        </w:rPr>
        <w:t xml:space="preserve">which </w:t>
      </w:r>
      <w:r w:rsidR="03365247" w:rsidRPr="2A2BDA1C">
        <w:rPr>
          <w:lang w:val="en-US"/>
        </w:rPr>
        <w:t xml:space="preserve">I </w:t>
      </w:r>
      <w:r w:rsidR="0F0FBD17" w:rsidRPr="2A2BDA1C">
        <w:rPr>
          <w:lang w:val="en-US"/>
        </w:rPr>
        <w:t>will foll</w:t>
      </w:r>
      <w:r w:rsidR="03365247" w:rsidRPr="2A2BDA1C">
        <w:rPr>
          <w:lang w:val="en-US"/>
        </w:rPr>
        <w:t>ow</w:t>
      </w:r>
      <w:r w:rsidR="0F0FBD17" w:rsidRPr="2A2BDA1C">
        <w:rPr>
          <w:lang w:val="en-US"/>
        </w:rPr>
        <w:t xml:space="preserve"> up in </w:t>
      </w:r>
      <w:r w:rsidR="267D7E7D" w:rsidRPr="2A2BDA1C">
        <w:rPr>
          <w:lang w:val="en-US"/>
        </w:rPr>
        <w:t>S</w:t>
      </w:r>
      <w:r w:rsidR="0F0FBD17" w:rsidRPr="2A2BDA1C">
        <w:rPr>
          <w:lang w:val="en-US"/>
        </w:rPr>
        <w:t>tep 3.</w:t>
      </w:r>
    </w:p>
    <w:p w14:paraId="70B4812C" w14:textId="77777777" w:rsidR="006C2AEE" w:rsidRDefault="006C2AEE" w:rsidP="006C2AEE">
      <w:pPr>
        <w:pStyle w:val="Numberedparagraph"/>
        <w:numPr>
          <w:ilvl w:val="0"/>
          <w:numId w:val="0"/>
        </w:numPr>
        <w:ind w:left="851" w:hanging="851"/>
        <w:rPr>
          <w:lang w:val="en-US"/>
        </w:rPr>
      </w:pPr>
    </w:p>
    <w:p w14:paraId="57E6D922" w14:textId="77777777" w:rsidR="006C2AEE" w:rsidRPr="002505EF" w:rsidRDefault="006C2AEE" w:rsidP="006C2AEE">
      <w:pPr>
        <w:pStyle w:val="Numberedparagraph"/>
        <w:numPr>
          <w:ilvl w:val="0"/>
          <w:numId w:val="0"/>
        </w:numPr>
        <w:ind w:left="851" w:hanging="851"/>
        <w:rPr>
          <w:lang w:val="en-US"/>
        </w:rPr>
      </w:pPr>
    </w:p>
    <w:p w14:paraId="5C26C048" w14:textId="382A4FB0" w:rsidR="007F0393" w:rsidRPr="00264EE7" w:rsidRDefault="005C3B68" w:rsidP="0005372E">
      <w:pPr>
        <w:pStyle w:val="Heading4"/>
      </w:pPr>
      <w:r>
        <w:lastRenderedPageBreak/>
        <w:t>Dose limitation</w:t>
      </w:r>
    </w:p>
    <w:p w14:paraId="59550296" w14:textId="6591D9BF" w:rsidR="00061CB1" w:rsidRPr="006C2AEE" w:rsidRDefault="44EBBC78" w:rsidP="005C3B68">
      <w:pPr>
        <w:pStyle w:val="Numberedparagraph"/>
        <w:rPr>
          <w:lang w:val="en-US"/>
        </w:rPr>
      </w:pPr>
      <w:r>
        <w:t>IRR17 Regulation 12</w:t>
      </w:r>
      <w:r w:rsidR="00AF7915">
        <w:t xml:space="preserve"> (ref. </w:t>
      </w:r>
      <w:sdt>
        <w:sdtPr>
          <w:id w:val="993461169"/>
          <w:citation/>
        </w:sdtPr>
        <w:sdtEndPr/>
        <w:sdtContent>
          <w:r w:rsidR="00AF7915">
            <w:fldChar w:fldCharType="begin"/>
          </w:r>
          <w:r w:rsidR="00AF7915">
            <w:instrText xml:space="preserve"> CITATION L121 \l 2057 </w:instrText>
          </w:r>
          <w:r w:rsidR="00AF7915">
            <w:fldChar w:fldCharType="separate"/>
          </w:r>
          <w:r w:rsidR="006B5C46" w:rsidRPr="006B5C46">
            <w:rPr>
              <w:noProof/>
            </w:rPr>
            <w:t>[24]</w:t>
          </w:r>
          <w:r w:rsidR="00AF7915">
            <w:fldChar w:fldCharType="end"/>
          </w:r>
        </w:sdtContent>
      </w:sdt>
      <w:r w:rsidR="00AF7915">
        <w:t>)</w:t>
      </w:r>
      <w:r>
        <w:t xml:space="preserve"> stipulates that</w:t>
      </w:r>
      <w:r w:rsidR="0962AF78">
        <w:t xml:space="preserve"> “every employer must ensure that its employees and other persons within a class specified in Schedule 3 are not exposed to ionising radiation to an extent that any dose limit specified in Part I of that Schedule for such class of person is exceeded in any calendar year.”</w:t>
      </w:r>
    </w:p>
    <w:p w14:paraId="5BEC3130" w14:textId="7FF07FC7" w:rsidR="00061CB1" w:rsidRPr="001122FD" w:rsidRDefault="00061CB1" w:rsidP="0054769F">
      <w:pPr>
        <w:pStyle w:val="Numberedparagraph"/>
        <w:numPr>
          <w:ilvl w:val="0"/>
          <w:numId w:val="0"/>
        </w:numPr>
        <w:ind w:left="851"/>
        <w:jc w:val="both"/>
        <w:rPr>
          <w:b/>
          <w:bCs/>
          <w:sz w:val="22"/>
        </w:rPr>
      </w:pPr>
      <w:r w:rsidRPr="001122FD">
        <w:rPr>
          <w:b/>
          <w:bCs/>
          <w:sz w:val="22"/>
        </w:rPr>
        <w:t>Table 1: IRR17 Schedule 3 Part 1- classes of persons to whom dose limits apply</w:t>
      </w:r>
      <w:r w:rsidR="00F453B3">
        <w:rPr>
          <w:b/>
          <w:bCs/>
          <w:sz w:val="22"/>
        </w:rPr>
        <w:t xml:space="preserve"> </w:t>
      </w:r>
      <w:r w:rsidR="00F453B3" w:rsidRPr="001122FD">
        <w:rPr>
          <w:sz w:val="22"/>
        </w:rPr>
        <w:t>(ref.</w:t>
      </w:r>
      <w:r w:rsidRPr="001122FD">
        <w:rPr>
          <w:sz w:val="22"/>
        </w:rPr>
        <w:t xml:space="preserve"> </w:t>
      </w:r>
      <w:sdt>
        <w:sdtPr>
          <w:rPr>
            <w:sz w:val="22"/>
          </w:rPr>
          <w:id w:val="300508711"/>
          <w:citation/>
        </w:sdtPr>
        <w:sdtEndPr/>
        <w:sdtContent>
          <w:r w:rsidR="00706AAF" w:rsidRPr="001122FD">
            <w:rPr>
              <w:sz w:val="22"/>
            </w:rPr>
            <w:fldChar w:fldCharType="begin"/>
          </w:r>
          <w:r w:rsidR="00706AAF" w:rsidRPr="001122FD">
            <w:rPr>
              <w:sz w:val="22"/>
            </w:rPr>
            <w:instrText xml:space="preserve"> CITATION L121 \l 2057 </w:instrText>
          </w:r>
          <w:r w:rsidR="00706AAF" w:rsidRPr="001122FD">
            <w:rPr>
              <w:sz w:val="22"/>
            </w:rPr>
            <w:fldChar w:fldCharType="separate"/>
          </w:r>
          <w:r w:rsidR="006B5C46" w:rsidRPr="006B5C46">
            <w:rPr>
              <w:noProof/>
              <w:sz w:val="22"/>
            </w:rPr>
            <w:t>[24]</w:t>
          </w:r>
          <w:r w:rsidR="00706AAF" w:rsidRPr="001122FD">
            <w:rPr>
              <w:sz w:val="22"/>
            </w:rPr>
            <w:fldChar w:fldCharType="end"/>
          </w:r>
        </w:sdtContent>
      </w:sdt>
      <w:r w:rsidR="00F453B3" w:rsidRPr="001122FD">
        <w:rPr>
          <w:sz w:val="22"/>
        </w:rPr>
        <w:t>)</w:t>
      </w:r>
    </w:p>
    <w:tbl>
      <w:tblPr>
        <w:tblStyle w:val="ONRTable1"/>
        <w:tblW w:w="9021" w:type="dxa"/>
        <w:tblInd w:w="465" w:type="dxa"/>
        <w:tblLook w:val="04A0" w:firstRow="1" w:lastRow="0" w:firstColumn="1" w:lastColumn="0" w:noHBand="0" w:noVBand="1"/>
      </w:tblPr>
      <w:tblGrid>
        <w:gridCol w:w="2297"/>
        <w:gridCol w:w="2296"/>
        <w:gridCol w:w="2214"/>
        <w:gridCol w:w="2214"/>
      </w:tblGrid>
      <w:tr w:rsidR="00347327" w:rsidRPr="00024907" w14:paraId="402BD531" w14:textId="77777777">
        <w:trPr>
          <w:cnfStyle w:val="100000000000" w:firstRow="1" w:lastRow="0" w:firstColumn="0" w:lastColumn="0" w:oddVBand="0" w:evenVBand="0" w:oddHBand="0" w:evenHBand="0" w:firstRowFirstColumn="0" w:firstRowLastColumn="0" w:lastRowFirstColumn="0" w:lastRowLastColumn="0"/>
        </w:trPr>
        <w:tc>
          <w:tcPr>
            <w:tcW w:w="2297" w:type="dxa"/>
            <w:vMerge w:val="restart"/>
          </w:tcPr>
          <w:p w14:paraId="7A7C5586" w14:textId="77777777" w:rsidR="00347327" w:rsidRPr="00024907" w:rsidRDefault="00347327">
            <w:pPr>
              <w:spacing w:before="60" w:after="60"/>
              <w:rPr>
                <w:b w:val="0"/>
                <w:bCs/>
              </w:rPr>
            </w:pPr>
          </w:p>
        </w:tc>
        <w:tc>
          <w:tcPr>
            <w:tcW w:w="6724" w:type="dxa"/>
            <w:gridSpan w:val="3"/>
          </w:tcPr>
          <w:p w14:paraId="0EE9F36A" w14:textId="77777777" w:rsidR="00347327" w:rsidRPr="00024907" w:rsidRDefault="00347327">
            <w:pPr>
              <w:spacing w:before="60" w:after="60"/>
              <w:rPr>
                <w:b w:val="0"/>
                <w:bCs/>
              </w:rPr>
            </w:pPr>
            <w:r w:rsidRPr="00061CB1">
              <w:rPr>
                <w:bCs/>
              </w:rPr>
              <w:t>Dose limits (mSv/y)</w:t>
            </w:r>
          </w:p>
        </w:tc>
      </w:tr>
      <w:tr w:rsidR="00347327" w:rsidRPr="00024907" w14:paraId="3043D5EC" w14:textId="77777777">
        <w:tc>
          <w:tcPr>
            <w:tcW w:w="2297" w:type="dxa"/>
            <w:vMerge/>
          </w:tcPr>
          <w:p w14:paraId="6C9E8EAB" w14:textId="77777777" w:rsidR="00347327" w:rsidRPr="00024907" w:rsidRDefault="00347327">
            <w:pPr>
              <w:spacing w:before="60" w:after="60"/>
            </w:pPr>
          </w:p>
        </w:tc>
        <w:tc>
          <w:tcPr>
            <w:tcW w:w="2296" w:type="dxa"/>
          </w:tcPr>
          <w:p w14:paraId="19D4161B" w14:textId="77777777" w:rsidR="00347327" w:rsidRPr="00024907" w:rsidRDefault="00347327">
            <w:pPr>
              <w:spacing w:before="60" w:after="60"/>
            </w:pPr>
            <w:r>
              <w:t>Employees and trainees of 18 years and above</w:t>
            </w:r>
          </w:p>
        </w:tc>
        <w:tc>
          <w:tcPr>
            <w:tcW w:w="2214" w:type="dxa"/>
          </w:tcPr>
          <w:p w14:paraId="7860D782" w14:textId="77777777" w:rsidR="00347327" w:rsidRPr="00024907" w:rsidRDefault="00347327">
            <w:pPr>
              <w:spacing w:before="60" w:after="60"/>
            </w:pPr>
            <w:r>
              <w:t xml:space="preserve">Trainees aged under 18 years </w:t>
            </w:r>
          </w:p>
        </w:tc>
        <w:tc>
          <w:tcPr>
            <w:tcW w:w="2214" w:type="dxa"/>
          </w:tcPr>
          <w:p w14:paraId="36387DEE" w14:textId="77777777" w:rsidR="00347327" w:rsidRPr="00024907" w:rsidRDefault="00347327">
            <w:pPr>
              <w:spacing w:before="60" w:after="60"/>
            </w:pPr>
            <w:r>
              <w:t>Other persons</w:t>
            </w:r>
          </w:p>
        </w:tc>
      </w:tr>
      <w:tr w:rsidR="00347327" w14:paraId="0937A67C" w14:textId="77777777">
        <w:tc>
          <w:tcPr>
            <w:tcW w:w="2297" w:type="dxa"/>
          </w:tcPr>
          <w:p w14:paraId="35729CFF" w14:textId="77777777" w:rsidR="00347327" w:rsidRPr="00024907" w:rsidRDefault="00347327">
            <w:pPr>
              <w:spacing w:before="60" w:after="60"/>
            </w:pPr>
            <w:r>
              <w:t>Effective dose</w:t>
            </w:r>
          </w:p>
        </w:tc>
        <w:tc>
          <w:tcPr>
            <w:tcW w:w="2296" w:type="dxa"/>
          </w:tcPr>
          <w:p w14:paraId="08FDA973" w14:textId="77777777" w:rsidR="00347327" w:rsidRDefault="00347327">
            <w:pPr>
              <w:spacing w:before="60" w:after="60"/>
            </w:pPr>
            <w:r>
              <w:t>20</w:t>
            </w:r>
          </w:p>
        </w:tc>
        <w:tc>
          <w:tcPr>
            <w:tcW w:w="2214" w:type="dxa"/>
          </w:tcPr>
          <w:p w14:paraId="065A46D8" w14:textId="77777777" w:rsidR="00347327" w:rsidRDefault="00347327">
            <w:pPr>
              <w:spacing w:before="60" w:after="60"/>
            </w:pPr>
            <w:r>
              <w:t>6</w:t>
            </w:r>
          </w:p>
        </w:tc>
        <w:tc>
          <w:tcPr>
            <w:tcW w:w="2214" w:type="dxa"/>
          </w:tcPr>
          <w:p w14:paraId="505C8A6F" w14:textId="77777777" w:rsidR="00347327" w:rsidRDefault="00347327">
            <w:pPr>
              <w:spacing w:before="60" w:after="60"/>
            </w:pPr>
            <w:r>
              <w:t>1</w:t>
            </w:r>
          </w:p>
        </w:tc>
      </w:tr>
      <w:tr w:rsidR="00347327" w14:paraId="4CE33C80" w14:textId="77777777">
        <w:tc>
          <w:tcPr>
            <w:tcW w:w="2297" w:type="dxa"/>
            <w:tcBorders>
              <w:bottom w:val="single" w:sz="4" w:space="0" w:color="22413A"/>
            </w:tcBorders>
          </w:tcPr>
          <w:p w14:paraId="36FA9493" w14:textId="77777777" w:rsidR="00347327" w:rsidRDefault="00347327">
            <w:pPr>
              <w:spacing w:before="60" w:after="60"/>
            </w:pPr>
            <w:r>
              <w:t>Len of the eyes</w:t>
            </w:r>
          </w:p>
        </w:tc>
        <w:tc>
          <w:tcPr>
            <w:tcW w:w="2296" w:type="dxa"/>
            <w:tcBorders>
              <w:bottom w:val="single" w:sz="4" w:space="0" w:color="22413A"/>
            </w:tcBorders>
          </w:tcPr>
          <w:p w14:paraId="4622A7B7" w14:textId="77777777" w:rsidR="00347327" w:rsidRDefault="00347327">
            <w:pPr>
              <w:spacing w:before="60" w:after="60"/>
            </w:pPr>
            <w:r>
              <w:t>20</w:t>
            </w:r>
          </w:p>
        </w:tc>
        <w:tc>
          <w:tcPr>
            <w:tcW w:w="2214" w:type="dxa"/>
            <w:tcBorders>
              <w:bottom w:val="single" w:sz="4" w:space="0" w:color="22413A"/>
            </w:tcBorders>
          </w:tcPr>
          <w:p w14:paraId="3A88E8EE" w14:textId="77777777" w:rsidR="00347327" w:rsidRDefault="00347327">
            <w:pPr>
              <w:spacing w:before="60" w:after="60"/>
            </w:pPr>
            <w:r>
              <w:t xml:space="preserve">15 </w:t>
            </w:r>
          </w:p>
        </w:tc>
        <w:tc>
          <w:tcPr>
            <w:tcW w:w="2214" w:type="dxa"/>
            <w:tcBorders>
              <w:bottom w:val="single" w:sz="4" w:space="0" w:color="22413A"/>
            </w:tcBorders>
          </w:tcPr>
          <w:p w14:paraId="315CB6F2" w14:textId="77777777" w:rsidR="00347327" w:rsidRDefault="00347327">
            <w:pPr>
              <w:spacing w:before="60" w:after="60"/>
            </w:pPr>
            <w:r>
              <w:t>15</w:t>
            </w:r>
          </w:p>
        </w:tc>
      </w:tr>
      <w:tr w:rsidR="00347327" w14:paraId="5DC89FBE" w14:textId="77777777">
        <w:tc>
          <w:tcPr>
            <w:tcW w:w="2297" w:type="dxa"/>
            <w:tcBorders>
              <w:top w:val="single" w:sz="4" w:space="0" w:color="22413A"/>
              <w:bottom w:val="nil"/>
            </w:tcBorders>
          </w:tcPr>
          <w:p w14:paraId="4494EB7E" w14:textId="77777777" w:rsidR="00347327" w:rsidRDefault="00347327">
            <w:pPr>
              <w:spacing w:before="60" w:after="60"/>
            </w:pPr>
            <w:r>
              <w:t>Skin (averaged over 1 cm</w:t>
            </w:r>
            <w:r w:rsidRPr="00C30579">
              <w:rPr>
                <w:vertAlign w:val="superscript"/>
              </w:rPr>
              <w:t xml:space="preserve">2 </w:t>
            </w:r>
            <w:r>
              <w:t>)</w:t>
            </w:r>
          </w:p>
        </w:tc>
        <w:tc>
          <w:tcPr>
            <w:tcW w:w="2296" w:type="dxa"/>
            <w:tcBorders>
              <w:top w:val="single" w:sz="4" w:space="0" w:color="22413A"/>
              <w:bottom w:val="nil"/>
            </w:tcBorders>
          </w:tcPr>
          <w:p w14:paraId="201B1751" w14:textId="77777777" w:rsidR="00347327" w:rsidRDefault="00347327">
            <w:pPr>
              <w:spacing w:before="60" w:after="60"/>
            </w:pPr>
            <w:r>
              <w:t>500</w:t>
            </w:r>
          </w:p>
        </w:tc>
        <w:tc>
          <w:tcPr>
            <w:tcW w:w="2214" w:type="dxa"/>
            <w:tcBorders>
              <w:top w:val="single" w:sz="4" w:space="0" w:color="22413A"/>
              <w:bottom w:val="nil"/>
            </w:tcBorders>
          </w:tcPr>
          <w:p w14:paraId="4A5A5066" w14:textId="77777777" w:rsidR="00347327" w:rsidRDefault="00347327">
            <w:pPr>
              <w:spacing w:before="60" w:after="60"/>
            </w:pPr>
            <w:r>
              <w:t>150</w:t>
            </w:r>
          </w:p>
        </w:tc>
        <w:tc>
          <w:tcPr>
            <w:tcW w:w="2214" w:type="dxa"/>
            <w:tcBorders>
              <w:top w:val="single" w:sz="4" w:space="0" w:color="22413A"/>
              <w:bottom w:val="nil"/>
            </w:tcBorders>
          </w:tcPr>
          <w:p w14:paraId="05CB27F5" w14:textId="77777777" w:rsidR="00347327" w:rsidRDefault="00347327">
            <w:pPr>
              <w:spacing w:before="60" w:after="60"/>
            </w:pPr>
            <w:r>
              <w:t>50</w:t>
            </w:r>
          </w:p>
        </w:tc>
      </w:tr>
    </w:tbl>
    <w:p w14:paraId="1D7916B2" w14:textId="77777777" w:rsidR="00061CB1" w:rsidRPr="00061CB1" w:rsidRDefault="00061CB1" w:rsidP="00061CB1">
      <w:pPr>
        <w:pStyle w:val="Numberedparagraph"/>
        <w:numPr>
          <w:ilvl w:val="0"/>
          <w:numId w:val="0"/>
        </w:numPr>
        <w:ind w:left="851"/>
      </w:pPr>
    </w:p>
    <w:p w14:paraId="29F42B7D" w14:textId="33899C7B" w:rsidR="00C30579" w:rsidRPr="00886EF6" w:rsidRDefault="252004F1" w:rsidP="005C3B68">
      <w:pPr>
        <w:pStyle w:val="Numberedparagraph"/>
        <w:rPr>
          <w:lang w:val="en-US"/>
        </w:rPr>
      </w:pPr>
      <w:r w:rsidRPr="00886EF6">
        <w:t xml:space="preserve">The SAPs (Ref. </w:t>
      </w:r>
      <w:sdt>
        <w:sdtPr>
          <w:id w:val="224341522"/>
          <w:citation/>
        </w:sdtPr>
        <w:sdtEndPr/>
        <w:sdtContent>
          <w:r w:rsidR="008E33DE" w:rsidRPr="00886EF6">
            <w:fldChar w:fldCharType="begin"/>
          </w:r>
          <w:r w:rsidR="008E33DE" w:rsidRPr="00886EF6">
            <w:instrText xml:space="preserve"> CITATION SAPs \l 2057 </w:instrText>
          </w:r>
          <w:r w:rsidR="008E33DE" w:rsidRPr="00886EF6">
            <w:fldChar w:fldCharType="separate"/>
          </w:r>
          <w:r w:rsidR="006B5C46" w:rsidRPr="00886EF6">
            <w:rPr>
              <w:noProof/>
            </w:rPr>
            <w:t>[13]</w:t>
          </w:r>
          <w:r w:rsidR="008E33DE" w:rsidRPr="00886EF6">
            <w:fldChar w:fldCharType="end"/>
          </w:r>
        </w:sdtContent>
      </w:sdt>
      <w:r w:rsidRPr="00886EF6">
        <w:t>) provide</w:t>
      </w:r>
      <w:r w:rsidR="28561711" w:rsidRPr="00886EF6">
        <w:t>s</w:t>
      </w:r>
      <w:r w:rsidRPr="00886EF6">
        <w:t xml:space="preserve"> </w:t>
      </w:r>
      <w:r w:rsidR="00450413" w:rsidRPr="00886EF6">
        <w:t xml:space="preserve">numerical targets that ONR inspectors use as an aid to </w:t>
      </w:r>
      <w:r w:rsidR="000839AC" w:rsidRPr="00886EF6">
        <w:t xml:space="preserve">form a </w:t>
      </w:r>
      <w:r w:rsidR="00450413" w:rsidRPr="00886EF6">
        <w:t xml:space="preserve">judgement when considering whether radiological hazards are being adequately controlled and risks reduced to ALARP. </w:t>
      </w:r>
      <w:r w:rsidR="001120BB" w:rsidRPr="00886EF6">
        <w:t xml:space="preserve">SAPs targets quantify ONR’s risk policy. </w:t>
      </w:r>
      <w:r w:rsidRPr="00886EF6">
        <w:t>These targets include the BSL, which for Targets 1 and 3 are also legal limit</w:t>
      </w:r>
      <w:r w:rsidR="42CC8D8C" w:rsidRPr="00886EF6">
        <w:t>s</w:t>
      </w:r>
      <w:r w:rsidR="4A1EB7F1" w:rsidRPr="00886EF6">
        <w:t xml:space="preserve"> (as stipulated within IRR17)</w:t>
      </w:r>
      <w:r w:rsidRPr="00886EF6">
        <w:t>, and the B</w:t>
      </w:r>
      <w:r w:rsidR="1B5198AA" w:rsidRPr="00886EF6">
        <w:t xml:space="preserve">asic </w:t>
      </w:r>
      <w:r w:rsidRPr="00886EF6">
        <w:t>S</w:t>
      </w:r>
      <w:r w:rsidR="76F3991D" w:rsidRPr="00886EF6">
        <w:t xml:space="preserve">afety </w:t>
      </w:r>
      <w:r w:rsidRPr="00886EF6">
        <w:t>O</w:t>
      </w:r>
      <w:r w:rsidR="29183FC5" w:rsidRPr="00886EF6">
        <w:t>bjective (BSO)</w:t>
      </w:r>
      <w:r w:rsidRPr="00886EF6">
        <w:t>. The BSO is set at a point where the need for any further scrutiny of the risks by ONR would likely not be necessary. Tables 2</w:t>
      </w:r>
      <w:r w:rsidR="0354D098" w:rsidRPr="00886EF6">
        <w:t xml:space="preserve">, </w:t>
      </w:r>
      <w:r w:rsidRPr="00886EF6">
        <w:t xml:space="preserve">3 and 4 provide the BSL and BSO targets for </w:t>
      </w:r>
      <w:r w:rsidR="0354D098" w:rsidRPr="00886EF6">
        <w:t>e</w:t>
      </w:r>
      <w:r w:rsidRPr="00886EF6">
        <w:t xml:space="preserve">mployees on </w:t>
      </w:r>
      <w:r w:rsidR="491465CC" w:rsidRPr="00886EF6">
        <w:t xml:space="preserve">the </w:t>
      </w:r>
      <w:r w:rsidRPr="00886EF6">
        <w:t>site</w:t>
      </w:r>
      <w:r w:rsidR="0354D098" w:rsidRPr="00886EF6">
        <w:t xml:space="preserve"> including other workers, any group</w:t>
      </w:r>
      <w:r w:rsidR="0A03D866" w:rsidRPr="00886EF6">
        <w:t xml:space="preserve"> of workers</w:t>
      </w:r>
      <w:r w:rsidR="0354D098" w:rsidRPr="00886EF6">
        <w:t xml:space="preserve"> on site, and any person off the site</w:t>
      </w:r>
      <w:r w:rsidRPr="00886EF6">
        <w:t>.</w:t>
      </w:r>
      <w:r w:rsidR="00BF13AB" w:rsidRPr="00886EF6">
        <w:t xml:space="preserve"> The RP’s dose targets for normal operations are the same as ONR</w:t>
      </w:r>
      <w:r w:rsidR="00BA1437" w:rsidRPr="00886EF6">
        <w:t>’s</w:t>
      </w:r>
      <w:r w:rsidR="00BF13AB" w:rsidRPr="00886EF6">
        <w:t xml:space="preserve"> SAP Targets detailed in Table 2, 3, and 4.</w:t>
      </w:r>
    </w:p>
    <w:p w14:paraId="7744AE94" w14:textId="77777777" w:rsidR="006C2AEE" w:rsidRDefault="006C2AEE" w:rsidP="006C2AEE">
      <w:pPr>
        <w:pStyle w:val="Numberedparagraph"/>
        <w:numPr>
          <w:ilvl w:val="0"/>
          <w:numId w:val="0"/>
        </w:numPr>
        <w:ind w:left="851" w:hanging="851"/>
      </w:pPr>
    </w:p>
    <w:p w14:paraId="583E331E" w14:textId="77777777" w:rsidR="006C2AEE" w:rsidRDefault="006C2AEE" w:rsidP="006C2AEE">
      <w:pPr>
        <w:pStyle w:val="Numberedparagraph"/>
        <w:numPr>
          <w:ilvl w:val="0"/>
          <w:numId w:val="0"/>
        </w:numPr>
        <w:ind w:left="851" w:hanging="851"/>
      </w:pPr>
    </w:p>
    <w:p w14:paraId="4595C0BD" w14:textId="77777777" w:rsidR="006C2AEE" w:rsidRDefault="006C2AEE" w:rsidP="006C2AEE">
      <w:pPr>
        <w:pStyle w:val="Numberedparagraph"/>
        <w:numPr>
          <w:ilvl w:val="0"/>
          <w:numId w:val="0"/>
        </w:numPr>
        <w:ind w:left="851" w:hanging="851"/>
      </w:pPr>
    </w:p>
    <w:p w14:paraId="041F3CA3" w14:textId="77777777" w:rsidR="006C2AEE" w:rsidRDefault="006C2AEE" w:rsidP="006C2AEE">
      <w:pPr>
        <w:pStyle w:val="Numberedparagraph"/>
        <w:numPr>
          <w:ilvl w:val="0"/>
          <w:numId w:val="0"/>
        </w:numPr>
        <w:ind w:left="851" w:hanging="851"/>
      </w:pPr>
    </w:p>
    <w:p w14:paraId="09EE3736" w14:textId="77777777" w:rsidR="006C2AEE" w:rsidRDefault="006C2AEE" w:rsidP="006C2AEE">
      <w:pPr>
        <w:pStyle w:val="Numberedparagraph"/>
        <w:numPr>
          <w:ilvl w:val="0"/>
          <w:numId w:val="0"/>
        </w:numPr>
        <w:ind w:left="851" w:hanging="851"/>
      </w:pPr>
    </w:p>
    <w:p w14:paraId="39844DFD" w14:textId="77777777" w:rsidR="006C2AEE" w:rsidRDefault="006C2AEE" w:rsidP="006C2AEE">
      <w:pPr>
        <w:pStyle w:val="Numberedparagraph"/>
        <w:numPr>
          <w:ilvl w:val="0"/>
          <w:numId w:val="0"/>
        </w:numPr>
        <w:ind w:left="851" w:hanging="851"/>
      </w:pPr>
    </w:p>
    <w:p w14:paraId="4DDB8835" w14:textId="77777777" w:rsidR="006C2AEE" w:rsidRDefault="006C2AEE" w:rsidP="006C2AEE">
      <w:pPr>
        <w:pStyle w:val="Numberedparagraph"/>
        <w:numPr>
          <w:ilvl w:val="0"/>
          <w:numId w:val="0"/>
        </w:numPr>
        <w:ind w:left="851" w:hanging="851"/>
      </w:pPr>
    </w:p>
    <w:p w14:paraId="67C402A1" w14:textId="496D9773" w:rsidR="00614F72" w:rsidRPr="001122FD" w:rsidRDefault="00614F72" w:rsidP="0054769F">
      <w:pPr>
        <w:pStyle w:val="Numberedparagraph"/>
        <w:numPr>
          <w:ilvl w:val="0"/>
          <w:numId w:val="0"/>
        </w:numPr>
        <w:ind w:left="851"/>
        <w:jc w:val="both"/>
        <w:rPr>
          <w:b/>
          <w:bCs/>
          <w:sz w:val="22"/>
        </w:rPr>
      </w:pPr>
      <w:r w:rsidRPr="001122FD">
        <w:rPr>
          <w:b/>
          <w:bCs/>
          <w:sz w:val="22"/>
        </w:rPr>
        <w:t>Table 2 - Normal operation for any person on the site</w:t>
      </w:r>
      <w:r w:rsidR="00CF49F6">
        <w:rPr>
          <w:b/>
          <w:bCs/>
          <w:sz w:val="22"/>
        </w:rPr>
        <w:t xml:space="preserve"> </w:t>
      </w:r>
      <w:r w:rsidR="00CF49F6" w:rsidRPr="001122FD">
        <w:rPr>
          <w:sz w:val="22"/>
        </w:rPr>
        <w:t>(ref.</w:t>
      </w:r>
      <w:sdt>
        <w:sdtPr>
          <w:rPr>
            <w:sz w:val="22"/>
          </w:rPr>
          <w:id w:val="-892119190"/>
          <w:citation/>
        </w:sdtPr>
        <w:sdtEndPr/>
        <w:sdtContent>
          <w:r w:rsidR="00706AAF" w:rsidRPr="001122FD">
            <w:rPr>
              <w:sz w:val="22"/>
            </w:rPr>
            <w:fldChar w:fldCharType="begin"/>
          </w:r>
          <w:r w:rsidR="00706AAF" w:rsidRPr="001122FD">
            <w:rPr>
              <w:sz w:val="22"/>
            </w:rPr>
            <w:instrText xml:space="preserve"> CITATION SAPs \l 2057 </w:instrText>
          </w:r>
          <w:r w:rsidR="00706AAF" w:rsidRPr="001122FD">
            <w:rPr>
              <w:sz w:val="22"/>
            </w:rPr>
            <w:fldChar w:fldCharType="separate"/>
          </w:r>
          <w:r w:rsidR="006B5C46">
            <w:rPr>
              <w:noProof/>
              <w:sz w:val="22"/>
            </w:rPr>
            <w:t xml:space="preserve"> </w:t>
          </w:r>
          <w:r w:rsidR="006B5C46" w:rsidRPr="006B5C46">
            <w:rPr>
              <w:noProof/>
              <w:sz w:val="22"/>
            </w:rPr>
            <w:t>[13]</w:t>
          </w:r>
          <w:r w:rsidR="00706AAF" w:rsidRPr="001122FD">
            <w:rPr>
              <w:sz w:val="22"/>
            </w:rPr>
            <w:fldChar w:fldCharType="end"/>
          </w:r>
        </w:sdtContent>
      </w:sdt>
      <w:r w:rsidR="00CF49F6" w:rsidRPr="001122FD">
        <w:rPr>
          <w:sz w:val="22"/>
        </w:rPr>
        <w:t>)</w:t>
      </w:r>
    </w:p>
    <w:tbl>
      <w:tblPr>
        <w:tblStyle w:val="ONRTable1"/>
        <w:tblW w:w="8931" w:type="dxa"/>
        <w:tblInd w:w="567" w:type="dxa"/>
        <w:tblLook w:val="04A0" w:firstRow="1" w:lastRow="0" w:firstColumn="1" w:lastColumn="0" w:noHBand="0" w:noVBand="1"/>
      </w:tblPr>
      <w:tblGrid>
        <w:gridCol w:w="1985"/>
        <w:gridCol w:w="6946"/>
      </w:tblGrid>
      <w:tr w:rsidR="00F71BE9" w:rsidRPr="00024907" w14:paraId="535DA448" w14:textId="77777777" w:rsidTr="00445FE6">
        <w:trPr>
          <w:cnfStyle w:val="100000000000" w:firstRow="1" w:lastRow="0" w:firstColumn="0" w:lastColumn="0" w:oddVBand="0" w:evenVBand="0" w:oddHBand="0" w:evenHBand="0" w:firstRowFirstColumn="0" w:firstRowLastColumn="0" w:lastRowFirstColumn="0" w:lastRowLastColumn="0"/>
        </w:trPr>
        <w:tc>
          <w:tcPr>
            <w:tcW w:w="1985" w:type="dxa"/>
          </w:tcPr>
          <w:p w14:paraId="296EF2F5" w14:textId="158D59B2" w:rsidR="00F71BE9" w:rsidRPr="00024907" w:rsidRDefault="00F71BE9">
            <w:pPr>
              <w:spacing w:before="60" w:after="60"/>
              <w:rPr>
                <w:b w:val="0"/>
                <w:bCs/>
              </w:rPr>
            </w:pPr>
            <w:r>
              <w:t>SAP Target 1</w:t>
            </w:r>
            <w:r w:rsidR="00BF13AB">
              <w:t xml:space="preserve"> &amp; the RP’s dose target</w:t>
            </w:r>
          </w:p>
        </w:tc>
        <w:tc>
          <w:tcPr>
            <w:tcW w:w="6946" w:type="dxa"/>
          </w:tcPr>
          <w:p w14:paraId="206B6710" w14:textId="6389E7B3" w:rsidR="00F71BE9" w:rsidRPr="00024907" w:rsidRDefault="00F71BE9">
            <w:pPr>
              <w:spacing w:before="60" w:after="60"/>
              <w:rPr>
                <w:b w:val="0"/>
                <w:bCs/>
              </w:rPr>
            </w:pPr>
            <w:r>
              <w:t>Normal operation – any person o</w:t>
            </w:r>
            <w:r w:rsidR="0039281C">
              <w:t xml:space="preserve">n </w:t>
            </w:r>
            <w:r>
              <w:t>the site</w:t>
            </w:r>
          </w:p>
        </w:tc>
      </w:tr>
      <w:tr w:rsidR="00F71BE9" w:rsidRPr="00024907" w14:paraId="6994AC49" w14:textId="77777777" w:rsidTr="00F71BE9">
        <w:tc>
          <w:tcPr>
            <w:tcW w:w="8931" w:type="dxa"/>
            <w:gridSpan w:val="2"/>
          </w:tcPr>
          <w:p w14:paraId="4A744555" w14:textId="50B77708" w:rsidR="00F71BE9" w:rsidRDefault="00F71BE9" w:rsidP="001122FD">
            <w:pPr>
              <w:spacing w:before="60" w:after="60"/>
            </w:pPr>
            <w:r>
              <w:t>Employees working with ionising radiation:</w:t>
            </w:r>
          </w:p>
        </w:tc>
      </w:tr>
      <w:tr w:rsidR="00F71BE9" w:rsidRPr="00024907" w14:paraId="2EF35E90" w14:textId="77777777" w:rsidTr="00445FE6">
        <w:tc>
          <w:tcPr>
            <w:tcW w:w="1985" w:type="dxa"/>
          </w:tcPr>
          <w:p w14:paraId="07A267A1" w14:textId="390E6196" w:rsidR="00F71BE9" w:rsidRPr="00024907" w:rsidRDefault="00F71BE9">
            <w:pPr>
              <w:spacing w:before="60" w:after="60"/>
            </w:pPr>
            <w:r>
              <w:t>BSL</w:t>
            </w:r>
            <w:r w:rsidR="00981DD5">
              <w:t xml:space="preserve"> (Legal Limit (LL))</w:t>
            </w:r>
          </w:p>
        </w:tc>
        <w:tc>
          <w:tcPr>
            <w:tcW w:w="6946" w:type="dxa"/>
          </w:tcPr>
          <w:p w14:paraId="7C6E4FAB" w14:textId="77777777" w:rsidR="00F71BE9" w:rsidRPr="00024907" w:rsidRDefault="00F71BE9">
            <w:pPr>
              <w:spacing w:before="60" w:after="60"/>
            </w:pPr>
            <w:r>
              <w:t>20 mSv/y</w:t>
            </w:r>
          </w:p>
        </w:tc>
      </w:tr>
      <w:tr w:rsidR="00F71BE9" w:rsidRPr="00024907" w14:paraId="486D1C87" w14:textId="77777777" w:rsidTr="00445FE6">
        <w:tc>
          <w:tcPr>
            <w:tcW w:w="1985" w:type="dxa"/>
          </w:tcPr>
          <w:p w14:paraId="497F9580" w14:textId="77777777" w:rsidR="00F71BE9" w:rsidRPr="00024907" w:rsidRDefault="00F71BE9">
            <w:pPr>
              <w:spacing w:before="60" w:after="60"/>
            </w:pPr>
            <w:r>
              <w:t>BSO</w:t>
            </w:r>
          </w:p>
        </w:tc>
        <w:tc>
          <w:tcPr>
            <w:tcW w:w="6946" w:type="dxa"/>
          </w:tcPr>
          <w:p w14:paraId="3E972B83" w14:textId="77777777" w:rsidR="00F71BE9" w:rsidRPr="00024907" w:rsidRDefault="00F71BE9">
            <w:pPr>
              <w:spacing w:before="60" w:after="60"/>
            </w:pPr>
            <w:r>
              <w:t>1 mSv/y</w:t>
            </w:r>
          </w:p>
        </w:tc>
      </w:tr>
      <w:tr w:rsidR="00F71BE9" w:rsidRPr="00024907" w14:paraId="2DC7182E" w14:textId="77777777" w:rsidTr="00F71BE9">
        <w:tc>
          <w:tcPr>
            <w:tcW w:w="8931" w:type="dxa"/>
            <w:gridSpan w:val="2"/>
          </w:tcPr>
          <w:p w14:paraId="1CEC3C04" w14:textId="295E4F64" w:rsidR="00F71BE9" w:rsidRDefault="00F71BE9">
            <w:pPr>
              <w:spacing w:before="60" w:after="60"/>
            </w:pPr>
            <w:r>
              <w:t>Other employees on the site:</w:t>
            </w:r>
          </w:p>
        </w:tc>
      </w:tr>
      <w:tr w:rsidR="00F71BE9" w:rsidRPr="00024907" w14:paraId="59B98638" w14:textId="77777777" w:rsidTr="00445FE6">
        <w:tc>
          <w:tcPr>
            <w:tcW w:w="1985" w:type="dxa"/>
          </w:tcPr>
          <w:p w14:paraId="49F7756D" w14:textId="77777777" w:rsidR="00F71BE9" w:rsidRDefault="00F71BE9">
            <w:pPr>
              <w:spacing w:before="60" w:after="60"/>
            </w:pPr>
            <w:r>
              <w:t>BSL</w:t>
            </w:r>
          </w:p>
        </w:tc>
        <w:tc>
          <w:tcPr>
            <w:tcW w:w="6946" w:type="dxa"/>
          </w:tcPr>
          <w:p w14:paraId="3560B2D6" w14:textId="3A56E7A0" w:rsidR="00F71BE9" w:rsidRDefault="00F71BE9">
            <w:pPr>
              <w:spacing w:before="60" w:after="60"/>
            </w:pPr>
            <w:r>
              <w:t>2 mSv/y</w:t>
            </w:r>
          </w:p>
        </w:tc>
      </w:tr>
      <w:tr w:rsidR="00F71BE9" w:rsidRPr="00024907" w14:paraId="355C55F2" w14:textId="77777777" w:rsidTr="00445FE6">
        <w:tc>
          <w:tcPr>
            <w:tcW w:w="1985" w:type="dxa"/>
          </w:tcPr>
          <w:p w14:paraId="3D5F0150" w14:textId="77777777" w:rsidR="00F71BE9" w:rsidRDefault="00F71BE9">
            <w:pPr>
              <w:spacing w:before="60" w:after="60"/>
            </w:pPr>
            <w:r>
              <w:t xml:space="preserve">BSO </w:t>
            </w:r>
          </w:p>
        </w:tc>
        <w:tc>
          <w:tcPr>
            <w:tcW w:w="6946" w:type="dxa"/>
          </w:tcPr>
          <w:p w14:paraId="00C23448" w14:textId="77777777" w:rsidR="00F71BE9" w:rsidRDefault="00F71BE9">
            <w:pPr>
              <w:spacing w:before="60" w:after="60"/>
            </w:pPr>
            <w:r>
              <w:t>0.1 mSv/y</w:t>
            </w:r>
          </w:p>
        </w:tc>
      </w:tr>
    </w:tbl>
    <w:p w14:paraId="071A1545" w14:textId="77777777" w:rsidR="005A3304" w:rsidRDefault="005A3304" w:rsidP="00614F72">
      <w:pPr>
        <w:pStyle w:val="Numberedparagraph"/>
        <w:numPr>
          <w:ilvl w:val="0"/>
          <w:numId w:val="0"/>
        </w:numPr>
        <w:ind w:left="851"/>
      </w:pPr>
    </w:p>
    <w:p w14:paraId="57914936" w14:textId="4DBAC7C4" w:rsidR="00614F72" w:rsidRPr="001122FD" w:rsidRDefault="00614F72" w:rsidP="0054769F">
      <w:pPr>
        <w:pStyle w:val="Numberedparagraph"/>
        <w:numPr>
          <w:ilvl w:val="0"/>
          <w:numId w:val="0"/>
        </w:numPr>
        <w:ind w:left="851"/>
        <w:jc w:val="both"/>
        <w:rPr>
          <w:b/>
          <w:bCs/>
          <w:sz w:val="22"/>
        </w:rPr>
      </w:pPr>
      <w:r w:rsidRPr="001122FD">
        <w:rPr>
          <w:b/>
          <w:bCs/>
          <w:sz w:val="22"/>
        </w:rPr>
        <w:t>Table 3 - Normal operation for any group on the site</w:t>
      </w:r>
      <w:r w:rsidR="00706AAF" w:rsidRPr="001122FD">
        <w:rPr>
          <w:b/>
          <w:bCs/>
          <w:sz w:val="22"/>
        </w:rPr>
        <w:t xml:space="preserve"> </w:t>
      </w:r>
      <w:r w:rsidR="007C0CA3" w:rsidRPr="001122FD">
        <w:rPr>
          <w:sz w:val="22"/>
        </w:rPr>
        <w:t xml:space="preserve">(ref. </w:t>
      </w:r>
      <w:sdt>
        <w:sdtPr>
          <w:rPr>
            <w:sz w:val="22"/>
          </w:rPr>
          <w:id w:val="1036160718"/>
          <w:citation/>
        </w:sdtPr>
        <w:sdtEndPr/>
        <w:sdtContent>
          <w:r w:rsidR="00706AAF" w:rsidRPr="001122FD">
            <w:rPr>
              <w:sz w:val="22"/>
            </w:rPr>
            <w:fldChar w:fldCharType="begin"/>
          </w:r>
          <w:r w:rsidR="00706AAF" w:rsidRPr="001122FD">
            <w:rPr>
              <w:sz w:val="22"/>
            </w:rPr>
            <w:instrText xml:space="preserve"> CITATION SAPs \l 2057 </w:instrText>
          </w:r>
          <w:r w:rsidR="00706AAF" w:rsidRPr="001122FD">
            <w:rPr>
              <w:sz w:val="22"/>
            </w:rPr>
            <w:fldChar w:fldCharType="separate"/>
          </w:r>
          <w:r w:rsidR="006B5C46" w:rsidRPr="006B5C46">
            <w:rPr>
              <w:noProof/>
              <w:sz w:val="22"/>
            </w:rPr>
            <w:t>[13]</w:t>
          </w:r>
          <w:r w:rsidR="00706AAF" w:rsidRPr="001122FD">
            <w:rPr>
              <w:sz w:val="22"/>
            </w:rPr>
            <w:fldChar w:fldCharType="end"/>
          </w:r>
        </w:sdtContent>
      </w:sdt>
      <w:r w:rsidR="007C0CA3" w:rsidRPr="001122FD">
        <w:rPr>
          <w:sz w:val="22"/>
        </w:rPr>
        <w:t>)</w:t>
      </w:r>
    </w:p>
    <w:tbl>
      <w:tblPr>
        <w:tblStyle w:val="ONRTable1"/>
        <w:tblW w:w="8931" w:type="dxa"/>
        <w:tblInd w:w="567" w:type="dxa"/>
        <w:tblLook w:val="04A0" w:firstRow="1" w:lastRow="0" w:firstColumn="1" w:lastColumn="0" w:noHBand="0" w:noVBand="1"/>
      </w:tblPr>
      <w:tblGrid>
        <w:gridCol w:w="1980"/>
        <w:gridCol w:w="6951"/>
      </w:tblGrid>
      <w:tr w:rsidR="006C1088" w:rsidRPr="00024907" w14:paraId="4539A861" w14:textId="77777777" w:rsidTr="006C1088">
        <w:trPr>
          <w:cnfStyle w:val="100000000000" w:firstRow="1" w:lastRow="0" w:firstColumn="0" w:lastColumn="0" w:oddVBand="0" w:evenVBand="0" w:oddHBand="0" w:evenHBand="0" w:firstRowFirstColumn="0" w:firstRowLastColumn="0" w:lastRowFirstColumn="0" w:lastRowLastColumn="0"/>
        </w:trPr>
        <w:tc>
          <w:tcPr>
            <w:tcW w:w="1980" w:type="dxa"/>
          </w:tcPr>
          <w:p w14:paraId="0DB05652" w14:textId="7A548C81" w:rsidR="006C1088" w:rsidRPr="00024907" w:rsidRDefault="006C1088">
            <w:pPr>
              <w:spacing w:before="60" w:after="60"/>
              <w:rPr>
                <w:b w:val="0"/>
                <w:bCs/>
              </w:rPr>
            </w:pPr>
            <w:r>
              <w:t>SAP Target 2</w:t>
            </w:r>
            <w:r w:rsidR="00BF13AB">
              <w:t xml:space="preserve"> &amp; the RP’s dose target</w:t>
            </w:r>
          </w:p>
        </w:tc>
        <w:tc>
          <w:tcPr>
            <w:tcW w:w="6951" w:type="dxa"/>
          </w:tcPr>
          <w:p w14:paraId="40EC5304" w14:textId="77777777" w:rsidR="006C1088" w:rsidRPr="00024907" w:rsidRDefault="006C1088">
            <w:pPr>
              <w:spacing w:before="60" w:after="60"/>
              <w:rPr>
                <w:b w:val="0"/>
                <w:bCs/>
              </w:rPr>
            </w:pPr>
            <w:r>
              <w:t>Normal operation – any group on the site</w:t>
            </w:r>
          </w:p>
        </w:tc>
      </w:tr>
      <w:tr w:rsidR="006C1088" w:rsidRPr="00024907" w14:paraId="4CB3BD2F" w14:textId="77777777" w:rsidTr="006C1088">
        <w:tc>
          <w:tcPr>
            <w:tcW w:w="1980" w:type="dxa"/>
          </w:tcPr>
          <w:p w14:paraId="4FFD689B" w14:textId="77777777" w:rsidR="006C1088" w:rsidRPr="00024907" w:rsidRDefault="006C1088">
            <w:pPr>
              <w:spacing w:before="60" w:after="60"/>
            </w:pPr>
            <w:r>
              <w:t>BSL</w:t>
            </w:r>
          </w:p>
        </w:tc>
        <w:tc>
          <w:tcPr>
            <w:tcW w:w="6951" w:type="dxa"/>
          </w:tcPr>
          <w:p w14:paraId="47A2D434" w14:textId="77777777" w:rsidR="006C1088" w:rsidRPr="00024907" w:rsidRDefault="006C1088">
            <w:pPr>
              <w:spacing w:before="60" w:after="60"/>
            </w:pPr>
            <w:r>
              <w:t>10 mSv/y</w:t>
            </w:r>
          </w:p>
        </w:tc>
      </w:tr>
      <w:tr w:rsidR="006C1088" w:rsidRPr="00024907" w14:paraId="0C04269C" w14:textId="77777777" w:rsidTr="006C1088">
        <w:tc>
          <w:tcPr>
            <w:tcW w:w="1980" w:type="dxa"/>
          </w:tcPr>
          <w:p w14:paraId="266D9C4D" w14:textId="77777777" w:rsidR="006C1088" w:rsidRPr="00024907" w:rsidRDefault="006C1088">
            <w:pPr>
              <w:spacing w:before="60" w:after="60"/>
            </w:pPr>
            <w:r>
              <w:t>BSO</w:t>
            </w:r>
          </w:p>
        </w:tc>
        <w:tc>
          <w:tcPr>
            <w:tcW w:w="6951" w:type="dxa"/>
          </w:tcPr>
          <w:p w14:paraId="561202D9" w14:textId="77777777" w:rsidR="006C1088" w:rsidRPr="00024907" w:rsidRDefault="006C1088">
            <w:pPr>
              <w:spacing w:before="60" w:after="60"/>
            </w:pPr>
            <w:r>
              <w:t>0.5 mSv/y</w:t>
            </w:r>
          </w:p>
        </w:tc>
      </w:tr>
    </w:tbl>
    <w:p w14:paraId="5C9914F2" w14:textId="77777777" w:rsidR="005A3304" w:rsidRDefault="005A3304" w:rsidP="00614F72">
      <w:pPr>
        <w:pStyle w:val="Numberedparagraph"/>
        <w:numPr>
          <w:ilvl w:val="0"/>
          <w:numId w:val="0"/>
        </w:numPr>
        <w:ind w:left="851"/>
      </w:pPr>
    </w:p>
    <w:p w14:paraId="26823BA3" w14:textId="46B8FD17" w:rsidR="00C30579" w:rsidRPr="001122FD" w:rsidRDefault="00614F72" w:rsidP="0054769F">
      <w:pPr>
        <w:pStyle w:val="Numberedparagraph"/>
        <w:numPr>
          <w:ilvl w:val="0"/>
          <w:numId w:val="0"/>
        </w:numPr>
        <w:ind w:left="851"/>
        <w:jc w:val="both"/>
        <w:rPr>
          <w:b/>
          <w:bCs/>
          <w:sz w:val="22"/>
        </w:rPr>
      </w:pPr>
      <w:r w:rsidRPr="001122FD">
        <w:rPr>
          <w:b/>
          <w:bCs/>
          <w:sz w:val="22"/>
        </w:rPr>
        <w:t>Table 4 – Normal operation any person off the site</w:t>
      </w:r>
      <w:r w:rsidR="007C0CA3">
        <w:rPr>
          <w:b/>
          <w:bCs/>
          <w:sz w:val="22"/>
        </w:rPr>
        <w:t xml:space="preserve"> </w:t>
      </w:r>
      <w:r w:rsidR="007C0CA3" w:rsidRPr="001122FD">
        <w:rPr>
          <w:sz w:val="22"/>
        </w:rPr>
        <w:t xml:space="preserve">(ref. </w:t>
      </w:r>
      <w:sdt>
        <w:sdtPr>
          <w:rPr>
            <w:sz w:val="22"/>
          </w:rPr>
          <w:id w:val="1030227910"/>
          <w:citation/>
        </w:sdtPr>
        <w:sdtEndPr/>
        <w:sdtContent>
          <w:r w:rsidR="00706AAF" w:rsidRPr="001122FD">
            <w:rPr>
              <w:sz w:val="22"/>
            </w:rPr>
            <w:fldChar w:fldCharType="begin"/>
          </w:r>
          <w:r w:rsidR="00706AAF" w:rsidRPr="001122FD">
            <w:rPr>
              <w:sz w:val="22"/>
            </w:rPr>
            <w:instrText xml:space="preserve"> CITATION SAPs \l 2057 </w:instrText>
          </w:r>
          <w:r w:rsidR="00706AAF" w:rsidRPr="001122FD">
            <w:rPr>
              <w:sz w:val="22"/>
            </w:rPr>
            <w:fldChar w:fldCharType="separate"/>
          </w:r>
          <w:r w:rsidR="006B5C46" w:rsidRPr="006B5C46">
            <w:rPr>
              <w:noProof/>
              <w:sz w:val="22"/>
            </w:rPr>
            <w:t>[13]</w:t>
          </w:r>
          <w:r w:rsidR="00706AAF" w:rsidRPr="001122FD">
            <w:rPr>
              <w:sz w:val="22"/>
            </w:rPr>
            <w:fldChar w:fldCharType="end"/>
          </w:r>
        </w:sdtContent>
      </w:sdt>
      <w:r w:rsidR="007C0CA3" w:rsidRPr="001122FD">
        <w:rPr>
          <w:sz w:val="22"/>
        </w:rPr>
        <w:t>)</w:t>
      </w:r>
    </w:p>
    <w:tbl>
      <w:tblPr>
        <w:tblStyle w:val="ONRTable1"/>
        <w:tblW w:w="8870" w:type="dxa"/>
        <w:tblInd w:w="567" w:type="dxa"/>
        <w:tblLook w:val="04A0" w:firstRow="1" w:lastRow="0" w:firstColumn="1" w:lastColumn="0" w:noHBand="0" w:noVBand="1"/>
      </w:tblPr>
      <w:tblGrid>
        <w:gridCol w:w="1985"/>
        <w:gridCol w:w="6885"/>
      </w:tblGrid>
      <w:tr w:rsidR="00347327" w:rsidRPr="00024907" w14:paraId="42F2017A" w14:textId="77777777" w:rsidTr="00747546">
        <w:trPr>
          <w:cnfStyle w:val="100000000000" w:firstRow="1" w:lastRow="0" w:firstColumn="0" w:lastColumn="0" w:oddVBand="0" w:evenVBand="0" w:oddHBand="0" w:evenHBand="0" w:firstRowFirstColumn="0" w:firstRowLastColumn="0" w:lastRowFirstColumn="0" w:lastRowLastColumn="0"/>
        </w:trPr>
        <w:tc>
          <w:tcPr>
            <w:tcW w:w="1985" w:type="dxa"/>
          </w:tcPr>
          <w:p w14:paraId="28F1DFD7" w14:textId="24C83B6C" w:rsidR="00347327" w:rsidRPr="00024907" w:rsidRDefault="00347327">
            <w:pPr>
              <w:spacing w:before="60" w:after="60"/>
              <w:rPr>
                <w:b w:val="0"/>
                <w:bCs/>
              </w:rPr>
            </w:pPr>
            <w:r>
              <w:t>SAP Target 3</w:t>
            </w:r>
            <w:r w:rsidR="00BF13AB">
              <w:t xml:space="preserve"> &amp; the RP’s dose target</w:t>
            </w:r>
          </w:p>
        </w:tc>
        <w:tc>
          <w:tcPr>
            <w:tcW w:w="6885" w:type="dxa"/>
          </w:tcPr>
          <w:p w14:paraId="6225105F" w14:textId="77777777" w:rsidR="00347327" w:rsidRPr="00024907" w:rsidRDefault="00347327">
            <w:pPr>
              <w:spacing w:before="60" w:after="60"/>
              <w:rPr>
                <w:b w:val="0"/>
                <w:bCs/>
              </w:rPr>
            </w:pPr>
            <w:r>
              <w:t>Normal operation – any person off the site</w:t>
            </w:r>
          </w:p>
        </w:tc>
      </w:tr>
      <w:tr w:rsidR="00347327" w:rsidRPr="00024907" w14:paraId="5EF474C2" w14:textId="77777777" w:rsidTr="00747546">
        <w:tc>
          <w:tcPr>
            <w:tcW w:w="1985" w:type="dxa"/>
          </w:tcPr>
          <w:p w14:paraId="592F6D8D" w14:textId="5E6CFBB4" w:rsidR="00347327" w:rsidRPr="00024907" w:rsidRDefault="00347327">
            <w:pPr>
              <w:spacing w:before="60" w:after="60"/>
            </w:pPr>
            <w:r>
              <w:t>BSL</w:t>
            </w:r>
            <w:r w:rsidR="00981DD5">
              <w:t xml:space="preserve"> (LL)</w:t>
            </w:r>
          </w:p>
        </w:tc>
        <w:tc>
          <w:tcPr>
            <w:tcW w:w="6885" w:type="dxa"/>
          </w:tcPr>
          <w:p w14:paraId="0B8A97F6" w14:textId="77777777" w:rsidR="00347327" w:rsidRPr="00024907" w:rsidRDefault="00347327">
            <w:pPr>
              <w:spacing w:before="60" w:after="60"/>
            </w:pPr>
            <w:r>
              <w:t>1 mSv/y</w:t>
            </w:r>
          </w:p>
        </w:tc>
      </w:tr>
      <w:tr w:rsidR="00347327" w:rsidRPr="00024907" w14:paraId="30B55EF3" w14:textId="77777777" w:rsidTr="00747546">
        <w:tc>
          <w:tcPr>
            <w:tcW w:w="1985" w:type="dxa"/>
          </w:tcPr>
          <w:p w14:paraId="63301FC0" w14:textId="77777777" w:rsidR="00347327" w:rsidRPr="00024907" w:rsidRDefault="00347327">
            <w:pPr>
              <w:spacing w:before="60" w:after="60"/>
            </w:pPr>
            <w:r>
              <w:t>BSO</w:t>
            </w:r>
          </w:p>
        </w:tc>
        <w:tc>
          <w:tcPr>
            <w:tcW w:w="6885" w:type="dxa"/>
          </w:tcPr>
          <w:p w14:paraId="483EEA75" w14:textId="77777777" w:rsidR="00347327" w:rsidRPr="00024907" w:rsidRDefault="00347327">
            <w:pPr>
              <w:spacing w:before="60" w:after="60"/>
            </w:pPr>
            <w:r>
              <w:t>0.02 mSv/y</w:t>
            </w:r>
          </w:p>
        </w:tc>
      </w:tr>
    </w:tbl>
    <w:p w14:paraId="2A797F1E" w14:textId="77777777" w:rsidR="005A3304" w:rsidRDefault="005A3304" w:rsidP="00614F72">
      <w:pPr>
        <w:pStyle w:val="Numberedparagraph"/>
        <w:numPr>
          <w:ilvl w:val="0"/>
          <w:numId w:val="0"/>
        </w:numPr>
        <w:ind w:left="851"/>
      </w:pPr>
    </w:p>
    <w:p w14:paraId="367ADA7F" w14:textId="317D0840" w:rsidR="00A2771B" w:rsidRDefault="42CC8D8C" w:rsidP="005C3B68">
      <w:pPr>
        <w:pStyle w:val="Numberedparagraph"/>
        <w:rPr>
          <w:lang w:val="en-US"/>
        </w:rPr>
      </w:pPr>
      <w:r w:rsidRPr="00BF13AB">
        <w:rPr>
          <w:lang w:val="en-US"/>
        </w:rPr>
        <w:t xml:space="preserve">For </w:t>
      </w:r>
      <w:r w:rsidR="0252CEB5" w:rsidRPr="00BF13AB">
        <w:rPr>
          <w:lang w:val="en-US"/>
        </w:rPr>
        <w:t>my</w:t>
      </w:r>
      <w:r w:rsidRPr="00BF13AB">
        <w:rPr>
          <w:lang w:val="en-US"/>
        </w:rPr>
        <w:t xml:space="preserve"> assessment of the </w:t>
      </w:r>
      <w:r w:rsidR="51257363" w:rsidRPr="00BF13AB">
        <w:rPr>
          <w:lang w:val="en-US"/>
        </w:rPr>
        <w:t xml:space="preserve">Rolls-Royce SMR </w:t>
      </w:r>
      <w:r w:rsidRPr="00BF13AB">
        <w:rPr>
          <w:lang w:val="en-US"/>
        </w:rPr>
        <w:t xml:space="preserve">design I focused on gaining confidence that the </w:t>
      </w:r>
      <w:r w:rsidR="51257363" w:rsidRPr="00BF13AB">
        <w:rPr>
          <w:lang w:val="en-US"/>
        </w:rPr>
        <w:t xml:space="preserve">Rolls-Royce SMR </w:t>
      </w:r>
      <w:r w:rsidRPr="00BF13AB">
        <w:rPr>
          <w:lang w:val="en-US"/>
        </w:rPr>
        <w:t>w</w:t>
      </w:r>
      <w:r w:rsidR="000F7461" w:rsidRPr="00BF13AB">
        <w:rPr>
          <w:lang w:val="en-US"/>
        </w:rPr>
        <w:t>ill</w:t>
      </w:r>
      <w:r w:rsidRPr="00BF13AB">
        <w:rPr>
          <w:lang w:val="en-US"/>
        </w:rPr>
        <w:t xml:space="preserve"> be below all effective dose limits and </w:t>
      </w:r>
      <w:r w:rsidR="00BF13AB">
        <w:rPr>
          <w:lang w:val="en-US"/>
        </w:rPr>
        <w:t xml:space="preserve">ONR SAP </w:t>
      </w:r>
      <w:r w:rsidRPr="00BF13AB">
        <w:rPr>
          <w:lang w:val="en-US"/>
        </w:rPr>
        <w:t xml:space="preserve">BSLs, specifically </w:t>
      </w:r>
      <w:r w:rsidR="5AB0E7BD" w:rsidRPr="00BF13AB">
        <w:rPr>
          <w:lang w:val="en-US"/>
        </w:rPr>
        <w:t>T</w:t>
      </w:r>
      <w:r w:rsidRPr="00BF13AB">
        <w:rPr>
          <w:lang w:val="en-US"/>
        </w:rPr>
        <w:t>arget 1</w:t>
      </w:r>
      <w:r w:rsidR="0A03D866" w:rsidRPr="00BF13AB">
        <w:rPr>
          <w:lang w:val="en-US"/>
        </w:rPr>
        <w:t xml:space="preserve"> </w:t>
      </w:r>
      <w:r w:rsidRPr="00BF13AB">
        <w:rPr>
          <w:lang w:val="en-US"/>
        </w:rPr>
        <w:t>(</w:t>
      </w:r>
      <w:r w:rsidR="05C9E1D0" w:rsidRPr="00BF13AB">
        <w:rPr>
          <w:lang w:val="en-US"/>
        </w:rPr>
        <w:t>LL</w:t>
      </w:r>
      <w:r w:rsidRPr="00BF13AB">
        <w:rPr>
          <w:lang w:val="en-US"/>
        </w:rPr>
        <w:t xml:space="preserve">), </w:t>
      </w:r>
      <w:r w:rsidR="5AB0E7BD" w:rsidRPr="00BF13AB">
        <w:rPr>
          <w:lang w:val="en-US"/>
        </w:rPr>
        <w:t>T</w:t>
      </w:r>
      <w:r w:rsidRPr="00BF13AB">
        <w:rPr>
          <w:lang w:val="en-US"/>
        </w:rPr>
        <w:t xml:space="preserve">arget 2 and </w:t>
      </w:r>
      <w:r w:rsidR="5AB0E7BD" w:rsidRPr="00BF13AB">
        <w:rPr>
          <w:lang w:val="en-US"/>
        </w:rPr>
        <w:t>T</w:t>
      </w:r>
      <w:r w:rsidRPr="00BF13AB">
        <w:rPr>
          <w:lang w:val="en-US"/>
        </w:rPr>
        <w:t>arget 3 (</w:t>
      </w:r>
      <w:r w:rsidR="05C9E1D0" w:rsidRPr="00BF13AB">
        <w:rPr>
          <w:lang w:val="en-US"/>
        </w:rPr>
        <w:t>LL</w:t>
      </w:r>
      <w:r w:rsidRPr="00BF13AB">
        <w:rPr>
          <w:lang w:val="en-US"/>
        </w:rPr>
        <w:t>).</w:t>
      </w:r>
      <w:r w:rsidR="3C86ED34" w:rsidRPr="00BF13AB">
        <w:rPr>
          <w:lang w:val="en-US"/>
        </w:rPr>
        <w:t xml:space="preserve"> </w:t>
      </w:r>
    </w:p>
    <w:p w14:paraId="1BB73B35" w14:textId="77777777" w:rsidR="006C2AEE" w:rsidRPr="00BF13AB" w:rsidRDefault="006C2AEE" w:rsidP="006C2AEE">
      <w:pPr>
        <w:pStyle w:val="Numberedparagraph"/>
        <w:numPr>
          <w:ilvl w:val="0"/>
          <w:numId w:val="0"/>
        </w:numPr>
        <w:ind w:left="851"/>
        <w:rPr>
          <w:lang w:val="en-US"/>
        </w:rPr>
      </w:pPr>
    </w:p>
    <w:p w14:paraId="6A7AD725" w14:textId="1CB5AA10" w:rsidR="00076623" w:rsidRPr="00F173EA" w:rsidRDefault="5E6E40F7" w:rsidP="005C3B68">
      <w:pPr>
        <w:pStyle w:val="Numberedparagraph"/>
        <w:rPr>
          <w:lang w:val="en-US"/>
        </w:rPr>
      </w:pPr>
      <w:r w:rsidRPr="2A2BDA1C">
        <w:rPr>
          <w:b/>
          <w:bCs/>
          <w:lang w:val="en-US"/>
        </w:rPr>
        <w:t>Target 1</w:t>
      </w:r>
      <w:r w:rsidRPr="2A2BDA1C">
        <w:rPr>
          <w:lang w:val="en-US"/>
        </w:rPr>
        <w:t xml:space="preserve"> </w:t>
      </w:r>
      <w:r w:rsidR="5E97F4F4" w:rsidRPr="2A2BDA1C">
        <w:rPr>
          <w:lang w:val="en-US"/>
        </w:rPr>
        <w:t>–</w:t>
      </w:r>
      <w:r w:rsidR="33892AAA" w:rsidRPr="2A2BDA1C">
        <w:rPr>
          <w:lang w:val="en-US"/>
        </w:rPr>
        <w:t xml:space="preserve"> The assessment against Target 1 </w:t>
      </w:r>
      <w:r w:rsidR="52ADE743" w:rsidRPr="2A2BDA1C">
        <w:rPr>
          <w:lang w:val="en-US"/>
        </w:rPr>
        <w:t xml:space="preserve">normally </w:t>
      </w:r>
      <w:r w:rsidR="33892AAA" w:rsidRPr="2A2BDA1C">
        <w:rPr>
          <w:lang w:val="en-US"/>
        </w:rPr>
        <w:t xml:space="preserve">requires a dose </w:t>
      </w:r>
      <w:r w:rsidR="3BBB0779" w:rsidRPr="2A2BDA1C">
        <w:rPr>
          <w:lang w:val="en-US"/>
        </w:rPr>
        <w:t>estimate</w:t>
      </w:r>
      <w:r w:rsidR="0348EFE1" w:rsidRPr="2A2BDA1C">
        <w:rPr>
          <w:lang w:val="en-US"/>
        </w:rPr>
        <w:t xml:space="preserve"> by the RP</w:t>
      </w:r>
      <w:r w:rsidR="301D0768" w:rsidRPr="2A2BDA1C">
        <w:rPr>
          <w:lang w:val="en-US"/>
        </w:rPr>
        <w:t xml:space="preserve">, which </w:t>
      </w:r>
      <w:bookmarkStart w:id="14" w:name="_Hlk170053269"/>
      <w:r w:rsidR="666B1C04" w:rsidRPr="2A2BDA1C">
        <w:rPr>
          <w:lang w:val="en-US"/>
        </w:rPr>
        <w:t xml:space="preserve">should </w:t>
      </w:r>
      <w:r w:rsidR="60066E86" w:rsidRPr="2A2BDA1C">
        <w:rPr>
          <w:lang w:val="en-US"/>
        </w:rPr>
        <w:t>be base</w:t>
      </w:r>
      <w:r w:rsidR="5B6FAEF5" w:rsidRPr="2A2BDA1C">
        <w:rPr>
          <w:lang w:val="en-US"/>
        </w:rPr>
        <w:t>d upon the following</w:t>
      </w:r>
      <w:r w:rsidR="1E00EAD3" w:rsidRPr="2A2BDA1C">
        <w:rPr>
          <w:lang w:val="en-US"/>
        </w:rPr>
        <w:t xml:space="preserve"> design</w:t>
      </w:r>
      <w:r w:rsidR="5B6FAEF5" w:rsidRPr="2A2BDA1C">
        <w:rPr>
          <w:lang w:val="en-US"/>
        </w:rPr>
        <w:t xml:space="preserve"> parameter</w:t>
      </w:r>
      <w:r w:rsidR="24806566" w:rsidRPr="2A2BDA1C">
        <w:rPr>
          <w:lang w:val="en-US"/>
        </w:rPr>
        <w:t>s</w:t>
      </w:r>
      <w:r w:rsidR="0062749F">
        <w:rPr>
          <w:lang w:val="en-US"/>
        </w:rPr>
        <w:t xml:space="preserve"> (ref. </w:t>
      </w:r>
      <w:sdt>
        <w:sdtPr>
          <w:rPr>
            <w:lang w:val="en-US"/>
          </w:rPr>
          <w:id w:val="1044647013"/>
          <w:citation/>
        </w:sdtPr>
        <w:sdtEndPr/>
        <w:sdtContent>
          <w:r w:rsidR="0062749F">
            <w:rPr>
              <w:lang w:val="en-US"/>
            </w:rPr>
            <w:fldChar w:fldCharType="begin"/>
          </w:r>
          <w:r w:rsidR="0062749F">
            <w:instrText xml:space="preserve"> CITATION NSTASTGD043 \l 2057 </w:instrText>
          </w:r>
          <w:r w:rsidR="0062749F">
            <w:rPr>
              <w:lang w:val="en-US"/>
            </w:rPr>
            <w:fldChar w:fldCharType="separate"/>
          </w:r>
          <w:r w:rsidR="006B5C46" w:rsidRPr="006B5C46">
            <w:rPr>
              <w:noProof/>
            </w:rPr>
            <w:t>[29]</w:t>
          </w:r>
          <w:r w:rsidR="0062749F">
            <w:rPr>
              <w:lang w:val="en-US"/>
            </w:rPr>
            <w:fldChar w:fldCharType="end"/>
          </w:r>
        </w:sdtContent>
      </w:sdt>
      <w:r w:rsidR="0062749F">
        <w:rPr>
          <w:lang w:val="en-US"/>
        </w:rPr>
        <w:t>)</w:t>
      </w:r>
      <w:r w:rsidR="46715E29" w:rsidRPr="2A2BDA1C">
        <w:rPr>
          <w:lang w:val="en-US"/>
        </w:rPr>
        <w:t>:</w:t>
      </w:r>
    </w:p>
    <w:p w14:paraId="1F1E22B8" w14:textId="208AFC8E" w:rsidR="0069340F" w:rsidRPr="00F173EA" w:rsidRDefault="34644D7B" w:rsidP="001122FD">
      <w:pPr>
        <w:pStyle w:val="Bulletlist1"/>
        <w:rPr>
          <w:lang w:val="en-US"/>
        </w:rPr>
      </w:pPr>
      <w:r w:rsidRPr="42D0A34E">
        <w:rPr>
          <w:lang w:val="en-US"/>
        </w:rPr>
        <w:t>N</w:t>
      </w:r>
      <w:r w:rsidR="00931BDD" w:rsidRPr="42D0A34E">
        <w:rPr>
          <w:lang w:val="en-US"/>
        </w:rPr>
        <w:t>ormal operation radiological source terms</w:t>
      </w:r>
    </w:p>
    <w:p w14:paraId="1498B3EC" w14:textId="2FF4B58E" w:rsidR="00076623" w:rsidRPr="00264EE7" w:rsidRDefault="14EB6197" w:rsidP="001122FD">
      <w:pPr>
        <w:pStyle w:val="Bulletlist1"/>
        <w:rPr>
          <w:lang w:val="en-US"/>
        </w:rPr>
      </w:pPr>
      <w:r w:rsidRPr="42D0A34E">
        <w:rPr>
          <w:lang w:val="en-US"/>
        </w:rPr>
        <w:t xml:space="preserve">A mature </w:t>
      </w:r>
      <w:r w:rsidR="0069340F" w:rsidRPr="42D0A34E">
        <w:rPr>
          <w:lang w:val="en-US"/>
        </w:rPr>
        <w:t>shielding design</w:t>
      </w:r>
    </w:p>
    <w:p w14:paraId="07FEDA97" w14:textId="6DA523A8" w:rsidR="0069340F" w:rsidRPr="00777E3F" w:rsidRDefault="00866150" w:rsidP="001122FD">
      <w:pPr>
        <w:pStyle w:val="Bulletlist1"/>
        <w:rPr>
          <w:lang w:val="en-US"/>
        </w:rPr>
      </w:pPr>
      <w:r>
        <w:rPr>
          <w:lang w:val="en-US"/>
        </w:rPr>
        <w:t>T</w:t>
      </w:r>
      <w:r w:rsidR="459A062B" w:rsidRPr="42D0A34E">
        <w:rPr>
          <w:lang w:val="en-US"/>
        </w:rPr>
        <w:t xml:space="preserve">he </w:t>
      </w:r>
      <w:r w:rsidR="579FD4EF" w:rsidRPr="42D0A34E">
        <w:rPr>
          <w:lang w:val="en-US"/>
        </w:rPr>
        <w:t>specific t</w:t>
      </w:r>
      <w:r w:rsidR="0069340F" w:rsidRPr="42D0A34E">
        <w:rPr>
          <w:lang w:val="en-US"/>
        </w:rPr>
        <w:t>asks</w:t>
      </w:r>
      <w:r w:rsidR="00242CAA" w:rsidRPr="42D0A34E">
        <w:rPr>
          <w:lang w:val="en-US"/>
        </w:rPr>
        <w:t xml:space="preserve"> expected to be undertaken during </w:t>
      </w:r>
      <w:r w:rsidR="521FD1A3" w:rsidRPr="42D0A34E">
        <w:rPr>
          <w:lang w:val="en-US"/>
        </w:rPr>
        <w:t>all mode</w:t>
      </w:r>
      <w:r w:rsidR="00167CC3">
        <w:rPr>
          <w:lang w:val="en-US"/>
        </w:rPr>
        <w:t>s</w:t>
      </w:r>
      <w:r w:rsidR="521FD1A3" w:rsidRPr="42D0A34E">
        <w:rPr>
          <w:lang w:val="en-US"/>
        </w:rPr>
        <w:t xml:space="preserve"> of normal operation (including </w:t>
      </w:r>
      <w:r w:rsidR="648B89D1" w:rsidRPr="42D0A34E">
        <w:rPr>
          <w:lang w:val="en-US"/>
        </w:rPr>
        <w:t>maintenance</w:t>
      </w:r>
      <w:r w:rsidR="521FD1A3" w:rsidRPr="42D0A34E">
        <w:rPr>
          <w:lang w:val="en-US"/>
        </w:rPr>
        <w:t xml:space="preserve">) </w:t>
      </w:r>
    </w:p>
    <w:p w14:paraId="72C58DD5" w14:textId="7E0EEFA7" w:rsidR="00242CAA" w:rsidRPr="004648B7" w:rsidRDefault="00242CAA" w:rsidP="001122FD">
      <w:pPr>
        <w:pStyle w:val="Bulletlist1"/>
        <w:rPr>
          <w:lang w:val="en-US"/>
        </w:rPr>
      </w:pPr>
      <w:r w:rsidRPr="004648B7">
        <w:rPr>
          <w:lang w:val="en-US"/>
        </w:rPr>
        <w:t>Detailed occupancy model</w:t>
      </w:r>
      <w:r w:rsidR="724ACE5F" w:rsidRPr="004648B7">
        <w:rPr>
          <w:lang w:val="en-US"/>
        </w:rPr>
        <w:t>s</w:t>
      </w:r>
    </w:p>
    <w:p w14:paraId="20A8B30C" w14:textId="34E9F36E" w:rsidR="00386832" w:rsidRPr="001122FD" w:rsidRDefault="44750672" w:rsidP="001122FD">
      <w:pPr>
        <w:pStyle w:val="Numberedparagraph"/>
        <w:rPr>
          <w:noProof/>
          <w:lang w:val="en-US"/>
        </w:rPr>
      </w:pPr>
      <w:r w:rsidRPr="004648B7">
        <w:rPr>
          <w:lang w:val="en-US"/>
        </w:rPr>
        <w:t>As much of this information was not available at the end of Step 2</w:t>
      </w:r>
      <w:r w:rsidR="7158A2A1" w:rsidRPr="004648B7">
        <w:rPr>
          <w:lang w:val="en-US"/>
        </w:rPr>
        <w:t>,</w:t>
      </w:r>
      <w:r w:rsidRPr="004648B7">
        <w:rPr>
          <w:lang w:val="en-US"/>
        </w:rPr>
        <w:t xml:space="preserve"> </w:t>
      </w:r>
      <w:r w:rsidR="08AB9E8F" w:rsidRPr="004648B7">
        <w:rPr>
          <w:lang w:val="en-US"/>
        </w:rPr>
        <w:t>t</w:t>
      </w:r>
      <w:r w:rsidR="58D6CFB9" w:rsidRPr="004648B7">
        <w:rPr>
          <w:lang w:val="en-US"/>
        </w:rPr>
        <w:t>he RP ha</w:t>
      </w:r>
      <w:r w:rsidR="00886EF6">
        <w:rPr>
          <w:lang w:val="en-US"/>
        </w:rPr>
        <w:t>s</w:t>
      </w:r>
      <w:r w:rsidR="58D6CFB9" w:rsidRPr="004648B7">
        <w:rPr>
          <w:lang w:val="en-US"/>
        </w:rPr>
        <w:t xml:space="preserve"> </w:t>
      </w:r>
      <w:r w:rsidR="6A9D8BDD" w:rsidRPr="004648B7">
        <w:rPr>
          <w:lang w:val="en-US"/>
        </w:rPr>
        <w:t>provided a</w:t>
      </w:r>
      <w:r w:rsidR="142AB6A9" w:rsidRPr="004648B7">
        <w:rPr>
          <w:lang w:val="en-US"/>
        </w:rPr>
        <w:t>n initial</w:t>
      </w:r>
      <w:r w:rsidR="58D6CFB9" w:rsidRPr="004648B7">
        <w:rPr>
          <w:lang w:val="en-US"/>
        </w:rPr>
        <w:t xml:space="preserve"> normal operations dose </w:t>
      </w:r>
      <w:r w:rsidR="5A2908EB" w:rsidRPr="004648B7">
        <w:rPr>
          <w:lang w:val="en-US"/>
        </w:rPr>
        <w:t xml:space="preserve">target </w:t>
      </w:r>
      <w:r w:rsidR="215E08F7" w:rsidRPr="004648B7">
        <w:rPr>
          <w:lang w:val="en-US"/>
        </w:rPr>
        <w:t>based</w:t>
      </w:r>
      <w:r w:rsidR="45A7EBC2" w:rsidRPr="004648B7">
        <w:rPr>
          <w:lang w:val="en-US"/>
        </w:rPr>
        <w:t xml:space="preserve"> s</w:t>
      </w:r>
      <w:r w:rsidR="215E08F7" w:rsidRPr="004648B7">
        <w:rPr>
          <w:lang w:val="en-US"/>
        </w:rPr>
        <w:t>ole</w:t>
      </w:r>
      <w:r w:rsidR="50CF1514" w:rsidRPr="004648B7">
        <w:rPr>
          <w:lang w:val="en-US"/>
        </w:rPr>
        <w:t>l</w:t>
      </w:r>
      <w:r w:rsidR="215E08F7" w:rsidRPr="004648B7">
        <w:rPr>
          <w:lang w:val="en-US"/>
        </w:rPr>
        <w:t xml:space="preserve">y on </w:t>
      </w:r>
      <w:r w:rsidR="00E6536A" w:rsidRPr="004648B7">
        <w:rPr>
          <w:lang w:val="en-US"/>
        </w:rPr>
        <w:t>ONR SAPs Target 1</w:t>
      </w:r>
      <w:r w:rsidR="58D6CFB9" w:rsidRPr="004648B7">
        <w:rPr>
          <w:lang w:val="en-US"/>
        </w:rPr>
        <w:t>.</w:t>
      </w:r>
      <w:r w:rsidR="00CB4652" w:rsidRPr="004648B7">
        <w:rPr>
          <w:lang w:val="en-US"/>
        </w:rPr>
        <w:t xml:space="preserve"> </w:t>
      </w:r>
      <w:r w:rsidR="00A33768" w:rsidRPr="004648B7">
        <w:rPr>
          <w:lang w:val="en-US"/>
        </w:rPr>
        <w:t>The RP has argued that d</w:t>
      </w:r>
      <w:r w:rsidR="00E6536A" w:rsidRPr="004648B7">
        <w:rPr>
          <w:lang w:val="en-US"/>
        </w:rPr>
        <w:t>ose targets</w:t>
      </w:r>
      <w:r w:rsidR="00A33768" w:rsidRPr="004648B7">
        <w:rPr>
          <w:lang w:val="en-US"/>
        </w:rPr>
        <w:t xml:space="preserve"> will be used in </w:t>
      </w:r>
      <w:r w:rsidR="00E6536A" w:rsidRPr="004648B7">
        <w:rPr>
          <w:lang w:val="en-US"/>
        </w:rPr>
        <w:t>the design phase</w:t>
      </w:r>
      <w:r w:rsidR="00A33768" w:rsidRPr="004648B7">
        <w:rPr>
          <w:lang w:val="en-US"/>
        </w:rPr>
        <w:t xml:space="preserve"> </w:t>
      </w:r>
      <w:r w:rsidR="00E6536A" w:rsidRPr="004648B7">
        <w:rPr>
          <w:lang w:val="en-US"/>
        </w:rPr>
        <w:t>to influence key design decisions</w:t>
      </w:r>
      <w:r w:rsidR="00A33768" w:rsidRPr="004648B7">
        <w:rPr>
          <w:lang w:val="en-US"/>
        </w:rPr>
        <w:t xml:space="preserve">, such as bulk shielding, </w:t>
      </w:r>
      <w:r w:rsidR="004116CC" w:rsidRPr="004648B7">
        <w:rPr>
          <w:lang w:val="en-US"/>
        </w:rPr>
        <w:t>to ensure restriction of exposure</w:t>
      </w:r>
      <w:r w:rsidR="00E6536A" w:rsidRPr="004648B7">
        <w:rPr>
          <w:lang w:val="en-US"/>
        </w:rPr>
        <w:t xml:space="preserve">. </w:t>
      </w:r>
      <w:r w:rsidR="00215BB3" w:rsidRPr="00137654">
        <w:rPr>
          <w:noProof/>
        </w:rPr>
        <w:t xml:space="preserve">In the absence of specific data for the Rolls-Royce SMR design, and a suitable SMR reference plant, I consider the RP’s approach to define </w:t>
      </w:r>
      <w:r w:rsidR="00167CC3">
        <w:rPr>
          <w:noProof/>
        </w:rPr>
        <w:t xml:space="preserve">a </w:t>
      </w:r>
      <w:r w:rsidR="00215BB3" w:rsidRPr="00137654">
        <w:rPr>
          <w:noProof/>
        </w:rPr>
        <w:t xml:space="preserve">dose target in line with ONR SAP Target 1 to be acceptable for Step 2. </w:t>
      </w:r>
      <w:bookmarkEnd w:id="14"/>
      <w:r w:rsidR="47687861" w:rsidRPr="004648B7">
        <w:rPr>
          <w:lang w:val="en-US"/>
        </w:rPr>
        <w:t xml:space="preserve">The RP </w:t>
      </w:r>
      <w:r w:rsidR="00E14FF6" w:rsidRPr="001122FD">
        <w:rPr>
          <w:lang w:val="en-US"/>
        </w:rPr>
        <w:t>ha</w:t>
      </w:r>
      <w:r w:rsidR="00A33768" w:rsidRPr="001122FD">
        <w:rPr>
          <w:lang w:val="en-US"/>
        </w:rPr>
        <w:t>s</w:t>
      </w:r>
      <w:r w:rsidR="00E14FF6" w:rsidRPr="001122FD">
        <w:rPr>
          <w:lang w:val="en-US"/>
        </w:rPr>
        <w:t xml:space="preserve"> undertaken</w:t>
      </w:r>
      <w:r w:rsidR="00E6536A" w:rsidRPr="001122FD">
        <w:rPr>
          <w:lang w:val="en-US"/>
        </w:rPr>
        <w:t xml:space="preserve"> analysis from PWR OPEX and </w:t>
      </w:r>
      <w:r w:rsidR="0BD3441E" w:rsidRPr="004648B7">
        <w:rPr>
          <w:lang w:val="en-US"/>
        </w:rPr>
        <w:t xml:space="preserve">concluded that the maximum individual dose for any </w:t>
      </w:r>
      <w:r w:rsidR="489791A0" w:rsidRPr="004648B7">
        <w:rPr>
          <w:lang w:val="en-US"/>
        </w:rPr>
        <w:t>person on the site</w:t>
      </w:r>
      <w:r w:rsidR="0BD3441E" w:rsidRPr="004648B7">
        <w:rPr>
          <w:lang w:val="en-US"/>
        </w:rPr>
        <w:t xml:space="preserve"> will not exceed 10 mSv</w:t>
      </w:r>
      <w:r w:rsidR="3F826B63" w:rsidRPr="004648B7">
        <w:rPr>
          <w:lang w:val="en-US"/>
        </w:rPr>
        <w:t>/y</w:t>
      </w:r>
      <w:r w:rsidR="7B7481A9" w:rsidRPr="004648B7">
        <w:rPr>
          <w:lang w:val="en-US"/>
        </w:rPr>
        <w:t xml:space="preserve"> (ref. </w:t>
      </w:r>
      <w:sdt>
        <w:sdtPr>
          <w:rPr>
            <w:lang w:val="en-US"/>
          </w:rPr>
          <w:id w:val="-1072880907"/>
          <w:citation/>
        </w:sdtPr>
        <w:sdtEndPr/>
        <w:sdtContent>
          <w:r w:rsidR="00AD6542" w:rsidRPr="004648B7">
            <w:rPr>
              <w:lang w:val="en-US"/>
            </w:rPr>
            <w:fldChar w:fldCharType="begin"/>
          </w:r>
          <w:r w:rsidR="00EA4A2D">
            <w:instrText xml:space="preserve">CITATION Rol3 \l 2057 </w:instrText>
          </w:r>
          <w:r w:rsidR="00AD6542" w:rsidRPr="004648B7">
            <w:rPr>
              <w:lang w:val="en-US"/>
            </w:rPr>
            <w:fldChar w:fldCharType="separate"/>
          </w:r>
          <w:r w:rsidR="006B5C46" w:rsidRPr="006B5C46">
            <w:rPr>
              <w:noProof/>
              <w:lang w:val="en-US"/>
            </w:rPr>
            <w:t>[42]</w:t>
          </w:r>
          <w:r w:rsidR="00AD6542" w:rsidRPr="004648B7">
            <w:rPr>
              <w:lang w:val="en-US"/>
            </w:rPr>
            <w:fldChar w:fldCharType="end"/>
          </w:r>
        </w:sdtContent>
      </w:sdt>
      <w:r w:rsidR="7B7481A9" w:rsidRPr="004648B7">
        <w:rPr>
          <w:lang w:val="en-US"/>
        </w:rPr>
        <w:t>)</w:t>
      </w:r>
      <w:r w:rsidR="28BA4965" w:rsidRPr="004648B7">
        <w:rPr>
          <w:lang w:val="en-US"/>
        </w:rPr>
        <w:t>.</w:t>
      </w:r>
      <w:r w:rsidR="00215BB3">
        <w:rPr>
          <w:lang w:val="en-US"/>
        </w:rPr>
        <w:t xml:space="preserve"> </w:t>
      </w:r>
      <w:r w:rsidR="00A10FFD" w:rsidRPr="00376FB3">
        <w:rPr>
          <w:noProof/>
        </w:rPr>
        <w:t xml:space="preserve">I am satisfied that </w:t>
      </w:r>
      <w:r w:rsidR="00A10FFD" w:rsidRPr="001122FD">
        <w:rPr>
          <w:noProof/>
        </w:rPr>
        <w:t xml:space="preserve">the RP’s </w:t>
      </w:r>
      <w:r w:rsidR="00A10FFD" w:rsidRPr="001122FD">
        <w:rPr>
          <w:lang w:val="en-US"/>
        </w:rPr>
        <w:t xml:space="preserve">analysis (ref. </w:t>
      </w:r>
      <w:sdt>
        <w:sdtPr>
          <w:rPr>
            <w:lang w:val="en-US"/>
          </w:rPr>
          <w:id w:val="-1625840291"/>
          <w:citation/>
        </w:sdtPr>
        <w:sdtEndPr/>
        <w:sdtContent>
          <w:r w:rsidR="00A10FFD" w:rsidRPr="001122FD">
            <w:rPr>
              <w:lang w:val="en-US"/>
            </w:rPr>
            <w:fldChar w:fldCharType="begin"/>
          </w:r>
          <w:r w:rsidR="00EA4A2D">
            <w:instrText xml:space="preserve">CITATION Rol3 \l 2057 </w:instrText>
          </w:r>
          <w:r w:rsidR="00A10FFD" w:rsidRPr="001122FD">
            <w:rPr>
              <w:lang w:val="en-US"/>
            </w:rPr>
            <w:fldChar w:fldCharType="separate"/>
          </w:r>
          <w:r w:rsidR="006B5C46" w:rsidRPr="006B5C46">
            <w:rPr>
              <w:noProof/>
              <w:lang w:val="en-US"/>
            </w:rPr>
            <w:t>[42]</w:t>
          </w:r>
          <w:r w:rsidR="00A10FFD" w:rsidRPr="001122FD">
            <w:rPr>
              <w:lang w:val="en-US"/>
            </w:rPr>
            <w:fldChar w:fldCharType="end"/>
          </w:r>
        </w:sdtContent>
      </w:sdt>
      <w:r w:rsidR="00A10FFD" w:rsidRPr="001122FD">
        <w:rPr>
          <w:lang w:val="en-US"/>
        </w:rPr>
        <w:t>)</w:t>
      </w:r>
      <w:r w:rsidR="00E14FF6" w:rsidRPr="001122FD">
        <w:rPr>
          <w:lang w:val="en-US"/>
        </w:rPr>
        <w:t xml:space="preserve">, though not conclusive, </w:t>
      </w:r>
      <w:r w:rsidR="00A10FFD" w:rsidRPr="001122FD">
        <w:rPr>
          <w:lang w:val="en-US"/>
        </w:rPr>
        <w:t xml:space="preserve">provides confidence that </w:t>
      </w:r>
      <w:r w:rsidR="00376FB3" w:rsidRPr="00376FB3">
        <w:rPr>
          <w:lang w:val="en-US"/>
        </w:rPr>
        <w:t>ONR SAP Target 1</w:t>
      </w:r>
      <w:r w:rsidR="00215BB3">
        <w:rPr>
          <w:lang w:val="en-US"/>
        </w:rPr>
        <w:t xml:space="preserve"> BSL</w:t>
      </w:r>
      <w:r w:rsidR="00A10FFD" w:rsidRPr="001122FD">
        <w:rPr>
          <w:lang w:val="en-US"/>
        </w:rPr>
        <w:t xml:space="preserve"> for any person on the </w:t>
      </w:r>
      <w:r w:rsidR="00376FB3">
        <w:rPr>
          <w:lang w:val="en-US"/>
        </w:rPr>
        <w:t xml:space="preserve">site </w:t>
      </w:r>
      <w:r w:rsidR="00376FB3" w:rsidRPr="001122FD">
        <w:rPr>
          <w:lang w:val="en-US"/>
        </w:rPr>
        <w:t>can be met</w:t>
      </w:r>
      <w:r w:rsidR="00A10FFD" w:rsidRPr="00376FB3">
        <w:rPr>
          <w:lang w:val="en-US"/>
        </w:rPr>
        <w:t>.</w:t>
      </w:r>
      <w:r w:rsidR="532E9934" w:rsidRPr="004648B7">
        <w:rPr>
          <w:noProof/>
        </w:rPr>
        <w:t xml:space="preserve"> In Step 3, </w:t>
      </w:r>
      <w:r w:rsidR="3214C312" w:rsidRPr="004648B7">
        <w:rPr>
          <w:noProof/>
        </w:rPr>
        <w:t>I</w:t>
      </w:r>
      <w:r w:rsidR="7B0BF790" w:rsidRPr="004648B7">
        <w:rPr>
          <w:noProof/>
        </w:rPr>
        <w:t xml:space="preserve"> will require the RP to produce a detailed dose estimate, </w:t>
      </w:r>
      <w:r w:rsidR="459BF051" w:rsidRPr="004648B7">
        <w:rPr>
          <w:noProof/>
        </w:rPr>
        <w:t xml:space="preserve">underpinned by </w:t>
      </w:r>
      <w:r w:rsidR="6BBD7631" w:rsidRPr="004648B7">
        <w:rPr>
          <w:noProof/>
        </w:rPr>
        <w:t>the design param</w:t>
      </w:r>
      <w:r w:rsidR="7A158410" w:rsidRPr="004648B7">
        <w:rPr>
          <w:noProof/>
        </w:rPr>
        <w:t>e</w:t>
      </w:r>
      <w:r w:rsidR="6BBD7631" w:rsidRPr="004648B7">
        <w:rPr>
          <w:noProof/>
        </w:rPr>
        <w:t>ters highlighted in paragraph 67,</w:t>
      </w:r>
      <w:r w:rsidR="24A2656D" w:rsidRPr="004648B7">
        <w:rPr>
          <w:noProof/>
        </w:rPr>
        <w:t xml:space="preserve"> which </w:t>
      </w:r>
      <w:r w:rsidR="6C03AC52" w:rsidRPr="004648B7">
        <w:rPr>
          <w:noProof/>
        </w:rPr>
        <w:t>I</w:t>
      </w:r>
      <w:r w:rsidR="24A2656D" w:rsidRPr="004648B7">
        <w:rPr>
          <w:noProof/>
        </w:rPr>
        <w:t xml:space="preserve"> will </w:t>
      </w:r>
      <w:r w:rsidR="00215BB3">
        <w:rPr>
          <w:noProof/>
        </w:rPr>
        <w:t xml:space="preserve">assess and </w:t>
      </w:r>
      <w:r w:rsidR="24A2656D" w:rsidRPr="004648B7">
        <w:rPr>
          <w:noProof/>
        </w:rPr>
        <w:t xml:space="preserve">compare </w:t>
      </w:r>
      <w:r w:rsidR="614C9B3E" w:rsidRPr="004648B7">
        <w:rPr>
          <w:noProof/>
        </w:rPr>
        <w:t>with</w:t>
      </w:r>
      <w:r w:rsidR="24A2656D" w:rsidRPr="004648B7">
        <w:rPr>
          <w:noProof/>
        </w:rPr>
        <w:t xml:space="preserve"> ONR SAP Target 1.</w:t>
      </w:r>
      <w:r w:rsidR="6BBD7631" w:rsidRPr="004648B7">
        <w:rPr>
          <w:noProof/>
        </w:rPr>
        <w:t xml:space="preserve"> </w:t>
      </w:r>
      <w:r w:rsidR="1442FF85" w:rsidRPr="004648B7">
        <w:rPr>
          <w:noProof/>
        </w:rPr>
        <w:t>I will follow this up as a residual matter</w:t>
      </w:r>
      <w:r w:rsidR="13BBD189" w:rsidRPr="004648B7">
        <w:rPr>
          <w:noProof/>
        </w:rPr>
        <w:t>.</w:t>
      </w:r>
      <w:r w:rsidR="004B5DA2" w:rsidRPr="001122FD">
        <w:rPr>
          <w:noProof/>
        </w:rPr>
        <w:t xml:space="preserve"> </w:t>
      </w:r>
    </w:p>
    <w:p w14:paraId="0BDADA56" w14:textId="311AA1FF" w:rsidR="00A2771B" w:rsidRDefault="5E6E40F7" w:rsidP="001122FD">
      <w:pPr>
        <w:pStyle w:val="Numberedparagraph"/>
        <w:rPr>
          <w:noProof/>
        </w:rPr>
      </w:pPr>
      <w:r w:rsidRPr="004648B7">
        <w:rPr>
          <w:b/>
          <w:bCs/>
          <w:lang w:val="en-US"/>
        </w:rPr>
        <w:t>Target 2</w:t>
      </w:r>
      <w:r w:rsidRPr="001122FD">
        <w:rPr>
          <w:lang w:val="en-US"/>
        </w:rPr>
        <w:t xml:space="preserve"> –</w:t>
      </w:r>
      <w:r w:rsidR="38D3685A" w:rsidRPr="004648B7">
        <w:rPr>
          <w:lang w:val="en-US"/>
        </w:rPr>
        <w:t xml:space="preserve"> </w:t>
      </w:r>
      <w:r w:rsidR="49684991" w:rsidRPr="004648B7">
        <w:rPr>
          <w:lang w:val="en-US"/>
        </w:rPr>
        <w:t xml:space="preserve">The assessment against Target 2 </w:t>
      </w:r>
      <w:r w:rsidR="2EB3BC62" w:rsidRPr="004648B7">
        <w:rPr>
          <w:lang w:val="en-US"/>
        </w:rPr>
        <w:t>requires the RP to c</w:t>
      </w:r>
      <w:r w:rsidR="2EB3BC62" w:rsidRPr="004648B7">
        <w:t>alculate the average effective dose for groups of workers, based on the type of work carried out</w:t>
      </w:r>
      <w:r w:rsidRPr="004648B7">
        <w:rPr>
          <w:lang w:val="en-US"/>
        </w:rPr>
        <w:t>.</w:t>
      </w:r>
      <w:r w:rsidR="2EB3BC62" w:rsidRPr="004648B7">
        <w:rPr>
          <w:lang w:val="en-US"/>
        </w:rPr>
        <w:t xml:space="preserve"> </w:t>
      </w:r>
      <w:r w:rsidR="006D042D" w:rsidRPr="001122FD">
        <w:rPr>
          <w:lang w:val="en-US"/>
        </w:rPr>
        <w:t xml:space="preserve">In the absence of a </w:t>
      </w:r>
      <w:r w:rsidR="7763E514" w:rsidRPr="004648B7">
        <w:rPr>
          <w:lang w:val="en-US"/>
        </w:rPr>
        <w:t>occupancy model</w:t>
      </w:r>
      <w:r w:rsidR="0B27EA35" w:rsidRPr="004648B7">
        <w:rPr>
          <w:lang w:val="en-US"/>
        </w:rPr>
        <w:t xml:space="preserve"> or </w:t>
      </w:r>
      <w:r w:rsidR="7351FD1C" w:rsidRPr="001122FD">
        <w:rPr>
          <w:lang w:val="en-US"/>
        </w:rPr>
        <w:t xml:space="preserve">defined </w:t>
      </w:r>
      <w:r w:rsidR="0B27EA35" w:rsidRPr="004648B7">
        <w:rPr>
          <w:lang w:val="en-US"/>
        </w:rPr>
        <w:t xml:space="preserve">work </w:t>
      </w:r>
      <w:r w:rsidR="2BC379D4" w:rsidRPr="004648B7">
        <w:rPr>
          <w:lang w:val="en-US"/>
        </w:rPr>
        <w:t>requirements</w:t>
      </w:r>
      <w:r w:rsidR="0B27EA35" w:rsidRPr="004648B7">
        <w:rPr>
          <w:lang w:val="en-US"/>
        </w:rPr>
        <w:t xml:space="preserve"> </w:t>
      </w:r>
      <w:r w:rsidR="08F00CA4" w:rsidRPr="001122FD">
        <w:rPr>
          <w:lang w:val="en-US"/>
        </w:rPr>
        <w:t>for all</w:t>
      </w:r>
      <w:r w:rsidR="0B27EA35" w:rsidRPr="004648B7">
        <w:rPr>
          <w:lang w:val="en-US"/>
        </w:rPr>
        <w:t xml:space="preserve"> modes of normal operation</w:t>
      </w:r>
      <w:r w:rsidR="006D042D" w:rsidRPr="004648B7">
        <w:rPr>
          <w:lang w:val="en-US"/>
        </w:rPr>
        <w:t>, t</w:t>
      </w:r>
      <w:r w:rsidR="006D042D" w:rsidRPr="001122FD">
        <w:rPr>
          <w:lang w:val="en-US"/>
        </w:rPr>
        <w:t xml:space="preserve">he RP </w:t>
      </w:r>
      <w:r w:rsidR="008410DD">
        <w:rPr>
          <w:lang w:val="en-US"/>
        </w:rPr>
        <w:t>was</w:t>
      </w:r>
      <w:r w:rsidR="008410DD" w:rsidRPr="004648B7">
        <w:rPr>
          <w:lang w:val="en-US"/>
        </w:rPr>
        <w:t xml:space="preserve"> </w:t>
      </w:r>
      <w:r w:rsidR="006D042D" w:rsidRPr="004648B7">
        <w:rPr>
          <w:lang w:val="en-US"/>
        </w:rPr>
        <w:t xml:space="preserve">not able to </w:t>
      </w:r>
      <w:r w:rsidR="006D042D" w:rsidRPr="001122FD">
        <w:rPr>
          <w:lang w:val="en-US"/>
        </w:rPr>
        <w:t>define groups of workers at the end of Step 2</w:t>
      </w:r>
      <w:r w:rsidR="2EE7B504" w:rsidRPr="004648B7">
        <w:rPr>
          <w:lang w:val="en-US"/>
        </w:rPr>
        <w:t>.</w:t>
      </w:r>
      <w:r w:rsidR="18652108" w:rsidRPr="004648B7">
        <w:rPr>
          <w:lang w:val="en-US"/>
        </w:rPr>
        <w:t xml:space="preserve"> </w:t>
      </w:r>
      <w:r w:rsidR="0492E41C" w:rsidRPr="004648B7">
        <w:rPr>
          <w:lang w:val="en-US"/>
        </w:rPr>
        <w:t xml:space="preserve">The RP has set </w:t>
      </w:r>
      <w:r w:rsidR="00BB4359">
        <w:rPr>
          <w:lang w:val="en-US"/>
        </w:rPr>
        <w:t>its</w:t>
      </w:r>
      <w:r w:rsidR="00BB4359" w:rsidRPr="004648B7">
        <w:rPr>
          <w:lang w:val="en-US"/>
        </w:rPr>
        <w:t xml:space="preserve"> </w:t>
      </w:r>
      <w:r w:rsidR="0492E41C" w:rsidRPr="004648B7">
        <w:rPr>
          <w:lang w:val="en-US"/>
        </w:rPr>
        <w:t xml:space="preserve">dose target </w:t>
      </w:r>
      <w:r w:rsidR="3E7634A9" w:rsidRPr="004648B7">
        <w:rPr>
          <w:lang w:val="en-US"/>
        </w:rPr>
        <w:t xml:space="preserve">at 10 mSv/y for </w:t>
      </w:r>
      <w:r w:rsidR="18652108" w:rsidRPr="004648B7">
        <w:rPr>
          <w:lang w:val="en-US"/>
        </w:rPr>
        <w:t xml:space="preserve">any </w:t>
      </w:r>
      <w:r w:rsidR="47220591" w:rsidRPr="004648B7">
        <w:rPr>
          <w:lang w:val="en-US"/>
        </w:rPr>
        <w:t xml:space="preserve">group </w:t>
      </w:r>
      <w:r w:rsidR="18652108" w:rsidRPr="004648B7">
        <w:rPr>
          <w:lang w:val="en-US"/>
        </w:rPr>
        <w:t>on the site</w:t>
      </w:r>
      <w:r w:rsidR="006D042D" w:rsidRPr="001122FD">
        <w:rPr>
          <w:lang w:val="en-US"/>
        </w:rPr>
        <w:t xml:space="preserve">, </w:t>
      </w:r>
      <w:r w:rsidR="38D3685A" w:rsidRPr="004648B7">
        <w:rPr>
          <w:lang w:val="en-US"/>
        </w:rPr>
        <w:t xml:space="preserve">in line with </w:t>
      </w:r>
      <w:r w:rsidR="5AA5D047" w:rsidRPr="004648B7">
        <w:rPr>
          <w:lang w:val="en-US"/>
        </w:rPr>
        <w:t xml:space="preserve">ONR </w:t>
      </w:r>
      <w:r w:rsidR="38D3685A" w:rsidRPr="004648B7">
        <w:rPr>
          <w:lang w:val="en-US"/>
        </w:rPr>
        <w:t xml:space="preserve">SAP Target 2 BSL (ref. </w:t>
      </w:r>
      <w:sdt>
        <w:sdtPr>
          <w:rPr>
            <w:lang w:val="en-US"/>
          </w:rPr>
          <w:id w:val="159432123"/>
          <w:citation/>
        </w:sdtPr>
        <w:sdtEndPr/>
        <w:sdtContent>
          <w:r w:rsidR="00B512ED" w:rsidRPr="004648B7">
            <w:rPr>
              <w:lang w:val="en-US"/>
            </w:rPr>
            <w:fldChar w:fldCharType="begin"/>
          </w:r>
          <w:r w:rsidR="00EA4A2D">
            <w:rPr>
              <w:lang w:val="en-US"/>
            </w:rPr>
            <w:instrText xml:space="preserve">CITATION Rol3 \l 2057 </w:instrText>
          </w:r>
          <w:r w:rsidR="00B512ED" w:rsidRPr="004648B7">
            <w:rPr>
              <w:lang w:val="en-US"/>
            </w:rPr>
            <w:fldChar w:fldCharType="separate"/>
          </w:r>
          <w:r w:rsidR="006B5C46" w:rsidRPr="006B5C46">
            <w:rPr>
              <w:noProof/>
              <w:lang w:val="en-US"/>
            </w:rPr>
            <w:t>[42]</w:t>
          </w:r>
          <w:r w:rsidR="00B512ED" w:rsidRPr="004648B7">
            <w:rPr>
              <w:lang w:val="en-US"/>
            </w:rPr>
            <w:fldChar w:fldCharType="end"/>
          </w:r>
        </w:sdtContent>
      </w:sdt>
      <w:r w:rsidR="38D3685A" w:rsidRPr="004648B7">
        <w:rPr>
          <w:lang w:val="en-US"/>
        </w:rPr>
        <w:t>)</w:t>
      </w:r>
      <w:r w:rsidR="38D3685A" w:rsidRPr="004648B7">
        <w:rPr>
          <w:noProof/>
        </w:rPr>
        <w:t xml:space="preserve">. </w:t>
      </w:r>
      <w:r w:rsidR="006E14F0" w:rsidRPr="004648B7">
        <w:rPr>
          <w:noProof/>
        </w:rPr>
        <w:t>This dose target is also consi</w:t>
      </w:r>
      <w:r w:rsidR="007D31F4">
        <w:rPr>
          <w:noProof/>
        </w:rPr>
        <w:t>s</w:t>
      </w:r>
      <w:r w:rsidR="006E14F0" w:rsidRPr="004648B7">
        <w:rPr>
          <w:noProof/>
        </w:rPr>
        <w:t>tent with the RP’s a</w:t>
      </w:r>
      <w:r w:rsidR="007D31F4">
        <w:rPr>
          <w:noProof/>
        </w:rPr>
        <w:t>s</w:t>
      </w:r>
      <w:r w:rsidR="006E14F0" w:rsidRPr="004648B7">
        <w:rPr>
          <w:noProof/>
        </w:rPr>
        <w:t xml:space="preserve">sertion that </w:t>
      </w:r>
      <w:r w:rsidR="006E14F0" w:rsidRPr="004648B7">
        <w:rPr>
          <w:lang w:val="en-US"/>
        </w:rPr>
        <w:t>any person on the site will not exceed 10 mSv/y</w:t>
      </w:r>
      <w:r w:rsidR="006E14F0" w:rsidRPr="00215BB3">
        <w:rPr>
          <w:lang w:val="en-US"/>
        </w:rPr>
        <w:t xml:space="preserve">. </w:t>
      </w:r>
      <w:r w:rsidR="00215BB3" w:rsidRPr="00215BB3">
        <w:rPr>
          <w:lang w:val="en-US"/>
        </w:rPr>
        <w:t>I</w:t>
      </w:r>
      <w:r w:rsidR="794A894A" w:rsidRPr="00215BB3">
        <w:rPr>
          <w:noProof/>
        </w:rPr>
        <w:t>nsuffic</w:t>
      </w:r>
      <w:r w:rsidR="007D31F4">
        <w:rPr>
          <w:noProof/>
        </w:rPr>
        <w:t>i</w:t>
      </w:r>
      <w:r w:rsidR="794A894A" w:rsidRPr="00215BB3">
        <w:rPr>
          <w:noProof/>
        </w:rPr>
        <w:t>ent detail has been provided by the RP</w:t>
      </w:r>
      <w:r w:rsidR="007D31F4">
        <w:rPr>
          <w:noProof/>
        </w:rPr>
        <w:t xml:space="preserve">, at the end of Step 2, </w:t>
      </w:r>
      <w:r w:rsidR="37F36FE9" w:rsidRPr="00215BB3">
        <w:rPr>
          <w:noProof/>
        </w:rPr>
        <w:t xml:space="preserve">for me to form </w:t>
      </w:r>
      <w:r w:rsidR="794A894A" w:rsidRPr="00215BB3">
        <w:rPr>
          <w:noProof/>
        </w:rPr>
        <w:t>a judgement against</w:t>
      </w:r>
      <w:r w:rsidR="79668576" w:rsidRPr="00215BB3">
        <w:rPr>
          <w:noProof/>
        </w:rPr>
        <w:t xml:space="preserve"> ONR SAP </w:t>
      </w:r>
      <w:r w:rsidR="794A894A" w:rsidRPr="00215BB3">
        <w:rPr>
          <w:noProof/>
        </w:rPr>
        <w:t>Target 2</w:t>
      </w:r>
      <w:r w:rsidR="00215BB3" w:rsidRPr="001122FD">
        <w:rPr>
          <w:noProof/>
        </w:rPr>
        <w:t>.</w:t>
      </w:r>
      <w:r w:rsidR="008E4A27" w:rsidRPr="00215BB3">
        <w:rPr>
          <w:noProof/>
        </w:rPr>
        <w:t xml:space="preserve"> I am</w:t>
      </w:r>
      <w:r w:rsidR="00215BB3" w:rsidRPr="001122FD">
        <w:rPr>
          <w:noProof/>
        </w:rPr>
        <w:t xml:space="preserve">, however, </w:t>
      </w:r>
      <w:r w:rsidR="008E4A27" w:rsidRPr="00215BB3">
        <w:rPr>
          <w:noProof/>
        </w:rPr>
        <w:t xml:space="preserve">satisfied that </w:t>
      </w:r>
      <w:r w:rsidR="008E4A27" w:rsidRPr="001122FD">
        <w:rPr>
          <w:noProof/>
        </w:rPr>
        <w:t xml:space="preserve">the RP’s PWR OPEX </w:t>
      </w:r>
      <w:r w:rsidR="008E4A27" w:rsidRPr="001122FD">
        <w:rPr>
          <w:lang w:val="en-US"/>
        </w:rPr>
        <w:t xml:space="preserve">analysis (ref. </w:t>
      </w:r>
      <w:sdt>
        <w:sdtPr>
          <w:rPr>
            <w:lang w:val="en-US"/>
          </w:rPr>
          <w:id w:val="380599070"/>
          <w:citation/>
        </w:sdtPr>
        <w:sdtEndPr/>
        <w:sdtContent>
          <w:r w:rsidR="008E4A27" w:rsidRPr="001122FD">
            <w:rPr>
              <w:lang w:val="en-US"/>
            </w:rPr>
            <w:fldChar w:fldCharType="begin"/>
          </w:r>
          <w:r w:rsidR="00EA4A2D">
            <w:instrText xml:space="preserve">CITATION Rol3 \l 2057 </w:instrText>
          </w:r>
          <w:r w:rsidR="008E4A27" w:rsidRPr="001122FD">
            <w:rPr>
              <w:lang w:val="en-US"/>
            </w:rPr>
            <w:fldChar w:fldCharType="separate"/>
          </w:r>
          <w:r w:rsidR="006B5C46" w:rsidRPr="006B5C46">
            <w:rPr>
              <w:noProof/>
              <w:lang w:val="en-US"/>
            </w:rPr>
            <w:t>[42]</w:t>
          </w:r>
          <w:r w:rsidR="008E4A27" w:rsidRPr="001122FD">
            <w:rPr>
              <w:lang w:val="en-US"/>
            </w:rPr>
            <w:fldChar w:fldCharType="end"/>
          </w:r>
        </w:sdtContent>
      </w:sdt>
      <w:r w:rsidR="008E4A27" w:rsidRPr="001122FD">
        <w:rPr>
          <w:lang w:val="en-US"/>
        </w:rPr>
        <w:t xml:space="preserve">) provides confidence </w:t>
      </w:r>
      <w:r w:rsidR="00215BB3" w:rsidRPr="00215BB3">
        <w:rPr>
          <w:lang w:val="en-US"/>
        </w:rPr>
        <w:t xml:space="preserve">that ONR SAP Target 2 </w:t>
      </w:r>
      <w:r w:rsidR="00215BB3" w:rsidRPr="001122FD">
        <w:rPr>
          <w:lang w:val="en-US"/>
        </w:rPr>
        <w:t xml:space="preserve">BSL </w:t>
      </w:r>
      <w:r w:rsidR="00215BB3" w:rsidRPr="00215BB3">
        <w:rPr>
          <w:lang w:val="en-US"/>
        </w:rPr>
        <w:t>for any group on the site can be met</w:t>
      </w:r>
      <w:r w:rsidR="008E4A27" w:rsidRPr="00215BB3">
        <w:rPr>
          <w:noProof/>
        </w:rPr>
        <w:t xml:space="preserve">. </w:t>
      </w:r>
      <w:r w:rsidR="000F3F6A" w:rsidRPr="00215BB3">
        <w:rPr>
          <w:noProof/>
        </w:rPr>
        <w:t>I</w:t>
      </w:r>
      <w:r w:rsidR="00CF1FDC" w:rsidRPr="00215BB3">
        <w:rPr>
          <w:noProof/>
        </w:rPr>
        <w:t>n Ste</w:t>
      </w:r>
      <w:r w:rsidR="00CF1FDC" w:rsidRPr="004648B7">
        <w:rPr>
          <w:noProof/>
        </w:rPr>
        <w:t>p 3</w:t>
      </w:r>
      <w:r w:rsidR="000F3F6A" w:rsidRPr="004648B7">
        <w:rPr>
          <w:noProof/>
        </w:rPr>
        <w:t xml:space="preserve"> I will require the RP</w:t>
      </w:r>
      <w:r w:rsidR="00CF1FDC" w:rsidRPr="004648B7">
        <w:rPr>
          <w:noProof/>
        </w:rPr>
        <w:t xml:space="preserve"> </w:t>
      </w:r>
      <w:r w:rsidR="6D6F9065" w:rsidRPr="004648B7">
        <w:rPr>
          <w:noProof/>
        </w:rPr>
        <w:t xml:space="preserve">to </w:t>
      </w:r>
      <w:r w:rsidR="6A56CB2E" w:rsidRPr="004648B7">
        <w:rPr>
          <w:noProof/>
        </w:rPr>
        <w:t xml:space="preserve">define groups of workers on the site and </w:t>
      </w:r>
      <w:r w:rsidR="24976987" w:rsidRPr="001122FD">
        <w:rPr>
          <w:lang w:val="en-US"/>
        </w:rPr>
        <w:t xml:space="preserve">generate a </w:t>
      </w:r>
      <w:r w:rsidR="6A56CB2E" w:rsidRPr="004648B7">
        <w:rPr>
          <w:noProof/>
        </w:rPr>
        <w:t>deta</w:t>
      </w:r>
      <w:r w:rsidR="6D6F9065" w:rsidRPr="004648B7">
        <w:rPr>
          <w:noProof/>
        </w:rPr>
        <w:t>iled dose estimate</w:t>
      </w:r>
      <w:r w:rsidR="000F3F6A" w:rsidRPr="004648B7">
        <w:rPr>
          <w:noProof/>
        </w:rPr>
        <w:t>,</w:t>
      </w:r>
      <w:r w:rsidR="59378289" w:rsidRPr="004648B7">
        <w:rPr>
          <w:noProof/>
        </w:rPr>
        <w:t xml:space="preserve"> </w:t>
      </w:r>
      <w:r w:rsidR="3985D4B9" w:rsidRPr="001122FD">
        <w:rPr>
          <w:lang w:val="en-US"/>
        </w:rPr>
        <w:t xml:space="preserve">which </w:t>
      </w:r>
      <w:r w:rsidR="3985D4B9" w:rsidRPr="004648B7">
        <w:rPr>
          <w:lang w:val="en-US"/>
        </w:rPr>
        <w:t>I</w:t>
      </w:r>
      <w:r w:rsidR="3985D4B9" w:rsidRPr="001122FD">
        <w:rPr>
          <w:lang w:val="en-US"/>
        </w:rPr>
        <w:t xml:space="preserve"> will </w:t>
      </w:r>
      <w:r w:rsidR="005420BF">
        <w:rPr>
          <w:lang w:val="en-US"/>
        </w:rPr>
        <w:t xml:space="preserve">assess and </w:t>
      </w:r>
      <w:r w:rsidR="3985D4B9" w:rsidRPr="001122FD">
        <w:rPr>
          <w:lang w:val="en-US"/>
        </w:rPr>
        <w:t xml:space="preserve">compare </w:t>
      </w:r>
      <w:r w:rsidR="4C813587" w:rsidRPr="004648B7">
        <w:rPr>
          <w:lang w:val="en-US"/>
        </w:rPr>
        <w:t>with</w:t>
      </w:r>
      <w:r w:rsidR="00215BB3">
        <w:rPr>
          <w:lang w:val="en-US"/>
        </w:rPr>
        <w:t xml:space="preserve"> the</w:t>
      </w:r>
      <w:r w:rsidR="2161317A" w:rsidRPr="001122FD">
        <w:rPr>
          <w:lang w:val="en-US"/>
        </w:rPr>
        <w:t xml:space="preserve"> </w:t>
      </w:r>
      <w:r w:rsidR="6D6F9065" w:rsidRPr="004648B7">
        <w:rPr>
          <w:noProof/>
        </w:rPr>
        <w:t xml:space="preserve">ONR SAPs Target </w:t>
      </w:r>
      <w:r w:rsidR="68054D28" w:rsidRPr="004648B7">
        <w:rPr>
          <w:noProof/>
        </w:rPr>
        <w:t>2</w:t>
      </w:r>
      <w:r w:rsidR="0CF469BA" w:rsidRPr="001122FD">
        <w:rPr>
          <w:noProof/>
        </w:rPr>
        <w:t>. I</w:t>
      </w:r>
      <w:r w:rsidR="6D6F9065" w:rsidRPr="004648B7">
        <w:rPr>
          <w:noProof/>
        </w:rPr>
        <w:t xml:space="preserve"> will follow this up as a residual matter.</w:t>
      </w:r>
    </w:p>
    <w:p w14:paraId="115E33BF" w14:textId="77777777" w:rsidR="006C2AEE" w:rsidRPr="004648B7" w:rsidRDefault="006C2AEE" w:rsidP="006C2AEE">
      <w:pPr>
        <w:pStyle w:val="Numberedparagraph"/>
        <w:numPr>
          <w:ilvl w:val="0"/>
          <w:numId w:val="0"/>
        </w:numPr>
        <w:ind w:left="851" w:hanging="851"/>
        <w:rPr>
          <w:noProof/>
        </w:rPr>
      </w:pPr>
    </w:p>
    <w:p w14:paraId="1C3B5F00" w14:textId="398D8083" w:rsidR="002908D9" w:rsidRPr="00777E3F" w:rsidRDefault="5E6E40F7" w:rsidP="001122FD">
      <w:pPr>
        <w:pStyle w:val="Numberedparagraph"/>
        <w:rPr>
          <w:lang w:val="en-US"/>
        </w:rPr>
      </w:pPr>
      <w:r w:rsidRPr="00777E3F">
        <w:rPr>
          <w:b/>
          <w:bCs/>
          <w:lang w:val="en-US"/>
        </w:rPr>
        <w:lastRenderedPageBreak/>
        <w:t>Target 3</w:t>
      </w:r>
      <w:r w:rsidRPr="00777E3F">
        <w:rPr>
          <w:lang w:val="en-US"/>
        </w:rPr>
        <w:t xml:space="preserve">- </w:t>
      </w:r>
      <w:r w:rsidR="11E137FB" w:rsidRPr="00777E3F">
        <w:rPr>
          <w:lang w:val="en-US"/>
        </w:rPr>
        <w:t xml:space="preserve">The initial dose to </w:t>
      </w:r>
      <w:r w:rsidR="4FE94BB6" w:rsidRPr="00777E3F">
        <w:rPr>
          <w:lang w:val="en-US"/>
        </w:rPr>
        <w:t>any persons off the site</w:t>
      </w:r>
      <w:r w:rsidR="11E137FB" w:rsidRPr="00777E3F">
        <w:rPr>
          <w:lang w:val="en-US"/>
        </w:rPr>
        <w:t xml:space="preserve"> from reactor operations was undertaken by the RP. Using the best estimate source term for the primary circuit and a full-time occupancy of the maximum number of hours in a year (8760 hours) the RP calculated </w:t>
      </w:r>
      <w:r w:rsidR="2D77A82B" w:rsidRPr="00777E3F">
        <w:rPr>
          <w:lang w:val="en-US"/>
        </w:rPr>
        <w:t>a</w:t>
      </w:r>
      <w:r w:rsidR="114898C2" w:rsidRPr="00777E3F">
        <w:rPr>
          <w:lang w:val="en-US"/>
        </w:rPr>
        <w:t xml:space="preserve"> bounding</w:t>
      </w:r>
      <w:r w:rsidR="2D77A82B" w:rsidRPr="00777E3F">
        <w:rPr>
          <w:lang w:val="en-US"/>
        </w:rPr>
        <w:t xml:space="preserve"> effective dose of </w:t>
      </w:r>
      <w:r w:rsidR="11E137FB" w:rsidRPr="00777E3F">
        <w:rPr>
          <w:lang w:val="en-US"/>
        </w:rPr>
        <w:t>2.53E-02 µSv</w:t>
      </w:r>
      <w:r w:rsidR="6BD68C05" w:rsidRPr="00777E3F">
        <w:rPr>
          <w:lang w:val="en-US"/>
        </w:rPr>
        <w:t>/y</w:t>
      </w:r>
      <w:r w:rsidR="11E137FB" w:rsidRPr="00777E3F">
        <w:rPr>
          <w:lang w:val="en-US"/>
        </w:rPr>
        <w:t xml:space="preserve"> </w:t>
      </w:r>
      <w:r w:rsidR="11F7E36C" w:rsidRPr="00777E3F">
        <w:rPr>
          <w:lang w:val="en-US"/>
        </w:rPr>
        <w:t xml:space="preserve">from direct shine </w:t>
      </w:r>
      <w:r w:rsidR="11E137FB" w:rsidRPr="00777E3F">
        <w:rPr>
          <w:lang w:val="en-US"/>
        </w:rPr>
        <w:t xml:space="preserve">for </w:t>
      </w:r>
      <w:r w:rsidR="4FE94BB6" w:rsidRPr="00777E3F">
        <w:rPr>
          <w:lang w:val="en-US"/>
        </w:rPr>
        <w:t xml:space="preserve">any person off the site </w:t>
      </w:r>
      <w:r w:rsidR="3975ADBA" w:rsidRPr="00777E3F">
        <w:rPr>
          <w:lang w:val="en-US"/>
        </w:rPr>
        <w:t>(ref.</w:t>
      </w:r>
      <w:sdt>
        <w:sdtPr>
          <w:rPr>
            <w:lang w:val="en-US"/>
          </w:rPr>
          <w:id w:val="807141930"/>
          <w:citation/>
        </w:sdtPr>
        <w:sdtEndPr/>
        <w:sdtContent>
          <w:r w:rsidR="000E5B17">
            <w:rPr>
              <w:lang w:val="en-US"/>
            </w:rPr>
            <w:fldChar w:fldCharType="begin"/>
          </w:r>
          <w:r w:rsidR="00EA4A2D">
            <w:instrText xml:space="preserve">CITATION Rol5 \l 2057 </w:instrText>
          </w:r>
          <w:r w:rsidR="000E5B17">
            <w:rPr>
              <w:lang w:val="en-US"/>
            </w:rPr>
            <w:fldChar w:fldCharType="separate"/>
          </w:r>
          <w:r w:rsidR="006B5C46">
            <w:rPr>
              <w:noProof/>
              <w:lang w:val="en-US"/>
            </w:rPr>
            <w:t xml:space="preserve"> </w:t>
          </w:r>
          <w:r w:rsidR="006B5C46" w:rsidRPr="006B5C46">
            <w:rPr>
              <w:noProof/>
              <w:lang w:val="en-US"/>
            </w:rPr>
            <w:t>[44]</w:t>
          </w:r>
          <w:r w:rsidR="000E5B17">
            <w:rPr>
              <w:lang w:val="en-US"/>
            </w:rPr>
            <w:fldChar w:fldCharType="end"/>
          </w:r>
        </w:sdtContent>
      </w:sdt>
      <w:r w:rsidR="3975ADBA" w:rsidRPr="00777E3F">
        <w:rPr>
          <w:lang w:val="en-US"/>
        </w:rPr>
        <w:t>)</w:t>
      </w:r>
      <w:r w:rsidR="11E137FB" w:rsidRPr="00777E3F">
        <w:rPr>
          <w:lang w:val="en-US"/>
        </w:rPr>
        <w:t>.</w:t>
      </w:r>
      <w:r w:rsidR="527CE794" w:rsidRPr="00777E3F">
        <w:rPr>
          <w:lang w:val="en-US"/>
        </w:rPr>
        <w:t xml:space="preserve"> </w:t>
      </w:r>
      <w:r w:rsidR="661F0488" w:rsidRPr="00777E3F">
        <w:rPr>
          <w:lang w:val="en-US"/>
        </w:rPr>
        <w:t>T</w:t>
      </w:r>
      <w:r w:rsidR="11F7E36C" w:rsidRPr="00777E3F">
        <w:rPr>
          <w:lang w:val="en-US"/>
        </w:rPr>
        <w:t xml:space="preserve">he </w:t>
      </w:r>
      <w:r w:rsidR="14F2CC99" w:rsidRPr="00777E3F">
        <w:rPr>
          <w:lang w:val="en-US"/>
        </w:rPr>
        <w:t>RP</w:t>
      </w:r>
      <w:r w:rsidR="76BD553E" w:rsidRPr="00777E3F">
        <w:rPr>
          <w:lang w:val="en-US"/>
        </w:rPr>
        <w:t>’s</w:t>
      </w:r>
      <w:r w:rsidR="14F2CC99" w:rsidRPr="00777E3F">
        <w:rPr>
          <w:lang w:val="en-US"/>
        </w:rPr>
        <w:t xml:space="preserve"> analysis of the </w:t>
      </w:r>
      <w:r w:rsidR="11F7E36C" w:rsidRPr="00777E3F">
        <w:rPr>
          <w:lang w:val="en-US"/>
        </w:rPr>
        <w:t xml:space="preserve">dose from direct radiation, </w:t>
      </w:r>
      <w:r w:rsidR="3A9D0A17" w:rsidRPr="00777E3F">
        <w:rPr>
          <w:lang w:val="en-US"/>
        </w:rPr>
        <w:t>to a representative person</w:t>
      </w:r>
      <w:r w:rsidR="11F7E36C" w:rsidRPr="00777E3F">
        <w:rPr>
          <w:lang w:val="en-US"/>
        </w:rPr>
        <w:t>,</w:t>
      </w:r>
      <w:r w:rsidR="41F4CCA7" w:rsidRPr="00777E3F">
        <w:rPr>
          <w:lang w:val="en-US"/>
        </w:rPr>
        <w:t xml:space="preserve"> </w:t>
      </w:r>
      <w:r w:rsidR="592E2D53" w:rsidRPr="001122FD">
        <w:rPr>
          <w:lang w:val="en-US"/>
        </w:rPr>
        <w:t>is</w:t>
      </w:r>
      <w:r w:rsidR="592E2D53" w:rsidRPr="3D478CEF">
        <w:rPr>
          <w:b/>
          <w:bCs/>
          <w:lang w:val="en-US"/>
        </w:rPr>
        <w:t xml:space="preserve"> </w:t>
      </w:r>
      <w:r w:rsidR="11F7E36C" w:rsidRPr="00777E3F">
        <w:rPr>
          <w:lang w:val="en-US"/>
        </w:rPr>
        <w:t xml:space="preserve">significantly lower than </w:t>
      </w:r>
      <w:r w:rsidR="00393DC6">
        <w:rPr>
          <w:lang w:val="en-US"/>
        </w:rPr>
        <w:t>its</w:t>
      </w:r>
      <w:r w:rsidR="00393DC6" w:rsidRPr="00777E3F">
        <w:rPr>
          <w:lang w:val="en-US"/>
        </w:rPr>
        <w:t xml:space="preserve"> </w:t>
      </w:r>
      <w:r w:rsidR="34842D9F" w:rsidRPr="00777E3F">
        <w:rPr>
          <w:lang w:val="en-US"/>
        </w:rPr>
        <w:t>own dose targets</w:t>
      </w:r>
      <w:r w:rsidR="3A9D0A17" w:rsidRPr="00777E3F">
        <w:rPr>
          <w:lang w:val="en-US"/>
        </w:rPr>
        <w:t xml:space="preserve">. </w:t>
      </w:r>
    </w:p>
    <w:p w14:paraId="3DC1AEFD" w14:textId="0CC78F13" w:rsidR="002908D9" w:rsidRPr="004648B7" w:rsidRDefault="11F7E36C" w:rsidP="3D478CEF">
      <w:pPr>
        <w:pStyle w:val="Numberedparagraph"/>
        <w:rPr>
          <w:lang w:val="en-US"/>
        </w:rPr>
      </w:pPr>
      <w:r w:rsidRPr="7787C9FA">
        <w:rPr>
          <w:lang w:val="en-US"/>
        </w:rPr>
        <w:t xml:space="preserve">Target 3 requires doses from all pathways to be considered in the </w:t>
      </w:r>
      <w:r w:rsidR="11E137FB" w:rsidRPr="7787C9FA">
        <w:rPr>
          <w:lang w:val="en-US"/>
        </w:rPr>
        <w:t xml:space="preserve">dose </w:t>
      </w:r>
      <w:r w:rsidR="3AFBFEA2" w:rsidRPr="7787C9FA">
        <w:rPr>
          <w:lang w:val="en-US"/>
        </w:rPr>
        <w:t>estimate</w:t>
      </w:r>
      <w:r w:rsidRPr="7787C9FA">
        <w:rPr>
          <w:lang w:val="en-US"/>
        </w:rPr>
        <w:t xml:space="preserve">. The RP was not able at </w:t>
      </w:r>
      <w:r w:rsidR="3C58B2B7" w:rsidRPr="7787C9FA">
        <w:rPr>
          <w:lang w:val="en-US"/>
        </w:rPr>
        <w:t>the end of Step 2</w:t>
      </w:r>
      <w:r w:rsidRPr="7787C9FA">
        <w:rPr>
          <w:lang w:val="en-US"/>
        </w:rPr>
        <w:t xml:space="preserve"> to </w:t>
      </w:r>
      <w:r w:rsidR="11E137FB" w:rsidRPr="7787C9FA">
        <w:rPr>
          <w:lang w:val="en-US"/>
        </w:rPr>
        <w:t xml:space="preserve">consider </w:t>
      </w:r>
      <w:r w:rsidR="1667E133" w:rsidRPr="7787C9FA">
        <w:rPr>
          <w:lang w:val="en-US"/>
        </w:rPr>
        <w:t>doses from</w:t>
      </w:r>
      <w:r w:rsidR="4E7C0284" w:rsidRPr="7787C9FA">
        <w:rPr>
          <w:lang w:val="en-US"/>
        </w:rPr>
        <w:t xml:space="preserve"> </w:t>
      </w:r>
      <w:r w:rsidR="6D9F00CA" w:rsidRPr="7787C9FA">
        <w:rPr>
          <w:lang w:val="en-US"/>
        </w:rPr>
        <w:t xml:space="preserve">the </w:t>
      </w:r>
      <w:r w:rsidR="1667E133" w:rsidRPr="7787C9FA">
        <w:rPr>
          <w:lang w:val="en-US"/>
        </w:rPr>
        <w:t>ILW</w:t>
      </w:r>
      <w:r w:rsidR="6D9F00CA" w:rsidRPr="7787C9FA">
        <w:rPr>
          <w:lang w:val="en-US"/>
        </w:rPr>
        <w:t xml:space="preserve"> </w:t>
      </w:r>
      <w:r w:rsidR="14813121" w:rsidRPr="7787C9FA">
        <w:rPr>
          <w:lang w:val="en-US"/>
        </w:rPr>
        <w:t>store and spent fuel storage building</w:t>
      </w:r>
      <w:r w:rsidR="1667E133" w:rsidRPr="7787C9FA">
        <w:rPr>
          <w:lang w:val="en-US"/>
        </w:rPr>
        <w:t>, which based on OPEX</w:t>
      </w:r>
      <w:r w:rsidR="055A51A0" w:rsidRPr="7787C9FA">
        <w:rPr>
          <w:lang w:val="en-US"/>
        </w:rPr>
        <w:t xml:space="preserve"> from previous GDAs</w:t>
      </w:r>
      <w:r w:rsidR="1667E133" w:rsidRPr="7787C9FA">
        <w:rPr>
          <w:lang w:val="en-US"/>
        </w:rPr>
        <w:t xml:space="preserve">, accounts for the vast majority of off-site dose. The RP has reasoned that in the absence of dose data from </w:t>
      </w:r>
      <w:r w:rsidR="2D77A82B" w:rsidRPr="7787C9FA">
        <w:rPr>
          <w:lang w:val="en-US"/>
        </w:rPr>
        <w:t>the</w:t>
      </w:r>
      <w:r w:rsidR="458C339E" w:rsidRPr="7787C9FA">
        <w:rPr>
          <w:lang w:val="en-US"/>
        </w:rPr>
        <w:t>s</w:t>
      </w:r>
      <w:r w:rsidR="62084B3C" w:rsidRPr="7787C9FA">
        <w:rPr>
          <w:lang w:val="en-US"/>
        </w:rPr>
        <w:t xml:space="preserve">e </w:t>
      </w:r>
      <w:r w:rsidR="458C339E" w:rsidRPr="7787C9FA">
        <w:rPr>
          <w:lang w:val="en-US"/>
        </w:rPr>
        <w:t>waste store</w:t>
      </w:r>
      <w:r w:rsidR="70BA8E32" w:rsidRPr="7787C9FA">
        <w:rPr>
          <w:lang w:val="en-US"/>
        </w:rPr>
        <w:t>s</w:t>
      </w:r>
      <w:r w:rsidR="1667E133" w:rsidRPr="7787C9FA">
        <w:rPr>
          <w:lang w:val="en-US"/>
        </w:rPr>
        <w:t>, a dose constraint will be used</w:t>
      </w:r>
      <w:r w:rsidR="00CF1FDC" w:rsidRPr="7787C9FA">
        <w:rPr>
          <w:lang w:val="en-US"/>
        </w:rPr>
        <w:t>. This will be based</w:t>
      </w:r>
      <w:r w:rsidR="1667E133" w:rsidRPr="7787C9FA">
        <w:rPr>
          <w:lang w:val="en-US"/>
        </w:rPr>
        <w:t xml:space="preserve"> on the dose rate at the site from direct shine to ensure that the total dose to </w:t>
      </w:r>
      <w:r w:rsidR="11F311E0" w:rsidRPr="7787C9FA">
        <w:rPr>
          <w:lang w:val="en-US"/>
        </w:rPr>
        <w:t>any persons off the site</w:t>
      </w:r>
      <w:r w:rsidR="1667E133" w:rsidRPr="7787C9FA">
        <w:rPr>
          <w:lang w:val="en-US"/>
        </w:rPr>
        <w:t xml:space="preserve"> meets </w:t>
      </w:r>
      <w:r w:rsidR="00E26EA9" w:rsidRPr="7787C9FA">
        <w:rPr>
          <w:lang w:val="en-US"/>
        </w:rPr>
        <w:t xml:space="preserve">its </w:t>
      </w:r>
      <w:r w:rsidR="56C9A5BE" w:rsidRPr="7787C9FA">
        <w:rPr>
          <w:lang w:val="en-US"/>
        </w:rPr>
        <w:t>dose targets</w:t>
      </w:r>
      <w:r w:rsidR="1667E133" w:rsidRPr="7787C9FA">
        <w:rPr>
          <w:lang w:val="en-US"/>
        </w:rPr>
        <w:t>.</w:t>
      </w:r>
      <w:r w:rsidR="6D7CB52D" w:rsidRPr="7787C9FA">
        <w:rPr>
          <w:lang w:val="en-US"/>
        </w:rPr>
        <w:t xml:space="preserve"> </w:t>
      </w:r>
      <w:r w:rsidR="6D7CB52D" w:rsidRPr="7787C9FA">
        <w:rPr>
          <w:noProof/>
        </w:rPr>
        <w:t>I consider the RP’s approach for Target 3 to be appropriate for Step 2.</w:t>
      </w:r>
      <w:r w:rsidR="7D5CEA8B" w:rsidRPr="7787C9FA">
        <w:rPr>
          <w:noProof/>
        </w:rPr>
        <w:t xml:space="preserve"> In Step 3, I will require the RP to include </w:t>
      </w:r>
      <w:r w:rsidR="6ECE8C5B" w:rsidRPr="7787C9FA">
        <w:rPr>
          <w:lang w:val="en-US"/>
        </w:rPr>
        <w:t>doses from all pathways in the dose estimate</w:t>
      </w:r>
      <w:r w:rsidR="5613D163" w:rsidRPr="7787C9FA">
        <w:rPr>
          <w:lang w:val="en-US"/>
        </w:rPr>
        <w:t xml:space="preserve">, which I will </w:t>
      </w:r>
      <w:r w:rsidR="00A33D70" w:rsidRPr="7787C9FA">
        <w:rPr>
          <w:lang w:val="en-US"/>
        </w:rPr>
        <w:t xml:space="preserve">assess and </w:t>
      </w:r>
      <w:r w:rsidR="5613D163" w:rsidRPr="7787C9FA">
        <w:rPr>
          <w:lang w:val="en-US"/>
        </w:rPr>
        <w:t>compare with ONR SAPs Tar</w:t>
      </w:r>
      <w:r w:rsidR="7D5CEA8B" w:rsidRPr="7787C9FA">
        <w:rPr>
          <w:noProof/>
        </w:rPr>
        <w:t xml:space="preserve">get </w:t>
      </w:r>
      <w:r w:rsidR="4A4B863E" w:rsidRPr="7787C9FA">
        <w:rPr>
          <w:noProof/>
        </w:rPr>
        <w:t>3</w:t>
      </w:r>
      <w:r w:rsidR="7D5CEA8B" w:rsidRPr="7787C9FA">
        <w:rPr>
          <w:noProof/>
        </w:rPr>
        <w:t>.</w:t>
      </w:r>
      <w:r w:rsidR="6D7CB52D" w:rsidRPr="7787C9FA">
        <w:rPr>
          <w:noProof/>
        </w:rPr>
        <w:t xml:space="preserve"> I will follow this up as a residual matter during Step 3.</w:t>
      </w:r>
    </w:p>
    <w:p w14:paraId="7802D884" w14:textId="17D1DC0D" w:rsidR="002E2280" w:rsidRPr="002E2280" w:rsidRDefault="4476AFB6" w:rsidP="001122FD">
      <w:pPr>
        <w:pStyle w:val="Numberedparagraph"/>
        <w:rPr>
          <w:lang w:val="en-US"/>
        </w:rPr>
      </w:pPr>
      <w:r w:rsidRPr="004648B7">
        <w:rPr>
          <w:lang w:val="en-US"/>
        </w:rPr>
        <w:t>In conclusion</w:t>
      </w:r>
      <w:r w:rsidR="56D221ED" w:rsidRPr="004648B7">
        <w:rPr>
          <w:lang w:val="en-US"/>
        </w:rPr>
        <w:t>,</w:t>
      </w:r>
      <w:r w:rsidR="00100E18" w:rsidRPr="004648B7">
        <w:rPr>
          <w:lang w:val="en-US"/>
        </w:rPr>
        <w:t xml:space="preserve"> the RP has argued that </w:t>
      </w:r>
      <w:r w:rsidR="004C7309" w:rsidRPr="001122FD">
        <w:rPr>
          <w:lang w:val="en-US"/>
        </w:rPr>
        <w:t>defining</w:t>
      </w:r>
      <w:r w:rsidR="000F3F6A" w:rsidRPr="001122FD">
        <w:rPr>
          <w:lang w:val="en-US"/>
        </w:rPr>
        <w:t xml:space="preserve"> dose </w:t>
      </w:r>
      <w:r w:rsidR="00100E18" w:rsidRPr="004648B7">
        <w:rPr>
          <w:lang w:val="en-US"/>
        </w:rPr>
        <w:t>targets</w:t>
      </w:r>
      <w:r w:rsidR="000F3F6A" w:rsidRPr="001122FD">
        <w:rPr>
          <w:lang w:val="en-US"/>
        </w:rPr>
        <w:t xml:space="preserve"> for the Rolls-Royce SMR design </w:t>
      </w:r>
      <w:r w:rsidR="00100E18" w:rsidRPr="004648B7">
        <w:rPr>
          <w:lang w:val="en-US"/>
        </w:rPr>
        <w:t xml:space="preserve">will restrict </w:t>
      </w:r>
      <w:r w:rsidR="004C7309" w:rsidRPr="001122FD">
        <w:rPr>
          <w:lang w:val="en-US"/>
        </w:rPr>
        <w:t>doses during all modes of normal operations</w:t>
      </w:r>
      <w:r w:rsidR="00100E18" w:rsidRPr="004648B7">
        <w:rPr>
          <w:lang w:val="en-US"/>
        </w:rPr>
        <w:t>.</w:t>
      </w:r>
      <w:r w:rsidR="00971B4D" w:rsidRPr="004648B7">
        <w:rPr>
          <w:lang w:val="en-US"/>
        </w:rPr>
        <w:t xml:space="preserve"> Dose targets are used in the </w:t>
      </w:r>
      <w:r w:rsidR="0007221C" w:rsidRPr="004648B7">
        <w:rPr>
          <w:lang w:val="en-US"/>
        </w:rPr>
        <w:t>design process for nuclear power plants</w:t>
      </w:r>
      <w:r w:rsidR="00971B4D" w:rsidRPr="004648B7">
        <w:rPr>
          <w:lang w:val="en-US"/>
        </w:rPr>
        <w:t xml:space="preserve"> to influence key design decisions</w:t>
      </w:r>
      <w:r w:rsidR="0007221C" w:rsidRPr="004648B7">
        <w:rPr>
          <w:lang w:val="en-US"/>
        </w:rPr>
        <w:t xml:space="preserve"> and restrict exposures (ref. </w:t>
      </w:r>
      <w:sdt>
        <w:sdtPr>
          <w:rPr>
            <w:lang w:val="en-US"/>
          </w:rPr>
          <w:id w:val="-791363732"/>
          <w:citation/>
        </w:sdtPr>
        <w:sdtEndPr/>
        <w:sdtContent>
          <w:r w:rsidR="0007221C" w:rsidRPr="004648B7">
            <w:rPr>
              <w:lang w:val="en-US"/>
            </w:rPr>
            <w:fldChar w:fldCharType="begin"/>
          </w:r>
          <w:r w:rsidR="00F53DA9">
            <w:instrText xml:space="preserve">CITATION IAE4 \l 2057 </w:instrText>
          </w:r>
          <w:r w:rsidR="0007221C" w:rsidRPr="004648B7">
            <w:rPr>
              <w:lang w:val="en-US"/>
            </w:rPr>
            <w:fldChar w:fldCharType="separate"/>
          </w:r>
          <w:r w:rsidR="006B5C46" w:rsidRPr="006B5C46">
            <w:rPr>
              <w:noProof/>
              <w:lang w:val="en-US"/>
            </w:rPr>
            <w:t>[47]</w:t>
          </w:r>
          <w:r w:rsidR="0007221C" w:rsidRPr="004648B7">
            <w:rPr>
              <w:lang w:val="en-US"/>
            </w:rPr>
            <w:fldChar w:fldCharType="end"/>
          </w:r>
        </w:sdtContent>
      </w:sdt>
      <w:r w:rsidR="0007221C" w:rsidRPr="004648B7">
        <w:rPr>
          <w:lang w:val="en-US"/>
        </w:rPr>
        <w:t>)</w:t>
      </w:r>
      <w:r w:rsidR="00971B4D" w:rsidRPr="004648B7">
        <w:rPr>
          <w:lang w:val="en-US"/>
        </w:rPr>
        <w:t xml:space="preserve">. </w:t>
      </w:r>
      <w:r w:rsidR="004C7309" w:rsidRPr="004648B7">
        <w:rPr>
          <w:lang w:val="en-US"/>
        </w:rPr>
        <w:t>The</w:t>
      </w:r>
      <w:r w:rsidR="00971B4D" w:rsidRPr="004648B7">
        <w:rPr>
          <w:lang w:val="en-US"/>
        </w:rPr>
        <w:t xml:space="preserve"> RP has aligned </w:t>
      </w:r>
      <w:r w:rsidR="008E5490">
        <w:rPr>
          <w:lang w:val="en-US"/>
        </w:rPr>
        <w:t>its</w:t>
      </w:r>
      <w:r w:rsidR="008E5490" w:rsidRPr="004648B7">
        <w:rPr>
          <w:lang w:val="en-US"/>
        </w:rPr>
        <w:t xml:space="preserve"> </w:t>
      </w:r>
      <w:r w:rsidR="004C7309" w:rsidRPr="004648B7">
        <w:rPr>
          <w:lang w:val="en-US"/>
        </w:rPr>
        <w:t>dose targets with ONR SAPs Targets 1, 2 and 3.</w:t>
      </w:r>
      <w:r w:rsidR="00100E18" w:rsidRPr="004648B7">
        <w:rPr>
          <w:lang w:val="en-US"/>
        </w:rPr>
        <w:t xml:space="preserve"> </w:t>
      </w:r>
      <w:r w:rsidR="004C7309" w:rsidRPr="004648B7">
        <w:rPr>
          <w:lang w:val="en-US"/>
        </w:rPr>
        <w:t xml:space="preserve">In the absence of detailed information on key design parameters, discussed in paragraph 67, </w:t>
      </w:r>
      <w:r w:rsidR="00100E18" w:rsidRPr="004648B7">
        <w:rPr>
          <w:noProof/>
        </w:rPr>
        <w:t xml:space="preserve">I consider </w:t>
      </w:r>
      <w:r w:rsidR="004C7309" w:rsidRPr="004648B7">
        <w:rPr>
          <w:noProof/>
        </w:rPr>
        <w:t>this</w:t>
      </w:r>
      <w:r w:rsidR="00100E18" w:rsidRPr="004648B7">
        <w:rPr>
          <w:noProof/>
        </w:rPr>
        <w:t xml:space="preserve"> to be </w:t>
      </w:r>
      <w:r w:rsidR="004C7309" w:rsidRPr="004648B7">
        <w:rPr>
          <w:noProof/>
        </w:rPr>
        <w:t xml:space="preserve">a </w:t>
      </w:r>
      <w:r w:rsidR="00100E18" w:rsidRPr="004648B7">
        <w:rPr>
          <w:noProof/>
        </w:rPr>
        <w:t>reasonable</w:t>
      </w:r>
      <w:r w:rsidR="004C7309" w:rsidRPr="004648B7">
        <w:rPr>
          <w:noProof/>
        </w:rPr>
        <w:t xml:space="preserve"> approach</w:t>
      </w:r>
      <w:r w:rsidR="00100E18" w:rsidRPr="004648B7">
        <w:rPr>
          <w:noProof/>
        </w:rPr>
        <w:t xml:space="preserve"> </w:t>
      </w:r>
      <w:r w:rsidR="00785859" w:rsidRPr="004648B7">
        <w:rPr>
          <w:noProof/>
        </w:rPr>
        <w:t>for the end of</w:t>
      </w:r>
      <w:r w:rsidR="00100E18" w:rsidRPr="004648B7">
        <w:rPr>
          <w:noProof/>
        </w:rPr>
        <w:t xml:space="preserve"> </w:t>
      </w:r>
      <w:r w:rsidR="00100E18" w:rsidRPr="004648B7">
        <w:rPr>
          <w:lang w:val="en-US"/>
        </w:rPr>
        <w:t xml:space="preserve">Step 2. </w:t>
      </w:r>
      <w:r w:rsidR="00A33D70">
        <w:rPr>
          <w:lang w:val="en-US"/>
        </w:rPr>
        <w:t xml:space="preserve">Overall, </w:t>
      </w:r>
      <w:r w:rsidR="00A33D70" w:rsidRPr="00376FB3">
        <w:rPr>
          <w:noProof/>
        </w:rPr>
        <w:t xml:space="preserve">I am satisfied that </w:t>
      </w:r>
      <w:r w:rsidR="00A33D70" w:rsidRPr="00137654">
        <w:rPr>
          <w:noProof/>
        </w:rPr>
        <w:t xml:space="preserve">the RP’s </w:t>
      </w:r>
      <w:r w:rsidR="00A33D70">
        <w:rPr>
          <w:noProof/>
        </w:rPr>
        <w:t xml:space="preserve">PWR OPEX </w:t>
      </w:r>
      <w:r w:rsidR="00A33D70" w:rsidRPr="00137654">
        <w:rPr>
          <w:lang w:val="en-US"/>
        </w:rPr>
        <w:t xml:space="preserve">analysis (ref. </w:t>
      </w:r>
      <w:sdt>
        <w:sdtPr>
          <w:rPr>
            <w:lang w:val="en-US"/>
          </w:rPr>
          <w:id w:val="-1912157604"/>
          <w:citation/>
        </w:sdtPr>
        <w:sdtEndPr/>
        <w:sdtContent>
          <w:r w:rsidR="00A33D70" w:rsidRPr="00137654">
            <w:rPr>
              <w:lang w:val="en-US"/>
            </w:rPr>
            <w:fldChar w:fldCharType="begin"/>
          </w:r>
          <w:r w:rsidR="00EA4A2D">
            <w:instrText xml:space="preserve">CITATION Rol3 \l 2057 </w:instrText>
          </w:r>
          <w:r w:rsidR="00A33D70" w:rsidRPr="00137654">
            <w:rPr>
              <w:lang w:val="en-US"/>
            </w:rPr>
            <w:fldChar w:fldCharType="separate"/>
          </w:r>
          <w:r w:rsidR="006B5C46" w:rsidRPr="006B5C46">
            <w:rPr>
              <w:noProof/>
              <w:lang w:val="en-US"/>
            </w:rPr>
            <w:t>[42]</w:t>
          </w:r>
          <w:r w:rsidR="00A33D70" w:rsidRPr="00137654">
            <w:rPr>
              <w:lang w:val="en-US"/>
            </w:rPr>
            <w:fldChar w:fldCharType="end"/>
          </w:r>
        </w:sdtContent>
      </w:sdt>
      <w:r w:rsidR="00A33D70" w:rsidRPr="00137654">
        <w:rPr>
          <w:lang w:val="en-US"/>
        </w:rPr>
        <w:t>), though not conclusive, provides confidence that</w:t>
      </w:r>
      <w:r w:rsidR="000B1D84">
        <w:rPr>
          <w:lang w:val="en-US"/>
        </w:rPr>
        <w:t xml:space="preserve"> the</w:t>
      </w:r>
      <w:r w:rsidR="00A33D70" w:rsidRPr="00137654">
        <w:rPr>
          <w:lang w:val="en-US"/>
        </w:rPr>
        <w:t xml:space="preserve"> </w:t>
      </w:r>
      <w:r w:rsidR="000B1D84">
        <w:rPr>
          <w:lang w:val="en-US"/>
        </w:rPr>
        <w:t xml:space="preserve">RP can meet </w:t>
      </w:r>
      <w:r w:rsidR="00A33D70" w:rsidRPr="00376FB3">
        <w:rPr>
          <w:lang w:val="en-US"/>
        </w:rPr>
        <w:t>ONR SAP Target</w:t>
      </w:r>
      <w:r w:rsidR="00A33D70">
        <w:rPr>
          <w:lang w:val="en-US"/>
        </w:rPr>
        <w:t>s</w:t>
      </w:r>
      <w:r w:rsidR="00A33D70" w:rsidRPr="00376FB3">
        <w:rPr>
          <w:lang w:val="en-US"/>
        </w:rPr>
        <w:t xml:space="preserve"> 1</w:t>
      </w:r>
      <w:r w:rsidR="00A33D70">
        <w:rPr>
          <w:lang w:val="en-US"/>
        </w:rPr>
        <w:t>, 2 and 3 BSL</w:t>
      </w:r>
      <w:r w:rsidR="000B1D84">
        <w:rPr>
          <w:lang w:val="en-US"/>
        </w:rPr>
        <w:t>s</w:t>
      </w:r>
      <w:r w:rsidR="00A33D70" w:rsidRPr="00376FB3">
        <w:rPr>
          <w:lang w:val="en-US"/>
        </w:rPr>
        <w:t>.</w:t>
      </w:r>
      <w:r w:rsidR="0B76474D" w:rsidRPr="004648B7">
        <w:rPr>
          <w:noProof/>
        </w:rPr>
        <w:t xml:space="preserve"> </w:t>
      </w:r>
      <w:r w:rsidR="00EA54A3" w:rsidRPr="004648B7">
        <w:rPr>
          <w:lang w:val="en-US"/>
        </w:rPr>
        <w:t>T</w:t>
      </w:r>
      <w:r w:rsidR="55C6FF73" w:rsidRPr="004648B7">
        <w:rPr>
          <w:lang w:val="en-US"/>
        </w:rPr>
        <w:t>hree residual matters have been identified, which require the RP to</w:t>
      </w:r>
      <w:r w:rsidR="55C6FF73" w:rsidRPr="2A2BDA1C">
        <w:rPr>
          <w:lang w:val="en-US"/>
        </w:rPr>
        <w:t xml:space="preserve"> develop </w:t>
      </w:r>
      <w:r w:rsidR="340D815B" w:rsidRPr="2A2BDA1C">
        <w:rPr>
          <w:lang w:val="en-US"/>
        </w:rPr>
        <w:t>detailed</w:t>
      </w:r>
      <w:r w:rsidR="55C6FF73" w:rsidRPr="2A2BDA1C">
        <w:rPr>
          <w:lang w:val="en-US"/>
        </w:rPr>
        <w:t xml:space="preserve"> dose estimates</w:t>
      </w:r>
      <w:r w:rsidR="009D3CC1">
        <w:rPr>
          <w:lang w:val="en-US"/>
        </w:rPr>
        <w:t>,</w:t>
      </w:r>
      <w:r w:rsidR="55C6FF73" w:rsidRPr="2A2BDA1C">
        <w:rPr>
          <w:lang w:val="en-US"/>
        </w:rPr>
        <w:t xml:space="preserve"> </w:t>
      </w:r>
      <w:r w:rsidR="202830F1" w:rsidRPr="2A2BDA1C">
        <w:rPr>
          <w:lang w:val="en-US"/>
        </w:rPr>
        <w:t>during Step 3</w:t>
      </w:r>
      <w:r w:rsidR="009D3CC1">
        <w:rPr>
          <w:lang w:val="en-US"/>
        </w:rPr>
        <w:t xml:space="preserve">, </w:t>
      </w:r>
      <w:r w:rsidR="00A74A5C">
        <w:rPr>
          <w:lang w:val="en-US"/>
        </w:rPr>
        <w:t>for employees on the site, employees off the site and any group on the site</w:t>
      </w:r>
      <w:r w:rsidR="202830F1" w:rsidRPr="2A2BDA1C">
        <w:rPr>
          <w:lang w:val="en-US"/>
        </w:rPr>
        <w:t>.</w:t>
      </w:r>
      <w:r w:rsidR="00294FE8">
        <w:rPr>
          <w:lang w:val="en-US"/>
        </w:rPr>
        <w:t xml:space="preserve"> </w:t>
      </w:r>
    </w:p>
    <w:p w14:paraId="491E6FD2" w14:textId="11EFA85B" w:rsidR="002908D9" w:rsidRPr="002E2280" w:rsidRDefault="002908D9" w:rsidP="0005372E">
      <w:pPr>
        <w:pStyle w:val="Heading4"/>
        <w:rPr>
          <w:lang w:val="en-US"/>
        </w:rPr>
      </w:pPr>
      <w:r w:rsidRPr="002E2280">
        <w:rPr>
          <w:lang w:val="en-US"/>
        </w:rPr>
        <w:t>Designation of areas</w:t>
      </w:r>
    </w:p>
    <w:p w14:paraId="0C1D32D4" w14:textId="6B2C19FE" w:rsidR="001F5861" w:rsidRPr="00A819AA" w:rsidRDefault="64C72672" w:rsidP="00A04398">
      <w:pPr>
        <w:pStyle w:val="Numberedparagraph"/>
      </w:pPr>
      <w:r w:rsidRPr="00A819AA">
        <w:t xml:space="preserve">IRR17 Regulation 17(1) </w:t>
      </w:r>
      <w:r w:rsidR="2C602EB7">
        <w:t xml:space="preserve">(ref. </w:t>
      </w:r>
      <w:sdt>
        <w:sdtPr>
          <w:id w:val="42806938"/>
          <w:citation/>
        </w:sdtPr>
        <w:sdtEndPr/>
        <w:sdtContent>
          <w:r w:rsidR="004F0F14">
            <w:fldChar w:fldCharType="begin"/>
          </w:r>
          <w:r w:rsidR="004F0F14">
            <w:instrText xml:space="preserve"> CITATION L121 \l 2057 </w:instrText>
          </w:r>
          <w:r w:rsidR="004F0F14">
            <w:fldChar w:fldCharType="separate"/>
          </w:r>
          <w:r w:rsidR="006B5C46" w:rsidRPr="006B5C46">
            <w:rPr>
              <w:noProof/>
            </w:rPr>
            <w:t>[24]</w:t>
          </w:r>
          <w:r w:rsidR="004F0F14">
            <w:fldChar w:fldCharType="end"/>
          </w:r>
        </w:sdtContent>
      </w:sdt>
      <w:r w:rsidR="2C602EB7">
        <w:t xml:space="preserve">) </w:t>
      </w:r>
      <w:r w:rsidRPr="00A819AA">
        <w:t xml:space="preserve">requires </w:t>
      </w:r>
      <w:r w:rsidR="3BC239D6" w:rsidRPr="00A819AA">
        <w:t>employers to designate c</w:t>
      </w:r>
      <w:r w:rsidR="56D221ED">
        <w:t>ontrolled</w:t>
      </w:r>
      <w:r w:rsidR="3BC239D6" w:rsidRPr="00A819AA">
        <w:t xml:space="preserve"> areas if:</w:t>
      </w:r>
    </w:p>
    <w:p w14:paraId="5D8207B4" w14:textId="23031969" w:rsidR="001F5861" w:rsidRPr="00A819AA" w:rsidRDefault="53D9B2A4" w:rsidP="00DB2A70">
      <w:pPr>
        <w:pStyle w:val="Numberedparagraph"/>
        <w:numPr>
          <w:ilvl w:val="1"/>
          <w:numId w:val="5"/>
        </w:numPr>
      </w:pPr>
      <w:r>
        <w:t>“</w:t>
      </w:r>
      <w:r w:rsidR="001F5861">
        <w:t>it is necessary for any person who enters or works in the area to follow special procedures designed to restrict significant exposure to ionising radiation in that area or prevent or limit the probability and magnitude of radiation accidents or their effects; or</w:t>
      </w:r>
    </w:p>
    <w:p w14:paraId="4B355DF8" w14:textId="284463FF" w:rsidR="001F5861" w:rsidRPr="00A819AA" w:rsidRDefault="001F5861" w:rsidP="00DB2A70">
      <w:pPr>
        <w:pStyle w:val="Numberedparagraph"/>
        <w:numPr>
          <w:ilvl w:val="1"/>
          <w:numId w:val="5"/>
        </w:numPr>
      </w:pPr>
      <w:r>
        <w:t>any person working in the area is likely to receive an effective dose greater than 6 mSv a year or an equivalent dose greater than 15 mSv a year for the lens of the eye or greater than 150 mSv a year for the skin or the extremities.</w:t>
      </w:r>
      <w:r w:rsidR="6A4DE810">
        <w:t>”</w:t>
      </w:r>
    </w:p>
    <w:p w14:paraId="1C7C9411" w14:textId="120877E1" w:rsidR="00CE6C80" w:rsidRPr="003A0734" w:rsidRDefault="09E3DA6C" w:rsidP="003A0734">
      <w:pPr>
        <w:pStyle w:val="Numberedparagraph"/>
      </w:pPr>
      <w:r w:rsidRPr="003A0734">
        <w:lastRenderedPageBreak/>
        <w:t>The RP’s radiation zoning scheme is based on dose rates</w:t>
      </w:r>
      <w:r w:rsidR="2C602EB7">
        <w:t xml:space="preserve"> (ref. </w:t>
      </w:r>
      <w:sdt>
        <w:sdtPr>
          <w:id w:val="-1524633747"/>
          <w:citation/>
        </w:sdtPr>
        <w:sdtEndPr/>
        <w:sdtContent>
          <w:r w:rsidR="004F0F14">
            <w:fldChar w:fldCharType="begin"/>
          </w:r>
          <w:r w:rsidR="004F0F14">
            <w:instrText xml:space="preserve"> CITATION DosePol \l 2057 </w:instrText>
          </w:r>
          <w:r w:rsidR="004F0F14">
            <w:fldChar w:fldCharType="separate"/>
          </w:r>
          <w:r w:rsidR="006B5C46" w:rsidRPr="006B5C46">
            <w:rPr>
              <w:noProof/>
            </w:rPr>
            <w:t>[32]</w:t>
          </w:r>
          <w:r w:rsidR="004F0F14">
            <w:fldChar w:fldCharType="end"/>
          </w:r>
        </w:sdtContent>
      </w:sdt>
      <w:r w:rsidR="2C602EB7">
        <w:t>)</w:t>
      </w:r>
      <w:r w:rsidRPr="003A0734">
        <w:t xml:space="preserve">. The zoning scheme require </w:t>
      </w:r>
      <w:r w:rsidR="5CCF0646">
        <w:t xml:space="preserve">designers to </w:t>
      </w:r>
      <w:r w:rsidRPr="003A0734">
        <w:t>designat</w:t>
      </w:r>
      <w:r w:rsidR="5CCF0646">
        <w:t>e</w:t>
      </w:r>
      <w:r w:rsidRPr="003A0734">
        <w:t xml:space="preserve"> </w:t>
      </w:r>
      <w:r w:rsidR="08576587">
        <w:t xml:space="preserve">a </w:t>
      </w:r>
      <w:r w:rsidRPr="003A0734">
        <w:t>controlled area when the external dose rate in a given area exceeds 7.5 µSv</w:t>
      </w:r>
      <w:r w:rsidR="24602218">
        <w:t>/h</w:t>
      </w:r>
      <w:r w:rsidRPr="003A0734">
        <w:t xml:space="preserve">, and a supervised area for dose rates below 7.5 µSv. This approach is </w:t>
      </w:r>
      <w:r w:rsidR="71BCAC88" w:rsidRPr="003A0734">
        <w:t>aligned with</w:t>
      </w:r>
      <w:r w:rsidR="34835626">
        <w:t xml:space="preserve"> </w:t>
      </w:r>
      <w:r w:rsidR="04E84733">
        <w:t xml:space="preserve">ACoP </w:t>
      </w:r>
      <w:r w:rsidR="74C30334" w:rsidRPr="003A0734">
        <w:t>paragraph 297</w:t>
      </w:r>
      <w:r w:rsidR="00094C62">
        <w:t xml:space="preserve"> (ref. </w:t>
      </w:r>
      <w:sdt>
        <w:sdtPr>
          <w:id w:val="1445661041"/>
          <w:citation/>
        </w:sdtPr>
        <w:sdtEndPr/>
        <w:sdtContent>
          <w:r w:rsidR="00094C62">
            <w:fldChar w:fldCharType="begin"/>
          </w:r>
          <w:r w:rsidR="00094C62">
            <w:instrText xml:space="preserve"> CITATION L121 \l 2057 </w:instrText>
          </w:r>
          <w:r w:rsidR="00094C62">
            <w:fldChar w:fldCharType="separate"/>
          </w:r>
          <w:r w:rsidR="006B5C46" w:rsidRPr="006B5C46">
            <w:rPr>
              <w:noProof/>
            </w:rPr>
            <w:t>[24]</w:t>
          </w:r>
          <w:r w:rsidR="00094C62">
            <w:fldChar w:fldCharType="end"/>
          </w:r>
        </w:sdtContent>
      </w:sdt>
      <w:r w:rsidR="00094C62">
        <w:t>)</w:t>
      </w:r>
      <w:r w:rsidRPr="003A0734">
        <w:t xml:space="preserve">. </w:t>
      </w:r>
      <w:r w:rsidR="0D81332A" w:rsidRPr="003A0734">
        <w:t xml:space="preserve">I am satisfied that the basis for the radiation zoning scheme is </w:t>
      </w:r>
      <w:r>
        <w:t xml:space="preserve">in </w:t>
      </w:r>
      <w:r w:rsidR="0D81332A" w:rsidRPr="003A0734">
        <w:t xml:space="preserve">line with the requirements laid out in IRR17 Regulation 17(1). </w:t>
      </w:r>
    </w:p>
    <w:p w14:paraId="4C424D89" w14:textId="61B47A1C" w:rsidR="0066670D" w:rsidRPr="003A0734" w:rsidRDefault="3BC239D6" w:rsidP="00B4475B">
      <w:pPr>
        <w:pStyle w:val="Numberedparagraph"/>
      </w:pPr>
      <w:r w:rsidRPr="003A0734">
        <w:t>The objective of radiological zoning</w:t>
      </w:r>
      <w:r w:rsidR="26D59C0C" w:rsidRPr="003A0734">
        <w:t>, as discussed in</w:t>
      </w:r>
      <w:r w:rsidR="09E3DA6C">
        <w:t xml:space="preserve"> </w:t>
      </w:r>
      <w:r w:rsidR="04B4F3E1">
        <w:t xml:space="preserve">ONR </w:t>
      </w:r>
      <w:r w:rsidR="09E3DA6C">
        <w:t>SAPs</w:t>
      </w:r>
      <w:r w:rsidR="26D59C0C" w:rsidRPr="003A0734">
        <w:t xml:space="preserve"> RP.3</w:t>
      </w:r>
      <w:r w:rsidR="2C2B139C">
        <w:t xml:space="preserve"> (ref. </w:t>
      </w:r>
      <w:sdt>
        <w:sdtPr>
          <w:id w:val="1477030632"/>
          <w:citation/>
        </w:sdtPr>
        <w:sdtEndPr/>
        <w:sdtContent>
          <w:r w:rsidR="00AC357F">
            <w:fldChar w:fldCharType="begin"/>
          </w:r>
          <w:r w:rsidR="00AC357F">
            <w:instrText xml:space="preserve"> CITATION SAPs \l 2057 </w:instrText>
          </w:r>
          <w:r w:rsidR="00AC357F">
            <w:fldChar w:fldCharType="separate"/>
          </w:r>
          <w:r w:rsidR="006B5C46" w:rsidRPr="006B5C46">
            <w:rPr>
              <w:noProof/>
            </w:rPr>
            <w:t>[13]</w:t>
          </w:r>
          <w:r w:rsidR="00AC357F">
            <w:fldChar w:fldCharType="end"/>
          </w:r>
        </w:sdtContent>
      </w:sdt>
      <w:r w:rsidR="2C2B139C">
        <w:t>)</w:t>
      </w:r>
      <w:r w:rsidR="09E3DA6C" w:rsidRPr="003A0734">
        <w:t>,</w:t>
      </w:r>
      <w:r w:rsidR="26D59C0C" w:rsidRPr="003A0734">
        <w:t xml:space="preserve"> </w:t>
      </w:r>
      <w:r w:rsidRPr="003A0734">
        <w:t>is to minimise exposure</w:t>
      </w:r>
      <w:r w:rsidR="00195368">
        <w:t>s</w:t>
      </w:r>
      <w:r w:rsidRPr="003A0734">
        <w:t xml:space="preserve"> to workers by controlling access to areas of the plant with elevated dose rates and</w:t>
      </w:r>
      <w:r w:rsidR="2B958732">
        <w:t xml:space="preserve"> prevent the spread of </w:t>
      </w:r>
      <w:r w:rsidRPr="003A0734">
        <w:t xml:space="preserve">radioactive </w:t>
      </w:r>
      <w:r w:rsidR="7B247BAD">
        <w:t>material</w:t>
      </w:r>
      <w:r w:rsidRPr="003A0734">
        <w:t>.</w:t>
      </w:r>
      <w:r w:rsidR="23E7BF78" w:rsidRPr="003A0734">
        <w:t xml:space="preserve"> I sampled the RP’s radiological zoning philosophy</w:t>
      </w:r>
      <w:r w:rsidR="131E0DD3" w:rsidRPr="003A0734">
        <w:t xml:space="preserve"> and the radiation protection guidance for designer</w:t>
      </w:r>
      <w:r w:rsidR="47AC897C">
        <w:t>s</w:t>
      </w:r>
      <w:r w:rsidR="00094C62">
        <w:t xml:space="preserve"> (ref. </w:t>
      </w:r>
      <w:sdt>
        <w:sdtPr>
          <w:id w:val="-475145590"/>
          <w:citation/>
        </w:sdtPr>
        <w:sdtEndPr/>
        <w:sdtContent>
          <w:r w:rsidR="00094C62">
            <w:fldChar w:fldCharType="begin"/>
          </w:r>
          <w:r w:rsidR="00094C62">
            <w:instrText xml:space="preserve"> CITATION DosePol \l 2057 </w:instrText>
          </w:r>
          <w:r w:rsidR="00094C62">
            <w:fldChar w:fldCharType="separate"/>
          </w:r>
          <w:r w:rsidR="006B5C46" w:rsidRPr="006B5C46">
            <w:rPr>
              <w:noProof/>
            </w:rPr>
            <w:t>[32]</w:t>
          </w:r>
          <w:r w:rsidR="00094C62">
            <w:fldChar w:fldCharType="end"/>
          </w:r>
        </w:sdtContent>
      </w:sdt>
      <w:r w:rsidR="00094C62">
        <w:t xml:space="preserve">, </w:t>
      </w:r>
      <w:sdt>
        <w:sdtPr>
          <w:id w:val="1564372070"/>
          <w:citation/>
        </w:sdtPr>
        <w:sdtEndPr/>
        <w:sdtContent>
          <w:r w:rsidR="00094C62">
            <w:fldChar w:fldCharType="begin"/>
          </w:r>
          <w:r w:rsidR="00F53DA9">
            <w:instrText xml:space="preserve">CITATION Rol7 \l 2057 </w:instrText>
          </w:r>
          <w:r w:rsidR="00094C62">
            <w:fldChar w:fldCharType="separate"/>
          </w:r>
          <w:r w:rsidR="006B5C46" w:rsidRPr="006B5C46">
            <w:rPr>
              <w:noProof/>
            </w:rPr>
            <w:t>[46]</w:t>
          </w:r>
          <w:r w:rsidR="00094C62">
            <w:fldChar w:fldCharType="end"/>
          </w:r>
        </w:sdtContent>
      </w:sdt>
      <w:r w:rsidR="00094C62">
        <w:t>)</w:t>
      </w:r>
      <w:r w:rsidR="23E7BF78" w:rsidRPr="003A0734">
        <w:t xml:space="preserve"> to form a view on how the zoning scheme restricts exposures</w:t>
      </w:r>
      <w:r w:rsidRPr="003A0734">
        <w:t>.</w:t>
      </w:r>
      <w:r w:rsidR="23E7BF78" w:rsidRPr="003A0734">
        <w:t xml:space="preserve"> I found that the</w:t>
      </w:r>
      <w:r w:rsidR="59F2FE8F">
        <w:t xml:space="preserve"> radiation and contamination</w:t>
      </w:r>
      <w:r w:rsidR="23E7BF78" w:rsidRPr="003A0734">
        <w:t xml:space="preserve"> zoning scheme</w:t>
      </w:r>
      <w:r w:rsidR="2CF7A2C3" w:rsidRPr="003A0734">
        <w:t>:</w:t>
      </w:r>
    </w:p>
    <w:p w14:paraId="1ADC4CBC" w14:textId="4476037C" w:rsidR="0066670D" w:rsidRPr="003004D4" w:rsidRDefault="00195368" w:rsidP="001122FD">
      <w:pPr>
        <w:pStyle w:val="Bulletlist1"/>
      </w:pPr>
      <w:r>
        <w:t>Uses a logical approach,</w:t>
      </w:r>
      <w:r w:rsidR="0066670D">
        <w:t xml:space="preserve"> based on existing operational power plants</w:t>
      </w:r>
      <w:r w:rsidR="52393945">
        <w:t xml:space="preserve"> within the UK</w:t>
      </w:r>
      <w:r w:rsidR="0066670D">
        <w:t>. For</w:t>
      </w:r>
      <w:r w:rsidR="003004D4">
        <w:t xml:space="preserve"> </w:t>
      </w:r>
      <w:r w:rsidR="0066670D">
        <w:t>radiation zoning the RP uses R0</w:t>
      </w:r>
      <w:r w:rsidR="4279C3EE">
        <w:t xml:space="preserve"> to R5</w:t>
      </w:r>
      <w:r w:rsidR="0066670D">
        <w:t>,  designations and for contamination zoning the RP uses</w:t>
      </w:r>
      <w:r w:rsidR="00523B05">
        <w:t xml:space="preserve"> </w:t>
      </w:r>
      <w:r w:rsidR="0066670D">
        <w:t>C0</w:t>
      </w:r>
      <w:r w:rsidR="1BB5E0BD">
        <w:t xml:space="preserve"> to </w:t>
      </w:r>
      <w:r w:rsidR="0066670D">
        <w:t>C4. Both the radiation and contamination zoning scheme</w:t>
      </w:r>
      <w:r w:rsidR="006F255C">
        <w:t>s</w:t>
      </w:r>
      <w:r w:rsidR="0066670D">
        <w:t xml:space="preserve"> associate higher numbers with higher dose rates and higher contamination hazard</w:t>
      </w:r>
      <w:r w:rsidR="006F255C">
        <w:t>s</w:t>
      </w:r>
      <w:r w:rsidR="7B862F83">
        <w:t xml:space="preserve"> respectively</w:t>
      </w:r>
      <w:r w:rsidR="0066670D">
        <w:t xml:space="preserve">. I am satisfied that the </w:t>
      </w:r>
      <w:r w:rsidR="003004D4">
        <w:t xml:space="preserve">radiological zoning scheme is </w:t>
      </w:r>
      <w:r w:rsidR="0066670D">
        <w:t>aligned with R</w:t>
      </w:r>
      <w:r w:rsidR="0066545C">
        <w:t xml:space="preserve">elevant </w:t>
      </w:r>
      <w:r w:rsidR="0066670D">
        <w:t>G</w:t>
      </w:r>
      <w:r w:rsidR="0066545C">
        <w:t>ood Practice (RGP)</w:t>
      </w:r>
      <w:r w:rsidR="003004D4">
        <w:t xml:space="preserve"> from UK </w:t>
      </w:r>
      <w:r w:rsidR="00EE1E58">
        <w:t>operating</w:t>
      </w:r>
      <w:r w:rsidR="003004D4">
        <w:t xml:space="preserve"> plants</w:t>
      </w:r>
      <w:r w:rsidR="0066670D">
        <w:t xml:space="preserve">. </w:t>
      </w:r>
    </w:p>
    <w:p w14:paraId="252BC7DD" w14:textId="7D7BF6EE" w:rsidR="00045177" w:rsidRDefault="0066670D" w:rsidP="001122FD">
      <w:pPr>
        <w:pStyle w:val="Bulletlist1"/>
      </w:pPr>
      <w:r w:rsidRPr="003004D4">
        <w:t xml:space="preserve">Has been </w:t>
      </w:r>
      <w:r w:rsidR="00BA75D1" w:rsidRPr="003004D4">
        <w:t>appropriately</w:t>
      </w:r>
      <w:r w:rsidRPr="003004D4">
        <w:t xml:space="preserve"> embedded into the design of the </w:t>
      </w:r>
      <w:r w:rsidR="00AC357F">
        <w:t>r</w:t>
      </w:r>
      <w:r w:rsidRPr="003004D4">
        <w:t xml:space="preserve">eactor </w:t>
      </w:r>
      <w:r w:rsidR="00AC357F">
        <w:t>i</w:t>
      </w:r>
      <w:r w:rsidR="00BA75D1" w:rsidRPr="003004D4">
        <w:t>sland layout by means of radiation protection guidance</w:t>
      </w:r>
      <w:r w:rsidR="00AC357F">
        <w:t xml:space="preserve"> (ref. </w:t>
      </w:r>
      <w:sdt>
        <w:sdtPr>
          <w:id w:val="751397143"/>
          <w:citation/>
        </w:sdtPr>
        <w:sdtEndPr/>
        <w:sdtContent>
          <w:r w:rsidR="00AC357F">
            <w:fldChar w:fldCharType="begin"/>
          </w:r>
          <w:r w:rsidR="00F53DA9">
            <w:instrText xml:space="preserve">CITATION Rol7 \l 2057 </w:instrText>
          </w:r>
          <w:r w:rsidR="00AC357F">
            <w:fldChar w:fldCharType="separate"/>
          </w:r>
          <w:r w:rsidR="006B5C46" w:rsidRPr="006B5C46">
            <w:rPr>
              <w:noProof/>
            </w:rPr>
            <w:t>[46]</w:t>
          </w:r>
          <w:r w:rsidR="00AC357F">
            <w:fldChar w:fldCharType="end"/>
          </w:r>
        </w:sdtContent>
      </w:sdt>
      <w:r w:rsidR="00AC357F">
        <w:t>)</w:t>
      </w:r>
      <w:r w:rsidR="00BA75D1" w:rsidRPr="003004D4">
        <w:t xml:space="preserve">. The guidance to designers clearly references the </w:t>
      </w:r>
      <w:r w:rsidR="009E7845" w:rsidRPr="003004D4">
        <w:t>radiation and contamination zoning</w:t>
      </w:r>
      <w:r w:rsidR="00BA75D1" w:rsidRPr="003004D4">
        <w:t xml:space="preserve"> </w:t>
      </w:r>
      <w:r w:rsidR="00195368">
        <w:t xml:space="preserve">schemes </w:t>
      </w:r>
      <w:r w:rsidR="00BA75D1" w:rsidRPr="003004D4">
        <w:t>(discussed above) and specifie</w:t>
      </w:r>
      <w:r w:rsidR="00045177" w:rsidRPr="003004D4">
        <w:t xml:space="preserve">s guidance on </w:t>
      </w:r>
      <w:r w:rsidR="00A04398" w:rsidRPr="003004D4">
        <w:t>access control, radiation shielding thickness, contamination control features, ventilation requirements, access and egress arrangements. T</w:t>
      </w:r>
      <w:r w:rsidR="00045177" w:rsidRPr="003004D4">
        <w:t>he guidance is, in my opinion, based upon established RGP from UK</w:t>
      </w:r>
      <w:r w:rsidR="00190525">
        <w:t xml:space="preserve"> operating</w:t>
      </w:r>
      <w:r w:rsidR="00045177" w:rsidRPr="003004D4">
        <w:t xml:space="preserve"> plants</w:t>
      </w:r>
      <w:r w:rsidR="00A04398" w:rsidRPr="003004D4">
        <w:t>.</w:t>
      </w:r>
    </w:p>
    <w:p w14:paraId="6BD0F650" w14:textId="30AC8555" w:rsidR="00D12BBE" w:rsidRPr="00AB3816" w:rsidRDefault="11A07DF7" w:rsidP="0018425A">
      <w:pPr>
        <w:pStyle w:val="Numberedparagraph"/>
      </w:pPr>
      <w:r>
        <w:t>At the end of Step 2</w:t>
      </w:r>
      <w:r w:rsidR="7F255CEA" w:rsidRPr="00AB3816">
        <w:t xml:space="preserve">, the RP has </w:t>
      </w:r>
      <w:r w:rsidR="54B66FB3" w:rsidRPr="00AB3816">
        <w:t>not</w:t>
      </w:r>
      <w:r w:rsidR="42C8D0AB" w:rsidRPr="00AB3816">
        <w:t xml:space="preserve"> </w:t>
      </w:r>
      <w:r w:rsidR="54B66FB3" w:rsidRPr="00AB3816">
        <w:t>implemented the radiation and contamination zoning schemes</w:t>
      </w:r>
      <w:r w:rsidR="77EEEB3A">
        <w:t xml:space="preserve"> or monitoring arrangements</w:t>
      </w:r>
      <w:r w:rsidR="7D9D6D57">
        <w:t xml:space="preserve">. </w:t>
      </w:r>
      <w:r w:rsidR="796825DF" w:rsidRPr="00AB3816">
        <w:t xml:space="preserve">Therefore, I </w:t>
      </w:r>
      <w:r w:rsidR="372666A2">
        <w:t xml:space="preserve">have </w:t>
      </w:r>
      <w:r w:rsidR="796825DF" w:rsidRPr="00AB3816">
        <w:t xml:space="preserve">limited my sample to areas where information </w:t>
      </w:r>
      <w:r w:rsidR="28DD00BD" w:rsidRPr="00AB3816">
        <w:t>was available</w:t>
      </w:r>
      <w:r w:rsidR="345FD001" w:rsidRPr="00AB3816">
        <w:t xml:space="preserve">, taking due cognisance of </w:t>
      </w:r>
      <w:r w:rsidR="28D93877" w:rsidRPr="00AB3816">
        <w:t xml:space="preserve">any </w:t>
      </w:r>
      <w:r w:rsidR="345FD001" w:rsidRPr="00AB3816">
        <w:t xml:space="preserve">potential incomplete </w:t>
      </w:r>
      <w:r w:rsidR="04B1807B" w:rsidRPr="00AB3816">
        <w:t>design parameters</w:t>
      </w:r>
      <w:r w:rsidR="28DD00BD" w:rsidRPr="00AB3816">
        <w:t xml:space="preserve">. </w:t>
      </w:r>
      <w:r w:rsidR="7819692D" w:rsidRPr="00AB3816">
        <w:t xml:space="preserve">I sampled </w:t>
      </w:r>
      <w:r w:rsidR="663F9DC4" w:rsidRPr="00AB3816">
        <w:t xml:space="preserve">dose rates within the reactor building hazard shield, focusing on the </w:t>
      </w:r>
      <w:r w:rsidR="7819692D" w:rsidRPr="00AB3816">
        <w:t>Main Control Room (MCR). The referenced document</w:t>
      </w:r>
      <w:r w:rsidR="6C67BE51" w:rsidRPr="00AB3816">
        <w:t xml:space="preserve"> (Ref. </w:t>
      </w:r>
      <w:sdt>
        <w:sdtPr>
          <w:id w:val="-1445687747"/>
          <w:citation/>
        </w:sdtPr>
        <w:sdtEndPr/>
        <w:sdtContent>
          <w:r w:rsidR="00DF1D25" w:rsidRPr="00AB3816">
            <w:fldChar w:fldCharType="begin"/>
          </w:r>
          <w:r w:rsidR="00880DD3">
            <w:instrText xml:space="preserve">CITATION Rol2 \l 2057 </w:instrText>
          </w:r>
          <w:r w:rsidR="00DF1D25" w:rsidRPr="00AB3816">
            <w:fldChar w:fldCharType="separate"/>
          </w:r>
          <w:r w:rsidR="006B5C46" w:rsidRPr="006B5C46">
            <w:rPr>
              <w:noProof/>
            </w:rPr>
            <w:t>[41]</w:t>
          </w:r>
          <w:r w:rsidR="00DF1D25" w:rsidRPr="00AB3816">
            <w:fldChar w:fldCharType="end"/>
          </w:r>
        </w:sdtContent>
      </w:sdt>
      <w:r w:rsidR="1A12BF8D" w:rsidRPr="00AB3816">
        <w:t>)</w:t>
      </w:r>
      <w:r w:rsidR="7819692D" w:rsidRPr="00AB3816">
        <w:t xml:space="preserve"> indicate</w:t>
      </w:r>
      <w:r w:rsidR="1387BB3F" w:rsidRPr="00AB3816">
        <w:t>s</w:t>
      </w:r>
      <w:r w:rsidR="7819692D" w:rsidRPr="00AB3816">
        <w:t xml:space="preserve"> very high dose rates, and consequent doses above </w:t>
      </w:r>
      <w:r w:rsidR="4F6D7EBD" w:rsidRPr="00AB3816">
        <w:t xml:space="preserve">effective IRR17 </w:t>
      </w:r>
      <w:r w:rsidR="7819692D" w:rsidRPr="00AB3816">
        <w:t>legal limits within the MCR during normal operation</w:t>
      </w:r>
      <w:r w:rsidR="7963FC7D" w:rsidRPr="00AB3816">
        <w:t>s</w:t>
      </w:r>
      <w:r w:rsidR="7819692D" w:rsidRPr="00AB3816">
        <w:t xml:space="preserve">. </w:t>
      </w:r>
      <w:r w:rsidR="005C733A">
        <w:t>T</w:t>
      </w:r>
      <w:r w:rsidR="325F4230" w:rsidRPr="00AB3816">
        <w:t xml:space="preserve">hese </w:t>
      </w:r>
      <w:r w:rsidR="1105E380" w:rsidRPr="00AB3816">
        <w:t>doses</w:t>
      </w:r>
      <w:r w:rsidR="07DC4A35" w:rsidRPr="00AB3816">
        <w:t xml:space="preserve"> are </w:t>
      </w:r>
      <w:r w:rsidR="02F0282F" w:rsidRPr="00AB3816">
        <w:t xml:space="preserve">principally due to the incomplete shielding around the </w:t>
      </w:r>
      <w:r w:rsidR="573F5E90">
        <w:t>RPV</w:t>
      </w:r>
      <w:r w:rsidR="4836816A" w:rsidRPr="00AB3816">
        <w:t xml:space="preserve"> interspace and the refuelling cavity base</w:t>
      </w:r>
      <w:r w:rsidR="007B31DF">
        <w:t>.</w:t>
      </w:r>
      <w:r w:rsidR="2C9904E4" w:rsidRPr="00AB3816">
        <w:t xml:space="preserve"> I raised </w:t>
      </w:r>
      <w:r w:rsidR="70F3BC75">
        <w:t xml:space="preserve">a </w:t>
      </w:r>
      <w:r w:rsidR="70F3BC75" w:rsidRPr="2A2BDA1C">
        <w:rPr>
          <w:rStyle w:val="normaltextrun"/>
          <w:rFonts w:asciiTheme="majorHAnsi" w:hAnsiTheme="majorHAnsi" w:cstheme="majorBidi"/>
        </w:rPr>
        <w:t xml:space="preserve">Regulatory Query (RQ) </w:t>
      </w:r>
      <w:r w:rsidR="2C9904E4" w:rsidRPr="00AB3816">
        <w:t>RQ-011</w:t>
      </w:r>
      <w:r w:rsidR="78DF05AC" w:rsidRPr="00AB3816">
        <w:t>06</w:t>
      </w:r>
      <w:r w:rsidR="00094C62">
        <w:t xml:space="preserve"> (ref. </w:t>
      </w:r>
      <w:sdt>
        <w:sdtPr>
          <w:id w:val="-1465492403"/>
          <w:citation/>
        </w:sdtPr>
        <w:sdtEndPr/>
        <w:sdtContent>
          <w:r w:rsidR="00094C62">
            <w:fldChar w:fldCharType="begin"/>
          </w:r>
          <w:r w:rsidR="00F53DA9">
            <w:instrText xml:space="preserve">CITATION ONR3 \l 2057 </w:instrText>
          </w:r>
          <w:r w:rsidR="00094C62">
            <w:fldChar w:fldCharType="separate"/>
          </w:r>
          <w:r w:rsidR="006B5C46" w:rsidRPr="006B5C46">
            <w:rPr>
              <w:noProof/>
            </w:rPr>
            <w:t>[48]</w:t>
          </w:r>
          <w:r w:rsidR="00094C62">
            <w:fldChar w:fldCharType="end"/>
          </w:r>
        </w:sdtContent>
      </w:sdt>
      <w:r w:rsidR="00094C62">
        <w:t>)</w:t>
      </w:r>
      <w:r w:rsidR="78DF05AC" w:rsidRPr="00AB3816">
        <w:t xml:space="preserve"> </w:t>
      </w:r>
      <w:r w:rsidR="27E7B647" w:rsidRPr="00AB3816">
        <w:t>to request a</w:t>
      </w:r>
      <w:r w:rsidR="6C6D0AA2" w:rsidRPr="00AB3816">
        <w:t xml:space="preserve"> </w:t>
      </w:r>
      <w:r w:rsidR="78DF05AC" w:rsidRPr="00AB3816">
        <w:t xml:space="preserve">fundamental justification for the location of </w:t>
      </w:r>
      <w:r w:rsidR="7963FC7D" w:rsidRPr="00AB3816">
        <w:t xml:space="preserve">the </w:t>
      </w:r>
      <w:r w:rsidR="78DF05AC" w:rsidRPr="00AB3816">
        <w:t>MCR</w:t>
      </w:r>
      <w:r w:rsidR="6C6D0AA2" w:rsidRPr="00AB3816">
        <w:t>.</w:t>
      </w:r>
      <w:r w:rsidR="27E7B647" w:rsidRPr="00AB3816">
        <w:t xml:space="preserve"> </w:t>
      </w:r>
      <w:r w:rsidR="54BB53DF" w:rsidRPr="00AB3816">
        <w:t>In response to the RQ, t</w:t>
      </w:r>
      <w:r w:rsidR="27E7B647" w:rsidRPr="00AB3816">
        <w:t xml:space="preserve">he RP </w:t>
      </w:r>
      <w:r w:rsidR="7F585D59" w:rsidRPr="00AB3816">
        <w:t xml:space="preserve">stated </w:t>
      </w:r>
      <w:r w:rsidR="166A795F" w:rsidRPr="00AB3816">
        <w:t xml:space="preserve">that </w:t>
      </w:r>
      <w:r w:rsidR="2871CB8A" w:rsidRPr="00AB3816">
        <w:t>t</w:t>
      </w:r>
      <w:r w:rsidR="7F585D59" w:rsidRPr="00AB3816">
        <w:t>he Rolls-Royce SMR Control Facilities Description</w:t>
      </w:r>
      <w:r w:rsidR="7963FC7D" w:rsidRPr="00AB3816">
        <w:t xml:space="preserve"> (ref. </w:t>
      </w:r>
      <w:sdt>
        <w:sdtPr>
          <w:id w:val="1903329371"/>
          <w:citation/>
        </w:sdtPr>
        <w:sdtEndPr/>
        <w:sdtContent>
          <w:r w:rsidR="000A1EB5" w:rsidRPr="00AB3816">
            <w:fldChar w:fldCharType="begin"/>
          </w:r>
          <w:r w:rsidR="00F53DA9">
            <w:instrText xml:space="preserve">CITATION RRS \l 2057 </w:instrText>
          </w:r>
          <w:r w:rsidR="000A1EB5" w:rsidRPr="00AB3816">
            <w:fldChar w:fldCharType="separate"/>
          </w:r>
          <w:r w:rsidR="006B5C46" w:rsidRPr="006B5C46">
            <w:rPr>
              <w:noProof/>
            </w:rPr>
            <w:t>[49]</w:t>
          </w:r>
          <w:r w:rsidR="000A1EB5" w:rsidRPr="00AB3816">
            <w:fldChar w:fldCharType="end"/>
          </w:r>
        </w:sdtContent>
      </w:sdt>
      <w:r w:rsidR="55AB7D9B" w:rsidRPr="00AB3816">
        <w:t>)</w:t>
      </w:r>
      <w:r w:rsidR="2DB05C6D" w:rsidRPr="00AB3816">
        <w:t xml:space="preserve"> </w:t>
      </w:r>
      <w:r w:rsidR="7F585D59" w:rsidRPr="00AB3816">
        <w:t>details a set of location requirements</w:t>
      </w:r>
      <w:r w:rsidR="166A795F" w:rsidRPr="00AB3816">
        <w:t>, which includes a provision to:</w:t>
      </w:r>
    </w:p>
    <w:p w14:paraId="289F4725" w14:textId="5433E8F2" w:rsidR="00765196" w:rsidRPr="00AB3816" w:rsidRDefault="00556415" w:rsidP="001122FD">
      <w:pPr>
        <w:pStyle w:val="Bulletlist1"/>
      </w:pPr>
      <w:r>
        <w:lastRenderedPageBreak/>
        <w:t>Protect personnel inside the MCR</w:t>
      </w:r>
      <w:r w:rsidR="001A7C0D">
        <w:t xml:space="preserve">, during normal operations, by ensuring dose rates in the MCR due to non-natural sources of radiation shall be </w:t>
      </w:r>
      <w:r w:rsidR="00EC3BE8">
        <w:t>&lt;0.5 µSv</w:t>
      </w:r>
      <w:r w:rsidR="511120C0">
        <w:t>/h</w:t>
      </w:r>
      <w:r w:rsidR="00EC3BE8">
        <w:t>.</w:t>
      </w:r>
    </w:p>
    <w:p w14:paraId="62486B2B" w14:textId="7F70B53B" w:rsidR="00EC3BE8" w:rsidRPr="00AB3816" w:rsidRDefault="1373C736" w:rsidP="00EC3BE8">
      <w:pPr>
        <w:pStyle w:val="Numberedparagraph"/>
      </w:pPr>
      <w:r>
        <w:t xml:space="preserve">This </w:t>
      </w:r>
      <w:r w:rsidR="1299168C">
        <w:t xml:space="preserve">is an example of how </w:t>
      </w:r>
      <w:r w:rsidR="7963FC7D">
        <w:t xml:space="preserve">the RP’s </w:t>
      </w:r>
      <w:r w:rsidR="1299168C">
        <w:t>designation of areas</w:t>
      </w:r>
      <w:r w:rsidR="6C026DA6">
        <w:t xml:space="preserve"> </w:t>
      </w:r>
      <w:r w:rsidR="07DC4A35">
        <w:t xml:space="preserve">scheme </w:t>
      </w:r>
      <w:r w:rsidR="7963FC7D">
        <w:t>has</w:t>
      </w:r>
      <w:r w:rsidR="6C026DA6">
        <w:t xml:space="preserve"> be</w:t>
      </w:r>
      <w:r w:rsidR="7963FC7D">
        <w:t>en</w:t>
      </w:r>
      <w:r w:rsidR="6C026DA6">
        <w:t xml:space="preserve"> used</w:t>
      </w:r>
      <w:r w:rsidR="1073DA93">
        <w:t xml:space="preserve">, in the design phase, </w:t>
      </w:r>
      <w:r w:rsidR="6C026DA6">
        <w:t xml:space="preserve">to identify unacceptable dose rates and influence </w:t>
      </w:r>
      <w:r w:rsidR="514BE4AF">
        <w:t>shielding requirements</w:t>
      </w:r>
      <w:r w:rsidR="516DA96F">
        <w:t xml:space="preserve"> to restrict exposures to workers</w:t>
      </w:r>
      <w:r w:rsidR="514BE4AF">
        <w:t>.</w:t>
      </w:r>
      <w:r w:rsidR="4B3A86ED">
        <w:t xml:space="preserve"> </w:t>
      </w:r>
      <w:r w:rsidR="754EE129">
        <w:t xml:space="preserve">ONR </w:t>
      </w:r>
      <w:r w:rsidR="12696840">
        <w:t xml:space="preserve">SAPs RP.3 </w:t>
      </w:r>
      <w:r w:rsidR="07DC4A35">
        <w:t>states that</w:t>
      </w:r>
      <w:r w:rsidR="12696840">
        <w:t xml:space="preserve"> </w:t>
      </w:r>
      <w:r w:rsidR="09301788">
        <w:t>w</w:t>
      </w:r>
      <w:r w:rsidR="2C3D3F1C">
        <w:t xml:space="preserve">here doses forming a significant fraction of any statutory dose limit could be incurred in a matter of minutes during normal operations, access should be controlled by physical means and interlocks. Due to </w:t>
      </w:r>
      <w:r w:rsidR="519D1983">
        <w:t xml:space="preserve">the access requirements for the </w:t>
      </w:r>
      <w:r w:rsidR="0E91E5C4">
        <w:t>MCR, r</w:t>
      </w:r>
      <w:r w:rsidR="08EB22C7">
        <w:t>estriction of access is not possible</w:t>
      </w:r>
      <w:r w:rsidR="297BA49D">
        <w:t>. T</w:t>
      </w:r>
      <w:r w:rsidR="08EB22C7">
        <w:t>herefore</w:t>
      </w:r>
      <w:r w:rsidR="297BA49D">
        <w:t>,</w:t>
      </w:r>
      <w:r w:rsidR="08EB22C7">
        <w:t xml:space="preserve"> </w:t>
      </w:r>
      <w:r w:rsidR="297BA49D">
        <w:t xml:space="preserve">the RP </w:t>
      </w:r>
      <w:r w:rsidR="27A1B1F4">
        <w:t>has identified the need for</w:t>
      </w:r>
      <w:r w:rsidR="1059CB66">
        <w:t xml:space="preserve"> </w:t>
      </w:r>
      <w:r w:rsidR="08EB22C7">
        <w:t xml:space="preserve">more shielding </w:t>
      </w:r>
      <w:r w:rsidR="1059CB66">
        <w:t xml:space="preserve">to reduce exposures </w:t>
      </w:r>
      <w:r w:rsidR="391BD9DB">
        <w:t xml:space="preserve">for MCR workers </w:t>
      </w:r>
      <w:r w:rsidR="1059CB66">
        <w:t xml:space="preserve">to </w:t>
      </w:r>
      <w:r w:rsidR="203E8109">
        <w:t>below</w:t>
      </w:r>
      <w:r w:rsidR="1059CB66">
        <w:t xml:space="preserve"> </w:t>
      </w:r>
      <w:r w:rsidR="4F8F86D2">
        <w:t xml:space="preserve">the </w:t>
      </w:r>
      <w:r w:rsidR="1059CB66">
        <w:t>level</w:t>
      </w:r>
      <w:r w:rsidR="6E161D7E">
        <w:t xml:space="preserve"> specified for IRR17 supervised area</w:t>
      </w:r>
      <w:r w:rsidR="08EB22C7">
        <w:t>.</w:t>
      </w:r>
      <w:r w:rsidR="516DA96F">
        <w:t xml:space="preserve"> </w:t>
      </w:r>
      <w:r w:rsidR="1398118B">
        <w:t>I consider this approach to align with the intent</w:t>
      </w:r>
      <w:r w:rsidR="4B3A86ED">
        <w:t xml:space="preserve"> of the SAPs and</w:t>
      </w:r>
      <w:r w:rsidR="00886EF6">
        <w:t xml:space="preserve"> the requirements laid out in</w:t>
      </w:r>
      <w:r w:rsidR="4B3A86ED">
        <w:t xml:space="preserve"> IRR17.</w:t>
      </w:r>
      <w:r w:rsidR="1073DA93">
        <w:t xml:space="preserve"> </w:t>
      </w:r>
    </w:p>
    <w:p w14:paraId="718F459A" w14:textId="607CA492" w:rsidR="00045177" w:rsidRPr="002861C4" w:rsidRDefault="26D59C0C" w:rsidP="00045177">
      <w:pPr>
        <w:pStyle w:val="Numberedparagraph"/>
      </w:pPr>
      <w:r>
        <w:t xml:space="preserve">I am satisfied that the RP has defined an appropriate radiological </w:t>
      </w:r>
      <w:r w:rsidR="5CA271AA">
        <w:t xml:space="preserve">designation </w:t>
      </w:r>
      <w:r>
        <w:t>scheme in line with IRR17 Regulation 17(1)</w:t>
      </w:r>
      <w:r w:rsidR="0A7D7848">
        <w:t>, associated</w:t>
      </w:r>
      <w:r>
        <w:t xml:space="preserve"> </w:t>
      </w:r>
      <w:r w:rsidR="0A7D7848">
        <w:t>AC</w:t>
      </w:r>
      <w:r w:rsidR="51257363">
        <w:t>o</w:t>
      </w:r>
      <w:r w:rsidR="0A7D7848">
        <w:t xml:space="preserve">P, and the principles laid out in </w:t>
      </w:r>
      <w:r w:rsidR="51AF0AB8">
        <w:t xml:space="preserve">ONR </w:t>
      </w:r>
      <w:r w:rsidR="0A7D7848">
        <w:t xml:space="preserve">SAPs RP.3. </w:t>
      </w:r>
      <w:r w:rsidR="5560EA40">
        <w:t xml:space="preserve">I will </w:t>
      </w:r>
      <w:r w:rsidR="6E161D7E">
        <w:t xml:space="preserve">further </w:t>
      </w:r>
      <w:r w:rsidR="5560EA40">
        <w:t xml:space="preserve">examine the </w:t>
      </w:r>
      <w:r w:rsidR="691C0DC1">
        <w:t xml:space="preserve">implementation of </w:t>
      </w:r>
      <w:r w:rsidR="10112F10">
        <w:t xml:space="preserve">the </w:t>
      </w:r>
      <w:r w:rsidR="5560EA40">
        <w:t xml:space="preserve">radiation and contamination zoning </w:t>
      </w:r>
      <w:r w:rsidR="10112F10">
        <w:t xml:space="preserve">scheme </w:t>
      </w:r>
      <w:r w:rsidR="5560EA40">
        <w:t xml:space="preserve">for the </w:t>
      </w:r>
      <w:r w:rsidR="51257363">
        <w:t xml:space="preserve">Rolls-Royce SMR </w:t>
      </w:r>
      <w:r w:rsidR="10112F10">
        <w:t xml:space="preserve">design </w:t>
      </w:r>
      <w:r w:rsidR="5560EA40">
        <w:t xml:space="preserve">as part of my </w:t>
      </w:r>
      <w:r w:rsidR="267D7E7D">
        <w:t>S</w:t>
      </w:r>
      <w:r w:rsidR="5560EA40">
        <w:t xml:space="preserve">tep 3 assessment. </w:t>
      </w:r>
    </w:p>
    <w:p w14:paraId="19A4F684" w14:textId="3C70E3F3" w:rsidR="002E540E" w:rsidRPr="003004D4" w:rsidRDefault="4476AFB6" w:rsidP="002E540E">
      <w:pPr>
        <w:pStyle w:val="Numberedparagraph"/>
      </w:pPr>
      <w:r>
        <w:t>To conclude</w:t>
      </w:r>
      <w:r w:rsidR="3D5B3B00" w:rsidRPr="003004D4">
        <w:t xml:space="preserve">, I am satisfied that the RP has </w:t>
      </w:r>
      <w:r w:rsidR="74C30334" w:rsidRPr="003004D4">
        <w:t xml:space="preserve">specified suitable design standards </w:t>
      </w:r>
      <w:r w:rsidR="2C2B139C">
        <w:t xml:space="preserve">(ref. </w:t>
      </w:r>
      <w:sdt>
        <w:sdtPr>
          <w:id w:val="77184480"/>
          <w:citation/>
        </w:sdtPr>
        <w:sdtEndPr/>
        <w:sdtContent>
          <w:r w:rsidR="00AC357F">
            <w:fldChar w:fldCharType="begin"/>
          </w:r>
          <w:r w:rsidR="00AC357F">
            <w:instrText xml:space="preserve"> CITATION DosePol \l 2057 </w:instrText>
          </w:r>
          <w:r w:rsidR="00AC357F">
            <w:fldChar w:fldCharType="separate"/>
          </w:r>
          <w:r w:rsidR="006B5C46" w:rsidRPr="006B5C46">
            <w:rPr>
              <w:noProof/>
            </w:rPr>
            <w:t>[32]</w:t>
          </w:r>
          <w:r w:rsidR="00AC357F">
            <w:fldChar w:fldCharType="end"/>
          </w:r>
        </w:sdtContent>
      </w:sdt>
      <w:r w:rsidR="2C2B139C">
        <w:t xml:space="preserve">, </w:t>
      </w:r>
      <w:sdt>
        <w:sdtPr>
          <w:id w:val="1912423012"/>
          <w:citation/>
        </w:sdtPr>
        <w:sdtEndPr/>
        <w:sdtContent>
          <w:r w:rsidR="00AC357F">
            <w:fldChar w:fldCharType="begin"/>
          </w:r>
          <w:r w:rsidR="00F53DA9">
            <w:instrText xml:space="preserve">CITATION Rol7 \l 2057 </w:instrText>
          </w:r>
          <w:r w:rsidR="00AC357F">
            <w:fldChar w:fldCharType="separate"/>
          </w:r>
          <w:r w:rsidR="006B5C46" w:rsidRPr="006B5C46">
            <w:rPr>
              <w:noProof/>
            </w:rPr>
            <w:t>[46]</w:t>
          </w:r>
          <w:r w:rsidR="00AC357F">
            <w:fldChar w:fldCharType="end"/>
          </w:r>
        </w:sdtContent>
      </w:sdt>
      <w:r w:rsidR="2C2B139C">
        <w:t xml:space="preserve">) </w:t>
      </w:r>
      <w:r w:rsidR="74C30334" w:rsidRPr="003004D4">
        <w:t>which comply</w:t>
      </w:r>
      <w:r w:rsidR="04F8D484">
        <w:t xml:space="preserve">, in principle, </w:t>
      </w:r>
      <w:r w:rsidR="74C30334" w:rsidRPr="003004D4">
        <w:t>with the requirements laid out in IRR17 and the associated AC</w:t>
      </w:r>
      <w:r w:rsidR="51257363">
        <w:t>o</w:t>
      </w:r>
      <w:r w:rsidR="74C30334" w:rsidRPr="003004D4">
        <w:t>P</w:t>
      </w:r>
      <w:r w:rsidR="0A7D7848" w:rsidRPr="003004D4">
        <w:t xml:space="preserve">, as well as the principles laid out in </w:t>
      </w:r>
      <w:r w:rsidR="4A1BAFE6">
        <w:t xml:space="preserve">ONR </w:t>
      </w:r>
      <w:r w:rsidR="0A7D7848" w:rsidRPr="003004D4">
        <w:t>SAPs (namely RP.3, RP.7</w:t>
      </w:r>
      <w:r w:rsidR="0A7D7848" w:rsidRPr="000234A2">
        <w:t>)</w:t>
      </w:r>
      <w:r w:rsidR="74C30334" w:rsidRPr="000234A2">
        <w:t>.</w:t>
      </w:r>
      <w:r w:rsidR="74C30334" w:rsidRPr="003004D4">
        <w:t xml:space="preserve"> This should enable the RP to further develop the generic </w:t>
      </w:r>
      <w:r w:rsidR="51257363">
        <w:t xml:space="preserve">Rolls-Royce SMR </w:t>
      </w:r>
      <w:r w:rsidR="74C30334" w:rsidRPr="003004D4">
        <w:t>design and associated E3S case evidence.</w:t>
      </w:r>
    </w:p>
    <w:p w14:paraId="73F3610E" w14:textId="26C37836" w:rsidR="006675EB" w:rsidRPr="008810FA" w:rsidRDefault="00796FCE" w:rsidP="00DB2A70">
      <w:pPr>
        <w:keepNext/>
        <w:numPr>
          <w:ilvl w:val="2"/>
          <w:numId w:val="4"/>
        </w:numPr>
        <w:ind w:left="851" w:hanging="851"/>
        <w:outlineLvl w:val="2"/>
        <w:rPr>
          <w:color w:val="000000" w:themeColor="text1"/>
          <w:sz w:val="28"/>
          <w:szCs w:val="18"/>
        </w:rPr>
      </w:pPr>
      <w:r w:rsidRPr="008810FA">
        <w:rPr>
          <w:color w:val="000000" w:themeColor="text1"/>
          <w:sz w:val="28"/>
          <w:szCs w:val="18"/>
        </w:rPr>
        <w:t>Process for optimising occupational exposures</w:t>
      </w:r>
      <w:r w:rsidR="004F7E59" w:rsidRPr="008810FA">
        <w:rPr>
          <w:color w:val="000000" w:themeColor="text1"/>
          <w:sz w:val="28"/>
          <w:szCs w:val="18"/>
        </w:rPr>
        <w:t xml:space="preserve"> to ALARP </w:t>
      </w:r>
    </w:p>
    <w:p w14:paraId="0735E491" w14:textId="381B464B" w:rsidR="00514D52" w:rsidRPr="004443A4" w:rsidRDefault="6C6E24FF" w:rsidP="004E7D6A">
      <w:pPr>
        <w:pStyle w:val="Numberedparagraph"/>
      </w:pPr>
      <w:r>
        <w:t>For Step 2, t</w:t>
      </w:r>
      <w:r w:rsidR="173B0EF9">
        <w:t xml:space="preserve">he RP has provided the philosophies and processes which are being used to develop the </w:t>
      </w:r>
      <w:r w:rsidR="51257363">
        <w:t xml:space="preserve">Rolls-Royce SMR </w:t>
      </w:r>
      <w:r w:rsidR="173B0EF9">
        <w:t xml:space="preserve">design. I sampled the following documents to determine if </w:t>
      </w:r>
      <w:r w:rsidR="0D049D60">
        <w:t>the reduction</w:t>
      </w:r>
      <w:r w:rsidR="349854D5">
        <w:t xml:space="preserve"> of all occupational exposures, </w:t>
      </w:r>
      <w:r w:rsidR="007A46A5">
        <w:t>alongside</w:t>
      </w:r>
      <w:r w:rsidR="349854D5">
        <w:t xml:space="preserve"> other risks, to ALARP had been appropriately embedded into the </w:t>
      </w:r>
      <w:r w:rsidR="51257363">
        <w:t xml:space="preserve">Rolls-Royce SMR </w:t>
      </w:r>
      <w:r w:rsidR="173B0EF9">
        <w:t xml:space="preserve">design </w:t>
      </w:r>
      <w:r w:rsidR="7DDE53F5">
        <w:t>polic</w:t>
      </w:r>
      <w:r w:rsidR="349854D5">
        <w:t>ies</w:t>
      </w:r>
      <w:r w:rsidR="7DDE53F5">
        <w:t xml:space="preserve"> and </w:t>
      </w:r>
      <w:r w:rsidR="173B0EF9">
        <w:t>procedures:</w:t>
      </w:r>
      <w:r w:rsidR="6EC65928">
        <w:t xml:space="preserve"> </w:t>
      </w:r>
    </w:p>
    <w:p w14:paraId="2EE44EC5" w14:textId="349EA2AD" w:rsidR="00514D52" w:rsidRPr="004443A4" w:rsidRDefault="00514D52" w:rsidP="001122FD">
      <w:pPr>
        <w:pStyle w:val="Bulletlist1"/>
      </w:pPr>
      <w:r w:rsidRPr="004443A4">
        <w:t>E3S Chapter 12: Radiation Protection</w:t>
      </w:r>
      <w:r w:rsidR="00AC357F">
        <w:t xml:space="preserve"> (ref.</w:t>
      </w:r>
      <w:r w:rsidR="009A045D">
        <w:t xml:space="preserve"> </w:t>
      </w:r>
      <w:sdt>
        <w:sdtPr>
          <w:id w:val="-2035793073"/>
          <w:citation/>
        </w:sdtPr>
        <w:sdtEndPr/>
        <w:sdtContent>
          <w:r w:rsidR="00F02787">
            <w:fldChar w:fldCharType="begin"/>
          </w:r>
          <w:r w:rsidR="00F02787">
            <w:instrText xml:space="preserve"> CITATION E3Sch12 \l 2057 </w:instrText>
          </w:r>
          <w:r w:rsidR="00F02787">
            <w:fldChar w:fldCharType="separate"/>
          </w:r>
          <w:r w:rsidR="00F02787" w:rsidRPr="00F02787">
            <w:rPr>
              <w:noProof/>
            </w:rPr>
            <w:t>[7]</w:t>
          </w:r>
          <w:r w:rsidR="00F02787">
            <w:fldChar w:fldCharType="end"/>
          </w:r>
        </w:sdtContent>
      </w:sdt>
      <w:r w:rsidR="00AC357F">
        <w:t>)</w:t>
      </w:r>
    </w:p>
    <w:p w14:paraId="248381B3" w14:textId="155B9A2E" w:rsidR="00514D52" w:rsidRPr="004443A4" w:rsidRDefault="00514D52" w:rsidP="001122FD">
      <w:pPr>
        <w:pStyle w:val="Bulletlist1"/>
      </w:pPr>
      <w:r w:rsidRPr="004443A4">
        <w:t>Radiation Protection ALARP Topic Report</w:t>
      </w:r>
      <w:r w:rsidR="00AC357F">
        <w:t xml:space="preserve"> (ref. </w:t>
      </w:r>
      <w:sdt>
        <w:sdtPr>
          <w:id w:val="-1132783659"/>
          <w:citation/>
        </w:sdtPr>
        <w:sdtEndPr/>
        <w:sdtContent>
          <w:r w:rsidR="00040E46">
            <w:fldChar w:fldCharType="begin"/>
          </w:r>
          <w:r w:rsidR="00040E46">
            <w:instrText xml:space="preserve"> CITATION ALARPreport \l 2057 </w:instrText>
          </w:r>
          <w:r w:rsidR="00040E46">
            <w:fldChar w:fldCharType="separate"/>
          </w:r>
          <w:r w:rsidR="006B5C46" w:rsidRPr="006B5C46">
            <w:rPr>
              <w:noProof/>
            </w:rPr>
            <w:t>[45]</w:t>
          </w:r>
          <w:r w:rsidR="00040E46">
            <w:fldChar w:fldCharType="end"/>
          </w:r>
        </w:sdtContent>
      </w:sdt>
      <w:r w:rsidR="00040E46">
        <w:t>)</w:t>
      </w:r>
    </w:p>
    <w:p w14:paraId="56C20EED" w14:textId="09C640DE" w:rsidR="00514D52" w:rsidRPr="004443A4" w:rsidRDefault="00514D52" w:rsidP="001122FD">
      <w:pPr>
        <w:pStyle w:val="Bulletlist1"/>
      </w:pPr>
      <w:r w:rsidRPr="004443A4">
        <w:t>Dose management policy</w:t>
      </w:r>
      <w:r w:rsidR="00040E46">
        <w:t xml:space="preserve"> (ref </w:t>
      </w:r>
      <w:sdt>
        <w:sdtPr>
          <w:id w:val="1581487052"/>
          <w:citation/>
        </w:sdtPr>
        <w:sdtEndPr/>
        <w:sdtContent>
          <w:r w:rsidR="00040E46">
            <w:fldChar w:fldCharType="begin"/>
          </w:r>
          <w:r w:rsidR="00040E46">
            <w:instrText xml:space="preserve"> CITATION DosePol \l 2057 </w:instrText>
          </w:r>
          <w:r w:rsidR="00040E46">
            <w:fldChar w:fldCharType="separate"/>
          </w:r>
          <w:r w:rsidR="006B5C46" w:rsidRPr="006B5C46">
            <w:rPr>
              <w:noProof/>
            </w:rPr>
            <w:t>[32]</w:t>
          </w:r>
          <w:r w:rsidR="00040E46">
            <w:fldChar w:fldCharType="end"/>
          </w:r>
        </w:sdtContent>
      </w:sdt>
      <w:r w:rsidR="00040E46">
        <w:t>)</w:t>
      </w:r>
    </w:p>
    <w:p w14:paraId="6DC387CA" w14:textId="7F12E18E" w:rsidR="00514D52" w:rsidRPr="004443A4" w:rsidRDefault="00514D52" w:rsidP="001122FD">
      <w:pPr>
        <w:pStyle w:val="Bulletlist1"/>
      </w:pPr>
      <w:r w:rsidRPr="004443A4">
        <w:t>Radioactive source term policy</w:t>
      </w:r>
      <w:r w:rsidR="00040E46">
        <w:t xml:space="preserve"> (ref. </w:t>
      </w:r>
      <w:sdt>
        <w:sdtPr>
          <w:id w:val="-414941169"/>
          <w:citation/>
        </w:sdtPr>
        <w:sdtEndPr/>
        <w:sdtContent>
          <w:r w:rsidR="00040E46">
            <w:fldChar w:fldCharType="begin"/>
          </w:r>
          <w:r w:rsidR="00040E46">
            <w:instrText xml:space="preserve"> CITATION STPol \l 2057 </w:instrText>
          </w:r>
          <w:r w:rsidR="00040E46">
            <w:fldChar w:fldCharType="separate"/>
          </w:r>
          <w:r w:rsidR="006B5C46" w:rsidRPr="006B5C46">
            <w:rPr>
              <w:noProof/>
            </w:rPr>
            <w:t>[33]</w:t>
          </w:r>
          <w:r w:rsidR="00040E46">
            <w:fldChar w:fldCharType="end"/>
          </w:r>
        </w:sdtContent>
      </w:sdt>
      <w:r w:rsidR="00040E46">
        <w:t>)</w:t>
      </w:r>
    </w:p>
    <w:p w14:paraId="38B98122" w14:textId="126CCCB0" w:rsidR="00186D0B" w:rsidRPr="004443A4" w:rsidRDefault="371D44DB" w:rsidP="0020714F">
      <w:pPr>
        <w:pStyle w:val="Numberedparagraph"/>
      </w:pPr>
      <w:r w:rsidRPr="004443A4">
        <w:t xml:space="preserve">I found that </w:t>
      </w:r>
      <w:r w:rsidR="6F6E0491" w:rsidRPr="004443A4">
        <w:t>t</w:t>
      </w:r>
      <w:r w:rsidRPr="004443A4">
        <w:t xml:space="preserve">he </w:t>
      </w:r>
      <w:r w:rsidR="6F6E0491" w:rsidRPr="004443A4">
        <w:t>RP</w:t>
      </w:r>
      <w:r w:rsidR="4110F4E3" w:rsidRPr="004443A4">
        <w:t xml:space="preserve">’s </w:t>
      </w:r>
      <w:r w:rsidR="7DDE53F5" w:rsidRPr="004443A4">
        <w:t xml:space="preserve">policy and </w:t>
      </w:r>
      <w:r w:rsidR="4110F4E3" w:rsidRPr="004443A4">
        <w:t xml:space="preserve">procedures </w:t>
      </w:r>
      <w:r w:rsidR="7DDE53F5" w:rsidRPr="004443A4">
        <w:t xml:space="preserve">describe </w:t>
      </w:r>
      <w:r w:rsidR="4110F4E3" w:rsidRPr="004443A4">
        <w:t xml:space="preserve">a </w:t>
      </w:r>
      <w:r w:rsidR="7DDE53F5" w:rsidRPr="004443A4">
        <w:t>logical approach</w:t>
      </w:r>
      <w:r w:rsidRPr="004443A4">
        <w:t xml:space="preserve"> to restrict </w:t>
      </w:r>
      <w:r w:rsidR="7DDE53F5" w:rsidRPr="004443A4">
        <w:t>occupational</w:t>
      </w:r>
      <w:r w:rsidRPr="004443A4">
        <w:t xml:space="preserve"> exposure</w:t>
      </w:r>
      <w:r w:rsidR="4110F4E3" w:rsidRPr="004443A4">
        <w:t xml:space="preserve">s to workers and </w:t>
      </w:r>
      <w:r w:rsidR="5B15B84A">
        <w:t>any persons off the site</w:t>
      </w:r>
      <w:r w:rsidR="4110F4E3" w:rsidRPr="004443A4">
        <w:t xml:space="preserve"> </w:t>
      </w:r>
      <w:r w:rsidR="7DDE53F5" w:rsidRPr="004443A4">
        <w:t>to ALARP</w:t>
      </w:r>
      <w:r w:rsidRPr="004443A4">
        <w:t>. Th</w:t>
      </w:r>
      <w:r w:rsidR="7DDE53F5" w:rsidRPr="004443A4">
        <w:t>e RP</w:t>
      </w:r>
      <w:r w:rsidR="3F4F24C3" w:rsidRPr="004443A4">
        <w:t xml:space="preserve">’s overall strategy for the restriction of exposure prioritises </w:t>
      </w:r>
      <w:r w:rsidRPr="004443A4">
        <w:lastRenderedPageBreak/>
        <w:t xml:space="preserve">the minimisation of </w:t>
      </w:r>
      <w:r w:rsidR="67A3E9A0">
        <w:t>source terms</w:t>
      </w:r>
      <w:r w:rsidR="6E810F98" w:rsidRPr="004443A4">
        <w:t xml:space="preserve"> and the hierarchy of controls</w:t>
      </w:r>
      <w:r w:rsidR="41B7493E" w:rsidRPr="004443A4">
        <w:t xml:space="preserve">, </w:t>
      </w:r>
      <w:r w:rsidR="4110F4E3" w:rsidRPr="004443A4">
        <w:t xml:space="preserve">as </w:t>
      </w:r>
      <w:r w:rsidR="6E810F98" w:rsidRPr="004443A4">
        <w:t>defined in Regulation 9(2) of IRR17</w:t>
      </w:r>
      <w:r w:rsidR="41B7493E" w:rsidRPr="004443A4">
        <w:t xml:space="preserve">, </w:t>
      </w:r>
      <w:r w:rsidR="6E810F98" w:rsidRPr="004443A4">
        <w:t>for controlling radiological hazard and mitigating against residual risks</w:t>
      </w:r>
      <w:r w:rsidRPr="004443A4">
        <w:t>.</w:t>
      </w:r>
      <w:r w:rsidR="00EE4D95">
        <w:t xml:space="preserve"> </w:t>
      </w:r>
      <w:r w:rsidR="00FF11DD">
        <w:t xml:space="preserve">Application of these strategies </w:t>
      </w:r>
      <w:r w:rsidR="00F76AEB">
        <w:t xml:space="preserve">are considered </w:t>
      </w:r>
      <w:r w:rsidR="00B1365D">
        <w:t xml:space="preserve">in </w:t>
      </w:r>
      <w:r w:rsidR="00F76AEB">
        <w:t xml:space="preserve">the </w:t>
      </w:r>
      <w:r w:rsidR="5680F172" w:rsidRPr="004443A4">
        <w:t xml:space="preserve">ALARP </w:t>
      </w:r>
      <w:r w:rsidR="00EE4D95" w:rsidRPr="004443A4">
        <w:t>design optioneering</w:t>
      </w:r>
      <w:r w:rsidR="00EE4D95">
        <w:t xml:space="preserve">, which </w:t>
      </w:r>
      <w:r w:rsidR="4110F4E3" w:rsidRPr="004443A4">
        <w:t xml:space="preserve">forms part of the </w:t>
      </w:r>
      <w:r w:rsidR="4C2C9D77" w:rsidRPr="004443A4">
        <w:t xml:space="preserve">RP’s </w:t>
      </w:r>
      <w:r w:rsidR="00E54003">
        <w:t xml:space="preserve">overarching </w:t>
      </w:r>
      <w:r w:rsidR="003E0A17" w:rsidRPr="004443A4">
        <w:t>design</w:t>
      </w:r>
      <w:r w:rsidR="003E0A17">
        <w:t xml:space="preserve"> </w:t>
      </w:r>
      <w:r w:rsidR="2B184EE5">
        <w:t>d</w:t>
      </w:r>
      <w:r w:rsidR="4110F4E3" w:rsidRPr="004443A4">
        <w:t xml:space="preserve">efinition </w:t>
      </w:r>
      <w:r w:rsidR="7DC334BD">
        <w:t>r</w:t>
      </w:r>
      <w:r w:rsidR="4110F4E3" w:rsidRPr="004443A4">
        <w:t>eview process</w:t>
      </w:r>
      <w:r w:rsidR="41B7493E" w:rsidRPr="004443A4">
        <w:t xml:space="preserve"> </w:t>
      </w:r>
      <w:r w:rsidR="21E31438">
        <w:t xml:space="preserve">(ref. </w:t>
      </w:r>
      <w:sdt>
        <w:sdtPr>
          <w:id w:val="-1120372411"/>
          <w:citation/>
        </w:sdtPr>
        <w:sdtEndPr/>
        <w:sdtContent>
          <w:r w:rsidR="00040E46">
            <w:fldChar w:fldCharType="begin"/>
          </w:r>
          <w:r w:rsidR="00040E46">
            <w:instrText xml:space="preserve"> CITATION DosePol \l 2057 </w:instrText>
          </w:r>
          <w:r w:rsidR="00040E46">
            <w:fldChar w:fldCharType="separate"/>
          </w:r>
          <w:r w:rsidR="006B5C46" w:rsidRPr="006B5C46">
            <w:rPr>
              <w:noProof/>
            </w:rPr>
            <w:t>[32]</w:t>
          </w:r>
          <w:r w:rsidR="00040E46">
            <w:fldChar w:fldCharType="end"/>
          </w:r>
        </w:sdtContent>
      </w:sdt>
      <w:r w:rsidR="21E31438">
        <w:t>)</w:t>
      </w:r>
      <w:r w:rsidR="4110F4E3" w:rsidRPr="004443A4">
        <w:t>. In my opinion</w:t>
      </w:r>
      <w:r w:rsidR="7DDE53F5" w:rsidRPr="004443A4">
        <w:t xml:space="preserve">, </w:t>
      </w:r>
      <w:r w:rsidR="4110F4E3" w:rsidRPr="004443A4">
        <w:t xml:space="preserve">the RP has implemented </w:t>
      </w:r>
      <w:r w:rsidR="39E4D416" w:rsidRPr="004443A4">
        <w:t xml:space="preserve">an appropriate </w:t>
      </w:r>
      <w:r w:rsidR="41B7493E" w:rsidRPr="004443A4">
        <w:t>system</w:t>
      </w:r>
      <w:r w:rsidR="4110F4E3" w:rsidRPr="004443A4">
        <w:t xml:space="preserve"> which takes </w:t>
      </w:r>
      <w:r w:rsidR="39E4D416" w:rsidRPr="004443A4">
        <w:t>into account</w:t>
      </w:r>
      <w:r w:rsidR="4110F4E3" w:rsidRPr="004443A4">
        <w:t xml:space="preserve"> occupational exposure</w:t>
      </w:r>
      <w:r w:rsidR="39E4D416" w:rsidRPr="004443A4">
        <w:t xml:space="preserve"> risks</w:t>
      </w:r>
      <w:r w:rsidR="44055B14" w:rsidRPr="004443A4">
        <w:t xml:space="preserve">, alongside other risks, </w:t>
      </w:r>
      <w:r w:rsidR="4110F4E3" w:rsidRPr="004443A4">
        <w:t xml:space="preserve">as part of the ALARP optioneering process. I </w:t>
      </w:r>
      <w:r w:rsidR="39E4D416" w:rsidRPr="004443A4">
        <w:t>s</w:t>
      </w:r>
      <w:r w:rsidR="4110F4E3" w:rsidRPr="004443A4">
        <w:t xml:space="preserve">ampled a decision record </w:t>
      </w:r>
      <w:r w:rsidR="39E4D416" w:rsidRPr="004443A4">
        <w:t xml:space="preserve">from the optioneering process </w:t>
      </w:r>
      <w:r w:rsidR="4110F4E3" w:rsidRPr="004443A4">
        <w:t xml:space="preserve">to form a view on how this has been implemented, my judgements are captured in </w:t>
      </w:r>
      <w:r w:rsidR="349854D5" w:rsidRPr="004443A4">
        <w:t xml:space="preserve">Section </w:t>
      </w:r>
      <w:r w:rsidR="77653ABC" w:rsidRPr="004443A4">
        <w:t>4.2.4.2.</w:t>
      </w:r>
      <w:r w:rsidR="39E4D416" w:rsidRPr="004443A4">
        <w:t xml:space="preserve"> </w:t>
      </w:r>
    </w:p>
    <w:p w14:paraId="4C34AF3A" w14:textId="3B0FC30D" w:rsidR="008B5F20" w:rsidRPr="00EE21CA" w:rsidRDefault="59F1F525" w:rsidP="001122FD">
      <w:pPr>
        <w:pStyle w:val="Numberedparagraph"/>
      </w:pPr>
      <w:r w:rsidRPr="000168C3">
        <w:t>In the absence of detailed dose estimates, collective dose</w:t>
      </w:r>
      <w:r w:rsidR="5F78F9CB" w:rsidRPr="000168C3">
        <w:t xml:space="preserve"> targets</w:t>
      </w:r>
      <w:r w:rsidR="39E4D416" w:rsidRPr="000168C3">
        <w:t xml:space="preserve"> </w:t>
      </w:r>
      <w:r w:rsidR="5F78F9CB" w:rsidRPr="000168C3">
        <w:t>can be a</w:t>
      </w:r>
      <w:r w:rsidRPr="000168C3">
        <w:t xml:space="preserve"> useful </w:t>
      </w:r>
      <w:r w:rsidRPr="00EE21CA">
        <w:t xml:space="preserve">metric to gauge </w:t>
      </w:r>
      <w:r w:rsidR="41B7493E" w:rsidRPr="00EE21CA">
        <w:t xml:space="preserve">the </w:t>
      </w:r>
      <w:r w:rsidRPr="00EE21CA">
        <w:t xml:space="preserve">overall radiation exposure management </w:t>
      </w:r>
      <w:r w:rsidR="4C336D09" w:rsidRPr="00EE21CA">
        <w:t xml:space="preserve">for a given </w:t>
      </w:r>
      <w:r w:rsidR="1037651F">
        <w:t xml:space="preserve">nuclear power </w:t>
      </w:r>
      <w:r w:rsidR="064A129C">
        <w:t>plant</w:t>
      </w:r>
      <w:r w:rsidR="004E086D">
        <w:t xml:space="preserve">. </w:t>
      </w:r>
      <w:r w:rsidR="46371F75" w:rsidRPr="00EE21CA">
        <w:t xml:space="preserve">The RP has </w:t>
      </w:r>
      <w:r w:rsidR="7D7A095C" w:rsidRPr="00EE21CA">
        <w:t xml:space="preserve">evaluated the </w:t>
      </w:r>
      <w:r w:rsidR="46371F75" w:rsidRPr="00EE21CA">
        <w:t xml:space="preserve">highest collective dose tasks from </w:t>
      </w:r>
      <w:r w:rsidR="41FC3315" w:rsidRPr="00EE21CA">
        <w:t xml:space="preserve">different </w:t>
      </w:r>
      <w:r w:rsidR="46371F75" w:rsidRPr="00EE21CA">
        <w:t>PWRs</w:t>
      </w:r>
      <w:r w:rsidR="00B9049E">
        <w:t xml:space="preserve"> (ref. [4</w:t>
      </w:r>
      <w:r w:rsidR="002C5C15">
        <w:t>3</w:t>
      </w:r>
      <w:r w:rsidR="00B9049E">
        <w:t>])</w:t>
      </w:r>
      <w:r w:rsidR="41FC3315" w:rsidRPr="00EE21CA">
        <w:t xml:space="preserve"> </w:t>
      </w:r>
      <w:r w:rsidR="46371F75" w:rsidRPr="00EE21CA">
        <w:t xml:space="preserve">and has argued that despite differences in </w:t>
      </w:r>
      <w:r w:rsidR="3F438CB9" w:rsidRPr="00EE21CA">
        <w:t xml:space="preserve">reactor </w:t>
      </w:r>
      <w:r w:rsidR="46371F75" w:rsidRPr="00EE21CA">
        <w:t>configuration</w:t>
      </w:r>
      <w:r w:rsidR="3F438CB9" w:rsidRPr="00EE21CA">
        <w:t xml:space="preserve"> and</w:t>
      </w:r>
      <w:r w:rsidR="46371F75" w:rsidRPr="00EE21CA">
        <w:t xml:space="preserve"> steam generator m</w:t>
      </w:r>
      <w:r w:rsidR="3F438CB9" w:rsidRPr="00EE21CA">
        <w:t>aterials</w:t>
      </w:r>
      <w:r w:rsidR="46371F75" w:rsidRPr="00EE21CA">
        <w:t xml:space="preserve">, high dose tasks </w:t>
      </w:r>
      <w:r w:rsidR="41FC3315" w:rsidRPr="00EE21CA">
        <w:t xml:space="preserve">at PWRs </w:t>
      </w:r>
      <w:r w:rsidR="6561B9C7">
        <w:t>remain</w:t>
      </w:r>
      <w:r w:rsidR="41FC3315" w:rsidRPr="00EE21CA">
        <w:t xml:space="preserve"> broadly similar</w:t>
      </w:r>
      <w:r w:rsidR="46371F75" w:rsidRPr="00EE21CA">
        <w:t>.</w:t>
      </w:r>
      <w:r w:rsidR="13E9B4CA" w:rsidRPr="00EE21CA">
        <w:t xml:space="preserve"> </w:t>
      </w:r>
      <w:r w:rsidR="3F438CB9" w:rsidRPr="00EE21CA">
        <w:t>As this assumption is not underpinned</w:t>
      </w:r>
      <w:r w:rsidR="41FC3315" w:rsidRPr="00EE21CA">
        <w:t xml:space="preserve"> at this stage</w:t>
      </w:r>
      <w:r w:rsidR="00BA1437">
        <w:t>;</w:t>
      </w:r>
      <w:r w:rsidR="60CA8ED8" w:rsidRPr="00EE21CA">
        <w:t xml:space="preserve"> </w:t>
      </w:r>
      <w:r w:rsidR="71BD2E74">
        <w:t>I</w:t>
      </w:r>
      <w:r w:rsidR="61AE682A">
        <w:t xml:space="preserve"> have</w:t>
      </w:r>
      <w:r w:rsidR="2FB3CA24" w:rsidRPr="00EE21CA">
        <w:t xml:space="preserve"> </w:t>
      </w:r>
      <w:r w:rsidR="4C89FFCD">
        <w:t xml:space="preserve">used these collective dose </w:t>
      </w:r>
      <w:r w:rsidR="2E9DB082">
        <w:t>targets t</w:t>
      </w:r>
      <w:r w:rsidR="41FC3315" w:rsidRPr="00EE21CA">
        <w:t xml:space="preserve">o </w:t>
      </w:r>
      <w:r w:rsidR="3F438CB9" w:rsidRPr="00EE21CA">
        <w:t>form</w:t>
      </w:r>
      <w:r w:rsidR="60CA8ED8" w:rsidRPr="00EE21CA">
        <w:t xml:space="preserve"> an</w:t>
      </w:r>
      <w:r w:rsidR="46371F75" w:rsidRPr="00EE21CA">
        <w:t xml:space="preserve"> indicative </w:t>
      </w:r>
      <w:r w:rsidR="60CA8ED8" w:rsidRPr="00EE21CA">
        <w:t>view on the</w:t>
      </w:r>
      <w:r w:rsidR="002D72A9">
        <w:t xml:space="preserve"> </w:t>
      </w:r>
      <w:r w:rsidR="60CA8ED8" w:rsidRPr="00EE21CA">
        <w:t xml:space="preserve">adequacy of the design </w:t>
      </w:r>
      <w:r w:rsidR="450711D1">
        <w:t>a</w:t>
      </w:r>
      <w:r w:rsidR="5560EA40" w:rsidRPr="00EE21CA">
        <w:t>t</w:t>
      </w:r>
      <w:r w:rsidR="70734B7E">
        <w:t xml:space="preserve"> the end of Step 2</w:t>
      </w:r>
      <w:r w:rsidR="36F497A2" w:rsidRPr="00EE21CA">
        <w:t xml:space="preserve">. </w:t>
      </w:r>
    </w:p>
    <w:p w14:paraId="5911C9F5" w14:textId="7DE601F4" w:rsidR="003349F3" w:rsidRPr="00B604D9" w:rsidRDefault="71F36670" w:rsidP="3A29DE01">
      <w:pPr>
        <w:pStyle w:val="Numberedparagraph"/>
        <w:rPr>
          <w:noProof/>
        </w:rPr>
      </w:pPr>
      <w:r w:rsidRPr="00224FD6">
        <w:t xml:space="preserve">From </w:t>
      </w:r>
      <w:r w:rsidR="60992D9F" w:rsidRPr="00224FD6">
        <w:t>PWR</w:t>
      </w:r>
      <w:r w:rsidRPr="00224FD6">
        <w:t xml:space="preserve"> OPEX, t</w:t>
      </w:r>
      <w:r w:rsidR="20F295EB" w:rsidRPr="00224FD6">
        <w:t>he RP has defined a collective design dose target of 32</w:t>
      </w:r>
      <w:r w:rsidR="47AC897C" w:rsidRPr="00224FD6">
        <w:t>0</w:t>
      </w:r>
      <w:r w:rsidR="20F295EB" w:rsidRPr="00224FD6">
        <w:t xml:space="preserve"> person.</w:t>
      </w:r>
      <w:r w:rsidR="47AC897C" w:rsidRPr="00224FD6">
        <w:t>m</w:t>
      </w:r>
      <w:r w:rsidR="20F295EB" w:rsidRPr="00224FD6">
        <w:t xml:space="preserve">Sv per unit per year (ref. </w:t>
      </w:r>
      <w:sdt>
        <w:sdtPr>
          <w:id w:val="997377817"/>
          <w:citation/>
        </w:sdtPr>
        <w:sdtEndPr/>
        <w:sdtContent>
          <w:r w:rsidR="004B33FD" w:rsidRPr="00224FD6">
            <w:fldChar w:fldCharType="begin"/>
          </w:r>
          <w:r w:rsidR="00EA4A2D">
            <w:instrText xml:space="preserve">CITATION Rol3 \l 2057 </w:instrText>
          </w:r>
          <w:r w:rsidR="004B33FD" w:rsidRPr="00224FD6">
            <w:fldChar w:fldCharType="separate"/>
          </w:r>
          <w:r w:rsidR="006B5C46" w:rsidRPr="006B5C46">
            <w:rPr>
              <w:noProof/>
            </w:rPr>
            <w:t>[42]</w:t>
          </w:r>
          <w:r w:rsidR="004B33FD" w:rsidRPr="00224FD6">
            <w:fldChar w:fldCharType="end"/>
          </w:r>
        </w:sdtContent>
      </w:sdt>
      <w:r w:rsidR="20F295EB" w:rsidRPr="00224FD6">
        <w:t xml:space="preserve">), for a 10-year operating period. This is based on a collective dose target of 200 person.mSv for </w:t>
      </w:r>
      <w:r w:rsidRPr="00224FD6">
        <w:t>each year of power operation, and 6 outages at a collective dose target of 200 person.mSv</w:t>
      </w:r>
      <w:r w:rsidR="20F295EB" w:rsidRPr="00224FD6">
        <w:t xml:space="preserve">. </w:t>
      </w:r>
      <w:r w:rsidRPr="00224FD6">
        <w:t xml:space="preserve">On this basis, the RP has concluded that the </w:t>
      </w:r>
      <w:r w:rsidR="51257363" w:rsidRPr="00224FD6">
        <w:t xml:space="preserve">Rolls-Royce SMR </w:t>
      </w:r>
      <w:r w:rsidRPr="00224FD6">
        <w:t>design will be comparable with modern operating</w:t>
      </w:r>
      <w:r w:rsidR="6F1238C8">
        <w:t xml:space="preserve"> </w:t>
      </w:r>
      <w:r w:rsidRPr="00224FD6">
        <w:t>PWRs.</w:t>
      </w:r>
      <w:r w:rsidR="002D72A9">
        <w:t xml:space="preserve"> </w:t>
      </w:r>
      <w:r w:rsidR="3E206D36" w:rsidRPr="2A2BDA1C">
        <w:rPr>
          <w:noProof/>
        </w:rPr>
        <w:t>Detailed d</w:t>
      </w:r>
      <w:r w:rsidR="6FE25238" w:rsidRPr="2A2BDA1C">
        <w:rPr>
          <w:noProof/>
        </w:rPr>
        <w:t>ose estimates</w:t>
      </w:r>
      <w:r w:rsidR="3B6AC420" w:rsidRPr="2A2BDA1C">
        <w:rPr>
          <w:noProof/>
        </w:rPr>
        <w:t xml:space="preserve"> </w:t>
      </w:r>
      <w:r w:rsidR="37529044" w:rsidRPr="2A2BDA1C">
        <w:rPr>
          <w:noProof/>
        </w:rPr>
        <w:t>for</w:t>
      </w:r>
      <w:r w:rsidR="3B6AC420" w:rsidRPr="2A2BDA1C">
        <w:rPr>
          <w:noProof/>
        </w:rPr>
        <w:t xml:space="preserve"> the </w:t>
      </w:r>
      <w:r w:rsidR="3B5E182E" w:rsidRPr="2A2BDA1C">
        <w:rPr>
          <w:noProof/>
        </w:rPr>
        <w:t xml:space="preserve">Rolls-Royce SMR </w:t>
      </w:r>
      <w:r w:rsidR="3B6AC420" w:rsidRPr="2A2BDA1C">
        <w:rPr>
          <w:noProof/>
        </w:rPr>
        <w:t>design</w:t>
      </w:r>
      <w:r w:rsidR="077FC282" w:rsidRPr="2A2BDA1C">
        <w:rPr>
          <w:noProof/>
        </w:rPr>
        <w:t xml:space="preserve"> will be required </w:t>
      </w:r>
      <w:r w:rsidR="7893E870" w:rsidRPr="2A2BDA1C">
        <w:rPr>
          <w:noProof/>
        </w:rPr>
        <w:t xml:space="preserve">for me to </w:t>
      </w:r>
      <w:r w:rsidR="077FC282" w:rsidRPr="2A2BDA1C">
        <w:rPr>
          <w:noProof/>
        </w:rPr>
        <w:t>form a judgement on w</w:t>
      </w:r>
      <w:r w:rsidR="68D86C68" w:rsidRPr="2A2BDA1C">
        <w:rPr>
          <w:noProof/>
        </w:rPr>
        <w:t>he</w:t>
      </w:r>
      <w:r w:rsidR="077FC282" w:rsidRPr="2A2BDA1C">
        <w:rPr>
          <w:noProof/>
        </w:rPr>
        <w:t>t</w:t>
      </w:r>
      <w:r w:rsidR="68D86C68" w:rsidRPr="2A2BDA1C">
        <w:rPr>
          <w:noProof/>
        </w:rPr>
        <w:t>h</w:t>
      </w:r>
      <w:r w:rsidR="077FC282" w:rsidRPr="2A2BDA1C">
        <w:rPr>
          <w:noProof/>
        </w:rPr>
        <w:t xml:space="preserve">er the RP meets RGP and ONR expectations </w:t>
      </w:r>
      <w:r w:rsidR="230236A1" w:rsidRPr="2A2BDA1C">
        <w:rPr>
          <w:noProof/>
        </w:rPr>
        <w:t>regarding</w:t>
      </w:r>
      <w:r w:rsidR="077FC282" w:rsidRPr="2A2BDA1C">
        <w:rPr>
          <w:noProof/>
        </w:rPr>
        <w:t xml:space="preserve"> collective dose</w:t>
      </w:r>
      <w:r w:rsidR="183DB28D" w:rsidRPr="2A2BDA1C">
        <w:rPr>
          <w:noProof/>
        </w:rPr>
        <w:t>. T</w:t>
      </w:r>
      <w:r w:rsidR="6B9FFA16" w:rsidRPr="2A2BDA1C">
        <w:rPr>
          <w:noProof/>
        </w:rPr>
        <w:t>he RP will undertake</w:t>
      </w:r>
      <w:r w:rsidR="20D985ED" w:rsidRPr="2A2BDA1C">
        <w:rPr>
          <w:noProof/>
        </w:rPr>
        <w:t xml:space="preserve"> this detailed dose estimate</w:t>
      </w:r>
      <w:r w:rsidR="6B9FFA16" w:rsidRPr="2A2BDA1C">
        <w:rPr>
          <w:noProof/>
        </w:rPr>
        <w:t xml:space="preserve"> during Step 3</w:t>
      </w:r>
      <w:r w:rsidR="077FC282" w:rsidRPr="2A2BDA1C">
        <w:rPr>
          <w:noProof/>
        </w:rPr>
        <w:t>.</w:t>
      </w:r>
      <w:r w:rsidR="230236A1" w:rsidRPr="2A2BDA1C">
        <w:rPr>
          <w:noProof/>
        </w:rPr>
        <w:t xml:space="preserve"> </w:t>
      </w:r>
      <w:r w:rsidR="074568B2">
        <w:t xml:space="preserve">The </w:t>
      </w:r>
      <w:r w:rsidR="52554618">
        <w:t xml:space="preserve">RP’s </w:t>
      </w:r>
      <w:r w:rsidR="4E84BFBD">
        <w:t xml:space="preserve">strategy for reducing </w:t>
      </w:r>
      <w:r w:rsidR="6C2540AC">
        <w:t xml:space="preserve">collective </w:t>
      </w:r>
      <w:r w:rsidR="4E84BFBD">
        <w:t>occupational exposure</w:t>
      </w:r>
      <w:r w:rsidR="6C2540AC">
        <w:t>s</w:t>
      </w:r>
      <w:r w:rsidR="19D3C0D6">
        <w:t xml:space="preserve"> during Step </w:t>
      </w:r>
      <w:r w:rsidR="002D72A9">
        <w:t>3</w:t>
      </w:r>
      <w:r w:rsidR="00982EBA">
        <w:t xml:space="preserve"> (ref. </w:t>
      </w:r>
      <w:sdt>
        <w:sdtPr>
          <w:id w:val="30309239"/>
          <w:citation/>
        </w:sdtPr>
        <w:sdtEndPr/>
        <w:sdtContent>
          <w:r w:rsidR="00982EBA">
            <w:fldChar w:fldCharType="begin"/>
          </w:r>
          <w:r w:rsidR="00EA4A2D">
            <w:instrText xml:space="preserve">CITATION Rol3 \l 2057 </w:instrText>
          </w:r>
          <w:r w:rsidR="00982EBA">
            <w:fldChar w:fldCharType="separate"/>
          </w:r>
          <w:r w:rsidR="006B5C46" w:rsidRPr="006B5C46">
            <w:rPr>
              <w:noProof/>
            </w:rPr>
            <w:t>[42]</w:t>
          </w:r>
          <w:r w:rsidR="00982EBA">
            <w:fldChar w:fldCharType="end"/>
          </w:r>
        </w:sdtContent>
      </w:sdt>
      <w:r w:rsidR="00982EBA">
        <w:t>)</w:t>
      </w:r>
      <w:r w:rsidR="19D3C0D6">
        <w:t xml:space="preserve"> </w:t>
      </w:r>
      <w:r w:rsidR="29EE6179">
        <w:t>i</w:t>
      </w:r>
      <w:r w:rsidR="4E84BFBD">
        <w:t>nclude</w:t>
      </w:r>
      <w:r w:rsidR="28EA4DC8">
        <w:t>s</w:t>
      </w:r>
      <w:r w:rsidR="4DCF0E3E">
        <w:t xml:space="preserve"> </w:t>
      </w:r>
      <w:r w:rsidR="074568B2">
        <w:t>identif</w:t>
      </w:r>
      <w:r w:rsidR="4E84BFBD">
        <w:t>ying h</w:t>
      </w:r>
      <w:r w:rsidR="074568B2">
        <w:t>igh dose tasks</w:t>
      </w:r>
      <w:r w:rsidR="28F02025">
        <w:t xml:space="preserve"> </w:t>
      </w:r>
      <w:r w:rsidR="4E84BFBD">
        <w:t>and implementing control measures</w:t>
      </w:r>
      <w:r w:rsidR="2C9FEFE6">
        <w:t>, based on</w:t>
      </w:r>
      <w:r w:rsidR="02516053">
        <w:t xml:space="preserve"> PWR</w:t>
      </w:r>
      <w:r w:rsidR="2C9FEFE6">
        <w:t xml:space="preserve"> OPEX,</w:t>
      </w:r>
      <w:r w:rsidR="4E84BFBD">
        <w:t xml:space="preserve"> to reduce </w:t>
      </w:r>
      <w:r w:rsidR="6C2540AC">
        <w:t xml:space="preserve">collective </w:t>
      </w:r>
      <w:r w:rsidR="4E84BFBD">
        <w:t>exposures.</w:t>
      </w:r>
      <w:r w:rsidR="00733FB8">
        <w:t xml:space="preserve"> </w:t>
      </w:r>
      <w:r w:rsidR="5EB34D28" w:rsidRPr="2A2BDA1C">
        <w:rPr>
          <w:noProof/>
        </w:rPr>
        <w:t xml:space="preserve">I consider the RP’s approach for </w:t>
      </w:r>
      <w:r w:rsidR="68D86C68" w:rsidRPr="2A2BDA1C">
        <w:rPr>
          <w:noProof/>
        </w:rPr>
        <w:t xml:space="preserve">defining </w:t>
      </w:r>
      <w:r w:rsidR="5EB34D28" w:rsidRPr="2A2BDA1C">
        <w:rPr>
          <w:noProof/>
        </w:rPr>
        <w:t>collective dose</w:t>
      </w:r>
      <w:r w:rsidR="68D86C68" w:rsidRPr="2A2BDA1C">
        <w:rPr>
          <w:noProof/>
        </w:rPr>
        <w:t xml:space="preserve"> targets</w:t>
      </w:r>
      <w:r w:rsidR="6FB11CDA" w:rsidRPr="2A2BDA1C">
        <w:rPr>
          <w:noProof/>
        </w:rPr>
        <w:t xml:space="preserve"> </w:t>
      </w:r>
      <w:r w:rsidR="00FF04FC">
        <w:rPr>
          <w:noProof/>
        </w:rPr>
        <w:t>to be</w:t>
      </w:r>
      <w:r w:rsidR="68D86C68" w:rsidRPr="2A2BDA1C">
        <w:rPr>
          <w:noProof/>
        </w:rPr>
        <w:t xml:space="preserve"> reasonable</w:t>
      </w:r>
      <w:r w:rsidR="62BCEA13" w:rsidRPr="2A2BDA1C">
        <w:rPr>
          <w:noProof/>
        </w:rPr>
        <w:t xml:space="preserve"> at t</w:t>
      </w:r>
      <w:r w:rsidR="7878B2F5" w:rsidRPr="2A2BDA1C">
        <w:rPr>
          <w:noProof/>
        </w:rPr>
        <w:t>he end of Step 2</w:t>
      </w:r>
      <w:r w:rsidR="68D86C68" w:rsidRPr="2A2BDA1C">
        <w:rPr>
          <w:noProof/>
        </w:rPr>
        <w:t>.</w:t>
      </w:r>
      <w:r w:rsidR="62BCEA13" w:rsidRPr="2A2BDA1C">
        <w:rPr>
          <w:noProof/>
        </w:rPr>
        <w:t xml:space="preserve"> </w:t>
      </w:r>
      <w:r w:rsidR="6243D73E" w:rsidRPr="2A2BDA1C">
        <w:rPr>
          <w:noProof/>
        </w:rPr>
        <w:t>F</w:t>
      </w:r>
      <w:r w:rsidR="4A3FCEA9" w:rsidRPr="2A2BDA1C">
        <w:rPr>
          <w:noProof/>
        </w:rPr>
        <w:t>urther in</w:t>
      </w:r>
      <w:r w:rsidR="3D9DD504" w:rsidRPr="2A2BDA1C">
        <w:rPr>
          <w:noProof/>
        </w:rPr>
        <w:t>f</w:t>
      </w:r>
      <w:r w:rsidR="4A3FCEA9" w:rsidRPr="2A2BDA1C">
        <w:rPr>
          <w:noProof/>
        </w:rPr>
        <w:t>o</w:t>
      </w:r>
      <w:r w:rsidR="7F23DC76" w:rsidRPr="2A2BDA1C">
        <w:rPr>
          <w:noProof/>
        </w:rPr>
        <w:t>r</w:t>
      </w:r>
      <w:r w:rsidR="4A3FCEA9" w:rsidRPr="2A2BDA1C">
        <w:rPr>
          <w:noProof/>
        </w:rPr>
        <w:t xml:space="preserve">mation </w:t>
      </w:r>
      <w:r w:rsidR="754E9C0D" w:rsidRPr="2A2BDA1C">
        <w:rPr>
          <w:noProof/>
        </w:rPr>
        <w:t>will be</w:t>
      </w:r>
      <w:r w:rsidR="4A3FCEA9" w:rsidRPr="2A2BDA1C">
        <w:rPr>
          <w:noProof/>
        </w:rPr>
        <w:t xml:space="preserve"> required</w:t>
      </w:r>
      <w:r w:rsidR="00814275">
        <w:rPr>
          <w:noProof/>
        </w:rPr>
        <w:t xml:space="preserve">, from the RP, </w:t>
      </w:r>
      <w:r w:rsidR="401A5B61" w:rsidRPr="2A2BDA1C">
        <w:rPr>
          <w:noProof/>
        </w:rPr>
        <w:t xml:space="preserve">on </w:t>
      </w:r>
      <w:r w:rsidR="00814275">
        <w:rPr>
          <w:noProof/>
        </w:rPr>
        <w:t xml:space="preserve">how </w:t>
      </w:r>
      <w:r w:rsidR="401A5B61" w:rsidRPr="2A2BDA1C">
        <w:rPr>
          <w:noProof/>
        </w:rPr>
        <w:t>collective dose targets</w:t>
      </w:r>
      <w:r w:rsidR="00814275">
        <w:rPr>
          <w:noProof/>
        </w:rPr>
        <w:t xml:space="preserve"> have been im</w:t>
      </w:r>
      <w:r w:rsidR="008C46B1">
        <w:rPr>
          <w:noProof/>
        </w:rPr>
        <w:t>plemented</w:t>
      </w:r>
      <w:r w:rsidR="007F159A">
        <w:rPr>
          <w:noProof/>
        </w:rPr>
        <w:t xml:space="preserve"> in the Rolls-Royce SMR design to reduce overall exposures</w:t>
      </w:r>
      <w:r w:rsidR="00343E61">
        <w:rPr>
          <w:noProof/>
        </w:rPr>
        <w:t xml:space="preserve">. This is a residual matter, </w:t>
      </w:r>
      <w:r w:rsidR="001A1ADE">
        <w:rPr>
          <w:noProof/>
        </w:rPr>
        <w:t xml:space="preserve">which I will follow up </w:t>
      </w:r>
      <w:r w:rsidR="62BCEA13" w:rsidRPr="2A2BDA1C">
        <w:rPr>
          <w:noProof/>
        </w:rPr>
        <w:t xml:space="preserve">in </w:t>
      </w:r>
      <w:r w:rsidR="4D459E33" w:rsidRPr="2A2BDA1C">
        <w:rPr>
          <w:noProof/>
        </w:rPr>
        <w:t>S</w:t>
      </w:r>
      <w:r w:rsidR="5EB34D28" w:rsidRPr="2A2BDA1C">
        <w:rPr>
          <w:noProof/>
        </w:rPr>
        <w:t>tep 3.</w:t>
      </w:r>
    </w:p>
    <w:p w14:paraId="6C22DD66" w14:textId="68FADAFB" w:rsidR="00232569" w:rsidRPr="004C6593" w:rsidRDefault="7F63A249" w:rsidP="00232569">
      <w:pPr>
        <w:pStyle w:val="Numberedparagraph"/>
        <w:rPr>
          <w:noProof/>
        </w:rPr>
      </w:pPr>
      <w:r w:rsidRPr="2A2BDA1C">
        <w:rPr>
          <w:noProof/>
        </w:rPr>
        <w:t>To conclude</w:t>
      </w:r>
      <w:r w:rsidR="673DE92C" w:rsidRPr="2A2BDA1C">
        <w:rPr>
          <w:noProof/>
        </w:rPr>
        <w:t xml:space="preserve">, I judge that </w:t>
      </w:r>
      <w:r w:rsidR="52554618" w:rsidRPr="2A2BDA1C">
        <w:rPr>
          <w:noProof/>
        </w:rPr>
        <w:t>t</w:t>
      </w:r>
      <w:r w:rsidR="52554618">
        <w:t xml:space="preserve">he RP </w:t>
      </w:r>
      <w:r w:rsidR="4740635D">
        <w:t>has</w:t>
      </w:r>
      <w:r w:rsidR="673DE92C">
        <w:t xml:space="preserve"> developed</w:t>
      </w:r>
      <w:r w:rsidR="4740635D">
        <w:t xml:space="preserve"> </w:t>
      </w:r>
      <w:r w:rsidR="52554618">
        <w:t>a</w:t>
      </w:r>
      <w:r w:rsidR="673DE92C">
        <w:t xml:space="preserve"> reasonable </w:t>
      </w:r>
      <w:r w:rsidR="4740635D">
        <w:t xml:space="preserve">strategy </w:t>
      </w:r>
      <w:r w:rsidR="52554618">
        <w:t>which take</w:t>
      </w:r>
      <w:r w:rsidR="673DE92C">
        <w:t>s</w:t>
      </w:r>
      <w:r w:rsidR="52554618">
        <w:t xml:space="preserve"> into account </w:t>
      </w:r>
      <w:r w:rsidR="4740635D">
        <w:t xml:space="preserve">reducing </w:t>
      </w:r>
      <w:r w:rsidR="52554618">
        <w:t>occupational exposure risks</w:t>
      </w:r>
      <w:r w:rsidR="5EB34D28">
        <w:t xml:space="preserve">, alongside other risks, </w:t>
      </w:r>
      <w:r w:rsidR="52554618">
        <w:t>as part of the ALARP optioneering process.</w:t>
      </w:r>
      <w:r w:rsidR="52554618" w:rsidRPr="2A2BDA1C">
        <w:rPr>
          <w:noProof/>
        </w:rPr>
        <w:t xml:space="preserve"> This should enable the RP to further develop the generic </w:t>
      </w:r>
      <w:r w:rsidR="51257363" w:rsidRPr="2A2BDA1C">
        <w:rPr>
          <w:noProof/>
        </w:rPr>
        <w:t xml:space="preserve">Rolls-Royce SMR </w:t>
      </w:r>
      <w:r w:rsidR="52554618" w:rsidRPr="2A2BDA1C">
        <w:rPr>
          <w:noProof/>
        </w:rPr>
        <w:t>design and associated E3S case evidence</w:t>
      </w:r>
      <w:r w:rsidR="45FFF5D3" w:rsidRPr="2A2BDA1C">
        <w:rPr>
          <w:noProof/>
        </w:rPr>
        <w:t xml:space="preserve"> at S</w:t>
      </w:r>
      <w:r w:rsidR="7BE6EA90" w:rsidRPr="2A2BDA1C">
        <w:rPr>
          <w:noProof/>
        </w:rPr>
        <w:t>t</w:t>
      </w:r>
      <w:r w:rsidR="45FFF5D3" w:rsidRPr="2A2BDA1C">
        <w:rPr>
          <w:noProof/>
        </w:rPr>
        <w:t>ep 3</w:t>
      </w:r>
      <w:r w:rsidR="52554618" w:rsidRPr="2A2BDA1C">
        <w:rPr>
          <w:noProof/>
        </w:rPr>
        <w:t>.</w:t>
      </w:r>
    </w:p>
    <w:p w14:paraId="0C4E641B" w14:textId="1EE12DD9" w:rsidR="008B3860" w:rsidRPr="0020714F" w:rsidRDefault="00796FCE" w:rsidP="00A94EE9">
      <w:pPr>
        <w:pStyle w:val="Heading3"/>
      </w:pPr>
      <w:r w:rsidRPr="0020714F">
        <w:lastRenderedPageBreak/>
        <w:t xml:space="preserve">Normal </w:t>
      </w:r>
      <w:r w:rsidR="0063678A">
        <w:t>o</w:t>
      </w:r>
      <w:r w:rsidRPr="0020714F">
        <w:t xml:space="preserve">peration </w:t>
      </w:r>
      <w:r w:rsidR="0063678A">
        <w:t xml:space="preserve">radiological </w:t>
      </w:r>
      <w:r w:rsidRPr="0020714F">
        <w:t>source term</w:t>
      </w:r>
      <w:r w:rsidR="0063678A">
        <w:t>s</w:t>
      </w:r>
    </w:p>
    <w:p w14:paraId="63F6DA05" w14:textId="30F62373" w:rsidR="00265AC2" w:rsidRPr="006F338F" w:rsidRDefault="7C2E334E" w:rsidP="006F338F">
      <w:pPr>
        <w:pStyle w:val="Numberedparagraph"/>
        <w:rPr>
          <w:rStyle w:val="normaltextrun"/>
        </w:rPr>
      </w:pPr>
      <w:r w:rsidRPr="006F338F">
        <w:rPr>
          <w:rStyle w:val="normaltextrun"/>
        </w:rPr>
        <w:t xml:space="preserve">Complex processes control the release </w:t>
      </w:r>
      <w:r w:rsidR="10CCCA58" w:rsidRPr="006F338F">
        <w:rPr>
          <w:rStyle w:val="normaltextrun"/>
        </w:rPr>
        <w:t xml:space="preserve">and activation </w:t>
      </w:r>
      <w:r w:rsidRPr="006F338F">
        <w:rPr>
          <w:rStyle w:val="normaltextrun"/>
        </w:rPr>
        <w:t>of corrosion products.</w:t>
      </w:r>
      <w:r w:rsidR="76475241" w:rsidRPr="006F338F">
        <w:rPr>
          <w:rStyle w:val="normaltextrun"/>
        </w:rPr>
        <w:t xml:space="preserve"> This </w:t>
      </w:r>
      <w:r w:rsidR="0CB65F52" w:rsidRPr="006F338F">
        <w:rPr>
          <w:rStyle w:val="normaltextrun"/>
        </w:rPr>
        <w:t>includes</w:t>
      </w:r>
      <w:r w:rsidRPr="006F338F">
        <w:rPr>
          <w:rStyle w:val="normaltextrun"/>
        </w:rPr>
        <w:t xml:space="preserve"> release, transport to the fuel surface, deposition, activation, release from fuel surfaces, and the subsequent uptake on out-of-core surfaces. Th</w:t>
      </w:r>
      <w:r w:rsidR="38FCCCF9" w:rsidRPr="006F338F">
        <w:rPr>
          <w:rStyle w:val="normaltextrun"/>
        </w:rPr>
        <w:t>e</w:t>
      </w:r>
      <w:r w:rsidRPr="006F338F">
        <w:rPr>
          <w:rStyle w:val="normaltextrun"/>
        </w:rPr>
        <w:t xml:space="preserve"> build-up of </w:t>
      </w:r>
      <w:r w:rsidR="2A6FC6E5" w:rsidRPr="006F338F">
        <w:rPr>
          <w:rStyle w:val="normaltextrun"/>
        </w:rPr>
        <w:t xml:space="preserve">these corrosion products results in </w:t>
      </w:r>
      <w:r w:rsidRPr="006F338F">
        <w:rPr>
          <w:rStyle w:val="normaltextrun"/>
        </w:rPr>
        <w:t>radiation fields</w:t>
      </w:r>
      <w:r w:rsidR="2A6FC6E5" w:rsidRPr="006F338F">
        <w:rPr>
          <w:rStyle w:val="normaltextrun"/>
        </w:rPr>
        <w:t xml:space="preserve">, which </w:t>
      </w:r>
      <w:r w:rsidR="06524375" w:rsidRPr="006F338F">
        <w:rPr>
          <w:rStyle w:val="normaltextrun"/>
        </w:rPr>
        <w:t>account for the vast majority of</w:t>
      </w:r>
      <w:r w:rsidRPr="006F338F">
        <w:rPr>
          <w:rStyle w:val="normaltextrun"/>
        </w:rPr>
        <w:t xml:space="preserve"> worker dose. I have sampled and formed a view on</w:t>
      </w:r>
      <w:r w:rsidR="21E31438" w:rsidRPr="006F338F">
        <w:rPr>
          <w:rStyle w:val="normaltextrun"/>
        </w:rPr>
        <w:t xml:space="preserve"> (ref.</w:t>
      </w:r>
      <w:r w:rsidR="0010655A" w:rsidRPr="006F338F">
        <w:rPr>
          <w:rStyle w:val="normaltextrun"/>
        </w:rPr>
        <w:t xml:space="preserve"> [3</w:t>
      </w:r>
      <w:r w:rsidR="00AF43D7" w:rsidRPr="006F338F">
        <w:rPr>
          <w:rStyle w:val="normaltextrun"/>
        </w:rPr>
        <w:t>4</w:t>
      </w:r>
      <w:r w:rsidR="0010655A" w:rsidRPr="006F338F">
        <w:rPr>
          <w:rStyle w:val="normaltextrun"/>
        </w:rPr>
        <w:t>]</w:t>
      </w:r>
      <w:r w:rsidR="21E31438" w:rsidRPr="006F338F">
        <w:rPr>
          <w:rStyle w:val="normaltextrun"/>
        </w:rPr>
        <w:t>)</w:t>
      </w:r>
      <w:r w:rsidRPr="006F338F">
        <w:rPr>
          <w:rStyle w:val="normaltextrun"/>
        </w:rPr>
        <w:t xml:space="preserve">: </w:t>
      </w:r>
    </w:p>
    <w:p w14:paraId="46F9F7EC" w14:textId="77777777" w:rsidR="00265AC2" w:rsidRPr="007F161D" w:rsidRDefault="00265AC2" w:rsidP="001122FD">
      <w:pPr>
        <w:pStyle w:val="Bulletlist1"/>
        <w:rPr>
          <w:rStyle w:val="normaltextrun"/>
          <w:color w:val="000000"/>
          <w:szCs w:val="24"/>
          <w:shd w:val="clear" w:color="auto" w:fill="FFFFFF"/>
        </w:rPr>
      </w:pPr>
      <w:r w:rsidRPr="007F161D">
        <w:rPr>
          <w:rStyle w:val="normaltextrun"/>
          <w:color w:val="000000"/>
          <w:szCs w:val="24"/>
          <w:shd w:val="clear" w:color="auto" w:fill="FFFFFF"/>
        </w:rPr>
        <w:t xml:space="preserve">the RP’s strategy for the derivation and justification of the normal operation source term, and </w:t>
      </w:r>
    </w:p>
    <w:p w14:paraId="4131E875" w14:textId="53EC4A9D" w:rsidR="00265AC2" w:rsidRPr="00265AC2" w:rsidRDefault="00265AC2" w:rsidP="001122FD">
      <w:pPr>
        <w:pStyle w:val="Bulletlist1"/>
        <w:rPr>
          <w:color w:val="000000"/>
          <w:shd w:val="clear" w:color="auto" w:fill="FFFFFF"/>
        </w:rPr>
      </w:pPr>
      <w:r w:rsidRPr="00265AC2">
        <w:rPr>
          <w:rStyle w:val="normaltextrun"/>
          <w:rFonts w:asciiTheme="majorHAnsi" w:hAnsiTheme="majorHAnsi" w:cstheme="majorHAnsi"/>
          <w:color w:val="000000"/>
          <w:szCs w:val="24"/>
          <w:shd w:val="clear" w:color="auto" w:fill="FFFFFF"/>
        </w:rPr>
        <w:t xml:space="preserve">the strategy for how </w:t>
      </w:r>
      <w:r w:rsidRPr="00265AC2">
        <w:t xml:space="preserve">radioactivity within the design has been reduced to </w:t>
      </w:r>
      <w:r w:rsidR="007F159A">
        <w:t>ALARP</w:t>
      </w:r>
      <w:r w:rsidRPr="00265AC2">
        <w:t>.</w:t>
      </w:r>
    </w:p>
    <w:p w14:paraId="32AFA22D" w14:textId="5890DBE1" w:rsidR="00265AC2" w:rsidRPr="000C4F0E" w:rsidRDefault="00265AC2" w:rsidP="0005372E">
      <w:pPr>
        <w:pStyle w:val="Heading4"/>
        <w:rPr>
          <w:rStyle w:val="normaltextrun"/>
        </w:rPr>
      </w:pPr>
      <w:r w:rsidRPr="000C4F0E">
        <w:rPr>
          <w:rStyle w:val="normaltextrun"/>
        </w:rPr>
        <w:t xml:space="preserve">Derivation and justification of the normal operation </w:t>
      </w:r>
      <w:r w:rsidR="001067FD" w:rsidRPr="000C4F0E">
        <w:rPr>
          <w:rStyle w:val="normaltextrun"/>
        </w:rPr>
        <w:t xml:space="preserve">radiological </w:t>
      </w:r>
      <w:r w:rsidRPr="000C4F0E">
        <w:rPr>
          <w:rStyle w:val="normaltextrun"/>
        </w:rPr>
        <w:t>source term</w:t>
      </w:r>
      <w:r w:rsidR="001067FD" w:rsidRPr="000C4F0E">
        <w:rPr>
          <w:rStyle w:val="normaltextrun"/>
        </w:rPr>
        <w:t>s</w:t>
      </w:r>
      <w:r w:rsidRPr="000C4F0E">
        <w:rPr>
          <w:rStyle w:val="normaltextrun"/>
        </w:rPr>
        <w:t xml:space="preserve">  </w:t>
      </w:r>
    </w:p>
    <w:p w14:paraId="16ED71BD" w14:textId="7A194CE2" w:rsidR="00265AC2" w:rsidRDefault="71C363F7" w:rsidP="3D478CEF">
      <w:pPr>
        <w:pStyle w:val="Numberedparagraph"/>
        <w:rPr>
          <w:rStyle w:val="normaltextrun"/>
          <w:color w:val="000000"/>
          <w:shd w:val="clear" w:color="auto" w:fill="FFFFFF"/>
          <w:lang w:val="en-US"/>
        </w:rPr>
      </w:pPr>
      <w:r w:rsidRPr="7787C9FA">
        <w:rPr>
          <w:rStyle w:val="normaltextrun"/>
          <w:color w:val="000000" w:themeColor="text2"/>
        </w:rPr>
        <w:t>I</w:t>
      </w:r>
      <w:r w:rsidR="009E65FC">
        <w:rPr>
          <w:rStyle w:val="normaltextrun"/>
          <w:color w:val="000000"/>
          <w:shd w:val="clear" w:color="auto" w:fill="FFFFFF"/>
        </w:rPr>
        <w:t xml:space="preserve">t is important to </w:t>
      </w:r>
      <w:r w:rsidR="008B675C">
        <w:rPr>
          <w:rStyle w:val="normaltextrun"/>
          <w:color w:val="000000"/>
          <w:shd w:val="clear" w:color="auto" w:fill="FFFFFF"/>
        </w:rPr>
        <w:t xml:space="preserve">gain </w:t>
      </w:r>
      <w:r w:rsidR="00172D92">
        <w:rPr>
          <w:rStyle w:val="normaltextrun"/>
          <w:color w:val="000000"/>
          <w:shd w:val="clear" w:color="auto" w:fill="FFFFFF"/>
        </w:rPr>
        <w:t xml:space="preserve">confidence </w:t>
      </w:r>
      <w:r w:rsidR="00DB7D7E">
        <w:rPr>
          <w:rStyle w:val="normaltextrun"/>
          <w:color w:val="000000"/>
          <w:shd w:val="clear" w:color="auto" w:fill="FFFFFF"/>
        </w:rPr>
        <w:t xml:space="preserve">in the derivation </w:t>
      </w:r>
      <w:r w:rsidR="00E8609A">
        <w:rPr>
          <w:rStyle w:val="normaltextrun"/>
          <w:color w:val="000000"/>
          <w:shd w:val="clear" w:color="auto" w:fill="FFFFFF"/>
        </w:rPr>
        <w:t xml:space="preserve">and justification </w:t>
      </w:r>
      <w:r w:rsidR="00F4466F">
        <w:rPr>
          <w:rStyle w:val="normaltextrun"/>
          <w:color w:val="000000"/>
          <w:shd w:val="clear" w:color="auto" w:fill="FFFFFF"/>
        </w:rPr>
        <w:t>of t</w:t>
      </w:r>
      <w:r w:rsidR="7C2E334E" w:rsidRPr="74D54671">
        <w:rPr>
          <w:rStyle w:val="normaltextrun"/>
          <w:color w:val="000000"/>
          <w:shd w:val="clear" w:color="auto" w:fill="FFFFFF"/>
        </w:rPr>
        <w:t>he normal operation</w:t>
      </w:r>
      <w:r w:rsidR="158E8062" w:rsidRPr="74D54671">
        <w:rPr>
          <w:rStyle w:val="normaltextrun"/>
          <w:color w:val="000000"/>
          <w:shd w:val="clear" w:color="auto" w:fill="FFFFFF"/>
        </w:rPr>
        <w:t>s</w:t>
      </w:r>
      <w:r w:rsidR="7C2E334E" w:rsidRPr="74D54671">
        <w:rPr>
          <w:rStyle w:val="normaltextrun"/>
          <w:color w:val="000000"/>
          <w:shd w:val="clear" w:color="auto" w:fill="FFFFFF"/>
        </w:rPr>
        <w:t xml:space="preserve"> </w:t>
      </w:r>
      <w:r w:rsidR="158E8062" w:rsidRPr="74D54671">
        <w:rPr>
          <w:rStyle w:val="normaltextrun"/>
          <w:color w:val="000000"/>
          <w:shd w:val="clear" w:color="auto" w:fill="FFFFFF"/>
        </w:rPr>
        <w:t xml:space="preserve">radiological </w:t>
      </w:r>
      <w:r w:rsidR="7C2E334E" w:rsidRPr="74D54671">
        <w:rPr>
          <w:rStyle w:val="normaltextrun"/>
          <w:color w:val="000000"/>
          <w:shd w:val="clear" w:color="auto" w:fill="FFFFFF"/>
        </w:rPr>
        <w:t xml:space="preserve">source term </w:t>
      </w:r>
      <w:r w:rsidR="00F4466F">
        <w:rPr>
          <w:rStyle w:val="normaltextrun"/>
          <w:color w:val="000000"/>
          <w:shd w:val="clear" w:color="auto" w:fill="FFFFFF"/>
        </w:rPr>
        <w:t xml:space="preserve">as it </w:t>
      </w:r>
      <w:r w:rsidR="7C2E334E" w:rsidRPr="74D54671">
        <w:rPr>
          <w:rStyle w:val="normaltextrun"/>
          <w:color w:val="000000"/>
          <w:shd w:val="clear" w:color="auto" w:fill="FFFFFF"/>
        </w:rPr>
        <w:t>will be used to underpin almost all technical assessment areas related to radiological protection, including worker dose, public dose and shielding design.</w:t>
      </w:r>
      <w:r w:rsidR="4740635D" w:rsidRPr="74D54671">
        <w:rPr>
          <w:rStyle w:val="normaltextrun"/>
          <w:color w:val="000000"/>
          <w:shd w:val="clear" w:color="auto" w:fill="FFFFFF"/>
        </w:rPr>
        <w:t xml:space="preserve"> </w:t>
      </w:r>
    </w:p>
    <w:p w14:paraId="2E312DE3" w14:textId="3086AF55" w:rsidR="00265AC2" w:rsidRPr="00F14876" w:rsidRDefault="7C2E334E" w:rsidP="6D3932BF">
      <w:pPr>
        <w:pStyle w:val="Numberedparagraph"/>
        <w:rPr>
          <w:rStyle w:val="normaltextrun"/>
          <w:color w:val="000000"/>
          <w:shd w:val="clear" w:color="auto" w:fill="FFFFFF"/>
        </w:rPr>
      </w:pPr>
      <w:r w:rsidRPr="74D54671">
        <w:rPr>
          <w:rStyle w:val="normaltextrun"/>
          <w:color w:val="000000"/>
          <w:shd w:val="clear" w:color="auto" w:fill="FFFFFF"/>
        </w:rPr>
        <w:t xml:space="preserve">For Step 2, the RP produced a high-level strategy for developing and justifying the </w:t>
      </w:r>
      <w:r w:rsidR="00292F18">
        <w:rPr>
          <w:rStyle w:val="normaltextrun"/>
          <w:color w:val="000000"/>
          <w:shd w:val="clear" w:color="auto" w:fill="FFFFFF"/>
        </w:rPr>
        <w:t xml:space="preserve">normal operations </w:t>
      </w:r>
      <w:r w:rsidR="00C9340A">
        <w:rPr>
          <w:rStyle w:val="normaltextrun"/>
          <w:color w:val="000000"/>
          <w:shd w:val="clear" w:color="auto" w:fill="FFFFFF"/>
        </w:rPr>
        <w:t xml:space="preserve">radiological </w:t>
      </w:r>
      <w:r w:rsidRPr="74D54671">
        <w:rPr>
          <w:rStyle w:val="normaltextrun"/>
          <w:color w:val="000000"/>
          <w:shd w:val="clear" w:color="auto" w:fill="FFFFFF"/>
        </w:rPr>
        <w:t xml:space="preserve">source term along with a list of selected radionuclides </w:t>
      </w:r>
      <w:r w:rsidR="21E31438" w:rsidRPr="74D54671">
        <w:rPr>
          <w:rStyle w:val="normaltextrun"/>
          <w:color w:val="000000"/>
          <w:shd w:val="clear" w:color="auto" w:fill="FFFFFF"/>
        </w:rPr>
        <w:t>(ref</w:t>
      </w:r>
      <w:r w:rsidR="00F53DA9">
        <w:rPr>
          <w:rStyle w:val="normaltextrun"/>
          <w:color w:val="000000"/>
          <w:shd w:val="clear" w:color="auto" w:fill="FFFFFF"/>
        </w:rPr>
        <w:t>s</w:t>
      </w:r>
      <w:r w:rsidR="21E31438" w:rsidRPr="74D54671">
        <w:rPr>
          <w:rStyle w:val="normaltextrun"/>
          <w:color w:val="000000"/>
          <w:shd w:val="clear" w:color="auto" w:fill="FFFFFF"/>
        </w:rPr>
        <w:t xml:space="preserve"> </w:t>
      </w:r>
      <w:sdt>
        <w:sdtPr>
          <w:rPr>
            <w:rStyle w:val="normaltextrun"/>
            <w:color w:val="000000"/>
            <w:shd w:val="clear" w:color="auto" w:fill="FFFFFF"/>
          </w:rPr>
          <w:id w:val="-1410225162"/>
          <w:citation/>
        </w:sdtPr>
        <w:sdtEndPr>
          <w:rPr>
            <w:rStyle w:val="normaltextrun"/>
            <w:color w:val="000000" w:themeColor="text2"/>
          </w:rPr>
        </w:sdtEndPr>
        <w:sdtContent>
          <w:r w:rsidR="00040E46" w:rsidRPr="74D54671">
            <w:rPr>
              <w:rStyle w:val="normaltextrun"/>
              <w:color w:val="000000"/>
              <w:shd w:val="clear" w:color="auto" w:fill="FFFFFF"/>
            </w:rPr>
            <w:fldChar w:fldCharType="begin"/>
          </w:r>
          <w:r w:rsidR="00F53DA9">
            <w:rPr>
              <w:rStyle w:val="normaltextrun"/>
              <w:color w:val="000000"/>
              <w:shd w:val="clear" w:color="auto" w:fill="FFFFFF"/>
            </w:rPr>
            <w:instrText xml:space="preserve">CITATION Rol8 \l 2057 </w:instrText>
          </w:r>
          <w:r w:rsidR="00040E46" w:rsidRPr="74D54671">
            <w:rPr>
              <w:rStyle w:val="normaltextrun"/>
              <w:color w:val="000000"/>
              <w:shd w:val="clear" w:color="auto" w:fill="FFFFFF"/>
            </w:rPr>
            <w:fldChar w:fldCharType="separate"/>
          </w:r>
          <w:r w:rsidR="006B5C46" w:rsidRPr="006B5C46">
            <w:rPr>
              <w:noProof/>
              <w:color w:val="000000"/>
              <w:shd w:val="clear" w:color="auto" w:fill="FFFFFF"/>
            </w:rPr>
            <w:t>[50]</w:t>
          </w:r>
          <w:r w:rsidR="00040E46" w:rsidRPr="74D54671">
            <w:rPr>
              <w:rStyle w:val="normaltextrun"/>
              <w:color w:val="000000"/>
              <w:shd w:val="clear" w:color="auto" w:fill="FFFFFF"/>
            </w:rPr>
            <w:fldChar w:fldCharType="end"/>
          </w:r>
        </w:sdtContent>
      </w:sdt>
      <w:r w:rsidR="00F53DA9">
        <w:rPr>
          <w:rStyle w:val="normaltextrun"/>
          <w:color w:val="000000" w:themeColor="text2"/>
          <w:shd w:val="clear" w:color="auto" w:fill="FFFFFF"/>
        </w:rPr>
        <w:t xml:space="preserve"> and</w:t>
      </w:r>
      <w:r w:rsidR="21E31438" w:rsidRPr="74D54671">
        <w:rPr>
          <w:rStyle w:val="normaltextrun"/>
          <w:color w:val="000000"/>
          <w:shd w:val="clear" w:color="auto" w:fill="FFFFFF"/>
        </w:rPr>
        <w:t xml:space="preserve"> </w:t>
      </w:r>
      <w:sdt>
        <w:sdtPr>
          <w:rPr>
            <w:rStyle w:val="normaltextrun"/>
            <w:color w:val="000000"/>
            <w:shd w:val="clear" w:color="auto" w:fill="FFFFFF"/>
          </w:rPr>
          <w:id w:val="-870218835"/>
          <w:citation/>
        </w:sdtPr>
        <w:sdtEndPr>
          <w:rPr>
            <w:rStyle w:val="normaltextrun"/>
            <w:color w:val="000000" w:themeColor="text2"/>
          </w:rPr>
        </w:sdtEndPr>
        <w:sdtContent>
          <w:r w:rsidR="00040E46" w:rsidRPr="74D54671">
            <w:rPr>
              <w:rStyle w:val="normaltextrun"/>
              <w:color w:val="000000"/>
              <w:shd w:val="clear" w:color="auto" w:fill="FFFFFF"/>
            </w:rPr>
            <w:fldChar w:fldCharType="begin"/>
          </w:r>
          <w:r w:rsidR="00F53DA9">
            <w:rPr>
              <w:rStyle w:val="normaltextrun"/>
              <w:color w:val="000000"/>
              <w:shd w:val="clear" w:color="auto" w:fill="FFFFFF"/>
            </w:rPr>
            <w:instrText xml:space="preserve">CITATION Rol9 \l 2057 </w:instrText>
          </w:r>
          <w:r w:rsidR="00040E46" w:rsidRPr="74D54671">
            <w:rPr>
              <w:rStyle w:val="normaltextrun"/>
              <w:color w:val="000000"/>
              <w:shd w:val="clear" w:color="auto" w:fill="FFFFFF"/>
            </w:rPr>
            <w:fldChar w:fldCharType="separate"/>
          </w:r>
          <w:r w:rsidR="006B5C46" w:rsidRPr="006B5C46">
            <w:rPr>
              <w:noProof/>
              <w:color w:val="000000"/>
              <w:shd w:val="clear" w:color="auto" w:fill="FFFFFF"/>
            </w:rPr>
            <w:t>[51]</w:t>
          </w:r>
          <w:r w:rsidR="00040E46" w:rsidRPr="74D54671">
            <w:rPr>
              <w:rStyle w:val="normaltextrun"/>
              <w:color w:val="000000"/>
              <w:shd w:val="clear" w:color="auto" w:fill="FFFFFF"/>
            </w:rPr>
            <w:fldChar w:fldCharType="end"/>
          </w:r>
        </w:sdtContent>
      </w:sdt>
      <w:r w:rsidR="21E31438" w:rsidRPr="74D54671">
        <w:rPr>
          <w:rStyle w:val="normaltextrun"/>
          <w:color w:val="000000"/>
          <w:shd w:val="clear" w:color="auto" w:fill="FFFFFF"/>
        </w:rPr>
        <w:t>)</w:t>
      </w:r>
      <w:r w:rsidRPr="74D54671">
        <w:rPr>
          <w:rStyle w:val="normaltextrun"/>
          <w:color w:val="000000"/>
          <w:shd w:val="clear" w:color="auto" w:fill="FFFFFF"/>
        </w:rPr>
        <w:t>. The assessment of this strategy was led by the chemistry specialist inspector, who found that the strategy for developing the normal operation</w:t>
      </w:r>
      <w:r w:rsidR="34F88626" w:rsidRPr="74D54671">
        <w:rPr>
          <w:rStyle w:val="normaltextrun"/>
          <w:color w:val="000000"/>
          <w:shd w:val="clear" w:color="auto" w:fill="FFFFFF"/>
        </w:rPr>
        <w:t>s radiological</w:t>
      </w:r>
      <w:r w:rsidRPr="74D54671">
        <w:rPr>
          <w:rStyle w:val="normaltextrun"/>
          <w:color w:val="000000"/>
          <w:shd w:val="clear" w:color="auto" w:fill="FFFFFF"/>
        </w:rPr>
        <w:t xml:space="preserve"> source term is consistent with UK RGP</w:t>
      </w:r>
      <w:r w:rsidR="21E31438" w:rsidRPr="74D54671">
        <w:rPr>
          <w:rStyle w:val="normaltextrun"/>
          <w:color w:val="000000"/>
          <w:shd w:val="clear" w:color="auto" w:fill="FFFFFF"/>
        </w:rPr>
        <w:t xml:space="preserve"> (ref.</w:t>
      </w:r>
      <w:r w:rsidR="6C1F54EF" w:rsidRPr="74D54671">
        <w:rPr>
          <w:rStyle w:val="normaltextrun"/>
          <w:color w:val="000000"/>
          <w:shd w:val="clear" w:color="auto" w:fill="FFFFFF"/>
        </w:rPr>
        <w:t xml:space="preserve"> </w:t>
      </w:r>
      <w:sdt>
        <w:sdtPr>
          <w:rPr>
            <w:rStyle w:val="normaltextrun"/>
            <w:color w:val="000000"/>
            <w:shd w:val="clear" w:color="auto" w:fill="FFFFFF"/>
          </w:rPr>
          <w:id w:val="-877316365"/>
          <w:citation/>
        </w:sdtPr>
        <w:sdtEndPr>
          <w:rPr>
            <w:rStyle w:val="normaltextrun"/>
            <w:color w:val="000000" w:themeColor="text2"/>
          </w:rPr>
        </w:sdtEndPr>
        <w:sdtContent>
          <w:r w:rsidR="00040E46" w:rsidRPr="74D54671">
            <w:rPr>
              <w:rStyle w:val="normaltextrun"/>
              <w:color w:val="000000"/>
              <w:shd w:val="clear" w:color="auto" w:fill="FFFFFF"/>
            </w:rPr>
            <w:fldChar w:fldCharType="begin"/>
          </w:r>
          <w:r w:rsidR="00FE6578">
            <w:rPr>
              <w:rStyle w:val="normaltextrun"/>
              <w:color w:val="000000"/>
              <w:shd w:val="clear" w:color="auto" w:fill="FFFFFF"/>
            </w:rPr>
            <w:instrText xml:space="preserve">CITATION ONR1 \l 2057 </w:instrText>
          </w:r>
          <w:r w:rsidR="00040E46" w:rsidRPr="74D54671">
            <w:rPr>
              <w:rStyle w:val="normaltextrun"/>
              <w:color w:val="000000"/>
              <w:shd w:val="clear" w:color="auto" w:fill="FFFFFF"/>
            </w:rPr>
            <w:fldChar w:fldCharType="separate"/>
          </w:r>
          <w:r w:rsidR="00FE6578" w:rsidRPr="00FE6578">
            <w:rPr>
              <w:noProof/>
              <w:color w:val="000000"/>
              <w:shd w:val="clear" w:color="auto" w:fill="FFFFFF"/>
            </w:rPr>
            <w:t>[23]</w:t>
          </w:r>
          <w:r w:rsidR="00040E46" w:rsidRPr="74D54671">
            <w:rPr>
              <w:rStyle w:val="normaltextrun"/>
              <w:color w:val="000000"/>
              <w:shd w:val="clear" w:color="auto" w:fill="FFFFFF"/>
            </w:rPr>
            <w:fldChar w:fldCharType="end"/>
          </w:r>
        </w:sdtContent>
      </w:sdt>
      <w:r w:rsidR="21E31438" w:rsidRPr="74D54671">
        <w:rPr>
          <w:rStyle w:val="normaltextrun"/>
          <w:color w:val="000000"/>
          <w:shd w:val="clear" w:color="auto" w:fill="FFFFFF"/>
        </w:rPr>
        <w:t>)</w:t>
      </w:r>
      <w:r w:rsidRPr="74D54671">
        <w:rPr>
          <w:rStyle w:val="normaltextrun"/>
          <w:color w:val="000000"/>
          <w:shd w:val="clear" w:color="auto" w:fill="FFFFFF"/>
        </w:rPr>
        <w:t>. I am satisfied that the scope and brea</w:t>
      </w:r>
      <w:r w:rsidR="00A43200">
        <w:rPr>
          <w:rStyle w:val="normaltextrun"/>
          <w:color w:val="000000"/>
          <w:shd w:val="clear" w:color="auto" w:fill="FFFFFF"/>
        </w:rPr>
        <w:t>d</w:t>
      </w:r>
      <w:r w:rsidRPr="74D54671">
        <w:rPr>
          <w:rStyle w:val="normaltextrun"/>
          <w:color w:val="000000"/>
          <w:shd w:val="clear" w:color="auto" w:fill="FFFFFF"/>
        </w:rPr>
        <w:t>th of the chemistry assessment sufficiently covers my interest in the derivation and justification of the normal operation</w:t>
      </w:r>
      <w:r w:rsidR="6C03EC83" w:rsidRPr="74D54671">
        <w:rPr>
          <w:rStyle w:val="normaltextrun"/>
          <w:color w:val="000000"/>
          <w:shd w:val="clear" w:color="auto" w:fill="FFFFFF"/>
        </w:rPr>
        <w:t>s</w:t>
      </w:r>
      <w:r w:rsidRPr="74D54671">
        <w:rPr>
          <w:rStyle w:val="normaltextrun"/>
          <w:color w:val="000000"/>
          <w:shd w:val="clear" w:color="auto" w:fill="FFFFFF"/>
        </w:rPr>
        <w:t xml:space="preserve"> </w:t>
      </w:r>
      <w:r w:rsidR="6C03EC83" w:rsidRPr="74D54671">
        <w:rPr>
          <w:rStyle w:val="normaltextrun"/>
          <w:color w:val="000000"/>
          <w:shd w:val="clear" w:color="auto" w:fill="FFFFFF"/>
        </w:rPr>
        <w:t xml:space="preserve">radiological </w:t>
      </w:r>
      <w:r w:rsidRPr="74D54671">
        <w:rPr>
          <w:rStyle w:val="normaltextrun"/>
          <w:color w:val="000000"/>
          <w:shd w:val="clear" w:color="auto" w:fill="FFFFFF"/>
        </w:rPr>
        <w:t>source term topic area. As a result, no further comment has been made on the derivation and justification of the source term in this AR.</w:t>
      </w:r>
    </w:p>
    <w:p w14:paraId="2FBA2938" w14:textId="5F31A232" w:rsidR="00265AC2" w:rsidRPr="000C4F0E" w:rsidRDefault="00265AC2" w:rsidP="0005372E">
      <w:pPr>
        <w:pStyle w:val="Heading4"/>
        <w:rPr>
          <w:rStyle w:val="normaltextrun"/>
        </w:rPr>
      </w:pPr>
      <w:r w:rsidRPr="000C4F0E">
        <w:rPr>
          <w:rStyle w:val="normaltextrun"/>
        </w:rPr>
        <w:t>Reduction of radioactivity</w:t>
      </w:r>
      <w:r w:rsidR="002B76D8">
        <w:rPr>
          <w:rStyle w:val="normaltextrun"/>
        </w:rPr>
        <w:t xml:space="preserve"> to </w:t>
      </w:r>
      <w:r w:rsidR="002735D7">
        <w:rPr>
          <w:rStyle w:val="normaltextrun"/>
        </w:rPr>
        <w:t>ALARP</w:t>
      </w:r>
    </w:p>
    <w:p w14:paraId="56C5F10E" w14:textId="2C388937" w:rsidR="00192CA0" w:rsidRPr="006C2AEE" w:rsidRDefault="3258A793" w:rsidP="000537AF">
      <w:pPr>
        <w:pStyle w:val="Numberedparagraph"/>
        <w:rPr>
          <w:rStyle w:val="normaltextrun"/>
          <w:rFonts w:asciiTheme="majorHAnsi" w:hAnsiTheme="majorHAnsi" w:cstheme="majorHAnsi"/>
          <w:color w:val="000000"/>
          <w:szCs w:val="24"/>
          <w:shd w:val="clear" w:color="auto" w:fill="FFFFFF"/>
        </w:rPr>
      </w:pPr>
      <w:r w:rsidRPr="2A2BDA1C">
        <w:rPr>
          <w:rStyle w:val="normaltextrun"/>
          <w:rFonts w:asciiTheme="majorHAnsi" w:hAnsiTheme="majorHAnsi" w:cstheme="majorBidi"/>
        </w:rPr>
        <w:t xml:space="preserve">The RP’s </w:t>
      </w:r>
      <w:r w:rsidR="51257363" w:rsidRPr="2A2BDA1C">
        <w:rPr>
          <w:rStyle w:val="normaltextrun"/>
          <w:rFonts w:asciiTheme="majorHAnsi" w:hAnsiTheme="majorHAnsi" w:cstheme="majorBidi"/>
        </w:rPr>
        <w:t xml:space="preserve">Rolls-Royce SMR </w:t>
      </w:r>
      <w:r w:rsidR="7C2E334E" w:rsidRPr="2A2BDA1C">
        <w:rPr>
          <w:rStyle w:val="normaltextrun"/>
          <w:rFonts w:asciiTheme="majorHAnsi" w:hAnsiTheme="majorHAnsi" w:cstheme="majorBidi"/>
        </w:rPr>
        <w:t xml:space="preserve">radioactive source term policy </w:t>
      </w:r>
      <w:r w:rsidR="21E31438" w:rsidRPr="2A2BDA1C">
        <w:rPr>
          <w:rStyle w:val="normaltextrun"/>
          <w:rFonts w:asciiTheme="majorHAnsi" w:hAnsiTheme="majorHAnsi" w:cstheme="majorBidi"/>
        </w:rPr>
        <w:t xml:space="preserve">(ref. </w:t>
      </w:r>
      <w:sdt>
        <w:sdtPr>
          <w:rPr>
            <w:rStyle w:val="normaltextrun"/>
            <w:rFonts w:asciiTheme="majorHAnsi" w:hAnsiTheme="majorHAnsi" w:cstheme="majorBidi"/>
          </w:rPr>
          <w:id w:val="-411692596"/>
          <w:citation/>
        </w:sdtPr>
        <w:sdtEndPr>
          <w:rPr>
            <w:rStyle w:val="normaltextrun"/>
          </w:rPr>
        </w:sdtEndPr>
        <w:sdtContent>
          <w:r w:rsidR="00040E46" w:rsidRPr="2A2BDA1C">
            <w:rPr>
              <w:rStyle w:val="normaltextrun"/>
              <w:rFonts w:asciiTheme="majorHAnsi" w:hAnsiTheme="majorHAnsi" w:cstheme="majorBidi"/>
            </w:rPr>
            <w:fldChar w:fldCharType="begin"/>
          </w:r>
          <w:r w:rsidR="00040E46" w:rsidRPr="2A2BDA1C">
            <w:rPr>
              <w:rStyle w:val="normaltextrun"/>
              <w:rFonts w:asciiTheme="majorHAnsi" w:hAnsiTheme="majorHAnsi" w:cstheme="majorBidi"/>
            </w:rPr>
            <w:instrText xml:space="preserve"> CITATION STPol \l 2057 </w:instrText>
          </w:r>
          <w:r w:rsidR="00040E46" w:rsidRPr="2A2BDA1C">
            <w:rPr>
              <w:rStyle w:val="normaltextrun"/>
              <w:rFonts w:asciiTheme="majorHAnsi" w:hAnsiTheme="majorHAnsi" w:cstheme="majorBidi"/>
            </w:rPr>
            <w:fldChar w:fldCharType="separate"/>
          </w:r>
          <w:r w:rsidR="006B5C46" w:rsidRPr="006B5C46">
            <w:rPr>
              <w:rFonts w:asciiTheme="majorHAnsi" w:hAnsiTheme="majorHAnsi" w:cstheme="majorBidi"/>
              <w:noProof/>
            </w:rPr>
            <w:t>[33]</w:t>
          </w:r>
          <w:r w:rsidR="00040E46" w:rsidRPr="2A2BDA1C">
            <w:rPr>
              <w:rStyle w:val="normaltextrun"/>
              <w:rFonts w:asciiTheme="majorHAnsi" w:hAnsiTheme="majorHAnsi" w:cstheme="majorBidi"/>
            </w:rPr>
            <w:fldChar w:fldCharType="end"/>
          </w:r>
        </w:sdtContent>
      </w:sdt>
      <w:r w:rsidR="21E31438" w:rsidRPr="2A2BDA1C">
        <w:rPr>
          <w:rStyle w:val="normaltextrun"/>
          <w:rFonts w:asciiTheme="majorHAnsi" w:hAnsiTheme="majorHAnsi" w:cstheme="majorBidi"/>
        </w:rPr>
        <w:t>)</w:t>
      </w:r>
      <w:r w:rsidR="7C2E334E" w:rsidRPr="2A2BDA1C">
        <w:rPr>
          <w:rStyle w:val="normaltextrun"/>
          <w:rFonts w:asciiTheme="majorHAnsi" w:hAnsiTheme="majorHAnsi" w:cstheme="majorBidi"/>
        </w:rPr>
        <w:t xml:space="preserve">, identifies a range of mandatory and recommended practices that are to be adopted during the design of the </w:t>
      </w:r>
      <w:r w:rsidR="6C1F54EF" w:rsidRPr="2A2BDA1C">
        <w:rPr>
          <w:rStyle w:val="normaltextrun"/>
          <w:rFonts w:asciiTheme="majorHAnsi" w:hAnsiTheme="majorHAnsi" w:cstheme="majorBidi"/>
        </w:rPr>
        <w:t>R</w:t>
      </w:r>
      <w:r w:rsidR="703D73D3" w:rsidRPr="2A2BDA1C">
        <w:rPr>
          <w:rStyle w:val="normaltextrun"/>
          <w:rFonts w:asciiTheme="majorHAnsi" w:hAnsiTheme="majorHAnsi" w:cstheme="majorBidi"/>
        </w:rPr>
        <w:t xml:space="preserve">olls-Royce </w:t>
      </w:r>
      <w:r w:rsidR="7C2E334E" w:rsidRPr="2A2BDA1C">
        <w:rPr>
          <w:rStyle w:val="normaltextrun"/>
          <w:rFonts w:asciiTheme="majorHAnsi" w:hAnsiTheme="majorHAnsi" w:cstheme="majorBidi"/>
        </w:rPr>
        <w:t xml:space="preserve">SMR. </w:t>
      </w:r>
      <w:r w:rsidR="7C2E334E" w:rsidRPr="2A2BDA1C">
        <w:rPr>
          <w:rStyle w:val="normaltextrun"/>
          <w:rFonts w:asciiTheme="majorHAnsi" w:hAnsiTheme="majorHAnsi" w:cstheme="majorBidi"/>
          <w:color w:val="000000"/>
          <w:shd w:val="clear" w:color="auto" w:fill="FFFFFF"/>
        </w:rPr>
        <w:t xml:space="preserve">I </w:t>
      </w:r>
      <w:r w:rsidR="287AE9D8" w:rsidRPr="2A2BDA1C">
        <w:rPr>
          <w:rStyle w:val="normaltextrun"/>
          <w:rFonts w:asciiTheme="majorHAnsi" w:hAnsiTheme="majorHAnsi" w:cstheme="majorBidi"/>
          <w:color w:val="000000"/>
          <w:shd w:val="clear" w:color="auto" w:fill="FFFFFF"/>
        </w:rPr>
        <w:t>reviewed</w:t>
      </w:r>
      <w:r w:rsidR="7C2E334E" w:rsidRPr="2A2BDA1C">
        <w:rPr>
          <w:rStyle w:val="normaltextrun"/>
          <w:rFonts w:asciiTheme="majorHAnsi" w:hAnsiTheme="majorHAnsi" w:cstheme="majorBidi"/>
          <w:color w:val="000000"/>
          <w:shd w:val="clear" w:color="auto" w:fill="FFFFFF"/>
        </w:rPr>
        <w:t xml:space="preserve"> the</w:t>
      </w:r>
      <w:r w:rsidR="17BC9B32" w:rsidRPr="2A2BDA1C">
        <w:rPr>
          <w:rStyle w:val="normaltextrun"/>
          <w:rFonts w:asciiTheme="majorHAnsi" w:hAnsiTheme="majorHAnsi" w:cstheme="majorBidi"/>
          <w:color w:val="000000"/>
          <w:shd w:val="clear" w:color="auto" w:fill="FFFFFF"/>
        </w:rPr>
        <w:t>se</w:t>
      </w:r>
      <w:r w:rsidR="7C2E334E" w:rsidRPr="2A2BDA1C">
        <w:rPr>
          <w:rStyle w:val="normaltextrun"/>
          <w:rFonts w:asciiTheme="majorHAnsi" w:hAnsiTheme="majorHAnsi" w:cstheme="majorBidi"/>
          <w:color w:val="000000"/>
          <w:shd w:val="clear" w:color="auto" w:fill="FFFFFF"/>
        </w:rPr>
        <w:t xml:space="preserve"> practices </w:t>
      </w:r>
      <w:r w:rsidR="17BC9B32" w:rsidRPr="2A2BDA1C">
        <w:rPr>
          <w:rStyle w:val="normaltextrun"/>
          <w:rFonts w:asciiTheme="majorHAnsi" w:hAnsiTheme="majorHAnsi" w:cstheme="majorBidi"/>
          <w:color w:val="000000"/>
          <w:shd w:val="clear" w:color="auto" w:fill="FFFFFF"/>
        </w:rPr>
        <w:t>f</w:t>
      </w:r>
      <w:r w:rsidR="7C2E334E" w:rsidRPr="2A2BDA1C">
        <w:rPr>
          <w:rStyle w:val="normaltextrun"/>
          <w:rFonts w:asciiTheme="majorHAnsi" w:hAnsiTheme="majorHAnsi" w:cstheme="majorBidi"/>
          <w:color w:val="000000"/>
          <w:shd w:val="clear" w:color="auto" w:fill="FFFFFF"/>
        </w:rPr>
        <w:t xml:space="preserve">ocusing on material selection and relied </w:t>
      </w:r>
      <w:r w:rsidR="3186093B" w:rsidRPr="2A2BDA1C">
        <w:rPr>
          <w:rStyle w:val="normaltextrun"/>
          <w:rFonts w:asciiTheme="majorHAnsi" w:hAnsiTheme="majorHAnsi" w:cstheme="majorBidi"/>
          <w:color w:val="000000"/>
          <w:shd w:val="clear" w:color="auto" w:fill="FFFFFF"/>
        </w:rPr>
        <w:t xml:space="preserve">mostly on </w:t>
      </w:r>
      <w:r w:rsidR="7C2E334E" w:rsidRPr="2A2BDA1C">
        <w:rPr>
          <w:rStyle w:val="normaltextrun"/>
          <w:rFonts w:asciiTheme="majorHAnsi" w:hAnsiTheme="majorHAnsi" w:cstheme="majorBidi"/>
          <w:color w:val="000000"/>
          <w:shd w:val="clear" w:color="auto" w:fill="FFFFFF"/>
        </w:rPr>
        <w:t>the chemistry specialist inspector to form a view on the chemistry controls employed by the RP</w:t>
      </w:r>
      <w:r w:rsidR="3186093B" w:rsidRPr="2A2BDA1C">
        <w:rPr>
          <w:rStyle w:val="normaltextrun"/>
          <w:rFonts w:asciiTheme="majorHAnsi" w:hAnsiTheme="majorHAnsi" w:cstheme="majorBidi"/>
          <w:color w:val="000000"/>
          <w:shd w:val="clear" w:color="auto" w:fill="FFFFFF"/>
        </w:rPr>
        <w:t xml:space="preserve">. </w:t>
      </w:r>
      <w:r w:rsidR="20BE83B3" w:rsidRPr="2A2BDA1C">
        <w:rPr>
          <w:rStyle w:val="normaltextrun"/>
          <w:rFonts w:asciiTheme="majorHAnsi" w:hAnsiTheme="majorHAnsi" w:cstheme="majorBidi"/>
          <w:color w:val="000000"/>
          <w:shd w:val="clear" w:color="auto" w:fill="FFFFFF"/>
        </w:rPr>
        <w:t xml:space="preserve">I focused my assessment on the most novel aspects of the RP’s chemistry controls, specifically, </w:t>
      </w:r>
      <w:r w:rsidR="3186093B" w:rsidRPr="2A2BDA1C">
        <w:rPr>
          <w:rStyle w:val="normaltextrun"/>
          <w:rFonts w:asciiTheme="majorHAnsi" w:hAnsiTheme="majorHAnsi" w:cstheme="majorBidi"/>
          <w:color w:val="000000"/>
          <w:shd w:val="clear" w:color="auto" w:fill="FFFFFF"/>
        </w:rPr>
        <w:t>the impact of potassium hydroxide</w:t>
      </w:r>
      <w:r w:rsidR="20BE83B3" w:rsidRPr="2A2BDA1C">
        <w:rPr>
          <w:rStyle w:val="normaltextrun"/>
          <w:rFonts w:asciiTheme="majorHAnsi" w:hAnsiTheme="majorHAnsi" w:cstheme="majorBidi"/>
          <w:color w:val="000000"/>
          <w:shd w:val="clear" w:color="auto" w:fill="FFFFFF"/>
        </w:rPr>
        <w:t xml:space="preserve"> </w:t>
      </w:r>
      <w:r w:rsidR="3186093B" w:rsidRPr="2A2BDA1C">
        <w:rPr>
          <w:rStyle w:val="normaltextrun"/>
          <w:rFonts w:asciiTheme="majorHAnsi" w:hAnsiTheme="majorHAnsi" w:cstheme="majorBidi"/>
          <w:color w:val="000000"/>
          <w:shd w:val="clear" w:color="auto" w:fill="FFFFFF"/>
        </w:rPr>
        <w:t>as the alkalising agent</w:t>
      </w:r>
      <w:r w:rsidR="20BE83B3" w:rsidRPr="2A2BDA1C">
        <w:rPr>
          <w:rStyle w:val="normaltextrun"/>
          <w:rFonts w:asciiTheme="majorHAnsi" w:hAnsiTheme="majorHAnsi" w:cstheme="majorBidi"/>
          <w:color w:val="000000"/>
          <w:shd w:val="clear" w:color="auto" w:fill="FFFFFF"/>
        </w:rPr>
        <w:t xml:space="preserve"> </w:t>
      </w:r>
      <w:r w:rsidR="3186093B" w:rsidRPr="2A2BDA1C">
        <w:rPr>
          <w:rStyle w:val="normaltextrun"/>
          <w:rFonts w:asciiTheme="majorHAnsi" w:hAnsiTheme="majorHAnsi" w:cstheme="majorBidi"/>
          <w:color w:val="000000"/>
          <w:shd w:val="clear" w:color="auto" w:fill="FFFFFF"/>
        </w:rPr>
        <w:t>on normal operations dose</w:t>
      </w:r>
      <w:r w:rsidR="7C2E334E" w:rsidRPr="2A2BDA1C">
        <w:rPr>
          <w:rStyle w:val="normaltextrun"/>
          <w:rFonts w:asciiTheme="majorHAnsi" w:hAnsiTheme="majorHAnsi" w:cstheme="majorBidi"/>
          <w:color w:val="000000"/>
          <w:shd w:val="clear" w:color="auto" w:fill="FFFFFF"/>
        </w:rPr>
        <w:t xml:space="preserve">. </w:t>
      </w:r>
    </w:p>
    <w:p w14:paraId="56C60749" w14:textId="77777777" w:rsidR="006C2AEE" w:rsidRPr="00F14876" w:rsidRDefault="006C2AEE" w:rsidP="006C2AEE">
      <w:pPr>
        <w:pStyle w:val="Numberedparagraph"/>
        <w:numPr>
          <w:ilvl w:val="0"/>
          <w:numId w:val="0"/>
        </w:numPr>
        <w:ind w:left="851" w:hanging="851"/>
        <w:rPr>
          <w:rStyle w:val="normaltextrun"/>
          <w:rFonts w:asciiTheme="majorHAnsi" w:hAnsiTheme="majorHAnsi" w:cstheme="majorHAnsi"/>
          <w:color w:val="000000"/>
          <w:szCs w:val="24"/>
          <w:shd w:val="clear" w:color="auto" w:fill="FFFFFF"/>
        </w:rPr>
      </w:pPr>
    </w:p>
    <w:p w14:paraId="4903C27B" w14:textId="7FAEC66C" w:rsidR="004675D1" w:rsidRPr="00530140" w:rsidRDefault="73B3DB52" w:rsidP="001122FD">
      <w:pPr>
        <w:pStyle w:val="Numberedparagraph"/>
      </w:pPr>
      <w:r>
        <w:lastRenderedPageBreak/>
        <w:t>The choice</w:t>
      </w:r>
      <w:r w:rsidR="3186093B">
        <w:t xml:space="preserve"> of operating chemistry in the Rolls-Royce SMR, which does not include the use of soluble boron and lithium, is likely to </w:t>
      </w:r>
      <w:r w:rsidR="287AE9D8">
        <w:t xml:space="preserve">reduce </w:t>
      </w:r>
      <w:r w:rsidR="214BDA46">
        <w:t>internal radiation</w:t>
      </w:r>
      <w:r>
        <w:t xml:space="preserve"> exposur</w:t>
      </w:r>
      <w:r w:rsidR="308B240C">
        <w:t>es</w:t>
      </w:r>
      <w:r w:rsidR="000E5AF4">
        <w:t xml:space="preserve"> during normal operations</w:t>
      </w:r>
      <w:r>
        <w:t>. This is due to:</w:t>
      </w:r>
    </w:p>
    <w:p w14:paraId="57A473B4" w14:textId="5BCDAF65" w:rsidR="004675D1" w:rsidRPr="00530140" w:rsidRDefault="0057197B" w:rsidP="001122FD">
      <w:pPr>
        <w:pStyle w:val="Bulletlist1"/>
      </w:pPr>
      <w:r>
        <w:t>The r</w:t>
      </w:r>
      <w:r w:rsidR="004675D1" w:rsidRPr="00530140">
        <w:t xml:space="preserve">eduction of </w:t>
      </w:r>
      <w:r w:rsidR="00192CA0" w:rsidRPr="00530140">
        <w:t>the amount of tritium produced during normal operation</w:t>
      </w:r>
      <w:r>
        <w:t>s</w:t>
      </w:r>
      <w:r w:rsidR="00192CA0" w:rsidRPr="00530140">
        <w:t xml:space="preserve"> when compared with a PWR operating with lithium-boron chemistry. </w:t>
      </w:r>
      <w:r w:rsidR="006D41E9">
        <w:t>B</w:t>
      </w:r>
      <w:r w:rsidR="008960C2" w:rsidRPr="00530140">
        <w:t xml:space="preserve">oth lithium and boron </w:t>
      </w:r>
      <w:r w:rsidR="006058CD" w:rsidRPr="00530140">
        <w:t xml:space="preserve">are susceptible to neutron activation in the primary circuit, </w:t>
      </w:r>
      <w:r w:rsidR="00DB7933" w:rsidRPr="00530140">
        <w:t>which can result</w:t>
      </w:r>
      <w:r w:rsidR="006058CD" w:rsidRPr="00530140">
        <w:t xml:space="preserve"> in </w:t>
      </w:r>
      <w:r w:rsidR="00DB7933" w:rsidRPr="00530140">
        <w:t xml:space="preserve">a </w:t>
      </w:r>
      <w:r w:rsidR="006058CD" w:rsidRPr="00530140">
        <w:t>significant tritium</w:t>
      </w:r>
      <w:r w:rsidR="00DB7933" w:rsidRPr="00530140">
        <w:t xml:space="preserve"> source term</w:t>
      </w:r>
      <w:r w:rsidR="006058CD" w:rsidRPr="00530140">
        <w:t xml:space="preserve">. In PWR’s, </w:t>
      </w:r>
      <w:r w:rsidR="00903D71" w:rsidRPr="00530140">
        <w:t>this tritium</w:t>
      </w:r>
      <w:r w:rsidR="006058CD" w:rsidRPr="00530140">
        <w:t xml:space="preserve"> </w:t>
      </w:r>
      <w:r w:rsidR="00C23A44" w:rsidRPr="00530140">
        <w:t xml:space="preserve">source term </w:t>
      </w:r>
      <w:r w:rsidR="00903D71" w:rsidRPr="00530140">
        <w:t xml:space="preserve">can </w:t>
      </w:r>
      <w:r w:rsidR="00C23A44" w:rsidRPr="00530140">
        <w:t xml:space="preserve">contribute to overall </w:t>
      </w:r>
      <w:r w:rsidR="0039213F" w:rsidRPr="00530140">
        <w:t>exposures through the internal dose pathway</w:t>
      </w:r>
      <w:r w:rsidR="006058CD" w:rsidRPr="00530140">
        <w:t xml:space="preserve">, especially </w:t>
      </w:r>
      <w:r w:rsidR="0039213F" w:rsidRPr="00530140">
        <w:t xml:space="preserve">for workers </w:t>
      </w:r>
      <w:r w:rsidR="006460B1" w:rsidRPr="00530140">
        <w:t>entering</w:t>
      </w:r>
      <w:r w:rsidR="006058CD" w:rsidRPr="00530140">
        <w:t xml:space="preserve"> </w:t>
      </w:r>
      <w:r w:rsidR="006460B1" w:rsidRPr="00530140">
        <w:t xml:space="preserve">reactor </w:t>
      </w:r>
      <w:r w:rsidR="006058CD" w:rsidRPr="00530140">
        <w:t xml:space="preserve">containment </w:t>
      </w:r>
      <w:r w:rsidR="006460B1" w:rsidRPr="00530140">
        <w:t>during</w:t>
      </w:r>
      <w:r w:rsidR="006058CD" w:rsidRPr="00530140">
        <w:t xml:space="preserve"> power.</w:t>
      </w:r>
    </w:p>
    <w:p w14:paraId="004611FF" w14:textId="67A05D0B" w:rsidR="00192CA0" w:rsidRPr="00530140" w:rsidRDefault="7193B6AB" w:rsidP="001122FD">
      <w:pPr>
        <w:pStyle w:val="Numberedparagraph"/>
      </w:pPr>
      <w:r w:rsidRPr="00530140">
        <w:t xml:space="preserve">The benefit from </w:t>
      </w:r>
      <w:r w:rsidR="287AE9D8" w:rsidRPr="00530140">
        <w:t xml:space="preserve">a </w:t>
      </w:r>
      <w:r w:rsidRPr="00530140">
        <w:t xml:space="preserve">reduction </w:t>
      </w:r>
      <w:r w:rsidR="287AE9D8" w:rsidRPr="00530140">
        <w:t xml:space="preserve">in </w:t>
      </w:r>
      <w:r w:rsidRPr="00530140">
        <w:t xml:space="preserve">tritium needs to be balanced against the </w:t>
      </w:r>
      <w:r w:rsidR="287AE9D8" w:rsidRPr="00530140">
        <w:t xml:space="preserve">formation of </w:t>
      </w:r>
      <w:r w:rsidR="3186093B" w:rsidRPr="00530140">
        <w:t>potassium-40</w:t>
      </w:r>
      <w:r w:rsidR="599D5C69">
        <w:t xml:space="preserve">, </w:t>
      </w:r>
      <w:r w:rsidR="287AE9D8" w:rsidRPr="00530140">
        <w:t>potassium</w:t>
      </w:r>
      <w:r w:rsidR="3186093B" w:rsidRPr="00530140">
        <w:t>-42</w:t>
      </w:r>
      <w:r w:rsidR="00AB9E89">
        <w:t xml:space="preserve"> and sodium-24</w:t>
      </w:r>
      <w:r w:rsidR="287AE9D8" w:rsidRPr="00530140">
        <w:t xml:space="preserve">, </w:t>
      </w:r>
      <w:r w:rsidR="00292F18">
        <w:t xml:space="preserve">all of </w:t>
      </w:r>
      <w:r w:rsidR="287AE9D8" w:rsidRPr="00530140">
        <w:t xml:space="preserve">which </w:t>
      </w:r>
      <w:r w:rsidR="138A1856" w:rsidRPr="00530140">
        <w:t>could</w:t>
      </w:r>
      <w:r w:rsidR="3186093B" w:rsidRPr="00530140">
        <w:t xml:space="preserve"> contribute to </w:t>
      </w:r>
      <w:r w:rsidR="7328212E">
        <w:t>wo</w:t>
      </w:r>
      <w:r w:rsidR="3186093B" w:rsidRPr="00530140">
        <w:t>r</w:t>
      </w:r>
      <w:r w:rsidR="7328212E">
        <w:t>ker</w:t>
      </w:r>
      <w:r w:rsidR="3186093B" w:rsidRPr="00530140">
        <w:t xml:space="preserve"> dose. </w:t>
      </w:r>
      <w:r w:rsidR="73B3DB52" w:rsidRPr="00530140">
        <w:t>T</w:t>
      </w:r>
      <w:r w:rsidR="3186093B" w:rsidRPr="00530140">
        <w:t xml:space="preserve">he RP </w:t>
      </w:r>
      <w:r w:rsidR="287AE9D8" w:rsidRPr="00530140">
        <w:t xml:space="preserve">has </w:t>
      </w:r>
      <w:r w:rsidR="3186093B" w:rsidRPr="00530140">
        <w:t>present</w:t>
      </w:r>
      <w:r w:rsidR="287AE9D8" w:rsidRPr="00530140">
        <w:t>ed</w:t>
      </w:r>
      <w:r w:rsidR="3186093B" w:rsidRPr="00530140">
        <w:t xml:space="preserve"> literature data</w:t>
      </w:r>
      <w:r w:rsidR="00982EBA">
        <w:t xml:space="preserve"> (ref. </w:t>
      </w:r>
      <w:sdt>
        <w:sdtPr>
          <w:id w:val="-386734290"/>
          <w:citation/>
        </w:sdtPr>
        <w:sdtEndPr/>
        <w:sdtContent>
          <w:r w:rsidR="00982EBA">
            <w:fldChar w:fldCharType="begin"/>
          </w:r>
          <w:r w:rsidR="00F53DA9">
            <w:instrText xml:space="preserve">CITATION Rol13 \l 2057 </w:instrText>
          </w:r>
          <w:r w:rsidR="00982EBA">
            <w:fldChar w:fldCharType="separate"/>
          </w:r>
          <w:r w:rsidR="006B5C46" w:rsidRPr="006B5C46">
            <w:rPr>
              <w:noProof/>
            </w:rPr>
            <w:t>[52]</w:t>
          </w:r>
          <w:r w:rsidR="00982EBA">
            <w:fldChar w:fldCharType="end"/>
          </w:r>
        </w:sdtContent>
      </w:sdt>
      <w:r w:rsidR="00982EBA">
        <w:t>)</w:t>
      </w:r>
      <w:r w:rsidR="3186093B" w:rsidRPr="00530140">
        <w:t xml:space="preserve"> which indicates that the use of potassium hydroxide</w:t>
      </w:r>
      <w:r w:rsidR="05473CB2">
        <w:t xml:space="preserve"> as an alkalising agent </w:t>
      </w:r>
      <w:r w:rsidR="3186093B" w:rsidRPr="00530140">
        <w:t>will not significantly increase dose rates</w:t>
      </w:r>
      <w:r w:rsidR="6189CCA8">
        <w:t xml:space="preserve">, during normal operations, </w:t>
      </w:r>
      <w:r w:rsidR="672955A5" w:rsidRPr="00530140">
        <w:t xml:space="preserve">when </w:t>
      </w:r>
      <w:r w:rsidR="3186093B" w:rsidRPr="00530140">
        <w:t>compared to lithium hydroxide.</w:t>
      </w:r>
      <w:r w:rsidR="00CB4652">
        <w:t xml:space="preserve"> </w:t>
      </w:r>
      <w:r w:rsidR="73B3DB52">
        <w:t>Although the RP has presented initial evidence to support both of these assertions, specific calculations are required to determine the contribution to operator dose from potassium for the Rolls-Royce SMR</w:t>
      </w:r>
      <w:r>
        <w:t xml:space="preserve"> design</w:t>
      </w:r>
      <w:r w:rsidR="73B3DB52">
        <w:t xml:space="preserve">. </w:t>
      </w:r>
      <w:r w:rsidR="3654F993">
        <w:t xml:space="preserve">The RP will present this in </w:t>
      </w:r>
      <w:r w:rsidR="73B3DB52">
        <w:t>Step 3.</w:t>
      </w:r>
    </w:p>
    <w:p w14:paraId="13CC1553" w14:textId="49CCFC7D" w:rsidR="00265AC2" w:rsidRPr="000537AF" w:rsidRDefault="287AE9D8" w:rsidP="000537AF">
      <w:pPr>
        <w:pStyle w:val="Numberedparagraph"/>
        <w:rPr>
          <w:rStyle w:val="normaltextrun"/>
          <w:rFonts w:asciiTheme="majorHAnsi" w:hAnsiTheme="majorHAnsi" w:cstheme="majorHAnsi"/>
          <w:color w:val="000000"/>
          <w:szCs w:val="24"/>
          <w:shd w:val="clear" w:color="auto" w:fill="FFFFFF"/>
        </w:rPr>
      </w:pPr>
      <w:r w:rsidRPr="2A2BDA1C">
        <w:rPr>
          <w:rStyle w:val="normaltextrun"/>
          <w:rFonts w:asciiTheme="majorHAnsi" w:hAnsiTheme="majorHAnsi" w:cstheme="majorBidi"/>
          <w:color w:val="000000"/>
          <w:shd w:val="clear" w:color="auto" w:fill="FFFFFF"/>
        </w:rPr>
        <w:t xml:space="preserve">From my sample of </w:t>
      </w:r>
      <w:r w:rsidRPr="2A2BDA1C">
        <w:rPr>
          <w:rStyle w:val="normaltextrun"/>
          <w:rFonts w:asciiTheme="majorHAnsi" w:hAnsiTheme="majorHAnsi" w:cstheme="majorBidi"/>
        </w:rPr>
        <w:t xml:space="preserve">the RP’s </w:t>
      </w:r>
      <w:r w:rsidR="51257363" w:rsidRPr="2A2BDA1C">
        <w:rPr>
          <w:rStyle w:val="normaltextrun"/>
          <w:rFonts w:asciiTheme="majorHAnsi" w:hAnsiTheme="majorHAnsi" w:cstheme="majorBidi"/>
        </w:rPr>
        <w:t xml:space="preserve">Rolls-Royce SMR </w:t>
      </w:r>
      <w:r w:rsidRPr="2A2BDA1C">
        <w:rPr>
          <w:rStyle w:val="normaltextrun"/>
          <w:rFonts w:asciiTheme="majorHAnsi" w:hAnsiTheme="majorHAnsi" w:cstheme="majorBidi"/>
        </w:rPr>
        <w:t xml:space="preserve">radioactive source term policy (ref. </w:t>
      </w:r>
      <w:sdt>
        <w:sdtPr>
          <w:rPr>
            <w:rStyle w:val="normaltextrun"/>
            <w:rFonts w:asciiTheme="majorHAnsi" w:hAnsiTheme="majorHAnsi" w:cstheme="majorBidi"/>
          </w:rPr>
          <w:id w:val="347060453"/>
          <w:citation/>
        </w:sdtPr>
        <w:sdtEndPr>
          <w:rPr>
            <w:rStyle w:val="normaltextrun"/>
          </w:rPr>
        </w:sdtEndPr>
        <w:sdtContent>
          <w:r w:rsidR="00BD51E9" w:rsidRPr="2A2BDA1C">
            <w:rPr>
              <w:rStyle w:val="normaltextrun"/>
              <w:rFonts w:asciiTheme="majorHAnsi" w:hAnsiTheme="majorHAnsi" w:cstheme="majorBidi"/>
            </w:rPr>
            <w:fldChar w:fldCharType="begin"/>
          </w:r>
          <w:r w:rsidR="00BD51E9" w:rsidRPr="2A2BDA1C">
            <w:rPr>
              <w:rStyle w:val="normaltextrun"/>
              <w:rFonts w:asciiTheme="majorHAnsi" w:hAnsiTheme="majorHAnsi" w:cstheme="majorBidi"/>
            </w:rPr>
            <w:instrText xml:space="preserve"> CITATION STPol \l 2057 </w:instrText>
          </w:r>
          <w:r w:rsidR="00BD51E9" w:rsidRPr="2A2BDA1C">
            <w:rPr>
              <w:rStyle w:val="normaltextrun"/>
              <w:rFonts w:asciiTheme="majorHAnsi" w:hAnsiTheme="majorHAnsi" w:cstheme="majorBidi"/>
            </w:rPr>
            <w:fldChar w:fldCharType="separate"/>
          </w:r>
          <w:r w:rsidR="006B5C46" w:rsidRPr="006B5C46">
            <w:rPr>
              <w:rFonts w:asciiTheme="majorHAnsi" w:hAnsiTheme="majorHAnsi" w:cstheme="majorBidi"/>
              <w:noProof/>
            </w:rPr>
            <w:t>[33]</w:t>
          </w:r>
          <w:r w:rsidR="00BD51E9" w:rsidRPr="2A2BDA1C">
            <w:rPr>
              <w:rStyle w:val="normaltextrun"/>
              <w:rFonts w:asciiTheme="majorHAnsi" w:hAnsiTheme="majorHAnsi" w:cstheme="majorBidi"/>
            </w:rPr>
            <w:fldChar w:fldCharType="end"/>
          </w:r>
        </w:sdtContent>
      </w:sdt>
      <w:r w:rsidRPr="2A2BDA1C">
        <w:rPr>
          <w:rStyle w:val="normaltextrun"/>
          <w:rFonts w:asciiTheme="majorHAnsi" w:hAnsiTheme="majorHAnsi" w:cstheme="majorBidi"/>
        </w:rPr>
        <w:t xml:space="preserve">), </w:t>
      </w:r>
      <w:r w:rsidR="7C2E334E" w:rsidRPr="2A2BDA1C">
        <w:rPr>
          <w:rStyle w:val="normaltextrun"/>
          <w:rFonts w:asciiTheme="majorHAnsi" w:hAnsiTheme="majorHAnsi" w:cstheme="majorBidi"/>
          <w:color w:val="000000"/>
          <w:shd w:val="clear" w:color="auto" w:fill="FFFFFF"/>
        </w:rPr>
        <w:t>I found that the policy document had identified and used appropriate RGP to inform the source term reduction practices for the plant</w:t>
      </w:r>
      <w:r w:rsidRPr="2A2BDA1C">
        <w:rPr>
          <w:rStyle w:val="normaltextrun"/>
          <w:rFonts w:asciiTheme="majorHAnsi" w:hAnsiTheme="majorHAnsi" w:cstheme="majorBidi"/>
          <w:color w:val="000000"/>
          <w:shd w:val="clear" w:color="auto" w:fill="FFFFFF"/>
        </w:rPr>
        <w:t>.</w:t>
      </w:r>
      <w:r w:rsidR="7C2E334E" w:rsidRPr="2A2BDA1C">
        <w:rPr>
          <w:rStyle w:val="normaltextrun"/>
          <w:rFonts w:asciiTheme="majorHAnsi" w:hAnsiTheme="majorHAnsi" w:cstheme="majorBidi"/>
          <w:color w:val="000000"/>
          <w:shd w:val="clear" w:color="auto" w:fill="FFFFFF"/>
        </w:rPr>
        <w:t xml:space="preserve"> </w:t>
      </w:r>
      <w:r w:rsidRPr="2A2BDA1C">
        <w:rPr>
          <w:rStyle w:val="normaltextrun"/>
          <w:rFonts w:asciiTheme="majorHAnsi" w:hAnsiTheme="majorHAnsi" w:cstheme="majorBidi"/>
          <w:color w:val="000000"/>
          <w:shd w:val="clear" w:color="auto" w:fill="FFFFFF"/>
        </w:rPr>
        <w:t>N</w:t>
      </w:r>
      <w:r w:rsidR="7C2E334E" w:rsidRPr="2A2BDA1C">
        <w:rPr>
          <w:rStyle w:val="normaltextrun"/>
          <w:rFonts w:asciiTheme="majorHAnsi" w:hAnsiTheme="majorHAnsi" w:cstheme="majorBidi"/>
          <w:color w:val="000000"/>
          <w:shd w:val="clear" w:color="auto" w:fill="FFFFFF"/>
        </w:rPr>
        <w:t>otably from OECD-</w:t>
      </w:r>
      <w:r w:rsidR="184C73DA" w:rsidRPr="2A2BDA1C">
        <w:rPr>
          <w:rStyle w:val="normaltextrun"/>
          <w:rFonts w:asciiTheme="majorHAnsi" w:hAnsiTheme="majorHAnsi" w:cstheme="majorBidi"/>
          <w:color w:val="000000"/>
          <w:shd w:val="clear" w:color="auto" w:fill="FFFFFF"/>
        </w:rPr>
        <w:t>Nuclear Energy Authority (</w:t>
      </w:r>
      <w:r w:rsidR="7C2E334E" w:rsidRPr="2A2BDA1C">
        <w:rPr>
          <w:rStyle w:val="normaltextrun"/>
          <w:rFonts w:asciiTheme="majorHAnsi" w:hAnsiTheme="majorHAnsi" w:cstheme="majorBidi"/>
          <w:color w:val="000000"/>
          <w:shd w:val="clear" w:color="auto" w:fill="FFFFFF"/>
        </w:rPr>
        <w:t>NEA</w:t>
      </w:r>
      <w:r w:rsidR="184C73DA" w:rsidRPr="2A2BDA1C">
        <w:rPr>
          <w:rStyle w:val="normaltextrun"/>
          <w:rFonts w:asciiTheme="majorHAnsi" w:hAnsiTheme="majorHAnsi" w:cstheme="majorBidi"/>
          <w:color w:val="000000"/>
          <w:shd w:val="clear" w:color="auto" w:fill="FFFFFF"/>
        </w:rPr>
        <w:t>)</w:t>
      </w:r>
      <w:r w:rsidR="7C2E334E" w:rsidRPr="2A2BDA1C">
        <w:rPr>
          <w:rStyle w:val="normaltextrun"/>
          <w:rFonts w:asciiTheme="majorHAnsi" w:hAnsiTheme="majorHAnsi" w:cstheme="majorBidi"/>
          <w:color w:val="000000"/>
          <w:shd w:val="clear" w:color="auto" w:fill="FFFFFF"/>
        </w:rPr>
        <w:t xml:space="preserve"> </w:t>
      </w:r>
      <w:r w:rsidR="00292F18">
        <w:rPr>
          <w:rStyle w:val="normaltextrun"/>
          <w:rFonts w:asciiTheme="majorHAnsi" w:hAnsiTheme="majorHAnsi" w:cstheme="majorBidi"/>
          <w:color w:val="000000"/>
          <w:shd w:val="clear" w:color="auto" w:fill="FFFFFF"/>
        </w:rPr>
        <w:t>r</w:t>
      </w:r>
      <w:r w:rsidR="7C2E334E" w:rsidRPr="2A2BDA1C">
        <w:rPr>
          <w:rStyle w:val="normaltextrun"/>
          <w:rFonts w:asciiTheme="majorHAnsi" w:hAnsiTheme="majorHAnsi" w:cstheme="majorBidi"/>
          <w:color w:val="000000"/>
          <w:shd w:val="clear" w:color="auto" w:fill="FFFFFF"/>
        </w:rPr>
        <w:t xml:space="preserve">adiation </w:t>
      </w:r>
      <w:r w:rsidR="00292F18">
        <w:rPr>
          <w:rStyle w:val="normaltextrun"/>
          <w:rFonts w:asciiTheme="majorHAnsi" w:hAnsiTheme="majorHAnsi" w:cstheme="majorBidi"/>
          <w:color w:val="000000"/>
          <w:shd w:val="clear" w:color="auto" w:fill="FFFFFF"/>
        </w:rPr>
        <w:t>p</w:t>
      </w:r>
      <w:r w:rsidR="7C2E334E" w:rsidRPr="2A2BDA1C">
        <w:rPr>
          <w:rStyle w:val="normaltextrun"/>
          <w:rFonts w:asciiTheme="majorHAnsi" w:hAnsiTheme="majorHAnsi" w:cstheme="majorBidi"/>
          <w:color w:val="000000"/>
          <w:shd w:val="clear" w:color="auto" w:fill="FFFFFF"/>
        </w:rPr>
        <w:t xml:space="preserve">rotection </w:t>
      </w:r>
      <w:r w:rsidR="00292F18">
        <w:rPr>
          <w:rStyle w:val="normaltextrun"/>
          <w:rFonts w:asciiTheme="majorHAnsi" w:hAnsiTheme="majorHAnsi" w:cstheme="majorBidi"/>
          <w:color w:val="000000"/>
          <w:shd w:val="clear" w:color="auto" w:fill="FFFFFF"/>
        </w:rPr>
        <w:t>a</w:t>
      </w:r>
      <w:r w:rsidR="7C2E334E" w:rsidRPr="2A2BDA1C">
        <w:rPr>
          <w:rStyle w:val="normaltextrun"/>
          <w:rFonts w:asciiTheme="majorHAnsi" w:hAnsiTheme="majorHAnsi" w:cstheme="majorBidi"/>
          <w:color w:val="000000"/>
          <w:shd w:val="clear" w:color="auto" w:fill="FFFFFF"/>
        </w:rPr>
        <w:t xml:space="preserve">spects of </w:t>
      </w:r>
      <w:r w:rsidR="00292F18">
        <w:rPr>
          <w:rStyle w:val="normaltextrun"/>
          <w:rFonts w:asciiTheme="majorHAnsi" w:hAnsiTheme="majorHAnsi" w:cstheme="majorBidi"/>
          <w:color w:val="000000"/>
          <w:shd w:val="clear" w:color="auto" w:fill="FFFFFF"/>
        </w:rPr>
        <w:t>p</w:t>
      </w:r>
      <w:r w:rsidR="7C2E334E" w:rsidRPr="2A2BDA1C">
        <w:rPr>
          <w:rStyle w:val="normaltextrun"/>
          <w:rFonts w:asciiTheme="majorHAnsi" w:hAnsiTheme="majorHAnsi" w:cstheme="majorBidi"/>
          <w:color w:val="000000"/>
          <w:shd w:val="clear" w:color="auto" w:fill="FFFFFF"/>
        </w:rPr>
        <w:t xml:space="preserve">rimary </w:t>
      </w:r>
      <w:r w:rsidR="00292F18">
        <w:rPr>
          <w:rStyle w:val="normaltextrun"/>
          <w:rFonts w:asciiTheme="majorHAnsi" w:hAnsiTheme="majorHAnsi" w:cstheme="majorBidi"/>
          <w:color w:val="000000"/>
          <w:shd w:val="clear" w:color="auto" w:fill="FFFFFF"/>
        </w:rPr>
        <w:t>w</w:t>
      </w:r>
      <w:r w:rsidR="7C2E334E" w:rsidRPr="2A2BDA1C">
        <w:rPr>
          <w:rStyle w:val="normaltextrun"/>
          <w:rFonts w:asciiTheme="majorHAnsi" w:hAnsiTheme="majorHAnsi" w:cstheme="majorBidi"/>
          <w:color w:val="000000"/>
          <w:shd w:val="clear" w:color="auto" w:fill="FFFFFF"/>
        </w:rPr>
        <w:t xml:space="preserve">ater </w:t>
      </w:r>
      <w:r w:rsidR="00292F18">
        <w:rPr>
          <w:rStyle w:val="normaltextrun"/>
          <w:rFonts w:asciiTheme="majorHAnsi" w:hAnsiTheme="majorHAnsi" w:cstheme="majorBidi"/>
          <w:color w:val="000000"/>
          <w:shd w:val="clear" w:color="auto" w:fill="FFFFFF"/>
        </w:rPr>
        <w:t>c</w:t>
      </w:r>
      <w:r w:rsidR="7C2E334E" w:rsidRPr="2A2BDA1C">
        <w:rPr>
          <w:rStyle w:val="normaltextrun"/>
          <w:rFonts w:asciiTheme="majorHAnsi" w:hAnsiTheme="majorHAnsi" w:cstheme="majorBidi"/>
          <w:color w:val="000000"/>
          <w:shd w:val="clear" w:color="auto" w:fill="FFFFFF"/>
        </w:rPr>
        <w:t xml:space="preserve">hemistry and </w:t>
      </w:r>
      <w:r w:rsidR="00292F18">
        <w:rPr>
          <w:rStyle w:val="normaltextrun"/>
          <w:rFonts w:asciiTheme="majorHAnsi" w:hAnsiTheme="majorHAnsi" w:cstheme="majorBidi"/>
          <w:color w:val="000000"/>
          <w:shd w:val="clear" w:color="auto" w:fill="FFFFFF"/>
        </w:rPr>
        <w:t>s</w:t>
      </w:r>
      <w:r w:rsidR="7C2E334E" w:rsidRPr="2A2BDA1C">
        <w:rPr>
          <w:rStyle w:val="normaltextrun"/>
          <w:rFonts w:asciiTheme="majorHAnsi" w:hAnsiTheme="majorHAnsi" w:cstheme="majorBidi"/>
          <w:color w:val="000000"/>
          <w:shd w:val="clear" w:color="auto" w:fill="FFFFFF"/>
        </w:rPr>
        <w:t>ource</w:t>
      </w:r>
      <w:r w:rsidR="00292F18">
        <w:rPr>
          <w:rStyle w:val="normaltextrun"/>
          <w:rFonts w:asciiTheme="majorHAnsi" w:hAnsiTheme="majorHAnsi" w:cstheme="majorBidi"/>
          <w:color w:val="000000"/>
          <w:shd w:val="clear" w:color="auto" w:fill="FFFFFF"/>
        </w:rPr>
        <w:t xml:space="preserve"> </w:t>
      </w:r>
      <w:r w:rsidR="7C2E334E" w:rsidRPr="2A2BDA1C">
        <w:rPr>
          <w:rStyle w:val="normaltextrun"/>
          <w:rFonts w:asciiTheme="majorHAnsi" w:hAnsiTheme="majorHAnsi" w:cstheme="majorBidi"/>
          <w:color w:val="000000"/>
          <w:shd w:val="clear" w:color="auto" w:fill="FFFFFF"/>
        </w:rPr>
        <w:t xml:space="preserve">term </w:t>
      </w:r>
      <w:r w:rsidR="00292F18">
        <w:rPr>
          <w:rStyle w:val="normaltextrun"/>
          <w:rFonts w:asciiTheme="majorHAnsi" w:hAnsiTheme="majorHAnsi" w:cstheme="majorBidi"/>
          <w:color w:val="000000"/>
          <w:shd w:val="clear" w:color="auto" w:fill="FFFFFF"/>
        </w:rPr>
        <w:t>m</w:t>
      </w:r>
      <w:r w:rsidR="7C2E334E" w:rsidRPr="2A2BDA1C">
        <w:rPr>
          <w:rStyle w:val="normaltextrun"/>
          <w:rFonts w:asciiTheme="majorHAnsi" w:hAnsiTheme="majorHAnsi" w:cstheme="majorBidi"/>
          <w:color w:val="000000"/>
          <w:shd w:val="clear" w:color="auto" w:fill="FFFFFF"/>
        </w:rPr>
        <w:t xml:space="preserve">anagement </w:t>
      </w:r>
      <w:r w:rsidR="27D12021" w:rsidRPr="2A2BDA1C">
        <w:rPr>
          <w:rStyle w:val="normaltextrun"/>
          <w:rFonts w:asciiTheme="majorHAnsi" w:hAnsiTheme="majorHAnsi" w:cstheme="majorBidi"/>
          <w:color w:val="000000"/>
          <w:shd w:val="clear" w:color="auto" w:fill="FFFFFF"/>
        </w:rPr>
        <w:t xml:space="preserve">(ref. </w:t>
      </w:r>
      <w:sdt>
        <w:sdtPr>
          <w:rPr>
            <w:rStyle w:val="normaltextrun"/>
            <w:rFonts w:asciiTheme="majorHAnsi" w:hAnsiTheme="majorHAnsi" w:cstheme="majorBidi"/>
            <w:color w:val="000000"/>
            <w:shd w:val="clear" w:color="auto" w:fill="FFFFFF"/>
          </w:rPr>
          <w:id w:val="1507407759"/>
          <w:citation/>
        </w:sdtPr>
        <w:sdtEndPr>
          <w:rPr>
            <w:rStyle w:val="normaltextrun"/>
            <w:color w:val="000000" w:themeColor="text2"/>
          </w:rPr>
        </w:sdtEndPr>
        <w:sdtContent>
          <w:r w:rsidR="00940D75" w:rsidRPr="2A2BDA1C">
            <w:rPr>
              <w:rStyle w:val="normaltextrun"/>
              <w:rFonts w:asciiTheme="majorHAnsi" w:hAnsiTheme="majorHAnsi" w:cstheme="majorBidi"/>
              <w:color w:val="000000"/>
              <w:shd w:val="clear" w:color="auto" w:fill="FFFFFF"/>
            </w:rPr>
            <w:fldChar w:fldCharType="begin"/>
          </w:r>
          <w:r w:rsidR="00F53DA9">
            <w:rPr>
              <w:rStyle w:val="normaltextrun"/>
              <w:rFonts w:asciiTheme="majorHAnsi" w:hAnsiTheme="majorHAnsi" w:cstheme="majorBidi"/>
              <w:color w:val="000000"/>
              <w:shd w:val="clear" w:color="auto" w:fill="FFFFFF"/>
            </w:rPr>
            <w:instrText xml:space="preserve">CITATION OEC \l 2057 </w:instrText>
          </w:r>
          <w:r w:rsidR="00940D75" w:rsidRPr="2A2BDA1C">
            <w:rPr>
              <w:rStyle w:val="normaltextrun"/>
              <w:rFonts w:asciiTheme="majorHAnsi" w:hAnsiTheme="majorHAnsi" w:cstheme="majorBidi"/>
              <w:color w:val="000000"/>
              <w:shd w:val="clear" w:color="auto" w:fill="FFFFFF"/>
            </w:rPr>
            <w:fldChar w:fldCharType="separate"/>
          </w:r>
          <w:r w:rsidR="006B5C46" w:rsidRPr="006B5C46">
            <w:rPr>
              <w:rFonts w:asciiTheme="majorHAnsi" w:hAnsiTheme="majorHAnsi" w:cstheme="majorBidi"/>
              <w:noProof/>
              <w:color w:val="000000"/>
              <w:shd w:val="clear" w:color="auto" w:fill="FFFFFF"/>
            </w:rPr>
            <w:t>[53]</w:t>
          </w:r>
          <w:r w:rsidR="00940D75" w:rsidRPr="2A2BDA1C">
            <w:rPr>
              <w:rStyle w:val="normaltextrun"/>
              <w:rFonts w:asciiTheme="majorHAnsi" w:hAnsiTheme="majorHAnsi" w:cstheme="majorBidi"/>
              <w:color w:val="000000"/>
              <w:shd w:val="clear" w:color="auto" w:fill="FFFFFF"/>
            </w:rPr>
            <w:fldChar w:fldCharType="end"/>
          </w:r>
        </w:sdtContent>
      </w:sdt>
      <w:r w:rsidR="27D12021" w:rsidRPr="2A2BDA1C">
        <w:rPr>
          <w:rStyle w:val="normaltextrun"/>
          <w:rFonts w:asciiTheme="majorHAnsi" w:hAnsiTheme="majorHAnsi" w:cstheme="majorBidi"/>
          <w:color w:val="000000"/>
          <w:shd w:val="clear" w:color="auto" w:fill="FFFFFF"/>
        </w:rPr>
        <w:t>)</w:t>
      </w:r>
      <w:r w:rsidR="7C2E334E" w:rsidRPr="2A2BDA1C">
        <w:rPr>
          <w:rStyle w:val="normaltextrun"/>
          <w:rFonts w:asciiTheme="majorHAnsi" w:hAnsiTheme="majorHAnsi" w:cstheme="majorBidi"/>
          <w:color w:val="000000"/>
          <w:shd w:val="clear" w:color="auto" w:fill="FFFFFF"/>
        </w:rPr>
        <w:t xml:space="preserve">. </w:t>
      </w:r>
    </w:p>
    <w:p w14:paraId="175ACBAD" w14:textId="60D273D0" w:rsidR="00265AC2" w:rsidRPr="000537AF" w:rsidRDefault="7C2E334E" w:rsidP="3D478CEF">
      <w:pPr>
        <w:pStyle w:val="Numberedparagraph"/>
        <w:rPr>
          <w:rStyle w:val="normaltextrun"/>
          <w:rFonts w:asciiTheme="majorHAnsi" w:hAnsiTheme="majorHAnsi" w:cstheme="majorBidi"/>
          <w:color w:val="000000"/>
          <w:shd w:val="clear" w:color="auto" w:fill="FFFFFF"/>
        </w:rPr>
      </w:pPr>
      <w:r w:rsidRPr="2A2BDA1C">
        <w:rPr>
          <w:rStyle w:val="normaltextrun"/>
          <w:rFonts w:asciiTheme="majorHAnsi" w:hAnsiTheme="majorHAnsi" w:cstheme="majorBidi"/>
          <w:color w:val="000000"/>
          <w:shd w:val="clear" w:color="auto" w:fill="FFFFFF"/>
        </w:rPr>
        <w:t>I further sampled how these controls would be used to minimise the generation of radioactivity in the primary circuit. I found the policy document</w:t>
      </w:r>
      <w:r w:rsidR="00982EBA">
        <w:rPr>
          <w:rStyle w:val="normaltextrun"/>
          <w:rFonts w:asciiTheme="majorHAnsi" w:hAnsiTheme="majorHAnsi" w:cstheme="majorBidi"/>
          <w:color w:val="000000"/>
          <w:shd w:val="clear" w:color="auto" w:fill="FFFFFF"/>
        </w:rPr>
        <w:t xml:space="preserve"> (ref. </w:t>
      </w:r>
      <w:sdt>
        <w:sdtPr>
          <w:rPr>
            <w:rStyle w:val="normaltextrun"/>
            <w:rFonts w:asciiTheme="majorHAnsi" w:hAnsiTheme="majorHAnsi" w:cstheme="majorBidi"/>
            <w:color w:val="000000"/>
            <w:shd w:val="clear" w:color="auto" w:fill="FFFFFF"/>
          </w:rPr>
          <w:id w:val="-58723480"/>
          <w:citation/>
        </w:sdtPr>
        <w:sdtEndPr>
          <w:rPr>
            <w:rStyle w:val="normaltextrun"/>
          </w:rPr>
        </w:sdtEndPr>
        <w:sdtContent>
          <w:r w:rsidR="00982EBA">
            <w:rPr>
              <w:rStyle w:val="normaltextrun"/>
              <w:rFonts w:asciiTheme="majorHAnsi" w:hAnsiTheme="majorHAnsi" w:cstheme="majorBidi"/>
              <w:color w:val="000000"/>
              <w:shd w:val="clear" w:color="auto" w:fill="FFFFFF"/>
            </w:rPr>
            <w:fldChar w:fldCharType="begin"/>
          </w:r>
          <w:r w:rsidR="00982EBA">
            <w:rPr>
              <w:rStyle w:val="normaltextrun"/>
              <w:rFonts w:asciiTheme="majorHAnsi" w:hAnsiTheme="majorHAnsi" w:cstheme="majorBidi"/>
              <w:color w:val="000000"/>
              <w:shd w:val="clear" w:color="auto" w:fill="FFFFFF"/>
            </w:rPr>
            <w:instrText xml:space="preserve"> CITATION STPol \l 2057 </w:instrText>
          </w:r>
          <w:r w:rsidR="00982EBA">
            <w:rPr>
              <w:rStyle w:val="normaltextrun"/>
              <w:rFonts w:asciiTheme="majorHAnsi" w:hAnsiTheme="majorHAnsi" w:cstheme="majorBidi"/>
              <w:color w:val="000000"/>
              <w:shd w:val="clear" w:color="auto" w:fill="FFFFFF"/>
            </w:rPr>
            <w:fldChar w:fldCharType="separate"/>
          </w:r>
          <w:r w:rsidR="006B5C46" w:rsidRPr="006B5C46">
            <w:rPr>
              <w:rFonts w:asciiTheme="majorHAnsi" w:hAnsiTheme="majorHAnsi" w:cstheme="majorBidi"/>
              <w:noProof/>
              <w:color w:val="000000"/>
              <w:shd w:val="clear" w:color="auto" w:fill="FFFFFF"/>
            </w:rPr>
            <w:t>[33]</w:t>
          </w:r>
          <w:r w:rsidR="00982EBA">
            <w:rPr>
              <w:rStyle w:val="normaltextrun"/>
              <w:rFonts w:asciiTheme="majorHAnsi" w:hAnsiTheme="majorHAnsi" w:cstheme="majorBidi"/>
              <w:color w:val="000000"/>
              <w:shd w:val="clear" w:color="auto" w:fill="FFFFFF"/>
            </w:rPr>
            <w:fldChar w:fldCharType="end"/>
          </w:r>
        </w:sdtContent>
      </w:sdt>
      <w:r w:rsidR="00982EBA">
        <w:rPr>
          <w:rStyle w:val="normaltextrun"/>
          <w:rFonts w:asciiTheme="majorHAnsi" w:hAnsiTheme="majorHAnsi" w:cstheme="majorBidi"/>
          <w:color w:val="000000"/>
          <w:shd w:val="clear" w:color="auto" w:fill="FFFFFF"/>
        </w:rPr>
        <w:t>)</w:t>
      </w:r>
      <w:r w:rsidRPr="2A2BDA1C">
        <w:rPr>
          <w:rStyle w:val="normaltextrun"/>
          <w:rFonts w:asciiTheme="majorHAnsi" w:hAnsiTheme="majorHAnsi" w:cstheme="majorBidi"/>
          <w:color w:val="000000"/>
          <w:shd w:val="clear" w:color="auto" w:fill="FFFFFF"/>
        </w:rPr>
        <w:t xml:space="preserve"> clearly focuses on eliminating radionuclides (such as Co-60) before considering controls to mitigate the effects of radioactivity to workers and </w:t>
      </w:r>
      <w:r w:rsidR="5B15B84A" w:rsidRPr="2A2BDA1C">
        <w:rPr>
          <w:rStyle w:val="normaltextrun"/>
          <w:rFonts w:asciiTheme="majorHAnsi" w:hAnsiTheme="majorHAnsi" w:cstheme="majorBidi"/>
          <w:color w:val="000000"/>
          <w:shd w:val="clear" w:color="auto" w:fill="FFFFFF"/>
        </w:rPr>
        <w:t>any persons off</w:t>
      </w:r>
      <w:r w:rsidR="02A96958" w:rsidRPr="2A2BDA1C">
        <w:rPr>
          <w:rStyle w:val="normaltextrun"/>
          <w:rFonts w:asciiTheme="majorHAnsi" w:hAnsiTheme="majorHAnsi" w:cstheme="majorBidi"/>
          <w:color w:val="000000"/>
          <w:shd w:val="clear" w:color="auto" w:fill="FFFFFF"/>
        </w:rPr>
        <w:t xml:space="preserve"> the </w:t>
      </w:r>
      <w:r w:rsidR="5B15B84A" w:rsidRPr="2A2BDA1C">
        <w:rPr>
          <w:rStyle w:val="normaltextrun"/>
          <w:rFonts w:asciiTheme="majorHAnsi" w:hAnsiTheme="majorHAnsi" w:cstheme="majorBidi"/>
          <w:color w:val="000000"/>
          <w:shd w:val="clear" w:color="auto" w:fill="FFFFFF"/>
        </w:rPr>
        <w:t>site</w:t>
      </w:r>
      <w:r w:rsidRPr="2A2BDA1C">
        <w:rPr>
          <w:rStyle w:val="normaltextrun"/>
          <w:rFonts w:asciiTheme="majorHAnsi" w:hAnsiTheme="majorHAnsi" w:cstheme="majorBidi"/>
          <w:color w:val="000000"/>
          <w:shd w:val="clear" w:color="auto" w:fill="FFFFFF"/>
        </w:rPr>
        <w:t>. This approach is in</w:t>
      </w:r>
      <w:r w:rsidR="7DCD96E0" w:rsidRPr="2A2BDA1C">
        <w:rPr>
          <w:rStyle w:val="normaltextrun"/>
          <w:rFonts w:asciiTheme="majorHAnsi" w:hAnsiTheme="majorHAnsi" w:cstheme="majorBidi"/>
          <w:color w:val="000000" w:themeColor="text2"/>
        </w:rPr>
        <w:t xml:space="preserve"> </w:t>
      </w:r>
      <w:r w:rsidRPr="2A2BDA1C">
        <w:rPr>
          <w:rStyle w:val="normaltextrun"/>
          <w:rFonts w:asciiTheme="majorHAnsi" w:hAnsiTheme="majorHAnsi" w:cstheme="majorBidi"/>
          <w:color w:val="000000"/>
          <w:shd w:val="clear" w:color="auto" w:fill="FFFFFF"/>
        </w:rPr>
        <w:t xml:space="preserve">line with the hierarchy of controls specified in </w:t>
      </w:r>
      <w:r w:rsidR="7A918920" w:rsidRPr="2A2BDA1C">
        <w:rPr>
          <w:rStyle w:val="normaltextrun"/>
          <w:rFonts w:asciiTheme="majorHAnsi" w:hAnsiTheme="majorHAnsi" w:cstheme="majorBidi"/>
          <w:color w:val="000000" w:themeColor="text2"/>
        </w:rPr>
        <w:t xml:space="preserve">ONR </w:t>
      </w:r>
      <w:r w:rsidRPr="2A2BDA1C">
        <w:rPr>
          <w:rStyle w:val="normaltextrun"/>
          <w:rFonts w:asciiTheme="majorHAnsi" w:hAnsiTheme="majorHAnsi" w:cstheme="majorBidi"/>
          <w:color w:val="000000"/>
          <w:shd w:val="clear" w:color="auto" w:fill="FFFFFF"/>
        </w:rPr>
        <w:t>SAP RP.7 and the IRR17</w:t>
      </w:r>
      <w:r w:rsidR="00DB36BA">
        <w:rPr>
          <w:rStyle w:val="normaltextrun"/>
          <w:rFonts w:asciiTheme="majorHAnsi" w:hAnsiTheme="majorHAnsi" w:cstheme="majorBidi"/>
          <w:color w:val="000000"/>
          <w:shd w:val="clear" w:color="auto" w:fill="FFFFFF"/>
        </w:rPr>
        <w:t xml:space="preserve"> (ref. </w:t>
      </w:r>
      <w:sdt>
        <w:sdtPr>
          <w:rPr>
            <w:rStyle w:val="normaltextrun"/>
            <w:rFonts w:asciiTheme="majorHAnsi" w:hAnsiTheme="majorHAnsi" w:cstheme="majorBidi"/>
            <w:color w:val="000000"/>
            <w:shd w:val="clear" w:color="auto" w:fill="FFFFFF"/>
          </w:rPr>
          <w:id w:val="1461373107"/>
          <w:citation/>
        </w:sdtPr>
        <w:sdtEndPr>
          <w:rPr>
            <w:rStyle w:val="normaltextrun"/>
          </w:rPr>
        </w:sdtEndPr>
        <w:sdtContent>
          <w:r w:rsidR="00DB36BA">
            <w:rPr>
              <w:rStyle w:val="normaltextrun"/>
              <w:rFonts w:asciiTheme="majorHAnsi" w:hAnsiTheme="majorHAnsi" w:cstheme="majorBidi"/>
              <w:color w:val="000000"/>
              <w:shd w:val="clear" w:color="auto" w:fill="FFFFFF"/>
            </w:rPr>
            <w:fldChar w:fldCharType="begin"/>
          </w:r>
          <w:r w:rsidR="00DB36BA">
            <w:rPr>
              <w:rStyle w:val="normaltextrun"/>
              <w:rFonts w:asciiTheme="majorHAnsi" w:hAnsiTheme="majorHAnsi" w:cstheme="majorBidi"/>
              <w:color w:val="000000"/>
              <w:shd w:val="clear" w:color="auto" w:fill="FFFFFF"/>
            </w:rPr>
            <w:instrText xml:space="preserve"> CITATION SAPs \l 2057 </w:instrText>
          </w:r>
          <w:r w:rsidR="00DB36BA">
            <w:rPr>
              <w:rStyle w:val="normaltextrun"/>
              <w:rFonts w:asciiTheme="majorHAnsi" w:hAnsiTheme="majorHAnsi" w:cstheme="majorBidi"/>
              <w:color w:val="000000"/>
              <w:shd w:val="clear" w:color="auto" w:fill="FFFFFF"/>
            </w:rPr>
            <w:fldChar w:fldCharType="separate"/>
          </w:r>
          <w:r w:rsidR="006B5C46" w:rsidRPr="006B5C46">
            <w:rPr>
              <w:rFonts w:asciiTheme="majorHAnsi" w:hAnsiTheme="majorHAnsi" w:cstheme="majorBidi"/>
              <w:noProof/>
              <w:color w:val="000000"/>
              <w:shd w:val="clear" w:color="auto" w:fill="FFFFFF"/>
            </w:rPr>
            <w:t>[13]</w:t>
          </w:r>
          <w:r w:rsidR="00DB36BA">
            <w:rPr>
              <w:rStyle w:val="normaltextrun"/>
              <w:rFonts w:asciiTheme="majorHAnsi" w:hAnsiTheme="majorHAnsi" w:cstheme="majorBidi"/>
              <w:color w:val="000000"/>
              <w:shd w:val="clear" w:color="auto" w:fill="FFFFFF"/>
            </w:rPr>
            <w:fldChar w:fldCharType="end"/>
          </w:r>
        </w:sdtContent>
      </w:sdt>
      <w:r w:rsidR="00DB36BA">
        <w:rPr>
          <w:rStyle w:val="normaltextrun"/>
          <w:rFonts w:asciiTheme="majorHAnsi" w:hAnsiTheme="majorHAnsi" w:cstheme="majorBidi"/>
          <w:color w:val="000000"/>
          <w:shd w:val="clear" w:color="auto" w:fill="FFFFFF"/>
        </w:rPr>
        <w:t xml:space="preserve"> and </w:t>
      </w:r>
      <w:sdt>
        <w:sdtPr>
          <w:rPr>
            <w:rStyle w:val="normaltextrun"/>
            <w:rFonts w:asciiTheme="majorHAnsi" w:hAnsiTheme="majorHAnsi" w:cstheme="majorBidi"/>
            <w:color w:val="000000"/>
            <w:shd w:val="clear" w:color="auto" w:fill="FFFFFF"/>
          </w:rPr>
          <w:id w:val="630127261"/>
          <w:citation/>
        </w:sdtPr>
        <w:sdtEndPr>
          <w:rPr>
            <w:rStyle w:val="normaltextrun"/>
          </w:rPr>
        </w:sdtEndPr>
        <w:sdtContent>
          <w:r w:rsidR="00DB36BA">
            <w:rPr>
              <w:rStyle w:val="normaltextrun"/>
              <w:rFonts w:asciiTheme="majorHAnsi" w:hAnsiTheme="majorHAnsi" w:cstheme="majorBidi"/>
              <w:color w:val="000000"/>
              <w:shd w:val="clear" w:color="auto" w:fill="FFFFFF"/>
            </w:rPr>
            <w:fldChar w:fldCharType="begin"/>
          </w:r>
          <w:r w:rsidR="00DB36BA">
            <w:rPr>
              <w:rStyle w:val="normaltextrun"/>
              <w:rFonts w:asciiTheme="majorHAnsi" w:hAnsiTheme="majorHAnsi" w:cstheme="majorBidi"/>
              <w:color w:val="000000"/>
              <w:shd w:val="clear" w:color="auto" w:fill="FFFFFF"/>
            </w:rPr>
            <w:instrText xml:space="preserve"> CITATION L121 \l 2057 </w:instrText>
          </w:r>
          <w:r w:rsidR="00DB36BA">
            <w:rPr>
              <w:rStyle w:val="normaltextrun"/>
              <w:rFonts w:asciiTheme="majorHAnsi" w:hAnsiTheme="majorHAnsi" w:cstheme="majorBidi"/>
              <w:color w:val="000000"/>
              <w:shd w:val="clear" w:color="auto" w:fill="FFFFFF"/>
            </w:rPr>
            <w:fldChar w:fldCharType="separate"/>
          </w:r>
          <w:r w:rsidR="006B5C46" w:rsidRPr="006B5C46">
            <w:rPr>
              <w:rFonts w:asciiTheme="majorHAnsi" w:hAnsiTheme="majorHAnsi" w:cstheme="majorBidi"/>
              <w:noProof/>
              <w:color w:val="000000"/>
              <w:shd w:val="clear" w:color="auto" w:fill="FFFFFF"/>
            </w:rPr>
            <w:t>[24]</w:t>
          </w:r>
          <w:r w:rsidR="00DB36BA">
            <w:rPr>
              <w:rStyle w:val="normaltextrun"/>
              <w:rFonts w:asciiTheme="majorHAnsi" w:hAnsiTheme="majorHAnsi" w:cstheme="majorBidi"/>
              <w:color w:val="000000"/>
              <w:shd w:val="clear" w:color="auto" w:fill="FFFFFF"/>
            </w:rPr>
            <w:fldChar w:fldCharType="end"/>
          </w:r>
        </w:sdtContent>
      </w:sdt>
      <w:r w:rsidR="00DB36BA">
        <w:rPr>
          <w:rStyle w:val="normaltextrun"/>
          <w:rFonts w:asciiTheme="majorHAnsi" w:hAnsiTheme="majorHAnsi" w:cstheme="majorBidi"/>
          <w:color w:val="000000"/>
          <w:shd w:val="clear" w:color="auto" w:fill="FFFFFF"/>
        </w:rPr>
        <w:t>)</w:t>
      </w:r>
      <w:r w:rsidRPr="2A2BDA1C">
        <w:rPr>
          <w:rStyle w:val="normaltextrun"/>
          <w:rFonts w:asciiTheme="majorHAnsi" w:hAnsiTheme="majorHAnsi" w:cstheme="majorBidi"/>
          <w:color w:val="000000"/>
          <w:shd w:val="clear" w:color="auto" w:fill="FFFFFF"/>
        </w:rPr>
        <w:t xml:space="preserve">. </w:t>
      </w:r>
    </w:p>
    <w:p w14:paraId="11445A02" w14:textId="5A7E22E6" w:rsidR="00265AC2" w:rsidRPr="00E55E80" w:rsidRDefault="7C2E334E" w:rsidP="3D478CEF">
      <w:pPr>
        <w:pStyle w:val="Numberedparagraph"/>
        <w:rPr>
          <w:rStyle w:val="normaltextrun"/>
          <w:rFonts w:asciiTheme="majorHAnsi" w:hAnsiTheme="majorHAnsi" w:cstheme="majorBidi"/>
          <w:color w:val="000000"/>
          <w:shd w:val="clear" w:color="auto" w:fill="FFFFFF"/>
        </w:rPr>
      </w:pPr>
      <w:r w:rsidRPr="2A2BDA1C">
        <w:rPr>
          <w:rStyle w:val="normaltextrun"/>
          <w:rFonts w:asciiTheme="majorHAnsi" w:hAnsiTheme="majorHAnsi" w:cstheme="majorBidi"/>
          <w:color w:val="000000"/>
          <w:shd w:val="clear" w:color="auto" w:fill="FFFFFF"/>
        </w:rPr>
        <w:t>Chemistry controls play an important role in the generation and transport of radionuclides within the primary circuit, as such, the RP has made a number of subclaims to underpin the proposed chemistry operating conditions. T</w:t>
      </w:r>
      <w:r w:rsidR="1C1A9D50" w:rsidRPr="2A2BDA1C">
        <w:rPr>
          <w:rStyle w:val="normaltextrun"/>
          <w:rFonts w:asciiTheme="majorHAnsi" w:hAnsiTheme="majorHAnsi" w:cstheme="majorBidi"/>
          <w:color w:val="000000" w:themeColor="text2"/>
        </w:rPr>
        <w:t>his is assessed in the chemistry AR (ref.</w:t>
      </w:r>
      <w:r w:rsidR="00982EBA">
        <w:rPr>
          <w:rStyle w:val="normaltextrun"/>
          <w:rFonts w:asciiTheme="majorHAnsi" w:hAnsiTheme="majorHAnsi" w:cstheme="majorBidi"/>
          <w:color w:val="000000" w:themeColor="text2"/>
        </w:rPr>
        <w:t xml:space="preserve"> </w:t>
      </w:r>
      <w:sdt>
        <w:sdtPr>
          <w:rPr>
            <w:rStyle w:val="normaltextrun"/>
            <w:rFonts w:asciiTheme="majorHAnsi" w:hAnsiTheme="majorHAnsi" w:cstheme="majorBidi"/>
            <w:color w:val="000000" w:themeColor="text2"/>
          </w:rPr>
          <w:id w:val="629674143"/>
          <w:citation/>
        </w:sdtPr>
        <w:sdtEndPr>
          <w:rPr>
            <w:rStyle w:val="normaltextrun"/>
          </w:rPr>
        </w:sdtEndPr>
        <w:sdtContent>
          <w:r w:rsidR="00DB36BA">
            <w:rPr>
              <w:rStyle w:val="normaltextrun"/>
              <w:rFonts w:asciiTheme="majorHAnsi" w:hAnsiTheme="majorHAnsi" w:cstheme="majorBidi"/>
              <w:color w:val="000000" w:themeColor="text2"/>
            </w:rPr>
            <w:fldChar w:fldCharType="begin"/>
          </w:r>
          <w:r w:rsidR="00FE6578">
            <w:rPr>
              <w:rStyle w:val="normaltextrun"/>
              <w:rFonts w:asciiTheme="majorHAnsi" w:hAnsiTheme="majorHAnsi" w:cstheme="majorBidi"/>
              <w:color w:val="000000" w:themeColor="text2"/>
            </w:rPr>
            <w:instrText xml:space="preserve">CITATION ONR1 \l 2057 </w:instrText>
          </w:r>
          <w:r w:rsidR="00DB36BA">
            <w:rPr>
              <w:rStyle w:val="normaltextrun"/>
              <w:rFonts w:asciiTheme="majorHAnsi" w:hAnsiTheme="majorHAnsi" w:cstheme="majorBidi"/>
              <w:color w:val="000000" w:themeColor="text2"/>
            </w:rPr>
            <w:fldChar w:fldCharType="separate"/>
          </w:r>
          <w:r w:rsidR="00FE6578" w:rsidRPr="00FE6578">
            <w:rPr>
              <w:rFonts w:asciiTheme="majorHAnsi" w:hAnsiTheme="majorHAnsi" w:cstheme="majorBidi"/>
              <w:noProof/>
              <w:color w:val="000000" w:themeColor="text2"/>
            </w:rPr>
            <w:t>[23]</w:t>
          </w:r>
          <w:r w:rsidR="00DB36BA">
            <w:rPr>
              <w:rStyle w:val="normaltextrun"/>
              <w:rFonts w:asciiTheme="majorHAnsi" w:hAnsiTheme="majorHAnsi" w:cstheme="majorBidi"/>
              <w:color w:val="000000" w:themeColor="text2"/>
            </w:rPr>
            <w:fldChar w:fldCharType="end"/>
          </w:r>
        </w:sdtContent>
      </w:sdt>
      <w:r w:rsidR="1C1A9D50" w:rsidRPr="2A2BDA1C">
        <w:rPr>
          <w:rStyle w:val="normaltextrun"/>
          <w:rFonts w:asciiTheme="majorHAnsi" w:hAnsiTheme="majorHAnsi" w:cstheme="majorBidi"/>
          <w:color w:val="000000" w:themeColor="text2"/>
        </w:rPr>
        <w:t>)</w:t>
      </w:r>
      <w:r w:rsidRPr="2A2BDA1C">
        <w:rPr>
          <w:rStyle w:val="normaltextrun"/>
          <w:rFonts w:asciiTheme="majorHAnsi" w:hAnsiTheme="majorHAnsi" w:cstheme="majorBidi"/>
          <w:color w:val="000000"/>
          <w:shd w:val="clear" w:color="auto" w:fill="FFFFFF"/>
        </w:rPr>
        <w:t>.</w:t>
      </w:r>
    </w:p>
    <w:p w14:paraId="063DAE03" w14:textId="783507EC" w:rsidR="00265AC2" w:rsidRPr="00E55E80" w:rsidRDefault="7C2E334E" w:rsidP="000537AF">
      <w:pPr>
        <w:pStyle w:val="Numberedparagraph"/>
        <w:rPr>
          <w:rStyle w:val="normaltextrun"/>
          <w:szCs w:val="24"/>
        </w:rPr>
      </w:pPr>
      <w:r w:rsidRPr="74D54671">
        <w:rPr>
          <w:rStyle w:val="normaltextrun"/>
        </w:rPr>
        <w:t xml:space="preserve">I sampled </w:t>
      </w:r>
      <w:r w:rsidRPr="2A2BDA1C">
        <w:rPr>
          <w:rStyle w:val="normaltextrun"/>
          <w:rFonts w:asciiTheme="majorHAnsi" w:hAnsiTheme="majorHAnsi" w:cstheme="majorBidi"/>
        </w:rPr>
        <w:t>the decision record for the use of cobalt-based materials in the Control Rod Drive Mechanism (CRDM)</w:t>
      </w:r>
      <w:r w:rsidR="27D12021" w:rsidRPr="2A2BDA1C">
        <w:rPr>
          <w:rStyle w:val="normaltextrun"/>
          <w:rFonts w:asciiTheme="majorHAnsi" w:hAnsiTheme="majorHAnsi" w:cstheme="majorBidi"/>
        </w:rPr>
        <w:t xml:space="preserve"> </w:t>
      </w:r>
      <w:r w:rsidRPr="2A2BDA1C">
        <w:rPr>
          <w:rStyle w:val="contentcontrolboundarysink"/>
          <w:rFonts w:asciiTheme="majorHAnsi" w:hAnsiTheme="majorHAnsi" w:cstheme="majorBidi"/>
        </w:rPr>
        <w:t>​</w:t>
      </w:r>
      <w:r w:rsidR="27D12021" w:rsidRPr="2A2BDA1C">
        <w:rPr>
          <w:rStyle w:val="contentcontrolboundarysink"/>
          <w:rFonts w:asciiTheme="majorHAnsi" w:hAnsiTheme="majorHAnsi" w:cstheme="majorBidi"/>
        </w:rPr>
        <w:t xml:space="preserve">(ref. </w:t>
      </w:r>
      <w:sdt>
        <w:sdtPr>
          <w:rPr>
            <w:rStyle w:val="contentcontrolboundarysink"/>
            <w:rFonts w:asciiTheme="majorHAnsi" w:hAnsiTheme="majorHAnsi" w:cstheme="majorBidi"/>
          </w:rPr>
          <w:id w:val="-224758805"/>
          <w:citation/>
        </w:sdtPr>
        <w:sdtEndPr>
          <w:rPr>
            <w:rStyle w:val="contentcontrolboundarysink"/>
          </w:rPr>
        </w:sdtEndPr>
        <w:sdtContent>
          <w:r w:rsidR="00940D75" w:rsidRPr="2A2BDA1C">
            <w:rPr>
              <w:rStyle w:val="contentcontrolboundarysink"/>
              <w:rFonts w:asciiTheme="majorHAnsi" w:hAnsiTheme="majorHAnsi" w:cstheme="majorBidi"/>
            </w:rPr>
            <w:fldChar w:fldCharType="begin"/>
          </w:r>
          <w:r w:rsidR="00F53DA9">
            <w:rPr>
              <w:rStyle w:val="contentcontrolboundarysink"/>
              <w:rFonts w:asciiTheme="majorHAnsi" w:hAnsiTheme="majorHAnsi" w:cstheme="majorBidi"/>
            </w:rPr>
            <w:instrText xml:space="preserve">CITATION Rol10 \l 2057 </w:instrText>
          </w:r>
          <w:r w:rsidR="00940D75" w:rsidRPr="2A2BDA1C">
            <w:rPr>
              <w:rStyle w:val="contentcontrolboundarysink"/>
              <w:rFonts w:asciiTheme="majorHAnsi" w:hAnsiTheme="majorHAnsi" w:cstheme="majorBidi"/>
            </w:rPr>
            <w:fldChar w:fldCharType="separate"/>
          </w:r>
          <w:r w:rsidR="006B5C46" w:rsidRPr="006B5C46">
            <w:rPr>
              <w:rFonts w:asciiTheme="majorHAnsi" w:hAnsiTheme="majorHAnsi" w:cstheme="majorBidi"/>
              <w:noProof/>
            </w:rPr>
            <w:t>[54]</w:t>
          </w:r>
          <w:r w:rsidR="00940D75" w:rsidRPr="2A2BDA1C">
            <w:rPr>
              <w:rStyle w:val="contentcontrolboundarysink"/>
              <w:rFonts w:asciiTheme="majorHAnsi" w:hAnsiTheme="majorHAnsi" w:cstheme="majorBidi"/>
            </w:rPr>
            <w:fldChar w:fldCharType="end"/>
          </w:r>
        </w:sdtContent>
      </w:sdt>
      <w:r w:rsidR="27D12021" w:rsidRPr="2A2BDA1C">
        <w:rPr>
          <w:rStyle w:val="contentcontrolboundarysink"/>
          <w:rFonts w:asciiTheme="majorHAnsi" w:hAnsiTheme="majorHAnsi" w:cstheme="majorBidi"/>
        </w:rPr>
        <w:t>)</w:t>
      </w:r>
      <w:r w:rsidRPr="2A2BDA1C">
        <w:rPr>
          <w:rStyle w:val="contentcontrolboundarysink"/>
          <w:rFonts w:asciiTheme="majorHAnsi" w:hAnsiTheme="majorHAnsi" w:cstheme="majorBidi"/>
        </w:rPr>
        <w:t xml:space="preserve"> to form a view on how the RP had implemented the measures specified in the Rolls Royce SMR radioactive source term policy</w:t>
      </w:r>
      <w:r w:rsidRPr="2A2BDA1C">
        <w:rPr>
          <w:rStyle w:val="normaltextrun"/>
          <w:rFonts w:asciiTheme="majorHAnsi" w:hAnsiTheme="majorHAnsi" w:cstheme="majorBidi"/>
        </w:rPr>
        <w:t xml:space="preserve">. I found a number of issues with the optioneering process and raised a joint </w:t>
      </w:r>
      <w:r w:rsidR="4F6B1659" w:rsidRPr="2A2BDA1C">
        <w:rPr>
          <w:rStyle w:val="normaltextrun"/>
          <w:rFonts w:asciiTheme="majorHAnsi" w:hAnsiTheme="majorHAnsi" w:cstheme="majorBidi"/>
        </w:rPr>
        <w:t>RQ</w:t>
      </w:r>
      <w:r w:rsidRPr="2A2BDA1C">
        <w:rPr>
          <w:rStyle w:val="normaltextrun"/>
          <w:rFonts w:asciiTheme="majorHAnsi" w:hAnsiTheme="majorHAnsi" w:cstheme="majorBidi"/>
        </w:rPr>
        <w:t>-01170</w:t>
      </w:r>
      <w:r w:rsidR="00DB36BA">
        <w:rPr>
          <w:rStyle w:val="normaltextrun"/>
          <w:rFonts w:asciiTheme="majorHAnsi" w:hAnsiTheme="majorHAnsi" w:cstheme="majorBidi"/>
        </w:rPr>
        <w:t xml:space="preserve"> (ref. </w:t>
      </w:r>
      <w:sdt>
        <w:sdtPr>
          <w:rPr>
            <w:rStyle w:val="normaltextrun"/>
            <w:rFonts w:asciiTheme="majorHAnsi" w:hAnsiTheme="majorHAnsi" w:cstheme="majorBidi"/>
          </w:rPr>
          <w:id w:val="-1735378677"/>
          <w:citation/>
        </w:sdtPr>
        <w:sdtEndPr>
          <w:rPr>
            <w:rStyle w:val="normaltextrun"/>
          </w:rPr>
        </w:sdtEndPr>
        <w:sdtContent>
          <w:r w:rsidR="00DB36BA">
            <w:rPr>
              <w:rStyle w:val="normaltextrun"/>
              <w:rFonts w:asciiTheme="majorHAnsi" w:hAnsiTheme="majorHAnsi" w:cstheme="majorBidi"/>
            </w:rPr>
            <w:fldChar w:fldCharType="begin"/>
          </w:r>
          <w:r w:rsidR="00F53DA9">
            <w:rPr>
              <w:rStyle w:val="normaltextrun"/>
              <w:rFonts w:asciiTheme="majorHAnsi" w:hAnsiTheme="majorHAnsi" w:cstheme="majorBidi"/>
            </w:rPr>
            <w:instrText xml:space="preserve">CITATION ONR3 \l 2057 </w:instrText>
          </w:r>
          <w:r w:rsidR="00DB36BA">
            <w:rPr>
              <w:rStyle w:val="normaltextrun"/>
              <w:rFonts w:asciiTheme="majorHAnsi" w:hAnsiTheme="majorHAnsi" w:cstheme="majorBidi"/>
            </w:rPr>
            <w:fldChar w:fldCharType="separate"/>
          </w:r>
          <w:r w:rsidR="006B5C46" w:rsidRPr="006B5C46">
            <w:rPr>
              <w:rFonts w:asciiTheme="majorHAnsi" w:hAnsiTheme="majorHAnsi" w:cstheme="majorBidi"/>
              <w:noProof/>
            </w:rPr>
            <w:t>[48]</w:t>
          </w:r>
          <w:r w:rsidR="00DB36BA">
            <w:rPr>
              <w:rStyle w:val="normaltextrun"/>
              <w:rFonts w:asciiTheme="majorHAnsi" w:hAnsiTheme="majorHAnsi" w:cstheme="majorBidi"/>
            </w:rPr>
            <w:fldChar w:fldCharType="end"/>
          </w:r>
        </w:sdtContent>
      </w:sdt>
      <w:r w:rsidR="00DB36BA">
        <w:rPr>
          <w:rStyle w:val="normaltextrun"/>
          <w:rFonts w:asciiTheme="majorHAnsi" w:hAnsiTheme="majorHAnsi" w:cstheme="majorBidi"/>
        </w:rPr>
        <w:t>)</w:t>
      </w:r>
      <w:r w:rsidRPr="2A2BDA1C">
        <w:rPr>
          <w:rStyle w:val="normaltextrun"/>
          <w:rFonts w:asciiTheme="majorHAnsi" w:hAnsiTheme="majorHAnsi" w:cstheme="majorBidi"/>
        </w:rPr>
        <w:t xml:space="preserve"> with mechanical specialist inspectors.</w:t>
      </w:r>
      <w:r w:rsidRPr="2A2BDA1C">
        <w:rPr>
          <w:rStyle w:val="eop"/>
          <w:rFonts w:asciiTheme="majorHAnsi" w:hAnsiTheme="majorHAnsi" w:cstheme="majorBidi"/>
        </w:rPr>
        <w:t> </w:t>
      </w:r>
      <w:r w:rsidRPr="2A2BDA1C">
        <w:rPr>
          <w:rStyle w:val="normaltextrun"/>
          <w:rFonts w:asciiTheme="majorHAnsi" w:hAnsiTheme="majorHAnsi" w:cstheme="majorBidi"/>
        </w:rPr>
        <w:t>The RQ</w:t>
      </w:r>
      <w:r w:rsidRPr="74D54671">
        <w:rPr>
          <w:rStyle w:val="normaltextrun"/>
        </w:rPr>
        <w:t xml:space="preserve"> highlighted issues with the optioneering process, specifically, on how options were identified and compared from a dose perspective. </w:t>
      </w:r>
    </w:p>
    <w:p w14:paraId="319439F8" w14:textId="34545EF8" w:rsidR="00E2407E" w:rsidRDefault="00265AC2" w:rsidP="72495D4E">
      <w:pPr>
        <w:pStyle w:val="Numberedparagraph"/>
        <w:rPr>
          <w:rStyle w:val="normaltextrun"/>
        </w:rPr>
      </w:pPr>
      <w:r w:rsidRPr="7787C9FA">
        <w:rPr>
          <w:rStyle w:val="normaltextrun"/>
        </w:rPr>
        <w:lastRenderedPageBreak/>
        <w:t>In the decision record, the RP selects conventional cobalt based CRDM and</w:t>
      </w:r>
      <w:r w:rsidR="00C06A43" w:rsidRPr="7787C9FA">
        <w:rPr>
          <w:rStyle w:val="normaltextrun"/>
        </w:rPr>
        <w:t xml:space="preserve">, in part, </w:t>
      </w:r>
      <w:r w:rsidRPr="7787C9FA">
        <w:rPr>
          <w:rStyle w:val="normaltextrun"/>
        </w:rPr>
        <w:t xml:space="preserve">justifies this by stating that </w:t>
      </w:r>
      <w:r w:rsidR="009355FB" w:rsidRPr="7787C9FA">
        <w:rPr>
          <w:rStyle w:val="normaltextrun"/>
        </w:rPr>
        <w:t>cobalt based alloys are commonly used on CRDM due to their high wear performance.</w:t>
      </w:r>
      <w:r w:rsidR="009355FB" w:rsidRPr="7787C9FA">
        <w:rPr>
          <w:rStyle w:val="normaltextrun"/>
          <w:rFonts w:asciiTheme="minorBidi" w:hAnsiTheme="minorBidi"/>
        </w:rPr>
        <w:t xml:space="preserve"> </w:t>
      </w:r>
      <w:r w:rsidRPr="7787C9FA">
        <w:rPr>
          <w:rStyle w:val="normaltextrun"/>
          <w:rFonts w:asciiTheme="majorHAnsi" w:hAnsiTheme="majorHAnsi" w:cstheme="majorBidi"/>
        </w:rPr>
        <w:t xml:space="preserve">The </w:t>
      </w:r>
      <w:r w:rsidRPr="7787C9FA">
        <w:rPr>
          <w:rStyle w:val="normaltextrun"/>
        </w:rPr>
        <w:t xml:space="preserve">optioneering study discussed in the decision record is between two options, one of which contains cobalt within the CRDM and the other </w:t>
      </w:r>
      <w:r w:rsidR="007B0926" w:rsidRPr="7787C9FA">
        <w:rPr>
          <w:rStyle w:val="normaltextrun"/>
        </w:rPr>
        <w:t>a new material</w:t>
      </w:r>
      <w:r w:rsidR="0000323A" w:rsidRPr="7787C9FA">
        <w:rPr>
          <w:rStyle w:val="normaltextrun"/>
        </w:rPr>
        <w:t xml:space="preserve">, without cobalt, </w:t>
      </w:r>
      <w:r w:rsidR="00103CC0" w:rsidRPr="7787C9FA">
        <w:rPr>
          <w:rStyle w:val="normaltextrun"/>
        </w:rPr>
        <w:t xml:space="preserve">that requires </w:t>
      </w:r>
      <w:r w:rsidR="0000323A" w:rsidRPr="7787C9FA">
        <w:rPr>
          <w:rStyle w:val="normaltextrun"/>
        </w:rPr>
        <w:t>a significant amount of research and development</w:t>
      </w:r>
      <w:r w:rsidRPr="7787C9FA">
        <w:rPr>
          <w:rStyle w:val="normaltextrun"/>
        </w:rPr>
        <w:t xml:space="preserve">. Although the RP has provided some </w:t>
      </w:r>
      <w:r w:rsidR="008E506F" w:rsidRPr="7787C9FA">
        <w:rPr>
          <w:rStyle w:val="normaltextrun"/>
        </w:rPr>
        <w:t>OPEX</w:t>
      </w:r>
      <w:r w:rsidRPr="7787C9FA">
        <w:rPr>
          <w:rStyle w:val="normaltextrun"/>
        </w:rPr>
        <w:t>,</w:t>
      </w:r>
      <w:r w:rsidR="00274535" w:rsidRPr="7787C9FA">
        <w:rPr>
          <w:rStyle w:val="normaltextrun"/>
        </w:rPr>
        <w:t xml:space="preserve"> </w:t>
      </w:r>
      <w:r w:rsidR="00F64496" w:rsidRPr="7787C9FA">
        <w:rPr>
          <w:rStyle w:val="normaltextrun"/>
        </w:rPr>
        <w:t>further evidence</w:t>
      </w:r>
      <w:r w:rsidR="4CB6069C" w:rsidRPr="7787C9FA">
        <w:rPr>
          <w:rStyle w:val="normaltextrun"/>
        </w:rPr>
        <w:t xml:space="preserve"> is required</w:t>
      </w:r>
      <w:r w:rsidR="00F64496" w:rsidRPr="7787C9FA">
        <w:rPr>
          <w:rStyle w:val="normaltextrun"/>
        </w:rPr>
        <w:t xml:space="preserve"> </w:t>
      </w:r>
      <w:r w:rsidRPr="7787C9FA">
        <w:rPr>
          <w:rStyle w:val="normaltextrun"/>
        </w:rPr>
        <w:t xml:space="preserve">from the RP to understand if all reasonable alternatives </w:t>
      </w:r>
      <w:r w:rsidR="00F64496" w:rsidRPr="7787C9FA">
        <w:rPr>
          <w:rStyle w:val="normaltextrun"/>
        </w:rPr>
        <w:t xml:space="preserve">have been </w:t>
      </w:r>
      <w:r w:rsidRPr="7787C9FA">
        <w:rPr>
          <w:rStyle w:val="normaltextrun"/>
        </w:rPr>
        <w:t>considered as part of this optioneering process.</w:t>
      </w:r>
      <w:r w:rsidR="0DA9E931" w:rsidRPr="7787C9FA">
        <w:rPr>
          <w:rStyle w:val="normaltextrun"/>
        </w:rPr>
        <w:t xml:space="preserve"> This will be followed up as a residual matter during Step 3. </w:t>
      </w:r>
      <w:r w:rsidRPr="7787C9FA">
        <w:rPr>
          <w:rStyle w:val="normaltextrun"/>
        </w:rPr>
        <w:t xml:space="preserve"> </w:t>
      </w:r>
    </w:p>
    <w:p w14:paraId="223AB1D4" w14:textId="0B64623C" w:rsidR="00265AC2" w:rsidRPr="0048032E" w:rsidRDefault="245E0C77" w:rsidP="00CB4652">
      <w:pPr>
        <w:pStyle w:val="Numberedparagraph"/>
        <w:rPr>
          <w:rStyle w:val="normaltextrun"/>
        </w:rPr>
      </w:pPr>
      <w:r w:rsidRPr="2A2BDA1C">
        <w:rPr>
          <w:rStyle w:val="normaltextrun"/>
        </w:rPr>
        <w:t>I</w:t>
      </w:r>
      <w:r w:rsidR="0AFBCA6D" w:rsidRPr="74D54671">
        <w:rPr>
          <w:rStyle w:val="normaltextrun"/>
        </w:rPr>
        <w:t xml:space="preserve">n my opinion, </w:t>
      </w:r>
      <w:r w:rsidR="1CA0AA60" w:rsidRPr="74D54671">
        <w:rPr>
          <w:rStyle w:val="normaltextrun"/>
        </w:rPr>
        <w:t>due to the significant cobalt inventory associated with the CRDM</w:t>
      </w:r>
      <w:r w:rsidR="07D6A9CD" w:rsidRPr="74D54671">
        <w:rPr>
          <w:rStyle w:val="normaltextrun"/>
        </w:rPr>
        <w:t>, and the potential impact on exposure</w:t>
      </w:r>
      <w:r w:rsidR="1CA0AA60" w:rsidRPr="74D54671">
        <w:rPr>
          <w:rStyle w:val="normaltextrun"/>
        </w:rPr>
        <w:t xml:space="preserve">, </w:t>
      </w:r>
      <w:r w:rsidR="7C2E334E" w:rsidRPr="74D54671">
        <w:rPr>
          <w:rStyle w:val="normaltextrun"/>
        </w:rPr>
        <w:t>the RP has not yet adequately demonstrated that all reasonable options to reduce and eliminate cobalt f</w:t>
      </w:r>
      <w:r w:rsidR="393A7E0F" w:rsidRPr="74D54671">
        <w:rPr>
          <w:rStyle w:val="normaltextrun"/>
        </w:rPr>
        <w:t xml:space="preserve">or </w:t>
      </w:r>
      <w:r w:rsidR="7C2E334E" w:rsidRPr="74D54671">
        <w:rPr>
          <w:rStyle w:val="normaltextrun"/>
        </w:rPr>
        <w:t xml:space="preserve">the CRDM have been considered. </w:t>
      </w:r>
      <w:r w:rsidR="7DABA8A1" w:rsidRPr="2A2BDA1C">
        <w:rPr>
          <w:rStyle w:val="normaltextrun"/>
        </w:rPr>
        <w:t>D</w:t>
      </w:r>
      <w:r w:rsidR="7C2E334E" w:rsidRPr="74D54671">
        <w:rPr>
          <w:rStyle w:val="normaltextrun"/>
        </w:rPr>
        <w:t>uring Step 3, I will seek f</w:t>
      </w:r>
      <w:r w:rsidR="7C2E334E" w:rsidRPr="00CB4652">
        <w:rPr>
          <w:rStyle w:val="normaltextrun"/>
          <w:color w:val="000000"/>
          <w:shd w:val="clear" w:color="auto" w:fill="FFFFFF"/>
        </w:rPr>
        <w:t>urther evidence from the RP that all reasonable options for minimising the quantities of cobalt-based material in contact with the primary circuit have been explored</w:t>
      </w:r>
      <w:r w:rsidR="1E29BA7D" w:rsidRPr="00CB4652">
        <w:rPr>
          <w:rStyle w:val="normaltextrun"/>
          <w:color w:val="000000"/>
          <w:shd w:val="clear" w:color="auto" w:fill="FFFFFF"/>
        </w:rPr>
        <w:t xml:space="preserve">. I will also ensure </w:t>
      </w:r>
      <w:r w:rsidR="7C2E334E" w:rsidRPr="00CB4652">
        <w:rPr>
          <w:rStyle w:val="normaltextrun"/>
          <w:color w:val="000000"/>
          <w:shd w:val="clear" w:color="auto" w:fill="FFFFFF"/>
        </w:rPr>
        <w:t xml:space="preserve">that any dose comparison between options takes into account due consideration of doses across the lifecycle of the </w:t>
      </w:r>
      <w:r w:rsidR="6C92976A" w:rsidRPr="00CB4652">
        <w:rPr>
          <w:rStyle w:val="normaltextrun"/>
          <w:color w:val="000000"/>
          <w:shd w:val="clear" w:color="auto" w:fill="FFFFFF"/>
        </w:rPr>
        <w:t>Structure</w:t>
      </w:r>
      <w:r w:rsidR="7385CFD5" w:rsidRPr="00CB4652">
        <w:rPr>
          <w:rStyle w:val="normaltextrun"/>
          <w:color w:val="000000"/>
          <w:shd w:val="clear" w:color="auto" w:fill="FFFFFF"/>
        </w:rPr>
        <w:t xml:space="preserve">, Systems and </w:t>
      </w:r>
      <w:r w:rsidR="0AFBCA6D" w:rsidRPr="00CB4652">
        <w:rPr>
          <w:rStyle w:val="normaltextrun"/>
          <w:color w:val="000000"/>
          <w:shd w:val="clear" w:color="auto" w:fill="FFFFFF"/>
        </w:rPr>
        <w:t>C</w:t>
      </w:r>
      <w:r w:rsidR="7385CFD5" w:rsidRPr="00CB4652">
        <w:rPr>
          <w:rStyle w:val="normaltextrun"/>
          <w:color w:val="000000"/>
          <w:shd w:val="clear" w:color="auto" w:fill="FFFFFF"/>
        </w:rPr>
        <w:t>omponents (</w:t>
      </w:r>
      <w:r w:rsidR="7C2E334E" w:rsidRPr="00CB4652">
        <w:rPr>
          <w:rStyle w:val="normaltextrun"/>
          <w:color w:val="000000"/>
          <w:shd w:val="clear" w:color="auto" w:fill="FFFFFF"/>
        </w:rPr>
        <w:t>SSC</w:t>
      </w:r>
      <w:r w:rsidR="7385CFD5" w:rsidRPr="00CB4652">
        <w:rPr>
          <w:rStyle w:val="normaltextrun"/>
          <w:color w:val="000000"/>
          <w:shd w:val="clear" w:color="auto" w:fill="FFFFFF"/>
        </w:rPr>
        <w:t>)</w:t>
      </w:r>
      <w:r w:rsidR="7C2E334E" w:rsidRPr="00CB4652">
        <w:rPr>
          <w:rStyle w:val="normaltextrun"/>
          <w:color w:val="000000"/>
          <w:shd w:val="clear" w:color="auto" w:fill="FFFFFF"/>
        </w:rPr>
        <w:t xml:space="preserve"> being explored</w:t>
      </w:r>
      <w:r w:rsidR="7C2E334E" w:rsidRPr="00E55E80">
        <w:rPr>
          <w:rStyle w:val="normaltextrun"/>
        </w:rPr>
        <w:t xml:space="preserve">. </w:t>
      </w:r>
    </w:p>
    <w:p w14:paraId="40C4CB43" w14:textId="12A9E56C" w:rsidR="00265AC2" w:rsidRPr="00AB555D" w:rsidRDefault="7C2E334E" w:rsidP="7787C9FA">
      <w:pPr>
        <w:pStyle w:val="Numberedparagraph"/>
        <w:rPr>
          <w:rStyle w:val="normaltextrun"/>
          <w:rFonts w:asciiTheme="majorHAnsi" w:hAnsiTheme="majorHAnsi" w:cstheme="majorBidi"/>
          <w:color w:val="000000"/>
          <w:shd w:val="clear" w:color="auto" w:fill="FFFFFF"/>
        </w:rPr>
      </w:pPr>
      <w:r w:rsidRPr="7787C9FA">
        <w:rPr>
          <w:rStyle w:val="normaltextrun"/>
          <w:rFonts w:asciiTheme="majorHAnsi" w:hAnsiTheme="majorHAnsi" w:cstheme="majorBidi"/>
          <w:color w:val="000000"/>
          <w:shd w:val="clear" w:color="auto" w:fill="FFFFFF"/>
          <w:lang w:val="en-US"/>
        </w:rPr>
        <w:t xml:space="preserve">The management of the overall cobalt inventory at a plant level is an important part of the overall case to demonstrate that doses, for normal operations, have been reduced to </w:t>
      </w:r>
      <w:r w:rsidR="3166F12C" w:rsidRPr="7787C9FA">
        <w:rPr>
          <w:rStyle w:val="normaltextrun"/>
          <w:rFonts w:asciiTheme="majorHAnsi" w:hAnsiTheme="majorHAnsi" w:cstheme="majorBidi"/>
          <w:color w:val="000000" w:themeColor="text2"/>
          <w:lang w:val="en-US"/>
        </w:rPr>
        <w:t>ALARP</w:t>
      </w:r>
      <w:r w:rsidRPr="7787C9FA">
        <w:rPr>
          <w:rStyle w:val="normaltextrun"/>
          <w:rFonts w:asciiTheme="majorHAnsi" w:hAnsiTheme="majorHAnsi" w:cstheme="majorBidi"/>
          <w:color w:val="000000"/>
          <w:shd w:val="clear" w:color="auto" w:fill="FFFFFF"/>
          <w:lang w:val="en-US"/>
        </w:rPr>
        <w:t>. To ensure this is appropriately captured an RQ</w:t>
      </w:r>
      <w:r w:rsidR="00DB36BA" w:rsidRPr="7787C9FA">
        <w:rPr>
          <w:rStyle w:val="normaltextrun"/>
          <w:rFonts w:asciiTheme="majorHAnsi" w:hAnsiTheme="majorHAnsi" w:cstheme="majorBidi"/>
          <w:color w:val="000000"/>
          <w:shd w:val="clear" w:color="auto" w:fill="FFFFFF"/>
          <w:lang w:val="en-US"/>
        </w:rPr>
        <w:t>-</w:t>
      </w:r>
      <w:r w:rsidR="00DB36BA" w:rsidRPr="003D078A">
        <w:t>01284</w:t>
      </w:r>
      <w:r w:rsidR="00DB36BA" w:rsidRPr="7787C9FA">
        <w:rPr>
          <w:rStyle w:val="normaltextrun"/>
          <w:rFonts w:asciiTheme="majorHAnsi" w:hAnsiTheme="majorHAnsi" w:cstheme="majorBidi"/>
          <w:color w:val="000000"/>
          <w:shd w:val="clear" w:color="auto" w:fill="FFFFFF"/>
          <w:lang w:val="en-US"/>
        </w:rPr>
        <w:t xml:space="preserve"> (ref. </w:t>
      </w:r>
      <w:sdt>
        <w:sdtPr>
          <w:rPr>
            <w:rStyle w:val="normaltextrun"/>
            <w:rFonts w:asciiTheme="majorHAnsi" w:hAnsiTheme="majorHAnsi" w:cstheme="majorBidi"/>
            <w:color w:val="000000"/>
            <w:shd w:val="clear" w:color="auto" w:fill="FFFFFF"/>
            <w:lang w:val="en-US"/>
          </w:rPr>
          <w:id w:val="1455134078"/>
          <w:citation/>
        </w:sdtPr>
        <w:sdtEndPr>
          <w:rPr>
            <w:rStyle w:val="normaltextrun"/>
            <w:color w:val="000000" w:themeColor="text2"/>
          </w:rPr>
        </w:sdtEndPr>
        <w:sdtContent>
          <w:r w:rsidR="00DB36BA" w:rsidRPr="7787C9FA">
            <w:rPr>
              <w:rStyle w:val="normaltextrun"/>
              <w:rFonts w:asciiTheme="majorHAnsi" w:hAnsiTheme="majorHAnsi" w:cstheme="majorBidi"/>
              <w:color w:val="000000"/>
              <w:shd w:val="clear" w:color="auto" w:fill="FFFFFF"/>
              <w:lang w:val="en-US"/>
            </w:rPr>
            <w:fldChar w:fldCharType="begin"/>
          </w:r>
          <w:r w:rsidR="00F53DA9" w:rsidRPr="7787C9FA">
            <w:rPr>
              <w:rStyle w:val="normaltextrun"/>
              <w:rFonts w:asciiTheme="majorHAnsi" w:hAnsiTheme="majorHAnsi" w:cstheme="majorBidi"/>
              <w:color w:val="000000"/>
              <w:shd w:val="clear" w:color="auto" w:fill="FFFFFF"/>
            </w:rPr>
            <w:instrText xml:space="preserve">CITATION ONR3 \l 2057 </w:instrText>
          </w:r>
          <w:r w:rsidR="00DB36BA" w:rsidRPr="7787C9FA">
            <w:rPr>
              <w:rStyle w:val="normaltextrun"/>
              <w:rFonts w:asciiTheme="majorHAnsi" w:hAnsiTheme="majorHAnsi" w:cstheme="majorBidi"/>
              <w:color w:val="000000"/>
              <w:shd w:val="clear" w:color="auto" w:fill="FFFFFF"/>
              <w:lang w:val="en-US"/>
            </w:rPr>
            <w:fldChar w:fldCharType="separate"/>
          </w:r>
          <w:r w:rsidR="006B5C46" w:rsidRPr="7787C9FA">
            <w:rPr>
              <w:rFonts w:asciiTheme="majorHAnsi" w:hAnsiTheme="majorHAnsi" w:cstheme="majorBidi"/>
              <w:noProof/>
              <w:color w:val="000000"/>
              <w:shd w:val="clear" w:color="auto" w:fill="FFFFFF"/>
              <w:lang w:val="en-US"/>
            </w:rPr>
            <w:t>[48]</w:t>
          </w:r>
          <w:r w:rsidR="00DB36BA" w:rsidRPr="7787C9FA">
            <w:rPr>
              <w:rStyle w:val="normaltextrun"/>
              <w:rFonts w:asciiTheme="majorHAnsi" w:hAnsiTheme="majorHAnsi" w:cstheme="majorBidi"/>
              <w:color w:val="000000"/>
              <w:shd w:val="clear" w:color="auto" w:fill="FFFFFF"/>
              <w:lang w:val="en-US"/>
            </w:rPr>
            <w:fldChar w:fldCharType="end"/>
          </w:r>
        </w:sdtContent>
      </w:sdt>
      <w:r w:rsidR="00DB36BA" w:rsidRPr="7787C9FA">
        <w:rPr>
          <w:rStyle w:val="normaltextrun"/>
          <w:rFonts w:asciiTheme="majorHAnsi" w:hAnsiTheme="majorHAnsi" w:cstheme="majorBidi"/>
          <w:color w:val="000000"/>
          <w:shd w:val="clear" w:color="auto" w:fill="FFFFFF"/>
          <w:lang w:val="en-US"/>
        </w:rPr>
        <w:t>)</w:t>
      </w:r>
      <w:r w:rsidRPr="7787C9FA">
        <w:rPr>
          <w:rStyle w:val="normaltextrun"/>
          <w:rFonts w:asciiTheme="majorHAnsi" w:hAnsiTheme="majorHAnsi" w:cstheme="majorBidi"/>
          <w:color w:val="000000"/>
          <w:shd w:val="clear" w:color="auto" w:fill="FFFFFF"/>
          <w:lang w:val="en-US"/>
        </w:rPr>
        <w:t xml:space="preserve"> was raised by the chemistry specialist inspector, which sought clarity on where information on the </w:t>
      </w:r>
      <w:r w:rsidRPr="7787C9FA">
        <w:rPr>
          <w:rStyle w:val="normaltextrun"/>
          <w:rFonts w:asciiTheme="majorHAnsi" w:hAnsiTheme="majorHAnsi" w:cstheme="majorBidi"/>
          <w:color w:val="000000"/>
          <w:shd w:val="clear" w:color="auto" w:fill="FFFFFF"/>
        </w:rPr>
        <w:t>cobalt inventory management would be captured. The RQ response</w:t>
      </w:r>
      <w:r w:rsidR="003C346B" w:rsidRPr="7787C9FA">
        <w:rPr>
          <w:rStyle w:val="normaltextrun"/>
          <w:rFonts w:asciiTheme="majorHAnsi" w:hAnsiTheme="majorHAnsi" w:cstheme="majorBidi"/>
          <w:color w:val="000000"/>
          <w:shd w:val="clear" w:color="auto" w:fill="FFFFFF"/>
        </w:rPr>
        <w:t xml:space="preserve"> </w:t>
      </w:r>
      <w:r w:rsidR="003C498B" w:rsidRPr="7787C9FA">
        <w:rPr>
          <w:rStyle w:val="normaltextrun"/>
          <w:rFonts w:asciiTheme="majorHAnsi" w:hAnsiTheme="majorHAnsi" w:cstheme="majorBidi"/>
          <w:color w:val="000000"/>
          <w:shd w:val="clear" w:color="auto" w:fill="FFFFFF"/>
        </w:rPr>
        <w:t xml:space="preserve">(ref. </w:t>
      </w:r>
      <w:sdt>
        <w:sdtPr>
          <w:rPr>
            <w:rStyle w:val="normaltextrun"/>
            <w:rFonts w:asciiTheme="majorHAnsi" w:hAnsiTheme="majorHAnsi" w:cstheme="majorBidi"/>
            <w:color w:val="000000"/>
            <w:shd w:val="clear" w:color="auto" w:fill="FFFFFF"/>
          </w:rPr>
          <w:id w:val="51744135"/>
          <w:citation/>
        </w:sdtPr>
        <w:sdtEndPr>
          <w:rPr>
            <w:rStyle w:val="normaltextrun"/>
            <w:color w:val="000000" w:themeColor="text2"/>
          </w:rPr>
        </w:sdtEndPr>
        <w:sdtContent>
          <w:r w:rsidR="003C498B" w:rsidRPr="7787C9FA">
            <w:rPr>
              <w:rStyle w:val="normaltextrun"/>
              <w:rFonts w:asciiTheme="majorHAnsi" w:hAnsiTheme="majorHAnsi" w:cstheme="majorBidi"/>
              <w:color w:val="000000"/>
              <w:shd w:val="clear" w:color="auto" w:fill="FFFFFF"/>
            </w:rPr>
            <w:fldChar w:fldCharType="begin"/>
          </w:r>
          <w:r w:rsidR="00F53DA9" w:rsidRPr="7787C9FA">
            <w:rPr>
              <w:rStyle w:val="normaltextrun"/>
              <w:rFonts w:asciiTheme="majorHAnsi" w:hAnsiTheme="majorHAnsi" w:cstheme="majorBidi"/>
              <w:color w:val="000000"/>
              <w:shd w:val="clear" w:color="auto" w:fill="FFFFFF"/>
            </w:rPr>
            <w:instrText xml:space="preserve">CITATION ONR3 \l 2057 </w:instrText>
          </w:r>
          <w:r w:rsidR="003C498B" w:rsidRPr="7787C9FA">
            <w:rPr>
              <w:rStyle w:val="normaltextrun"/>
              <w:rFonts w:asciiTheme="majorHAnsi" w:hAnsiTheme="majorHAnsi" w:cstheme="majorBidi"/>
              <w:color w:val="000000"/>
              <w:shd w:val="clear" w:color="auto" w:fill="FFFFFF"/>
            </w:rPr>
            <w:fldChar w:fldCharType="separate"/>
          </w:r>
          <w:r w:rsidR="006B5C46" w:rsidRPr="7787C9FA">
            <w:rPr>
              <w:rFonts w:asciiTheme="majorHAnsi" w:hAnsiTheme="majorHAnsi" w:cstheme="majorBidi"/>
              <w:noProof/>
              <w:color w:val="000000"/>
              <w:shd w:val="clear" w:color="auto" w:fill="FFFFFF"/>
            </w:rPr>
            <w:t>[48]</w:t>
          </w:r>
          <w:r w:rsidR="003C498B" w:rsidRPr="7787C9FA">
            <w:rPr>
              <w:rStyle w:val="normaltextrun"/>
              <w:rFonts w:asciiTheme="majorHAnsi" w:hAnsiTheme="majorHAnsi" w:cstheme="majorBidi"/>
              <w:color w:val="000000"/>
              <w:shd w:val="clear" w:color="auto" w:fill="FFFFFF"/>
            </w:rPr>
            <w:fldChar w:fldCharType="end"/>
          </w:r>
        </w:sdtContent>
      </w:sdt>
      <w:r w:rsidR="00D507AE" w:rsidRPr="7787C9FA">
        <w:rPr>
          <w:rStyle w:val="normaltextrun"/>
          <w:rFonts w:asciiTheme="majorHAnsi" w:hAnsiTheme="majorHAnsi" w:cstheme="majorBidi"/>
          <w:color w:val="000000"/>
          <w:shd w:val="clear" w:color="auto" w:fill="FFFFFF"/>
        </w:rPr>
        <w:t>)</w:t>
      </w:r>
      <w:r w:rsidR="003C498B" w:rsidRPr="7787C9FA">
        <w:rPr>
          <w:rStyle w:val="normaltextrun"/>
          <w:rFonts w:asciiTheme="majorHAnsi" w:hAnsiTheme="majorHAnsi" w:cstheme="majorBidi"/>
          <w:color w:val="000000"/>
          <w:shd w:val="clear" w:color="auto" w:fill="FFFFFF"/>
        </w:rPr>
        <w:t xml:space="preserve"> </w:t>
      </w:r>
      <w:r w:rsidRPr="7787C9FA">
        <w:rPr>
          <w:rStyle w:val="normaltextrun"/>
          <w:rFonts w:asciiTheme="majorHAnsi" w:hAnsiTheme="majorHAnsi" w:cstheme="majorBidi"/>
          <w:color w:val="000000"/>
          <w:shd w:val="clear" w:color="auto" w:fill="FFFFFF"/>
        </w:rPr>
        <w:t xml:space="preserve">clarified that information pertaining to </w:t>
      </w:r>
      <w:r w:rsidR="518D0297" w:rsidRPr="7787C9FA">
        <w:rPr>
          <w:rStyle w:val="normaltextrun"/>
          <w:rFonts w:asciiTheme="majorHAnsi" w:hAnsiTheme="majorHAnsi" w:cstheme="majorBidi"/>
          <w:color w:val="000000"/>
          <w:shd w:val="clear" w:color="auto" w:fill="FFFFFF"/>
        </w:rPr>
        <w:t xml:space="preserve">the </w:t>
      </w:r>
      <w:r w:rsidRPr="7787C9FA">
        <w:rPr>
          <w:rStyle w:val="normaltextrun"/>
          <w:rFonts w:asciiTheme="majorHAnsi" w:hAnsiTheme="majorHAnsi" w:cstheme="majorBidi"/>
          <w:color w:val="000000"/>
          <w:shd w:val="clear" w:color="auto" w:fill="FFFFFF"/>
        </w:rPr>
        <w:t xml:space="preserve">cobalt inventory would be captured under chapter 12 (radiological protection) </w:t>
      </w:r>
      <w:r w:rsidR="27D12021" w:rsidRPr="7787C9FA">
        <w:rPr>
          <w:rStyle w:val="normaltextrun"/>
          <w:rFonts w:asciiTheme="majorHAnsi" w:hAnsiTheme="majorHAnsi" w:cstheme="majorBidi"/>
          <w:color w:val="000000"/>
          <w:shd w:val="clear" w:color="auto" w:fill="FFFFFF"/>
        </w:rPr>
        <w:t>(ref.</w:t>
      </w:r>
      <w:r w:rsidR="00DD7632" w:rsidRPr="7787C9FA">
        <w:rPr>
          <w:rStyle w:val="normaltextrun"/>
          <w:rFonts w:asciiTheme="majorHAnsi" w:hAnsiTheme="majorHAnsi" w:cstheme="majorBidi"/>
          <w:color w:val="000000"/>
          <w:shd w:val="clear" w:color="auto" w:fill="FFFFFF"/>
        </w:rPr>
        <w:t xml:space="preserve"> </w:t>
      </w:r>
      <w:sdt>
        <w:sdtPr>
          <w:rPr>
            <w:rStyle w:val="normaltextrun"/>
            <w:rFonts w:asciiTheme="majorHAnsi" w:hAnsiTheme="majorHAnsi" w:cstheme="majorBidi"/>
            <w:color w:val="000000"/>
            <w:shd w:val="clear" w:color="auto" w:fill="FFFFFF"/>
          </w:rPr>
          <w:id w:val="-1704860482"/>
          <w:citation/>
        </w:sdtPr>
        <w:sdtEndPr>
          <w:rPr>
            <w:rStyle w:val="normaltextrun"/>
          </w:rPr>
        </w:sdtEndPr>
        <w:sdtContent>
          <w:r w:rsidR="00F02787">
            <w:rPr>
              <w:rStyle w:val="normaltextrun"/>
              <w:rFonts w:asciiTheme="majorHAnsi" w:hAnsiTheme="majorHAnsi" w:cstheme="majorBidi"/>
              <w:color w:val="000000"/>
              <w:shd w:val="clear" w:color="auto" w:fill="FFFFFF"/>
            </w:rPr>
            <w:fldChar w:fldCharType="begin"/>
          </w:r>
          <w:r w:rsidR="00F02787">
            <w:rPr>
              <w:rStyle w:val="normaltextrun"/>
              <w:rFonts w:asciiTheme="majorHAnsi" w:hAnsiTheme="majorHAnsi" w:cstheme="majorBidi"/>
              <w:color w:val="000000"/>
              <w:shd w:val="clear" w:color="auto" w:fill="FFFFFF"/>
            </w:rPr>
            <w:instrText xml:space="preserve"> CITATION E3Sch12 \l 2057 </w:instrText>
          </w:r>
          <w:r w:rsidR="00F02787">
            <w:rPr>
              <w:rStyle w:val="normaltextrun"/>
              <w:rFonts w:asciiTheme="majorHAnsi" w:hAnsiTheme="majorHAnsi" w:cstheme="majorBidi"/>
              <w:color w:val="000000"/>
              <w:shd w:val="clear" w:color="auto" w:fill="FFFFFF"/>
            </w:rPr>
            <w:fldChar w:fldCharType="separate"/>
          </w:r>
          <w:r w:rsidR="00F02787" w:rsidRPr="00F02787">
            <w:rPr>
              <w:rFonts w:asciiTheme="majorHAnsi" w:hAnsiTheme="majorHAnsi" w:cstheme="majorBidi"/>
              <w:noProof/>
              <w:color w:val="000000"/>
              <w:shd w:val="clear" w:color="auto" w:fill="FFFFFF"/>
            </w:rPr>
            <w:t>[7]</w:t>
          </w:r>
          <w:r w:rsidR="00F02787">
            <w:rPr>
              <w:rStyle w:val="normaltextrun"/>
              <w:rFonts w:asciiTheme="majorHAnsi" w:hAnsiTheme="majorHAnsi" w:cstheme="majorBidi"/>
              <w:color w:val="000000"/>
              <w:shd w:val="clear" w:color="auto" w:fill="FFFFFF"/>
            </w:rPr>
            <w:fldChar w:fldCharType="end"/>
          </w:r>
        </w:sdtContent>
      </w:sdt>
      <w:r w:rsidR="27D12021" w:rsidRPr="7787C9FA">
        <w:rPr>
          <w:rStyle w:val="normaltextrun"/>
          <w:rFonts w:asciiTheme="majorHAnsi" w:hAnsiTheme="majorHAnsi" w:cstheme="majorBidi"/>
          <w:color w:val="000000"/>
          <w:shd w:val="clear" w:color="auto" w:fill="FFFFFF"/>
        </w:rPr>
        <w:t>)</w:t>
      </w:r>
      <w:r w:rsidRPr="7787C9FA">
        <w:rPr>
          <w:rStyle w:val="normaltextrun"/>
          <w:rFonts w:asciiTheme="majorHAnsi" w:hAnsiTheme="majorHAnsi" w:cstheme="majorBidi"/>
          <w:color w:val="000000"/>
          <w:shd w:val="clear" w:color="auto" w:fill="FFFFFF"/>
        </w:rPr>
        <w:t xml:space="preserve">, </w:t>
      </w:r>
      <w:r w:rsidR="52D8432E" w:rsidRPr="7787C9FA">
        <w:rPr>
          <w:rStyle w:val="normaltextrun"/>
          <w:rFonts w:asciiTheme="majorHAnsi" w:hAnsiTheme="majorHAnsi" w:cstheme="majorBidi"/>
          <w:color w:val="000000"/>
          <w:shd w:val="clear" w:color="auto" w:fill="FFFFFF"/>
        </w:rPr>
        <w:t>with</w:t>
      </w:r>
      <w:r w:rsidR="314CA0B7" w:rsidRPr="7787C9FA">
        <w:rPr>
          <w:rStyle w:val="normaltextrun"/>
          <w:rFonts w:asciiTheme="majorHAnsi" w:hAnsiTheme="majorHAnsi" w:cstheme="majorBidi"/>
          <w:color w:val="000000"/>
          <w:shd w:val="clear" w:color="auto" w:fill="FFFFFF"/>
        </w:rPr>
        <w:t xml:space="preserve"> t</w:t>
      </w:r>
      <w:r w:rsidR="314CA0B7" w:rsidRPr="7787C9FA">
        <w:rPr>
          <w:rStyle w:val="normaltextrun"/>
          <w:rFonts w:asciiTheme="majorHAnsi" w:hAnsiTheme="majorHAnsi" w:cstheme="majorBidi"/>
          <w:color w:val="000000" w:themeColor="text2"/>
        </w:rPr>
        <w:t xml:space="preserve">he requirements concerning material selection and surface finish, </w:t>
      </w:r>
      <w:r w:rsidR="00D4541D">
        <w:rPr>
          <w:rStyle w:val="normaltextrun"/>
          <w:rFonts w:asciiTheme="majorHAnsi" w:hAnsiTheme="majorHAnsi" w:cstheme="majorBidi"/>
          <w:color w:val="000000" w:themeColor="text2"/>
        </w:rPr>
        <w:t>for</w:t>
      </w:r>
      <w:r w:rsidR="314CA0B7" w:rsidRPr="7787C9FA">
        <w:rPr>
          <w:rStyle w:val="normaltextrun"/>
          <w:rFonts w:asciiTheme="majorHAnsi" w:hAnsiTheme="majorHAnsi" w:cstheme="majorBidi"/>
          <w:color w:val="000000" w:themeColor="text2"/>
        </w:rPr>
        <w:t xml:space="preserve"> the primary circuit, included in chapter 20</w:t>
      </w:r>
      <w:r w:rsidRPr="7787C9FA">
        <w:rPr>
          <w:rStyle w:val="normaltextrun"/>
          <w:rFonts w:asciiTheme="majorHAnsi" w:hAnsiTheme="majorHAnsi" w:cstheme="majorBidi"/>
          <w:color w:val="000000"/>
          <w:shd w:val="clear" w:color="auto" w:fill="FFFFFF"/>
        </w:rPr>
        <w:t xml:space="preserve"> (chemistry) </w:t>
      </w:r>
      <w:r w:rsidR="27D12021" w:rsidRPr="7787C9FA">
        <w:rPr>
          <w:rStyle w:val="normaltextrun"/>
          <w:rFonts w:asciiTheme="majorHAnsi" w:hAnsiTheme="majorHAnsi" w:cstheme="majorBidi"/>
          <w:color w:val="000000"/>
          <w:shd w:val="clear" w:color="auto" w:fill="FFFFFF"/>
        </w:rPr>
        <w:t>(ref.</w:t>
      </w:r>
      <w:r w:rsidR="005E3685" w:rsidRPr="7787C9FA">
        <w:rPr>
          <w:rStyle w:val="normaltextrun"/>
          <w:rFonts w:asciiTheme="majorHAnsi" w:hAnsiTheme="majorHAnsi" w:cstheme="majorBidi"/>
          <w:color w:val="000000"/>
          <w:shd w:val="clear" w:color="auto" w:fill="FFFFFF"/>
        </w:rPr>
        <w:t xml:space="preserve"> </w:t>
      </w:r>
      <w:sdt>
        <w:sdtPr>
          <w:rPr>
            <w:rStyle w:val="normaltextrun"/>
            <w:rFonts w:asciiTheme="majorHAnsi" w:hAnsiTheme="majorHAnsi" w:cstheme="majorBidi"/>
            <w:color w:val="000000"/>
            <w:shd w:val="clear" w:color="auto" w:fill="FFFFFF"/>
          </w:rPr>
          <w:id w:val="-1476976860"/>
          <w:citation/>
        </w:sdtPr>
        <w:sdtEndPr>
          <w:rPr>
            <w:rStyle w:val="normaltextrun"/>
          </w:rPr>
        </w:sdtEndPr>
        <w:sdtContent>
          <w:r w:rsidR="006F3CE0" w:rsidRPr="7787C9FA">
            <w:rPr>
              <w:rStyle w:val="normaltextrun"/>
              <w:rFonts w:asciiTheme="majorHAnsi" w:hAnsiTheme="majorHAnsi" w:cstheme="majorBidi"/>
              <w:color w:val="000000"/>
              <w:shd w:val="clear" w:color="auto" w:fill="FFFFFF"/>
            </w:rPr>
            <w:fldChar w:fldCharType="begin"/>
          </w:r>
          <w:r w:rsidR="006F3CE0" w:rsidRPr="7787C9FA">
            <w:rPr>
              <w:rStyle w:val="normaltextrun"/>
              <w:rFonts w:asciiTheme="majorHAnsi" w:hAnsiTheme="majorHAnsi" w:cstheme="majorBidi"/>
              <w:color w:val="000000"/>
              <w:shd w:val="clear" w:color="auto" w:fill="FFFFFF"/>
            </w:rPr>
            <w:instrText xml:space="preserve"> CITATION E3Sch20 \l 2057 </w:instrText>
          </w:r>
          <w:r w:rsidR="006F3CE0" w:rsidRPr="7787C9FA">
            <w:rPr>
              <w:rStyle w:val="normaltextrun"/>
              <w:rFonts w:asciiTheme="majorHAnsi" w:hAnsiTheme="majorHAnsi" w:cstheme="majorBidi"/>
              <w:color w:val="000000"/>
              <w:shd w:val="clear" w:color="auto" w:fill="FFFFFF"/>
            </w:rPr>
            <w:fldChar w:fldCharType="separate"/>
          </w:r>
          <w:r w:rsidR="006B5C46" w:rsidRPr="7787C9FA">
            <w:rPr>
              <w:rFonts w:asciiTheme="majorHAnsi" w:hAnsiTheme="majorHAnsi" w:cstheme="majorBidi"/>
              <w:noProof/>
              <w:color w:val="000000"/>
              <w:shd w:val="clear" w:color="auto" w:fill="FFFFFF"/>
            </w:rPr>
            <w:t>[9]</w:t>
          </w:r>
          <w:r w:rsidR="006F3CE0" w:rsidRPr="7787C9FA">
            <w:rPr>
              <w:rStyle w:val="normaltextrun"/>
              <w:rFonts w:asciiTheme="majorHAnsi" w:hAnsiTheme="majorHAnsi" w:cstheme="majorBidi"/>
              <w:color w:val="000000"/>
              <w:shd w:val="clear" w:color="auto" w:fill="FFFFFF"/>
            </w:rPr>
            <w:fldChar w:fldCharType="end"/>
          </w:r>
        </w:sdtContent>
      </w:sdt>
      <w:r w:rsidR="27D12021" w:rsidRPr="7787C9FA">
        <w:rPr>
          <w:rStyle w:val="normaltextrun"/>
          <w:rFonts w:asciiTheme="majorHAnsi" w:hAnsiTheme="majorHAnsi" w:cstheme="majorBidi"/>
          <w:color w:val="000000"/>
          <w:shd w:val="clear" w:color="auto" w:fill="FFFFFF"/>
        </w:rPr>
        <w:t>)</w:t>
      </w:r>
      <w:r w:rsidRPr="7787C9FA">
        <w:rPr>
          <w:rStyle w:val="normaltextrun"/>
          <w:rFonts w:asciiTheme="majorHAnsi" w:hAnsiTheme="majorHAnsi" w:cstheme="majorBidi"/>
          <w:color w:val="000000"/>
          <w:shd w:val="clear" w:color="auto" w:fill="FFFFFF"/>
        </w:rPr>
        <w:t>. The RP has also committed to a new supporting report titled Minimisation of Radioactivity in Step 3 to support these claims</w:t>
      </w:r>
      <w:r w:rsidR="058788E1" w:rsidRPr="7787C9FA">
        <w:rPr>
          <w:rStyle w:val="normaltextrun"/>
          <w:rFonts w:asciiTheme="majorHAnsi" w:hAnsiTheme="majorHAnsi" w:cstheme="majorBidi"/>
          <w:color w:val="000000"/>
          <w:shd w:val="clear" w:color="auto" w:fill="FFFFFF"/>
        </w:rPr>
        <w:t xml:space="preserve">. </w:t>
      </w:r>
      <w:r w:rsidRPr="7787C9FA">
        <w:rPr>
          <w:rStyle w:val="normaltextrun"/>
          <w:rFonts w:asciiTheme="majorHAnsi" w:hAnsiTheme="majorHAnsi" w:cstheme="majorBidi"/>
          <w:color w:val="000000"/>
          <w:shd w:val="clear" w:color="auto" w:fill="FFFFFF"/>
        </w:rPr>
        <w:t>I am satisfied that the RQ response provide</w:t>
      </w:r>
      <w:r w:rsidR="00B14390" w:rsidRPr="7787C9FA">
        <w:rPr>
          <w:rStyle w:val="normaltextrun"/>
          <w:rFonts w:asciiTheme="majorHAnsi" w:hAnsiTheme="majorHAnsi" w:cstheme="majorBidi"/>
          <w:color w:val="000000"/>
          <w:shd w:val="clear" w:color="auto" w:fill="FFFFFF"/>
        </w:rPr>
        <w:t>s</w:t>
      </w:r>
      <w:r w:rsidRPr="7787C9FA">
        <w:rPr>
          <w:rStyle w:val="normaltextrun"/>
          <w:rFonts w:asciiTheme="majorHAnsi" w:hAnsiTheme="majorHAnsi" w:cstheme="majorBidi"/>
          <w:color w:val="000000"/>
          <w:shd w:val="clear" w:color="auto" w:fill="FFFFFF"/>
        </w:rPr>
        <w:t xml:space="preserve"> confidence that these multidiscipline aspects are being considered and that the overall case for the reduction of cobalt will be appropriately captured in the </w:t>
      </w:r>
      <w:r w:rsidR="763FADDA" w:rsidRPr="7787C9FA">
        <w:rPr>
          <w:rStyle w:val="normaltextrun"/>
          <w:rFonts w:asciiTheme="majorHAnsi" w:hAnsiTheme="majorHAnsi" w:cstheme="majorBidi"/>
          <w:color w:val="000000" w:themeColor="text2"/>
        </w:rPr>
        <w:t>E3S</w:t>
      </w:r>
      <w:r w:rsidRPr="7787C9FA">
        <w:rPr>
          <w:rStyle w:val="normaltextrun"/>
          <w:rFonts w:asciiTheme="majorHAnsi" w:hAnsiTheme="majorHAnsi" w:cstheme="majorBidi"/>
          <w:color w:val="000000"/>
          <w:shd w:val="clear" w:color="auto" w:fill="FFFFFF"/>
        </w:rPr>
        <w:t xml:space="preserve"> case. I will follow up this </w:t>
      </w:r>
      <w:r w:rsidR="5900AA0F" w:rsidRPr="7787C9FA">
        <w:rPr>
          <w:rStyle w:val="normaltextrun"/>
          <w:rFonts w:asciiTheme="majorHAnsi" w:hAnsiTheme="majorHAnsi" w:cstheme="majorBidi"/>
          <w:color w:val="000000"/>
          <w:shd w:val="clear" w:color="auto" w:fill="FFFFFF"/>
        </w:rPr>
        <w:t xml:space="preserve">residual matter </w:t>
      </w:r>
      <w:r w:rsidRPr="7787C9FA">
        <w:rPr>
          <w:rStyle w:val="normaltextrun"/>
          <w:rFonts w:asciiTheme="majorHAnsi" w:hAnsiTheme="majorHAnsi" w:cstheme="majorBidi"/>
          <w:color w:val="000000"/>
          <w:shd w:val="clear" w:color="auto" w:fill="FFFFFF"/>
        </w:rPr>
        <w:t>as part of my Step 3 assessment</w:t>
      </w:r>
      <w:r w:rsidR="5900AA0F" w:rsidRPr="7787C9FA">
        <w:rPr>
          <w:rStyle w:val="normaltextrun"/>
          <w:rFonts w:asciiTheme="majorHAnsi" w:hAnsiTheme="majorHAnsi" w:cstheme="majorBidi"/>
          <w:color w:val="000000"/>
          <w:shd w:val="clear" w:color="auto" w:fill="FFFFFF"/>
        </w:rPr>
        <w:t xml:space="preserve"> in conjunction with the chemistry specialist inspector</w:t>
      </w:r>
      <w:r w:rsidRPr="7787C9FA">
        <w:rPr>
          <w:rStyle w:val="normaltextrun"/>
          <w:rFonts w:asciiTheme="majorHAnsi" w:hAnsiTheme="majorHAnsi" w:cstheme="majorBidi"/>
          <w:color w:val="000000"/>
          <w:shd w:val="clear" w:color="auto" w:fill="FFFFFF"/>
        </w:rPr>
        <w:t>.</w:t>
      </w:r>
    </w:p>
    <w:p w14:paraId="1B7CDDBC" w14:textId="59842B7E" w:rsidR="00D051FD" w:rsidRPr="00AB555D" w:rsidRDefault="4D459E33" w:rsidP="3D478CEF">
      <w:pPr>
        <w:pStyle w:val="Numberedparagraph"/>
        <w:rPr>
          <w:rStyle w:val="normaltextrun"/>
          <w:rFonts w:asciiTheme="majorHAnsi" w:hAnsiTheme="majorHAnsi" w:cstheme="majorBidi"/>
          <w:color w:val="000000"/>
          <w:shd w:val="clear" w:color="auto" w:fill="FFFFFF"/>
        </w:rPr>
      </w:pPr>
      <w:r w:rsidRPr="7787C9FA">
        <w:rPr>
          <w:rStyle w:val="normaltextrun"/>
          <w:rFonts w:asciiTheme="majorHAnsi" w:hAnsiTheme="majorHAnsi" w:cstheme="majorBidi"/>
          <w:color w:val="000000"/>
          <w:shd w:val="clear" w:color="auto" w:fill="FFFFFF"/>
        </w:rPr>
        <w:t>To conclude, I judge that t</w:t>
      </w:r>
      <w:r w:rsidR="73C0D7DC" w:rsidRPr="7787C9FA">
        <w:rPr>
          <w:rStyle w:val="normaltextrun"/>
          <w:rFonts w:asciiTheme="majorHAnsi" w:hAnsiTheme="majorHAnsi" w:cstheme="majorBidi"/>
          <w:color w:val="000000"/>
          <w:shd w:val="clear" w:color="auto" w:fill="FFFFFF"/>
        </w:rPr>
        <w:t xml:space="preserve">he RP has a reasonable strategy to reduce radioactivity </w:t>
      </w:r>
      <w:r w:rsidR="10519E8A" w:rsidRPr="7787C9FA">
        <w:rPr>
          <w:rStyle w:val="normaltextrun"/>
          <w:rFonts w:asciiTheme="majorHAnsi" w:hAnsiTheme="majorHAnsi" w:cstheme="majorBidi"/>
          <w:color w:val="000000"/>
          <w:shd w:val="clear" w:color="auto" w:fill="FFFFFF"/>
        </w:rPr>
        <w:t xml:space="preserve">to </w:t>
      </w:r>
      <w:r w:rsidR="11B7830F" w:rsidRPr="7787C9FA">
        <w:rPr>
          <w:rStyle w:val="normaltextrun"/>
          <w:rFonts w:asciiTheme="majorHAnsi" w:hAnsiTheme="majorHAnsi" w:cstheme="majorBidi"/>
          <w:color w:val="000000" w:themeColor="text2"/>
        </w:rPr>
        <w:t>ALARP</w:t>
      </w:r>
      <w:r w:rsidR="50A0941A" w:rsidRPr="7787C9FA">
        <w:rPr>
          <w:rStyle w:val="normaltextrun"/>
          <w:rFonts w:asciiTheme="majorHAnsi" w:hAnsiTheme="majorHAnsi" w:cstheme="majorBidi"/>
          <w:color w:val="000000"/>
          <w:shd w:val="clear" w:color="auto" w:fill="FFFFFF"/>
        </w:rPr>
        <w:t xml:space="preserve">, and </w:t>
      </w:r>
      <w:r w:rsidR="73C0D7DC" w:rsidRPr="7787C9FA">
        <w:rPr>
          <w:rStyle w:val="normaltextrun"/>
          <w:rFonts w:asciiTheme="majorHAnsi" w:hAnsiTheme="majorHAnsi" w:cstheme="majorBidi"/>
          <w:color w:val="000000"/>
          <w:shd w:val="clear" w:color="auto" w:fill="FFFFFF"/>
        </w:rPr>
        <w:t xml:space="preserve">has presented </w:t>
      </w:r>
      <w:r w:rsidR="008E14EE" w:rsidRPr="7787C9FA">
        <w:rPr>
          <w:rStyle w:val="normaltextrun"/>
          <w:rFonts w:asciiTheme="majorHAnsi" w:hAnsiTheme="majorHAnsi" w:cstheme="majorBidi"/>
          <w:color w:val="000000"/>
          <w:shd w:val="clear" w:color="auto" w:fill="FFFFFF"/>
        </w:rPr>
        <w:t>well-reasoned</w:t>
      </w:r>
      <w:r w:rsidR="73C0D7DC" w:rsidRPr="7787C9FA">
        <w:rPr>
          <w:rStyle w:val="normaltextrun"/>
          <w:rFonts w:asciiTheme="majorHAnsi" w:hAnsiTheme="majorHAnsi" w:cstheme="majorBidi"/>
          <w:color w:val="000000"/>
          <w:shd w:val="clear" w:color="auto" w:fill="FFFFFF"/>
        </w:rPr>
        <w:t xml:space="preserve"> arguments</w:t>
      </w:r>
      <w:r w:rsidR="50A0941A" w:rsidRPr="7787C9FA">
        <w:rPr>
          <w:rStyle w:val="normaltextrun"/>
          <w:rFonts w:asciiTheme="majorHAnsi" w:hAnsiTheme="majorHAnsi" w:cstheme="majorBidi"/>
          <w:color w:val="000000"/>
          <w:shd w:val="clear" w:color="auto" w:fill="FFFFFF"/>
        </w:rPr>
        <w:t>.</w:t>
      </w:r>
      <w:r w:rsidR="73C0D7DC" w:rsidRPr="7787C9FA">
        <w:rPr>
          <w:rStyle w:val="normaltextrun"/>
          <w:rFonts w:asciiTheme="majorHAnsi" w:hAnsiTheme="majorHAnsi" w:cstheme="majorBidi"/>
          <w:color w:val="000000"/>
          <w:shd w:val="clear" w:color="auto" w:fill="FFFFFF"/>
        </w:rPr>
        <w:t xml:space="preserve"> </w:t>
      </w:r>
      <w:r w:rsidR="5B6E3F14" w:rsidRPr="7787C9FA">
        <w:rPr>
          <w:rStyle w:val="normaltextrun"/>
          <w:rFonts w:asciiTheme="majorHAnsi" w:hAnsiTheme="majorHAnsi" w:cstheme="majorBidi"/>
          <w:color w:val="000000"/>
          <w:shd w:val="clear" w:color="auto" w:fill="FFFFFF"/>
        </w:rPr>
        <w:t>I</w:t>
      </w:r>
      <w:r w:rsidR="73C0D7DC" w:rsidRPr="7787C9FA">
        <w:rPr>
          <w:rStyle w:val="normaltextrun"/>
          <w:rFonts w:asciiTheme="majorHAnsi" w:hAnsiTheme="majorHAnsi" w:cstheme="majorBidi"/>
          <w:color w:val="000000"/>
          <w:shd w:val="clear" w:color="auto" w:fill="FFFFFF"/>
        </w:rPr>
        <w:t xml:space="preserve">nitial evidence in the E3S submissions </w:t>
      </w:r>
      <w:r w:rsidR="00044443" w:rsidRPr="00530140">
        <w:t>indicates that the use of potassium hydroxide</w:t>
      </w:r>
      <w:r w:rsidR="00044443">
        <w:t xml:space="preserve">, as an alkalising agent, </w:t>
      </w:r>
      <w:r w:rsidR="00044443" w:rsidRPr="00530140">
        <w:t>will not significantly increase dose rates</w:t>
      </w:r>
      <w:r w:rsidR="00044443">
        <w:t xml:space="preserve">, during normal operations, </w:t>
      </w:r>
      <w:r w:rsidR="00044443" w:rsidRPr="00530140">
        <w:t>when compared to lithium hydroxide</w:t>
      </w:r>
      <w:r w:rsidR="73C0D7DC" w:rsidRPr="7787C9FA">
        <w:rPr>
          <w:rStyle w:val="normaltextrun"/>
          <w:rFonts w:asciiTheme="majorHAnsi" w:hAnsiTheme="majorHAnsi" w:cstheme="majorBidi"/>
          <w:color w:val="000000"/>
          <w:shd w:val="clear" w:color="auto" w:fill="FFFFFF"/>
        </w:rPr>
        <w:t xml:space="preserve">. Although further evidence is required, in the form of design specific calculations, I am </w:t>
      </w:r>
      <w:r w:rsidR="00CE1BB2" w:rsidRPr="7787C9FA">
        <w:rPr>
          <w:rStyle w:val="normaltextrun"/>
          <w:rFonts w:asciiTheme="majorHAnsi" w:hAnsiTheme="majorHAnsi" w:cstheme="majorBidi"/>
          <w:color w:val="000000"/>
          <w:shd w:val="clear" w:color="auto" w:fill="FFFFFF"/>
        </w:rPr>
        <w:t xml:space="preserve">satisfied that </w:t>
      </w:r>
      <w:r w:rsidR="73C0D7DC" w:rsidRPr="7787C9FA">
        <w:rPr>
          <w:rStyle w:val="normaltextrun"/>
          <w:rFonts w:asciiTheme="majorHAnsi" w:hAnsiTheme="majorHAnsi" w:cstheme="majorBidi"/>
          <w:color w:val="000000"/>
          <w:shd w:val="clear" w:color="auto" w:fill="FFFFFF"/>
        </w:rPr>
        <w:t xml:space="preserve">the RP </w:t>
      </w:r>
      <w:r w:rsidR="00CE1BB2" w:rsidRPr="7787C9FA">
        <w:rPr>
          <w:rStyle w:val="normaltextrun"/>
          <w:rFonts w:asciiTheme="majorHAnsi" w:hAnsiTheme="majorHAnsi" w:cstheme="majorBidi"/>
          <w:color w:val="000000"/>
          <w:shd w:val="clear" w:color="auto" w:fill="FFFFFF"/>
        </w:rPr>
        <w:t>has</w:t>
      </w:r>
      <w:r w:rsidR="00D52120" w:rsidRPr="7787C9FA">
        <w:rPr>
          <w:rStyle w:val="normaltextrun"/>
          <w:rFonts w:asciiTheme="majorHAnsi" w:hAnsiTheme="majorHAnsi" w:cstheme="majorBidi"/>
          <w:color w:val="000000"/>
          <w:shd w:val="clear" w:color="auto" w:fill="FFFFFF"/>
        </w:rPr>
        <w:t xml:space="preserve"> defined a </w:t>
      </w:r>
      <w:r w:rsidR="00CE1BB2" w:rsidRPr="7787C9FA">
        <w:rPr>
          <w:rStyle w:val="normaltextrun"/>
          <w:rFonts w:asciiTheme="majorHAnsi" w:hAnsiTheme="majorHAnsi" w:cstheme="majorBidi"/>
          <w:color w:val="000000"/>
          <w:shd w:val="clear" w:color="auto" w:fill="FFFFFF"/>
        </w:rPr>
        <w:t xml:space="preserve">suitable </w:t>
      </w:r>
      <w:r w:rsidR="73C0D7DC" w:rsidRPr="7787C9FA">
        <w:rPr>
          <w:rStyle w:val="normaltextrun"/>
          <w:rFonts w:asciiTheme="majorHAnsi" w:hAnsiTheme="majorHAnsi" w:cstheme="majorBidi"/>
          <w:color w:val="000000"/>
          <w:shd w:val="clear" w:color="auto" w:fill="FFFFFF"/>
        </w:rPr>
        <w:t>approach to demonstrate</w:t>
      </w:r>
      <w:r w:rsidR="00B9187C" w:rsidRPr="7787C9FA">
        <w:rPr>
          <w:rStyle w:val="normaltextrun"/>
          <w:rFonts w:asciiTheme="majorHAnsi" w:hAnsiTheme="majorHAnsi" w:cstheme="majorBidi"/>
          <w:color w:val="000000"/>
          <w:shd w:val="clear" w:color="auto" w:fill="FFFFFF"/>
        </w:rPr>
        <w:t xml:space="preserve">, in Step 3, </w:t>
      </w:r>
      <w:r w:rsidR="73C0D7DC" w:rsidRPr="7787C9FA">
        <w:rPr>
          <w:rStyle w:val="normaltextrun"/>
          <w:rFonts w:asciiTheme="majorHAnsi" w:hAnsiTheme="majorHAnsi" w:cstheme="majorBidi"/>
          <w:color w:val="000000"/>
          <w:shd w:val="clear" w:color="auto" w:fill="FFFFFF"/>
        </w:rPr>
        <w:t>the occupational exposure impacts from the primary circuit chemistry.</w:t>
      </w:r>
      <w:r w:rsidR="3B703BA2" w:rsidRPr="7787C9FA">
        <w:rPr>
          <w:rStyle w:val="normaltextrun"/>
          <w:rFonts w:asciiTheme="majorHAnsi" w:hAnsiTheme="majorHAnsi" w:cstheme="majorBidi"/>
          <w:color w:val="000000"/>
          <w:shd w:val="clear" w:color="auto" w:fill="FFFFFF"/>
        </w:rPr>
        <w:t xml:space="preserve"> </w:t>
      </w:r>
      <w:r w:rsidR="0F0FBD17" w:rsidRPr="7787C9FA">
        <w:rPr>
          <w:rStyle w:val="normaltextrun"/>
          <w:rFonts w:asciiTheme="majorHAnsi" w:hAnsiTheme="majorHAnsi" w:cstheme="majorBidi"/>
          <w:color w:val="000000"/>
          <w:shd w:val="clear" w:color="auto" w:fill="FFFFFF"/>
        </w:rPr>
        <w:t xml:space="preserve">I have identified one residual matter which I will follow up in </w:t>
      </w:r>
      <w:r w:rsidR="267D7E7D" w:rsidRPr="7787C9FA">
        <w:rPr>
          <w:rStyle w:val="normaltextrun"/>
          <w:rFonts w:asciiTheme="majorHAnsi" w:hAnsiTheme="majorHAnsi" w:cstheme="majorBidi"/>
          <w:color w:val="000000"/>
          <w:shd w:val="clear" w:color="auto" w:fill="FFFFFF"/>
        </w:rPr>
        <w:t>S</w:t>
      </w:r>
      <w:r w:rsidR="0F0FBD17" w:rsidRPr="7787C9FA">
        <w:rPr>
          <w:rStyle w:val="normaltextrun"/>
          <w:rFonts w:asciiTheme="majorHAnsi" w:hAnsiTheme="majorHAnsi" w:cstheme="majorBidi"/>
          <w:color w:val="000000"/>
          <w:shd w:val="clear" w:color="auto" w:fill="FFFFFF"/>
        </w:rPr>
        <w:t>tep 3.</w:t>
      </w:r>
    </w:p>
    <w:p w14:paraId="08E91449" w14:textId="784D8BC5" w:rsidR="00D44521" w:rsidRDefault="008A4F56" w:rsidP="00A94EE9">
      <w:pPr>
        <w:pStyle w:val="Heading3"/>
      </w:pPr>
      <w:r>
        <w:lastRenderedPageBreak/>
        <w:t>Out of core criticality</w:t>
      </w:r>
    </w:p>
    <w:p w14:paraId="2E18CDB2" w14:textId="1C3A35EA" w:rsidR="00F144FD" w:rsidRPr="004756E6" w:rsidRDefault="005D3028" w:rsidP="008A4F56">
      <w:pPr>
        <w:pStyle w:val="Numberedparagraph"/>
      </w:pPr>
      <w:bookmarkStart w:id="15" w:name="_Hlk169685383"/>
      <w:r>
        <w:t>Due to the maturity of the design</w:t>
      </w:r>
      <w:r w:rsidR="00A26BE4">
        <w:t>,</w:t>
      </w:r>
      <w:r>
        <w:t xml:space="preserve"> I was unable</w:t>
      </w:r>
      <w:r w:rsidR="00B9187C">
        <w:t>, at the end of Step 2</w:t>
      </w:r>
      <w:r w:rsidR="002553E3">
        <w:t xml:space="preserve">, </w:t>
      </w:r>
      <w:r>
        <w:t xml:space="preserve">to form a definitive judgement on </w:t>
      </w:r>
      <w:r w:rsidR="006D1E13">
        <w:t xml:space="preserve">the entirety of the fuel cycle, </w:t>
      </w:r>
      <w:r w:rsidR="00DF0065">
        <w:t>from a</w:t>
      </w:r>
      <w:r w:rsidR="003734E0">
        <w:t>n</w:t>
      </w:r>
      <w:r w:rsidR="00DF0065">
        <w:t xml:space="preserve"> </w:t>
      </w:r>
      <w:r w:rsidR="006D1E13">
        <w:t>out of core criticality</w:t>
      </w:r>
      <w:r w:rsidR="00DF0065">
        <w:t xml:space="preserve"> perspective</w:t>
      </w:r>
      <w:r>
        <w:t xml:space="preserve">. </w:t>
      </w:r>
      <w:r w:rsidR="006D6F7B">
        <w:t xml:space="preserve">Therefore, </w:t>
      </w:r>
      <w:r w:rsidR="2358BEA8" w:rsidRPr="004756E6">
        <w:t xml:space="preserve">I </w:t>
      </w:r>
      <w:r w:rsidR="00B87C39">
        <w:t xml:space="preserve">sampled </w:t>
      </w:r>
      <w:r w:rsidR="2358BEA8" w:rsidRPr="004756E6">
        <w:t xml:space="preserve">the RP’s </w:t>
      </w:r>
      <w:r w:rsidR="2358BEA8" w:rsidRPr="009C3D05">
        <w:t>out of</w:t>
      </w:r>
      <w:r w:rsidR="0586649D" w:rsidRPr="009C3D05">
        <w:t xml:space="preserve"> core</w:t>
      </w:r>
      <w:r w:rsidR="2358BEA8" w:rsidRPr="009C3D05">
        <w:t xml:space="preserve"> criticality arrangements</w:t>
      </w:r>
      <w:r w:rsidR="00260C39">
        <w:t>, focusing on the</w:t>
      </w:r>
      <w:r w:rsidR="003530EF">
        <w:t xml:space="preserve"> RP’s</w:t>
      </w:r>
      <w:r w:rsidR="00260C39">
        <w:t xml:space="preserve"> spent fuel pool,</w:t>
      </w:r>
      <w:r w:rsidR="00732DC9">
        <w:t xml:space="preserve"> and formed judgements</w:t>
      </w:r>
      <w:r w:rsidR="00260C39">
        <w:t xml:space="preserve"> </w:t>
      </w:r>
      <w:r w:rsidR="2358BEA8" w:rsidRPr="004756E6">
        <w:t xml:space="preserve">against SAP principles ECR.1 and ECR.2 </w:t>
      </w:r>
      <w:r w:rsidR="27D12021">
        <w:t xml:space="preserve">(ref. </w:t>
      </w:r>
      <w:sdt>
        <w:sdtPr>
          <w:id w:val="1389773280"/>
          <w:citation/>
        </w:sdtPr>
        <w:sdtEndPr/>
        <w:sdtContent>
          <w:r w:rsidR="00940D75">
            <w:fldChar w:fldCharType="begin"/>
          </w:r>
          <w:r w:rsidR="00940D75">
            <w:instrText xml:space="preserve"> CITATION SAPs \l 2057 </w:instrText>
          </w:r>
          <w:r w:rsidR="00940D75">
            <w:fldChar w:fldCharType="separate"/>
          </w:r>
          <w:r w:rsidR="006B5C46" w:rsidRPr="006B5C46">
            <w:rPr>
              <w:noProof/>
            </w:rPr>
            <w:t>[13]</w:t>
          </w:r>
          <w:r w:rsidR="00940D75">
            <w:fldChar w:fldCharType="end"/>
          </w:r>
        </w:sdtContent>
      </w:sdt>
      <w:r w:rsidR="27D12021">
        <w:t>)</w:t>
      </w:r>
      <w:r w:rsidR="00DA2DE3">
        <w:t>.</w:t>
      </w:r>
    </w:p>
    <w:p w14:paraId="3F26E017" w14:textId="4D185370" w:rsidR="00F144FD" w:rsidRPr="00453F9A" w:rsidRDefault="00F144FD" w:rsidP="001122FD">
      <w:pPr>
        <w:pStyle w:val="Numberedparagraph"/>
      </w:pPr>
      <w:r w:rsidRPr="004756E6">
        <w:t xml:space="preserve">The RP will use the nuclear criticality code </w:t>
      </w:r>
      <w:r w:rsidR="0062768C" w:rsidRPr="0062768C">
        <w:rPr>
          <w:lang w:val="en-US"/>
        </w:rPr>
        <w:t xml:space="preserve">Monte Carlo N-Particle </w:t>
      </w:r>
      <w:r w:rsidR="0062768C" w:rsidRPr="00453F9A">
        <w:rPr>
          <w:lang w:val="en-US"/>
        </w:rPr>
        <w:t>Transport Code</w:t>
      </w:r>
      <w:r w:rsidR="0062768C" w:rsidRPr="00453F9A">
        <w:t xml:space="preserve"> (</w:t>
      </w:r>
      <w:r w:rsidRPr="00453F9A">
        <w:t>MCNP</w:t>
      </w:r>
      <w:r w:rsidR="0062768C" w:rsidRPr="00453F9A">
        <w:t>)</w:t>
      </w:r>
      <w:r w:rsidRPr="00453F9A">
        <w:t xml:space="preserve"> for their assessment</w:t>
      </w:r>
      <w:r w:rsidR="00AD2D0F" w:rsidRPr="00453F9A">
        <w:t xml:space="preserve"> (ref. </w:t>
      </w:r>
      <w:sdt>
        <w:sdtPr>
          <w:id w:val="-36428139"/>
          <w:citation/>
        </w:sdtPr>
        <w:sdtEndPr/>
        <w:sdtContent>
          <w:r w:rsidR="00AD2D0F" w:rsidRPr="00453F9A">
            <w:fldChar w:fldCharType="begin"/>
          </w:r>
          <w:r w:rsidR="00AD2D0F" w:rsidRPr="00453F9A">
            <w:instrText xml:space="preserve"> CITATION CritAssessment \l 2057 </w:instrText>
          </w:r>
          <w:r w:rsidR="00AD2D0F" w:rsidRPr="00453F9A">
            <w:fldChar w:fldCharType="separate"/>
          </w:r>
          <w:r w:rsidR="006B5C46" w:rsidRPr="006B5C46">
            <w:rPr>
              <w:noProof/>
            </w:rPr>
            <w:t>[37]</w:t>
          </w:r>
          <w:r w:rsidR="00AD2D0F" w:rsidRPr="00453F9A">
            <w:fldChar w:fldCharType="end"/>
          </w:r>
        </w:sdtContent>
      </w:sdt>
      <w:r w:rsidR="00AD2D0F" w:rsidRPr="00453F9A">
        <w:t>)</w:t>
      </w:r>
      <w:r w:rsidRPr="00453F9A">
        <w:t>.</w:t>
      </w:r>
      <w:r w:rsidR="00B87C39">
        <w:t xml:space="preserve"> </w:t>
      </w:r>
      <w:r w:rsidR="003816B6" w:rsidRPr="00453F9A">
        <w:t>The RP</w:t>
      </w:r>
      <w:r w:rsidRPr="00453F9A">
        <w:t xml:space="preserve"> has agreed to carry out cross-check calculations using another code and nuclear data library</w:t>
      </w:r>
      <w:r w:rsidR="003816B6" w:rsidRPr="00453F9A">
        <w:t>, by an independent assessor</w:t>
      </w:r>
      <w:r w:rsidRPr="00453F9A">
        <w:t xml:space="preserve">. </w:t>
      </w:r>
      <w:r w:rsidR="003816B6" w:rsidRPr="00453F9A">
        <w:t xml:space="preserve">I judge this approach to be </w:t>
      </w:r>
      <w:r w:rsidR="00AA7786" w:rsidRPr="00453F9A">
        <w:t>reasonable</w:t>
      </w:r>
      <w:r w:rsidR="003816B6" w:rsidRPr="00453F9A">
        <w:t xml:space="preserve"> as it </w:t>
      </w:r>
      <w:r w:rsidRPr="00453F9A">
        <w:t>minimise</w:t>
      </w:r>
      <w:r w:rsidR="003816B6" w:rsidRPr="00453F9A">
        <w:t>s</w:t>
      </w:r>
      <w:r w:rsidRPr="00453F9A">
        <w:t xml:space="preserve"> </w:t>
      </w:r>
      <w:r w:rsidR="003816B6" w:rsidRPr="00453F9A">
        <w:t xml:space="preserve">the risk of </w:t>
      </w:r>
      <w:r w:rsidRPr="00453F9A">
        <w:t>systematic errors.</w:t>
      </w:r>
    </w:p>
    <w:p w14:paraId="29BA5A2F" w14:textId="749D044F" w:rsidR="00F144FD" w:rsidRPr="00453F9A" w:rsidRDefault="3D478CEF" w:rsidP="001122FD">
      <w:pPr>
        <w:pStyle w:val="Numberedparagraph"/>
      </w:pPr>
      <w:r>
        <w:t xml:space="preserve">ONR’s expectation, based on </w:t>
      </w:r>
      <w:r w:rsidR="74E57A12">
        <w:t xml:space="preserve">ECR.1 and </w:t>
      </w:r>
      <w:r>
        <w:t>IAEA guidance SSG-27</w:t>
      </w:r>
      <w:r w:rsidR="00DB36BA">
        <w:t xml:space="preserve"> (ref.</w:t>
      </w:r>
      <w:r w:rsidR="3FAC716C">
        <w:t xml:space="preserve"> </w:t>
      </w:r>
      <w:sdt>
        <w:sdtPr>
          <w:id w:val="1517877753"/>
          <w:citation/>
        </w:sdtPr>
        <w:sdtEndPr/>
        <w:sdtContent>
          <w:r w:rsidR="0066165D">
            <w:fldChar w:fldCharType="begin"/>
          </w:r>
          <w:r w:rsidR="0066165D">
            <w:instrText xml:space="preserve"> CITATION SAPs \l 2057 </w:instrText>
          </w:r>
          <w:r w:rsidR="0066165D">
            <w:fldChar w:fldCharType="separate"/>
          </w:r>
          <w:r w:rsidR="0066165D" w:rsidRPr="0066165D">
            <w:rPr>
              <w:noProof/>
            </w:rPr>
            <w:t>[13]</w:t>
          </w:r>
          <w:r w:rsidR="0066165D">
            <w:fldChar w:fldCharType="end"/>
          </w:r>
        </w:sdtContent>
      </w:sdt>
      <w:r w:rsidR="3FAC716C">
        <w:t>,</w:t>
      </w:r>
      <w:r w:rsidR="00DB36BA">
        <w:t xml:space="preserve"> </w:t>
      </w:r>
      <w:sdt>
        <w:sdtPr>
          <w:id w:val="-1282723646"/>
          <w:citation/>
        </w:sdtPr>
        <w:sdtEndPr/>
        <w:sdtContent>
          <w:r w:rsidR="00DB36BA">
            <w:fldChar w:fldCharType="begin"/>
          </w:r>
          <w:r w:rsidR="003468F1">
            <w:instrText xml:space="preserve">CITATION IAE2 \l 2057 </w:instrText>
          </w:r>
          <w:r w:rsidR="00DB36BA">
            <w:fldChar w:fldCharType="separate"/>
          </w:r>
          <w:r w:rsidR="006B5C46" w:rsidRPr="006B5C46">
            <w:rPr>
              <w:noProof/>
            </w:rPr>
            <w:t>[31]</w:t>
          </w:r>
          <w:r w:rsidR="00DB36BA">
            <w:fldChar w:fldCharType="end"/>
          </w:r>
        </w:sdtContent>
      </w:sdt>
      <w:r w:rsidR="00DB36BA">
        <w:t>)</w:t>
      </w:r>
      <w:r>
        <w:t xml:space="preserve">, </w:t>
      </w:r>
      <w:r w:rsidR="000357D1">
        <w:t xml:space="preserve">is that </w:t>
      </w:r>
      <w:r>
        <w:t xml:space="preserve">for a new reactor it should be possible to ensure criticality control of the fuel storage facilities through geometrical constraint alone. </w:t>
      </w:r>
      <w:r w:rsidR="50DA5A9C">
        <w:t>The RP’s approach use</w:t>
      </w:r>
      <w:r w:rsidR="000357D1">
        <w:t>s</w:t>
      </w:r>
      <w:r w:rsidR="50DA5A9C">
        <w:t xml:space="preserve"> f</w:t>
      </w:r>
      <w:r w:rsidRPr="00453F9A">
        <w:t>ixed neutron absorber panels</w:t>
      </w:r>
      <w:r w:rsidR="000357D1">
        <w:t xml:space="preserve"> to </w:t>
      </w:r>
      <w:r w:rsidR="000846A9">
        <w:t xml:space="preserve">control reactivity </w:t>
      </w:r>
      <w:r w:rsidRPr="00453F9A">
        <w:t>within the spent fuel pool</w:t>
      </w:r>
      <w:r w:rsidR="27560C55">
        <w:t>.</w:t>
      </w:r>
      <w:r w:rsidR="006E008F">
        <w:t xml:space="preserve"> </w:t>
      </w:r>
      <w:r w:rsidR="000846A9">
        <w:t>S</w:t>
      </w:r>
      <w:r w:rsidR="005D6002">
        <w:t>oluble</w:t>
      </w:r>
      <w:r w:rsidR="2AAA4CCB">
        <w:t xml:space="preserve"> boron</w:t>
      </w:r>
      <w:r w:rsidR="00BA5B47">
        <w:t xml:space="preserve"> </w:t>
      </w:r>
      <w:r w:rsidR="000846A9">
        <w:t xml:space="preserve">is not used </w:t>
      </w:r>
      <w:r w:rsidR="00BA5B47">
        <w:t>in the</w:t>
      </w:r>
      <w:r w:rsidR="00170169">
        <w:t xml:space="preserve"> Rolls-Royce SMR </w:t>
      </w:r>
      <w:r w:rsidR="00BA5B47">
        <w:t>spent fuel</w:t>
      </w:r>
      <w:r w:rsidR="005D6002">
        <w:t xml:space="preserve"> pool</w:t>
      </w:r>
      <w:r w:rsidR="00170169">
        <w:t xml:space="preserve"> design</w:t>
      </w:r>
      <w:r w:rsidR="00BA5B47">
        <w:t>; this</w:t>
      </w:r>
      <w:r w:rsidR="2AAA4CCB">
        <w:t xml:space="preserve"> </w:t>
      </w:r>
      <w:r w:rsidR="005D6002">
        <w:t xml:space="preserve">aligns with ONR expectations as it </w:t>
      </w:r>
      <w:r w:rsidR="2AAA4CCB">
        <w:t>removes fault sequences associated with loss of boron concentration</w:t>
      </w:r>
      <w:r w:rsidR="00BA5B47">
        <w:t xml:space="preserve"> </w:t>
      </w:r>
      <w:r w:rsidR="005D6002">
        <w:t>(ref.</w:t>
      </w:r>
      <w:r>
        <w:fldChar w:fldCharType="begin"/>
      </w:r>
      <w:r>
        <w:instrText xml:space="preserve"> CITATION CritDB \l 2057 </w:instrText>
      </w:r>
      <w:r>
        <w:fldChar w:fldCharType="separate"/>
      </w:r>
      <w:r w:rsidR="006B5C46">
        <w:rPr>
          <w:noProof/>
        </w:rPr>
        <w:t xml:space="preserve"> </w:t>
      </w:r>
      <w:r w:rsidR="006B5C46" w:rsidRPr="006B5C46">
        <w:rPr>
          <w:noProof/>
        </w:rPr>
        <w:t>[35]</w:t>
      </w:r>
      <w:r>
        <w:fldChar w:fldCharType="end"/>
      </w:r>
      <w:r w:rsidR="005D6002">
        <w:t>)</w:t>
      </w:r>
      <w:sdt>
        <w:sdtPr>
          <w:id w:val="2031810020"/>
        </w:sdtPr>
        <w:sdtEndPr/>
        <w:sdtContent/>
      </w:sdt>
      <w:r w:rsidR="2AAA4CCB">
        <w:t>.</w:t>
      </w:r>
      <w:r w:rsidRPr="00453F9A">
        <w:t xml:space="preserve"> </w:t>
      </w:r>
      <w:r w:rsidR="00BA5B47">
        <w:t>However, f</w:t>
      </w:r>
      <w:r w:rsidRPr="00453F9A">
        <w:t xml:space="preserve">urther substantiation is required from the RP to justify the use of </w:t>
      </w:r>
      <w:r>
        <w:t xml:space="preserve">fixed neutron absorber panels rather than geometrical constraints alone and demonstrate that risks have been reduced to ALARP. I will follow this up as a residual matter in Step 3. </w:t>
      </w:r>
      <w:sdt>
        <w:sdtPr>
          <w:id w:val="468907669"/>
          <w:showingPlcHdr/>
        </w:sdtPr>
        <w:sdtEndPr/>
        <w:sdtContent>
          <w:r w:rsidR="001122FD">
            <w:t xml:space="preserve">     </w:t>
          </w:r>
        </w:sdtContent>
      </w:sdt>
      <w:r w:rsidR="5297A15D">
        <w:t xml:space="preserve">  </w:t>
      </w:r>
    </w:p>
    <w:p w14:paraId="10324D5E" w14:textId="713832EE" w:rsidR="003816B6" w:rsidRPr="006B6E69" w:rsidRDefault="00B86BF7" w:rsidP="001122FD">
      <w:pPr>
        <w:pStyle w:val="Numberedparagraph"/>
      </w:pPr>
      <w:r>
        <w:t>The RP</w:t>
      </w:r>
      <w:r w:rsidR="003816B6">
        <w:t xml:space="preserve"> has stated that for fault conditions, a criticality safety criterion </w:t>
      </w:r>
      <w:r w:rsidR="004756E6">
        <w:t>k</w:t>
      </w:r>
      <w:r w:rsidR="004756E6" w:rsidRPr="2A2BDA1C">
        <w:rPr>
          <w:sz w:val="16"/>
          <w:szCs w:val="16"/>
        </w:rPr>
        <w:t>eff</w:t>
      </w:r>
      <w:r w:rsidR="004756E6">
        <w:t xml:space="preserve"> of 0.98</w:t>
      </w:r>
      <w:r w:rsidR="00066A2B">
        <w:t xml:space="preserve"> will be used</w:t>
      </w:r>
      <w:r w:rsidR="003816B6">
        <w:t>. RQ-1159</w:t>
      </w:r>
      <w:r w:rsidR="00B87CD6">
        <w:t xml:space="preserve"> (ref. </w:t>
      </w:r>
      <w:sdt>
        <w:sdtPr>
          <w:id w:val="2051027956"/>
          <w:citation/>
        </w:sdtPr>
        <w:sdtEndPr/>
        <w:sdtContent>
          <w:r w:rsidR="00B87CD6">
            <w:fldChar w:fldCharType="begin"/>
          </w:r>
          <w:r w:rsidR="00F53DA9">
            <w:instrText xml:space="preserve">CITATION ONR3 \l 2057 </w:instrText>
          </w:r>
          <w:r w:rsidR="00B87CD6">
            <w:fldChar w:fldCharType="separate"/>
          </w:r>
          <w:r w:rsidR="006B5C46" w:rsidRPr="006B5C46">
            <w:rPr>
              <w:noProof/>
            </w:rPr>
            <w:t>[48]</w:t>
          </w:r>
          <w:r w:rsidR="00B87CD6">
            <w:fldChar w:fldCharType="end"/>
          </w:r>
        </w:sdtContent>
      </w:sdt>
      <w:r w:rsidR="00B87CD6">
        <w:t>)</w:t>
      </w:r>
      <w:r w:rsidR="003816B6">
        <w:t xml:space="preserve"> asked for justification of this </w:t>
      </w:r>
      <w:r w:rsidR="00F04C1D">
        <w:t>k</w:t>
      </w:r>
      <w:r w:rsidR="00F04C1D" w:rsidRPr="2A2BDA1C">
        <w:rPr>
          <w:sz w:val="16"/>
          <w:szCs w:val="16"/>
        </w:rPr>
        <w:t>eff</w:t>
      </w:r>
      <w:r w:rsidR="00F04C1D">
        <w:t xml:space="preserve"> criterion, as this is higher </w:t>
      </w:r>
      <w:r w:rsidR="003816B6">
        <w:t xml:space="preserve">than </w:t>
      </w:r>
      <w:r w:rsidR="00F04C1D">
        <w:t xml:space="preserve">the </w:t>
      </w:r>
      <w:r w:rsidR="00DF73F7">
        <w:t>generally accepted</w:t>
      </w:r>
      <w:r w:rsidR="008477A1">
        <w:t xml:space="preserve"> k</w:t>
      </w:r>
      <w:r w:rsidR="008477A1" w:rsidRPr="2A2BDA1C">
        <w:rPr>
          <w:sz w:val="16"/>
          <w:szCs w:val="16"/>
        </w:rPr>
        <w:t>eff</w:t>
      </w:r>
      <w:r w:rsidR="003816B6">
        <w:t xml:space="preserve"> </w:t>
      </w:r>
      <w:r w:rsidR="00DF73F7">
        <w:t>of 0.95</w:t>
      </w:r>
      <w:r w:rsidR="003816B6">
        <w:t>. In their response</w:t>
      </w:r>
      <w:r w:rsidR="00374CB7">
        <w:t xml:space="preserve"> (ref. </w:t>
      </w:r>
      <w:sdt>
        <w:sdtPr>
          <w:id w:val="243454052"/>
          <w:citation/>
        </w:sdtPr>
        <w:sdtEndPr/>
        <w:sdtContent>
          <w:r w:rsidR="00374CB7">
            <w:fldChar w:fldCharType="begin"/>
          </w:r>
          <w:r w:rsidR="00F53DA9">
            <w:instrText xml:space="preserve">CITATION ONR3 \l 2057 </w:instrText>
          </w:r>
          <w:r w:rsidR="00374CB7">
            <w:fldChar w:fldCharType="separate"/>
          </w:r>
          <w:r w:rsidR="006B5C46" w:rsidRPr="006B5C46">
            <w:rPr>
              <w:noProof/>
            </w:rPr>
            <w:t>[48]</w:t>
          </w:r>
          <w:r w:rsidR="00374CB7">
            <w:fldChar w:fldCharType="end"/>
          </w:r>
        </w:sdtContent>
      </w:sdt>
      <w:r w:rsidR="00374CB7">
        <w:t>)</w:t>
      </w:r>
      <w:r w:rsidR="003816B6">
        <w:t xml:space="preserve">, </w:t>
      </w:r>
      <w:r>
        <w:t>the RP</w:t>
      </w:r>
      <w:r w:rsidR="003816B6">
        <w:t xml:space="preserve"> agreed to provide </w:t>
      </w:r>
      <w:r w:rsidR="008477A1">
        <w:t xml:space="preserve">further </w:t>
      </w:r>
      <w:r w:rsidR="003816B6">
        <w:t>evidence</w:t>
      </w:r>
      <w:r w:rsidR="00DF73F7">
        <w:t xml:space="preserve"> in Step 3</w:t>
      </w:r>
      <w:r w:rsidR="003816B6">
        <w:t xml:space="preserve"> </w:t>
      </w:r>
      <w:r w:rsidR="008477A1">
        <w:t xml:space="preserve">detailing </w:t>
      </w:r>
      <w:r w:rsidR="003816B6">
        <w:t xml:space="preserve">the safety benefit achieved by using a higher criticality safety criterion. </w:t>
      </w:r>
      <w:r w:rsidR="000E5CDA">
        <w:t>The RP</w:t>
      </w:r>
      <w:r w:rsidR="003816B6">
        <w:t xml:space="preserve"> also agreed to use appropriate sensitivity techniques to choose the critical benchmarks and statistical methods to estimate the validation bias.</w:t>
      </w:r>
      <w:r>
        <w:t xml:space="preserve"> </w:t>
      </w:r>
      <w:r w:rsidR="00475B32">
        <w:t>I consider t</w:t>
      </w:r>
      <w:r w:rsidR="00AA7786">
        <w:t xml:space="preserve">his </w:t>
      </w:r>
      <w:r>
        <w:t>approach</w:t>
      </w:r>
      <w:r w:rsidR="00AA7786">
        <w:t xml:space="preserve"> </w:t>
      </w:r>
      <w:r w:rsidR="00475B32">
        <w:t>to be</w:t>
      </w:r>
      <w:r w:rsidR="1C742B7C">
        <w:t xml:space="preserve"> appropriate</w:t>
      </w:r>
      <w:r>
        <w:t>.</w:t>
      </w:r>
    </w:p>
    <w:p w14:paraId="661607AA" w14:textId="10156446" w:rsidR="003C36D7" w:rsidRPr="0017066D" w:rsidRDefault="00E6684C" w:rsidP="001122FD">
      <w:pPr>
        <w:pStyle w:val="Numberedparagraph"/>
      </w:pPr>
      <w:r w:rsidRPr="0017066D">
        <w:t xml:space="preserve">I sampled the RP’s </w:t>
      </w:r>
      <w:r w:rsidR="000E5CDA" w:rsidRPr="0017066D">
        <w:t>Criticality Design Basis document</w:t>
      </w:r>
      <w:r w:rsidR="00AD2D0F" w:rsidRPr="0017066D">
        <w:t xml:space="preserve"> (ref. </w:t>
      </w:r>
      <w:sdt>
        <w:sdtPr>
          <w:id w:val="1822000923"/>
          <w:citation/>
        </w:sdtPr>
        <w:sdtEndPr/>
        <w:sdtContent>
          <w:r w:rsidR="00AD2D0F" w:rsidRPr="0017066D">
            <w:fldChar w:fldCharType="begin"/>
          </w:r>
          <w:r w:rsidR="00AD2D0F" w:rsidRPr="0017066D">
            <w:instrText xml:space="preserve"> CITATION CritDB \l 2057 </w:instrText>
          </w:r>
          <w:r w:rsidR="00AD2D0F" w:rsidRPr="0017066D">
            <w:fldChar w:fldCharType="separate"/>
          </w:r>
          <w:r w:rsidR="006B5C46" w:rsidRPr="006B5C46">
            <w:rPr>
              <w:noProof/>
            </w:rPr>
            <w:t>[35]</w:t>
          </w:r>
          <w:r w:rsidR="00AD2D0F" w:rsidRPr="0017066D">
            <w:fldChar w:fldCharType="end"/>
          </w:r>
        </w:sdtContent>
      </w:sdt>
      <w:r w:rsidR="00AD2D0F" w:rsidRPr="0017066D">
        <w:t>)</w:t>
      </w:r>
      <w:r w:rsidR="003C36D7" w:rsidRPr="0017066D">
        <w:t xml:space="preserve">, which provides </w:t>
      </w:r>
      <w:r w:rsidR="000E5CDA" w:rsidRPr="0017066D">
        <w:t xml:space="preserve">some fault conditions from </w:t>
      </w:r>
      <w:r w:rsidR="003C36D7" w:rsidRPr="0017066D">
        <w:t xml:space="preserve">the </w:t>
      </w:r>
      <w:r w:rsidR="00F2496A" w:rsidRPr="0017066D">
        <w:t xml:space="preserve">Rolls-Royce SMR </w:t>
      </w:r>
      <w:r w:rsidR="000E5CDA" w:rsidRPr="0017066D">
        <w:t xml:space="preserve">Fault Schedule. </w:t>
      </w:r>
      <w:r w:rsidR="009C3D05" w:rsidRPr="0017066D">
        <w:t>These will be defined further by the RP in</w:t>
      </w:r>
      <w:r w:rsidR="7F37C57E">
        <w:t xml:space="preserve"> </w:t>
      </w:r>
      <w:r w:rsidR="003F29AD">
        <w:t>S</w:t>
      </w:r>
      <w:r w:rsidR="7F37C57E">
        <w:t>tep 3</w:t>
      </w:r>
      <w:r w:rsidR="009C3D05" w:rsidRPr="0017066D">
        <w:t xml:space="preserve"> to ensure </w:t>
      </w:r>
      <w:r w:rsidR="003C36D7" w:rsidRPr="0017066D">
        <w:t xml:space="preserve">that unintended criticality cannot occur unless at least two unlikely, independent, concurrent changes essential to criticality safety have occurred. </w:t>
      </w:r>
      <w:r w:rsidR="00A852CB" w:rsidRPr="0017066D">
        <w:t>I consider t</w:t>
      </w:r>
      <w:r w:rsidR="00910DE7" w:rsidRPr="0017066D">
        <w:t xml:space="preserve">his approach </w:t>
      </w:r>
      <w:r w:rsidR="00A852CB" w:rsidRPr="0017066D">
        <w:t xml:space="preserve">to be </w:t>
      </w:r>
      <w:r w:rsidR="00910DE7" w:rsidRPr="0017066D">
        <w:t>reasonable and</w:t>
      </w:r>
      <w:r w:rsidR="009C3D05" w:rsidRPr="0017066D">
        <w:t xml:space="preserve"> in line with ECR.2.</w:t>
      </w:r>
      <w:r w:rsidR="00910DE7" w:rsidRPr="0017066D">
        <w:t xml:space="preserve"> </w:t>
      </w:r>
    </w:p>
    <w:p w14:paraId="2FD60289" w14:textId="60884065" w:rsidR="003816B6" w:rsidRPr="00453F9A" w:rsidRDefault="35743D8F" w:rsidP="72495D4E">
      <w:pPr>
        <w:pStyle w:val="Numberedparagraph"/>
        <w:rPr>
          <w:noProof/>
        </w:rPr>
      </w:pPr>
      <w:r>
        <w:t xml:space="preserve">In conclusion, </w:t>
      </w:r>
      <w:r w:rsidR="00833E3B">
        <w:t xml:space="preserve">I have </w:t>
      </w:r>
      <w:r w:rsidR="00E50589">
        <w:t xml:space="preserve">identified </w:t>
      </w:r>
      <w:r w:rsidR="00833E3B">
        <w:t xml:space="preserve">residual matters in the preceding paragraphs and will seek further justification in Step 3 to ensure all reasonably practicable options have been considered to prevent an unplanned criticality, in line with SAP ECR.1. I judge that </w:t>
      </w:r>
      <w:r w:rsidR="4F6DF999">
        <w:t>t</w:t>
      </w:r>
      <w:r w:rsidR="23F2B0D3">
        <w:t xml:space="preserve">he </w:t>
      </w:r>
      <w:r w:rsidR="4F6DF999">
        <w:t xml:space="preserve">RP’s </w:t>
      </w:r>
      <w:r w:rsidR="23F2B0D3">
        <w:t>approach</w:t>
      </w:r>
      <w:r w:rsidR="4F6DF999">
        <w:t xml:space="preserve"> </w:t>
      </w:r>
      <w:r w:rsidR="23F2B0D3">
        <w:t>for</w:t>
      </w:r>
      <w:r w:rsidR="68C85076">
        <w:t xml:space="preserve"> </w:t>
      </w:r>
      <w:r w:rsidR="4F6DF999">
        <w:t xml:space="preserve">out of core criticality safety </w:t>
      </w:r>
      <w:r w:rsidR="23F2B0D3">
        <w:t>are in line with SAP ECR.2</w:t>
      </w:r>
      <w:r w:rsidR="1E2EB29D">
        <w:t xml:space="preserve">. </w:t>
      </w:r>
      <w:r w:rsidR="5EEDF312">
        <w:t>This</w:t>
      </w:r>
      <w:r w:rsidR="23F2B0D3">
        <w:t xml:space="preserve"> </w:t>
      </w:r>
      <w:r w:rsidR="23F2B0D3" w:rsidRPr="7787C9FA">
        <w:rPr>
          <w:noProof/>
        </w:rPr>
        <w:t>should</w:t>
      </w:r>
      <w:r w:rsidR="5EEDF312" w:rsidRPr="7787C9FA">
        <w:rPr>
          <w:noProof/>
        </w:rPr>
        <w:t xml:space="preserve">, in my opinion, </w:t>
      </w:r>
      <w:r w:rsidR="23F2B0D3" w:rsidRPr="7787C9FA">
        <w:rPr>
          <w:noProof/>
        </w:rPr>
        <w:lastRenderedPageBreak/>
        <w:t xml:space="preserve">enable the RP to further develop the generic </w:t>
      </w:r>
      <w:r w:rsidR="51257363" w:rsidRPr="7787C9FA">
        <w:rPr>
          <w:noProof/>
        </w:rPr>
        <w:t xml:space="preserve">Rolls-Royce SMR </w:t>
      </w:r>
      <w:r w:rsidR="23F2B0D3" w:rsidRPr="7787C9FA">
        <w:rPr>
          <w:noProof/>
        </w:rPr>
        <w:t>design and associated E3S case evidence</w:t>
      </w:r>
      <w:r w:rsidR="003F29AD" w:rsidRPr="7787C9FA">
        <w:rPr>
          <w:noProof/>
        </w:rPr>
        <w:t xml:space="preserve"> in Step 3</w:t>
      </w:r>
      <w:r w:rsidR="23F2B0D3" w:rsidRPr="7787C9FA">
        <w:rPr>
          <w:noProof/>
        </w:rPr>
        <w:t>.</w:t>
      </w:r>
    </w:p>
    <w:bookmarkEnd w:id="15"/>
    <w:p w14:paraId="2F5AF3AA" w14:textId="2303F741" w:rsidR="008A4F56" w:rsidRDefault="00C40548" w:rsidP="00A94EE9">
      <w:pPr>
        <w:pStyle w:val="Heading3"/>
      </w:pPr>
      <w:r>
        <w:t>Shielding</w:t>
      </w:r>
    </w:p>
    <w:p w14:paraId="64E2A7AE" w14:textId="0E41B2D2" w:rsidR="00D938D5" w:rsidRDefault="00D938D5" w:rsidP="0092305E">
      <w:pPr>
        <w:pStyle w:val="Numberedparagraph"/>
      </w:pPr>
      <w:r>
        <w:t>The RP has identified a preliminary shielding concept design</w:t>
      </w:r>
      <w:r w:rsidR="0071235A">
        <w:t xml:space="preserve"> for the Rolls-Royce SMR</w:t>
      </w:r>
      <w:r>
        <w:t xml:space="preserve">, based on initial thicknesses of bulk shielding for primary circuit SSCs. Due to the maturity of the design I was unable to form a definitive judgement on the acceptability of the shielding design at the end of Step 2. </w:t>
      </w:r>
    </w:p>
    <w:p w14:paraId="381F01CD" w14:textId="36653D05" w:rsidR="0092305E" w:rsidRPr="004648B7" w:rsidRDefault="00A10FFD" w:rsidP="0092305E">
      <w:pPr>
        <w:pStyle w:val="Numberedparagraph"/>
      </w:pPr>
      <w:r>
        <w:t xml:space="preserve">For </w:t>
      </w:r>
      <w:r w:rsidR="00CA302B">
        <w:t>my</w:t>
      </w:r>
      <w:r w:rsidR="0092305E">
        <w:t xml:space="preserve"> Step 2</w:t>
      </w:r>
      <w:r>
        <w:t xml:space="preserve"> assessment of the Rolls-Royce SMR design, </w:t>
      </w:r>
      <w:r w:rsidR="00EA54A3">
        <w:t>I sampled t</w:t>
      </w:r>
      <w:r w:rsidR="00D22004">
        <w:t xml:space="preserve">he RP’s </w:t>
      </w:r>
      <w:r>
        <w:t>policy and process</w:t>
      </w:r>
      <w:r w:rsidR="00E6536A">
        <w:t xml:space="preserve"> document</w:t>
      </w:r>
      <w:r w:rsidR="00CA302B">
        <w:t>s</w:t>
      </w:r>
      <w:r>
        <w:t xml:space="preserve">, detailed in the E3S case, </w:t>
      </w:r>
      <w:r w:rsidR="00E6536A">
        <w:t xml:space="preserve">to </w:t>
      </w:r>
      <w:r w:rsidR="00CA302B">
        <w:t xml:space="preserve">determine </w:t>
      </w:r>
      <w:r w:rsidR="0092305E">
        <w:t xml:space="preserve">the </w:t>
      </w:r>
      <w:r w:rsidR="00CA302B">
        <w:t>adequacy of the</w:t>
      </w:r>
      <w:r w:rsidR="0092305E">
        <w:t xml:space="preserve">ir approach to shielding substantiation. </w:t>
      </w:r>
    </w:p>
    <w:p w14:paraId="1774CA56" w14:textId="7020E210" w:rsidR="00D22004" w:rsidRPr="004648B7" w:rsidRDefault="00D22004" w:rsidP="00D22004">
      <w:pPr>
        <w:pStyle w:val="Numberedparagraph"/>
      </w:pPr>
      <w:r w:rsidRPr="004648B7">
        <w:t xml:space="preserve">I reviewed the RP’s shielding basis of design (ref. </w:t>
      </w:r>
      <w:sdt>
        <w:sdtPr>
          <w:id w:val="3717607"/>
          <w:citation/>
        </w:sdtPr>
        <w:sdtEndPr/>
        <w:sdtContent>
          <w:r w:rsidRPr="004648B7">
            <w:fldChar w:fldCharType="begin"/>
          </w:r>
          <w:r w:rsidRPr="004648B7">
            <w:instrText xml:space="preserve"> CITATION ShieldPol \l 2057 </w:instrText>
          </w:r>
          <w:r w:rsidRPr="004648B7">
            <w:fldChar w:fldCharType="separate"/>
          </w:r>
          <w:r w:rsidR="006B5C46" w:rsidRPr="006B5C46">
            <w:rPr>
              <w:noProof/>
            </w:rPr>
            <w:t>[34]</w:t>
          </w:r>
          <w:r w:rsidRPr="004648B7">
            <w:fldChar w:fldCharType="end"/>
          </w:r>
        </w:sdtContent>
      </w:sdt>
      <w:r w:rsidRPr="004648B7">
        <w:t>) for the SMR reactor island and found the shielding approach was comparable with UK industry approaches. Th</w:t>
      </w:r>
      <w:r w:rsidR="00F522A2" w:rsidRPr="004648B7">
        <w:t>is</w:t>
      </w:r>
      <w:r w:rsidRPr="004648B7">
        <w:t xml:space="preserve"> document includes key information and assumptions for the RP’s shielding scheme which </w:t>
      </w:r>
      <w:r w:rsidR="00F522A2" w:rsidRPr="004648B7">
        <w:t>I judge</w:t>
      </w:r>
      <w:r w:rsidRPr="004648B7">
        <w:t xml:space="preserve"> should ensure consistent application of this data in all shielding assessments.</w:t>
      </w:r>
    </w:p>
    <w:p w14:paraId="0F410DF7" w14:textId="5ED61FDA" w:rsidR="004116CC" w:rsidRPr="004648B7" w:rsidRDefault="00D22004" w:rsidP="004116CC">
      <w:pPr>
        <w:pStyle w:val="Numberedparagraph"/>
      </w:pPr>
      <w:r>
        <w:t xml:space="preserve">I reviewed the RP’s policy and design criteria for the shielding design. I </w:t>
      </w:r>
      <w:r w:rsidR="00A80C1D">
        <w:t>consider</w:t>
      </w:r>
      <w:r>
        <w:t xml:space="preserve"> that the principles specified in these documents were comparable with UK industry approaches to shielding design and </w:t>
      </w:r>
      <w:r w:rsidR="00A75305">
        <w:t xml:space="preserve">should provide an </w:t>
      </w:r>
      <w:r>
        <w:t xml:space="preserve">appropriate </w:t>
      </w:r>
      <w:r w:rsidR="00A75305">
        <w:t xml:space="preserve">basis </w:t>
      </w:r>
      <w:r w:rsidR="00FF2C1C">
        <w:t>for</w:t>
      </w:r>
      <w:r w:rsidR="00A75305">
        <w:t xml:space="preserve"> the RP to develop the Rolls-Royce SMR design in </w:t>
      </w:r>
      <w:r>
        <w:t xml:space="preserve">Step 3. </w:t>
      </w:r>
      <w:r w:rsidR="005C5F6A">
        <w:t>I am also satisfied that the RP</w:t>
      </w:r>
      <w:r w:rsidR="00EB1609">
        <w:t xml:space="preserve"> has defined </w:t>
      </w:r>
      <w:r w:rsidR="004116CC">
        <w:t xml:space="preserve">a coherent shielding design process, which, I consider to be consistent with </w:t>
      </w:r>
      <w:r>
        <w:t>RGP. I therefore</w:t>
      </w:r>
      <w:r w:rsidR="0007221C">
        <w:t xml:space="preserve"> </w:t>
      </w:r>
      <w:r>
        <w:t xml:space="preserve">judge that the RP’s </w:t>
      </w:r>
      <w:r w:rsidR="004116CC">
        <w:t xml:space="preserve">approach to </w:t>
      </w:r>
      <w:r w:rsidR="00450A85">
        <w:t xml:space="preserve">deriving </w:t>
      </w:r>
      <w:r w:rsidR="004116CC">
        <w:t>shielding substantiation is sufficient and has appropriately defined the role of shielding in optimising normal operations doses to workers and any persons off the site.</w:t>
      </w:r>
    </w:p>
    <w:p w14:paraId="7CAAC1B7" w14:textId="0058C9F3" w:rsidR="00F522A2" w:rsidRPr="004756E6" w:rsidRDefault="00F522A2" w:rsidP="00F522A2">
      <w:pPr>
        <w:pStyle w:val="Numberedparagraph"/>
      </w:pPr>
      <w:r w:rsidRPr="004648B7">
        <w:t>The RP has used the latest versions of the MCNP and Attila computer codes</w:t>
      </w:r>
      <w:r w:rsidRPr="00027555">
        <w:t xml:space="preserve"> with current nuclear datasets for all shielding assessment work</w:t>
      </w:r>
      <w:r>
        <w:t xml:space="preserve"> (ref. </w:t>
      </w:r>
      <w:sdt>
        <w:sdtPr>
          <w:id w:val="1347983156"/>
          <w:citation/>
        </w:sdtPr>
        <w:sdtEndPr/>
        <w:sdtContent>
          <w:r>
            <w:fldChar w:fldCharType="begin"/>
          </w:r>
          <w:r w:rsidR="00880DD3">
            <w:instrText xml:space="preserve">CITATION Rol2 \l 2057 </w:instrText>
          </w:r>
          <w:r>
            <w:fldChar w:fldCharType="separate"/>
          </w:r>
          <w:r w:rsidR="006B5C46" w:rsidRPr="006B5C46">
            <w:rPr>
              <w:noProof/>
            </w:rPr>
            <w:t>[41]</w:t>
          </w:r>
          <w:r>
            <w:fldChar w:fldCharType="end"/>
          </w:r>
        </w:sdtContent>
      </w:sdt>
      <w:r>
        <w:t>)</w:t>
      </w:r>
      <w:r w:rsidRPr="004756E6">
        <w:t>. These codes are widely accepted in the nuclear industry, and therefore</w:t>
      </w:r>
      <w:r>
        <w:t xml:space="preserve">, I  judge this is </w:t>
      </w:r>
      <w:r w:rsidRPr="004756E6">
        <w:t>consistent with RGP.</w:t>
      </w:r>
    </w:p>
    <w:p w14:paraId="3DD691C7" w14:textId="22F4B6F3" w:rsidR="00F522A2" w:rsidRPr="00BC1B55" w:rsidRDefault="00937AAC" w:rsidP="00F522A2">
      <w:pPr>
        <w:pStyle w:val="Numberedparagraph"/>
      </w:pPr>
      <w:r>
        <w:t xml:space="preserve">The RP has identified a preliminary bulk shielding concept design, with limited substantiation. </w:t>
      </w:r>
      <w:r w:rsidR="00F522A2">
        <w:t xml:space="preserve">I </w:t>
      </w:r>
      <w:r>
        <w:t>have confidence</w:t>
      </w:r>
      <w:r w:rsidR="00F522A2">
        <w:t xml:space="preserve"> that this </w:t>
      </w:r>
      <w:r>
        <w:t xml:space="preserve">concept design </w:t>
      </w:r>
      <w:r w:rsidR="00F522A2">
        <w:t>will limit any major impact on the modular layout as the shielding design progresses. Th</w:t>
      </w:r>
      <w:r>
        <w:t>is</w:t>
      </w:r>
      <w:r w:rsidR="00F522A2">
        <w:t xml:space="preserve"> </w:t>
      </w:r>
      <w:r>
        <w:t>is a</w:t>
      </w:r>
      <w:r w:rsidR="00F522A2">
        <w:t xml:space="preserve"> residual matter</w:t>
      </w:r>
      <w:r>
        <w:t xml:space="preserve"> which </w:t>
      </w:r>
      <w:r w:rsidR="00810E7D">
        <w:t xml:space="preserve">I </w:t>
      </w:r>
      <w:r>
        <w:t>will</w:t>
      </w:r>
      <w:r w:rsidR="00F522A2">
        <w:t xml:space="preserve"> </w:t>
      </w:r>
      <w:r w:rsidR="00810E7D">
        <w:t xml:space="preserve">take </w:t>
      </w:r>
      <w:r w:rsidR="00F522A2">
        <w:t>forward in</w:t>
      </w:r>
      <w:r w:rsidR="00810E7D">
        <w:t xml:space="preserve"> to</w:t>
      </w:r>
      <w:r w:rsidR="00F522A2">
        <w:t xml:space="preserve"> Step 3.</w:t>
      </w:r>
    </w:p>
    <w:p w14:paraId="659EFABC" w14:textId="7C7F25D0" w:rsidR="00101DF6" w:rsidRPr="006E2096" w:rsidRDefault="1126F017" w:rsidP="00C40548">
      <w:pPr>
        <w:pStyle w:val="Numberedparagraph"/>
      </w:pPr>
      <w:r>
        <w:t>As part of my assessment of the RP’s sh</w:t>
      </w:r>
      <w:r w:rsidR="4CA0060B">
        <w:t xml:space="preserve">ielding design </w:t>
      </w:r>
      <w:r w:rsidR="4560D8B3">
        <w:t>I</w:t>
      </w:r>
      <w:r w:rsidR="4CA0060B">
        <w:t xml:space="preserve"> raised two RQ’s. RQ-01106</w:t>
      </w:r>
      <w:r w:rsidR="00804ADE">
        <w:t xml:space="preserve"> (ref. </w:t>
      </w:r>
      <w:sdt>
        <w:sdtPr>
          <w:id w:val="1391688896"/>
          <w:citation/>
        </w:sdtPr>
        <w:sdtEndPr/>
        <w:sdtContent>
          <w:r w:rsidR="00804ADE">
            <w:fldChar w:fldCharType="begin"/>
          </w:r>
          <w:r w:rsidR="00F53DA9">
            <w:instrText xml:space="preserve">CITATION ONR3 \l 2057 </w:instrText>
          </w:r>
          <w:r w:rsidR="00804ADE">
            <w:fldChar w:fldCharType="separate"/>
          </w:r>
          <w:r w:rsidR="006B5C46" w:rsidRPr="006B5C46">
            <w:rPr>
              <w:noProof/>
            </w:rPr>
            <w:t>[48]</w:t>
          </w:r>
          <w:r w:rsidR="00804ADE">
            <w:fldChar w:fldCharType="end"/>
          </w:r>
        </w:sdtContent>
      </w:sdt>
      <w:r w:rsidR="00804ADE">
        <w:t>)</w:t>
      </w:r>
      <w:r w:rsidR="6A1B22CE">
        <w:t xml:space="preserve"> </w:t>
      </w:r>
      <w:r w:rsidR="171FB99C">
        <w:t xml:space="preserve">was raised in relation to high dose rates within the MCR, this </w:t>
      </w:r>
      <w:r w:rsidR="6A1B22CE">
        <w:t xml:space="preserve">has been </w:t>
      </w:r>
      <w:r w:rsidR="71626871">
        <w:t>discussed in section 4.2.2.3</w:t>
      </w:r>
      <w:r w:rsidR="171FB99C">
        <w:t xml:space="preserve">, and </w:t>
      </w:r>
      <w:r w:rsidR="45FCBE39">
        <w:t>RQ-01034</w:t>
      </w:r>
      <w:r w:rsidR="00B87CD6">
        <w:t xml:space="preserve"> (ref. </w:t>
      </w:r>
      <w:sdt>
        <w:sdtPr>
          <w:id w:val="-1234702346"/>
          <w:citation/>
        </w:sdtPr>
        <w:sdtEndPr/>
        <w:sdtContent>
          <w:r w:rsidR="00B87CD6">
            <w:fldChar w:fldCharType="begin"/>
          </w:r>
          <w:r w:rsidR="00F53DA9">
            <w:instrText xml:space="preserve">CITATION ONR3 \l 2057 </w:instrText>
          </w:r>
          <w:r w:rsidR="00B87CD6">
            <w:fldChar w:fldCharType="separate"/>
          </w:r>
          <w:r w:rsidR="006B5C46" w:rsidRPr="006B5C46">
            <w:rPr>
              <w:noProof/>
            </w:rPr>
            <w:t>[48]</w:t>
          </w:r>
          <w:r w:rsidR="00B87CD6">
            <w:fldChar w:fldCharType="end"/>
          </w:r>
        </w:sdtContent>
      </w:sdt>
      <w:r w:rsidR="00B87CD6">
        <w:t>)</w:t>
      </w:r>
      <w:r w:rsidR="29B01465">
        <w:t xml:space="preserve"> which </w:t>
      </w:r>
      <w:r w:rsidR="4560D8B3">
        <w:t>broadly</w:t>
      </w:r>
      <w:r w:rsidR="0DCE2ECF">
        <w:t xml:space="preserve"> covered the RP’s</w:t>
      </w:r>
      <w:r w:rsidR="4560D8B3">
        <w:t xml:space="preserve"> initial dose rate assessment within the </w:t>
      </w:r>
      <w:r w:rsidR="7BACA054">
        <w:t xml:space="preserve">reactor </w:t>
      </w:r>
      <w:r w:rsidR="4560D8B3">
        <w:t>primary containment.</w:t>
      </w:r>
      <w:r w:rsidR="003C7F3B">
        <w:t xml:space="preserve"> T</w:t>
      </w:r>
      <w:r w:rsidR="2BB0FDC2">
        <w:t xml:space="preserve">he questions </w:t>
      </w:r>
      <w:r w:rsidR="428B2813">
        <w:t xml:space="preserve">sought clarity on the </w:t>
      </w:r>
      <w:r w:rsidR="618736F1">
        <w:t xml:space="preserve">methodology and </w:t>
      </w:r>
      <w:r w:rsidR="51A3E66D">
        <w:t xml:space="preserve">justification </w:t>
      </w:r>
      <w:r w:rsidR="29859430">
        <w:t>used to calculate the initial dose rates</w:t>
      </w:r>
      <w:r w:rsidR="7BACA054">
        <w:t xml:space="preserve"> inside of the reactor containment</w:t>
      </w:r>
      <w:r w:rsidR="51A3E66D">
        <w:t>.</w:t>
      </w:r>
      <w:r w:rsidR="29859430">
        <w:t xml:space="preserve"> </w:t>
      </w:r>
      <w:r w:rsidR="22066F79">
        <w:t>The RP’s responses to RQ-01</w:t>
      </w:r>
      <w:r w:rsidR="6C06A56F">
        <w:t>034</w:t>
      </w:r>
      <w:r w:rsidR="00427260">
        <w:t xml:space="preserve"> (ref.</w:t>
      </w:r>
      <w:sdt>
        <w:sdtPr>
          <w:id w:val="1668365141"/>
          <w:citation/>
        </w:sdtPr>
        <w:sdtEndPr/>
        <w:sdtContent>
          <w:r w:rsidR="00427260">
            <w:fldChar w:fldCharType="begin"/>
          </w:r>
          <w:r w:rsidR="00F53DA9">
            <w:instrText xml:space="preserve">CITATION ONR3 \l 2057 </w:instrText>
          </w:r>
          <w:r w:rsidR="00427260">
            <w:fldChar w:fldCharType="separate"/>
          </w:r>
          <w:r w:rsidR="006B5C46">
            <w:rPr>
              <w:noProof/>
            </w:rPr>
            <w:t xml:space="preserve"> </w:t>
          </w:r>
          <w:r w:rsidR="006B5C46" w:rsidRPr="006B5C46">
            <w:rPr>
              <w:noProof/>
            </w:rPr>
            <w:t>[48]</w:t>
          </w:r>
          <w:r w:rsidR="00427260">
            <w:fldChar w:fldCharType="end"/>
          </w:r>
        </w:sdtContent>
      </w:sdt>
      <w:r w:rsidR="00427260">
        <w:t>)</w:t>
      </w:r>
      <w:r w:rsidR="51A3E66D">
        <w:t xml:space="preserve"> </w:t>
      </w:r>
      <w:r w:rsidR="65086BDA">
        <w:t xml:space="preserve">indicate that the initial dose rates were used </w:t>
      </w:r>
      <w:r w:rsidR="78CC3BE5">
        <w:t xml:space="preserve">to consider the feasibility of </w:t>
      </w:r>
      <w:r w:rsidR="78CC3BE5">
        <w:lastRenderedPageBreak/>
        <w:t xml:space="preserve">shielding around the RPV and </w:t>
      </w:r>
      <w:r w:rsidR="423CCC17">
        <w:t xml:space="preserve">to assess the </w:t>
      </w:r>
      <w:r w:rsidR="17E5E1D8">
        <w:t xml:space="preserve">preliminary </w:t>
      </w:r>
      <w:r w:rsidR="423CCC17">
        <w:t xml:space="preserve">shielding design. Therefore, </w:t>
      </w:r>
      <w:r w:rsidR="450C4FDF">
        <w:t>the initial dose</w:t>
      </w:r>
      <w:r w:rsidR="76E94CB2">
        <w:t xml:space="preserve"> rate</w:t>
      </w:r>
      <w:r w:rsidR="450C4FDF">
        <w:t xml:space="preserve"> estimates </w:t>
      </w:r>
      <w:r w:rsidR="235AC6B3">
        <w:t>were</w:t>
      </w:r>
      <w:r w:rsidR="7BACA054">
        <w:t xml:space="preserve"> not</w:t>
      </w:r>
      <w:r w:rsidR="450C4FDF">
        <w:t xml:space="preserve"> intended to</w:t>
      </w:r>
      <w:r w:rsidR="4396CE23">
        <w:t xml:space="preserve"> be </w:t>
      </w:r>
      <w:r w:rsidR="04F0A9E7">
        <w:t>representative</w:t>
      </w:r>
      <w:r w:rsidR="76E94CB2">
        <w:t xml:space="preserve"> of the final design</w:t>
      </w:r>
      <w:r w:rsidR="04F0A9E7">
        <w:t xml:space="preserve">, instead these estimates </w:t>
      </w:r>
      <w:r w:rsidR="64DF1516">
        <w:t xml:space="preserve">have been used to </w:t>
      </w:r>
      <w:r w:rsidR="450C4FDF">
        <w:t xml:space="preserve">drive the development of the design and </w:t>
      </w:r>
      <w:r w:rsidR="235AC6B3">
        <w:t xml:space="preserve">demonstrate </w:t>
      </w:r>
      <w:r w:rsidR="64DF1516">
        <w:t xml:space="preserve">the need for </w:t>
      </w:r>
      <w:r w:rsidR="235AC6B3">
        <w:t xml:space="preserve">further shielding </w:t>
      </w:r>
      <w:r w:rsidR="64DF1516">
        <w:t>to reduce doses to ALARP</w:t>
      </w:r>
      <w:r w:rsidR="5FD3C92D">
        <w:t>. I</w:t>
      </w:r>
      <w:r w:rsidR="43776CD8">
        <w:t xml:space="preserve"> </w:t>
      </w:r>
      <w:r w:rsidR="00A77C26">
        <w:t xml:space="preserve">judge </w:t>
      </w:r>
      <w:r w:rsidR="43776CD8">
        <w:t>this approach to be reasonable at</w:t>
      </w:r>
      <w:r w:rsidR="06A2BE64">
        <w:t xml:space="preserve"> </w:t>
      </w:r>
      <w:r w:rsidR="008A2D80">
        <w:t xml:space="preserve">the end of </w:t>
      </w:r>
      <w:r w:rsidR="06A2BE64">
        <w:t>Step 2</w:t>
      </w:r>
      <w:r w:rsidR="00CB1114">
        <w:t xml:space="preserve"> and I will take this forward as a residual matter in Step 3.</w:t>
      </w:r>
    </w:p>
    <w:p w14:paraId="142CE51A" w14:textId="5CF710C7" w:rsidR="0092305E" w:rsidRPr="004648B7" w:rsidRDefault="00450A85" w:rsidP="0092305E">
      <w:pPr>
        <w:pStyle w:val="Numberedparagraph"/>
      </w:pPr>
      <w:r>
        <w:t xml:space="preserve">In conclusion, I have identified residual matters in the preceding paragraphs that will require further substantiation in Step 3. </w:t>
      </w:r>
      <w:r w:rsidR="222EB11A" w:rsidRPr="004648B7">
        <w:t>T</w:t>
      </w:r>
      <w:r w:rsidR="357D5937" w:rsidRPr="004648B7">
        <w:t xml:space="preserve">he RP has identified a number of </w:t>
      </w:r>
      <w:r>
        <w:t xml:space="preserve">additional </w:t>
      </w:r>
      <w:r w:rsidR="357D5937" w:rsidRPr="004648B7">
        <w:t xml:space="preserve">areas which require further </w:t>
      </w:r>
      <w:r w:rsidR="7C4DAB93" w:rsidRPr="004648B7">
        <w:t xml:space="preserve">shielding </w:t>
      </w:r>
      <w:r w:rsidR="357D5937" w:rsidRPr="004648B7">
        <w:t>substantiation</w:t>
      </w:r>
      <w:r w:rsidR="7C4DAB93" w:rsidRPr="004648B7">
        <w:t xml:space="preserve"> </w:t>
      </w:r>
      <w:r w:rsidR="17D2D1FF" w:rsidRPr="004648B7">
        <w:t xml:space="preserve">(ref. </w:t>
      </w:r>
      <w:sdt>
        <w:sdtPr>
          <w:id w:val="1986191716"/>
          <w:citation/>
        </w:sdtPr>
        <w:sdtEndPr/>
        <w:sdtContent>
          <w:r w:rsidR="002F0319" w:rsidRPr="004648B7">
            <w:fldChar w:fldCharType="begin"/>
          </w:r>
          <w:r w:rsidR="002F0319" w:rsidRPr="004648B7">
            <w:instrText xml:space="preserve"> CITATION ShieldPol \l 2057 </w:instrText>
          </w:r>
          <w:r w:rsidR="002F0319" w:rsidRPr="004648B7">
            <w:fldChar w:fldCharType="separate"/>
          </w:r>
          <w:r w:rsidR="006B5C46" w:rsidRPr="006B5C46">
            <w:rPr>
              <w:noProof/>
            </w:rPr>
            <w:t>[34]</w:t>
          </w:r>
          <w:r w:rsidR="002F0319" w:rsidRPr="004648B7">
            <w:fldChar w:fldCharType="end"/>
          </w:r>
        </w:sdtContent>
      </w:sdt>
      <w:r w:rsidR="17D2D1FF" w:rsidRPr="004648B7">
        <w:t>)</w:t>
      </w:r>
      <w:r w:rsidR="7C4DAB93" w:rsidRPr="004648B7">
        <w:t xml:space="preserve">. </w:t>
      </w:r>
      <w:r w:rsidR="00682AED">
        <w:t xml:space="preserve">I am content </w:t>
      </w:r>
      <w:r>
        <w:t xml:space="preserve">that </w:t>
      </w:r>
      <w:r w:rsidR="00682AED">
        <w:t xml:space="preserve">the RP will </w:t>
      </w:r>
      <w:r w:rsidR="001C0F9B" w:rsidRPr="004648B7">
        <w:t>take</w:t>
      </w:r>
      <w:r>
        <w:t xml:space="preserve"> this</w:t>
      </w:r>
      <w:r w:rsidR="001C0F9B" w:rsidRPr="004648B7">
        <w:t xml:space="preserve"> forward</w:t>
      </w:r>
      <w:r w:rsidR="00A77C26" w:rsidRPr="004648B7">
        <w:t xml:space="preserve"> as normal business </w:t>
      </w:r>
      <w:r w:rsidR="001C0F9B" w:rsidRPr="004648B7">
        <w:t xml:space="preserve">in </w:t>
      </w:r>
      <w:r w:rsidR="0A6E727F" w:rsidRPr="004648B7">
        <w:t>Step 3.</w:t>
      </w:r>
      <w:r w:rsidR="079154E2" w:rsidRPr="004648B7">
        <w:t xml:space="preserve"> </w:t>
      </w:r>
      <w:r>
        <w:t>A</w:t>
      </w:r>
      <w:r w:rsidR="079154E2" w:rsidRPr="004648B7">
        <w:t xml:space="preserve">t </w:t>
      </w:r>
      <w:r w:rsidR="00BA1437" w:rsidRPr="001122FD">
        <w:t xml:space="preserve">the end of </w:t>
      </w:r>
      <w:r w:rsidR="079154E2" w:rsidRPr="004648B7">
        <w:t xml:space="preserve">Step 2 the RP </w:t>
      </w:r>
      <w:r w:rsidR="6092D5D4" w:rsidRPr="004648B7">
        <w:t xml:space="preserve">has </w:t>
      </w:r>
      <w:r w:rsidR="00BA1437" w:rsidRPr="001122FD">
        <w:t>detailed a</w:t>
      </w:r>
      <w:r w:rsidR="6092D5D4" w:rsidRPr="004648B7">
        <w:t xml:space="preserve"> suitable </w:t>
      </w:r>
      <w:r w:rsidR="00CB4652" w:rsidRPr="004648B7">
        <w:t>approach</w:t>
      </w:r>
      <w:r w:rsidR="59EB3F28" w:rsidRPr="004648B7">
        <w:t xml:space="preserve"> to </w:t>
      </w:r>
      <w:r w:rsidR="0BEE4325" w:rsidRPr="004648B7">
        <w:t xml:space="preserve">develop the </w:t>
      </w:r>
      <w:r w:rsidR="0092305E" w:rsidRPr="004648B7">
        <w:t xml:space="preserve">shielding substantiation and defined </w:t>
      </w:r>
      <w:r w:rsidR="005B283F" w:rsidRPr="004648B7">
        <w:t>its</w:t>
      </w:r>
      <w:r w:rsidR="0092305E" w:rsidRPr="004648B7">
        <w:t xml:space="preserve"> role in optimising normal operations doses to workers and any persons off the site.</w:t>
      </w:r>
    </w:p>
    <w:p w14:paraId="0DA252C9" w14:textId="3F55DFA6" w:rsidR="006370AA" w:rsidRPr="004421AB" w:rsidRDefault="00260C39" w:rsidP="00CB4652">
      <w:pPr>
        <w:pStyle w:val="Heading1"/>
      </w:pPr>
      <w:bookmarkStart w:id="16" w:name="_Toc170465292"/>
      <w:r>
        <w:t>C</w:t>
      </w:r>
      <w:r w:rsidR="006370AA" w:rsidRPr="004421AB">
        <w:t>onclusions</w:t>
      </w:r>
      <w:bookmarkEnd w:id="16"/>
    </w:p>
    <w:p w14:paraId="0B0734A4" w14:textId="77777777" w:rsidR="007C2C7B" w:rsidRPr="007C2C7B" w:rsidRDefault="007C2C7B" w:rsidP="00DB2A70">
      <w:pPr>
        <w:keepNext/>
        <w:numPr>
          <w:ilvl w:val="1"/>
          <w:numId w:val="4"/>
        </w:numPr>
        <w:ind w:left="851" w:hanging="851"/>
        <w:outlineLvl w:val="1"/>
        <w:rPr>
          <w:color w:val="22413A"/>
          <w:sz w:val="36"/>
        </w:rPr>
      </w:pPr>
      <w:r w:rsidRPr="007C2C7B">
        <w:rPr>
          <w:color w:val="22413A"/>
          <w:sz w:val="36"/>
        </w:rPr>
        <w:t>Conclusions</w:t>
      </w:r>
    </w:p>
    <w:p w14:paraId="4432C0A6" w14:textId="5143D3C4" w:rsidR="007C2C7B" w:rsidRPr="007C2C7B" w:rsidRDefault="51CC942B" w:rsidP="00DB2A70">
      <w:pPr>
        <w:numPr>
          <w:ilvl w:val="0"/>
          <w:numId w:val="5"/>
        </w:numPr>
        <w:ind w:left="851" w:hanging="851"/>
      </w:pPr>
      <w:r w:rsidRPr="007C2C7B">
        <w:t xml:space="preserve">This report presents the Step 2 </w:t>
      </w:r>
      <w:r w:rsidR="0659F594">
        <w:t>radiological protection</w:t>
      </w:r>
      <w:r w:rsidRPr="007C2C7B">
        <w:t xml:space="preserve"> assessment for the GDA of the Rolls-Royce SMR design. </w:t>
      </w:r>
      <w:r w:rsidRPr="00110050">
        <w:t xml:space="preserve">The focus of my assessment in this </w:t>
      </w:r>
      <w:r w:rsidR="0659F594" w:rsidRPr="00110050">
        <w:t>s</w:t>
      </w:r>
      <w:r w:rsidRPr="00110050">
        <w:t xml:space="preserve">tep was towards the fundamental adequacy of the design and safety case. I have assessed the Tier 1 E3S chapters and relevant supporting documentation provided by Rolls-Royce SMR Limited to form my judgements. I targeted my assessment, in accordance with my assessment plan (ref. </w:t>
      </w:r>
      <w:sdt>
        <w:sdtPr>
          <w:id w:val="2056426067"/>
          <w:citation/>
        </w:sdtPr>
        <w:sdtEndPr/>
        <w:sdtContent>
          <w:r w:rsidR="007C2C7B" w:rsidRPr="00110050">
            <w:fldChar w:fldCharType="begin"/>
          </w:r>
          <w:r w:rsidR="00F3373C">
            <w:instrText xml:space="preserve">CITATION APlan \l 2057 </w:instrText>
          </w:r>
          <w:r w:rsidR="007C2C7B" w:rsidRPr="00110050">
            <w:fldChar w:fldCharType="separate"/>
          </w:r>
          <w:r w:rsidR="006B5C46" w:rsidRPr="006B5C46">
            <w:rPr>
              <w:noProof/>
            </w:rPr>
            <w:t>[17]</w:t>
          </w:r>
          <w:r w:rsidR="007C2C7B" w:rsidRPr="00110050">
            <w:fldChar w:fldCharType="end"/>
          </w:r>
        </w:sdtContent>
      </w:sdt>
      <w:r w:rsidRPr="00110050">
        <w:t xml:space="preserve">), at the content of most relevance to </w:t>
      </w:r>
      <w:r w:rsidR="0659F594" w:rsidRPr="00110050">
        <w:t>radiological protection</w:t>
      </w:r>
      <w:r w:rsidRPr="00110050">
        <w:t xml:space="preserve"> against the expectations of ONR’s SAPs, TAGs and other guidance which ONR regards as relevant good practice.</w:t>
      </w:r>
      <w:r w:rsidRPr="007C2C7B">
        <w:t xml:space="preserve"> </w:t>
      </w:r>
    </w:p>
    <w:p w14:paraId="6A157A37" w14:textId="6A397EFB" w:rsidR="007C2C7B" w:rsidRPr="007C2C7B" w:rsidRDefault="51CC942B" w:rsidP="00DB2A70">
      <w:pPr>
        <w:numPr>
          <w:ilvl w:val="0"/>
          <w:numId w:val="5"/>
        </w:numPr>
        <w:ind w:left="851" w:hanging="851"/>
      </w:pPr>
      <w:bookmarkStart w:id="17" w:name="_Hlk170052234"/>
      <w:r>
        <w:t>Based upon my assessment, I have concluded the following:</w:t>
      </w:r>
    </w:p>
    <w:p w14:paraId="27002D3C" w14:textId="5EB3C896" w:rsidR="00B81CF5" w:rsidRPr="007F440C" w:rsidRDefault="00710462" w:rsidP="001122FD">
      <w:pPr>
        <w:pStyle w:val="Numberedparagraph"/>
        <w:numPr>
          <w:ilvl w:val="0"/>
          <w:numId w:val="28"/>
        </w:numPr>
        <w:rPr>
          <w:noProof/>
        </w:rPr>
      </w:pPr>
      <w:r w:rsidRPr="2A2BDA1C">
        <w:rPr>
          <w:noProof/>
        </w:rPr>
        <w:t>In general, the scope, structure and content of the E3S case meet my expectations for this stage of GDA from a radiological protection perspective. Further work will need to be undertaken in Step 3 of GDA by the RP to develop the underlying evidence supporting the radiological protection claims and arguments.</w:t>
      </w:r>
    </w:p>
    <w:p w14:paraId="325EDE00" w14:textId="26B9053B" w:rsidR="00B81CF5" w:rsidRPr="00E55B89" w:rsidRDefault="00E56300" w:rsidP="001122FD">
      <w:pPr>
        <w:pStyle w:val="Numberedparagraph"/>
        <w:numPr>
          <w:ilvl w:val="0"/>
          <w:numId w:val="28"/>
        </w:numPr>
      </w:pPr>
      <w:r>
        <w:t>The RP has, in principle, specified suitable design standards which comply with the requirements laid out in IRR17</w:t>
      </w:r>
      <w:r w:rsidR="00E55B89">
        <w:t xml:space="preserve">, </w:t>
      </w:r>
      <w:r w:rsidR="007B0683">
        <w:t>AC</w:t>
      </w:r>
      <w:r w:rsidR="00F2496A">
        <w:t>o</w:t>
      </w:r>
      <w:r w:rsidR="007B0683">
        <w:t xml:space="preserve">P, </w:t>
      </w:r>
      <w:r w:rsidR="00E55B89">
        <w:t>and</w:t>
      </w:r>
      <w:r w:rsidR="007B0683">
        <w:t xml:space="preserve"> the principles laid out in </w:t>
      </w:r>
      <w:r w:rsidR="00E55B89">
        <w:t xml:space="preserve">the relevant </w:t>
      </w:r>
      <w:r w:rsidR="007B0683">
        <w:t>SAPs.</w:t>
      </w:r>
      <w:r w:rsidR="00E55B89">
        <w:t xml:space="preserve"> Further work is required by the RP</w:t>
      </w:r>
      <w:r w:rsidR="009066F1">
        <w:t xml:space="preserve"> </w:t>
      </w:r>
      <w:r w:rsidR="00E55B89">
        <w:t xml:space="preserve">to implement these design standards to demonstrate compliance with the </w:t>
      </w:r>
      <w:r w:rsidR="0037357C">
        <w:t xml:space="preserve">relevant </w:t>
      </w:r>
      <w:r w:rsidR="00E55B89">
        <w:t>requirements</w:t>
      </w:r>
      <w:r w:rsidR="004935AF">
        <w:t>.</w:t>
      </w:r>
    </w:p>
    <w:p w14:paraId="71246588" w14:textId="35630A16" w:rsidR="002A6DF2" w:rsidRDefault="00EA3E97" w:rsidP="00B81CF5">
      <w:pPr>
        <w:pStyle w:val="Numberedparagraph"/>
        <w:numPr>
          <w:ilvl w:val="0"/>
          <w:numId w:val="28"/>
        </w:numPr>
        <w:rPr>
          <w:lang w:val="en-US"/>
        </w:rPr>
      </w:pPr>
      <w:r w:rsidRPr="2A2BDA1C">
        <w:rPr>
          <w:noProof/>
        </w:rPr>
        <w:t>I consider the RP’s approach to set design targets, in line with ONR SAPs, to be reasonable</w:t>
      </w:r>
      <w:r>
        <w:rPr>
          <w:noProof/>
        </w:rPr>
        <w:t xml:space="preserve"> at the end of Step 2</w:t>
      </w:r>
      <w:r w:rsidRPr="2A2BDA1C">
        <w:rPr>
          <w:noProof/>
        </w:rPr>
        <w:t>.</w:t>
      </w:r>
      <w:r w:rsidRPr="00B81CF5">
        <w:rPr>
          <w:lang w:val="en-US"/>
        </w:rPr>
        <w:t xml:space="preserve"> The RP has argued that the </w:t>
      </w:r>
      <w:r w:rsidRPr="00B81CF5">
        <w:rPr>
          <w:lang w:val="en-US"/>
        </w:rPr>
        <w:lastRenderedPageBreak/>
        <w:t xml:space="preserve">Rolls-Royce SMR design targets, underpinned by PWR OPEX, will restrict normal operations doses below all legal limits and ONR SAP BSLs. I am satisfied that this approach is reasonable for a Step 2 assessment. </w:t>
      </w:r>
      <w:r w:rsidR="00C53661">
        <w:rPr>
          <w:lang w:val="en-US"/>
        </w:rPr>
        <w:t>R</w:t>
      </w:r>
      <w:r w:rsidRPr="00B81CF5">
        <w:rPr>
          <w:lang w:val="en-US"/>
        </w:rPr>
        <w:t xml:space="preserve">esidual matters have been identified, which require the RP to develop detailed dose estimates for ONR SAPs Targets 1, 2 and 3 during Step 3. </w:t>
      </w:r>
      <w:r w:rsidR="00FA0643">
        <w:rPr>
          <w:lang w:val="en-US"/>
        </w:rPr>
        <w:t>I will follow these matters up during my Step 3 assessment</w:t>
      </w:r>
      <w:r w:rsidR="00A90679" w:rsidRPr="00B81CF5">
        <w:rPr>
          <w:lang w:val="en-US"/>
        </w:rPr>
        <w:t>.</w:t>
      </w:r>
    </w:p>
    <w:p w14:paraId="36AE3292" w14:textId="3F388556" w:rsidR="00C167AC" w:rsidRDefault="00EE3725" w:rsidP="00EB2242">
      <w:pPr>
        <w:pStyle w:val="Numberedparagraph"/>
        <w:numPr>
          <w:ilvl w:val="0"/>
          <w:numId w:val="28"/>
        </w:numPr>
      </w:pPr>
      <w:r w:rsidRPr="3A29DE01">
        <w:rPr>
          <w:noProof/>
        </w:rPr>
        <w:t>I consider the RP’s approach for defining collective dose targets,</w:t>
      </w:r>
      <w:r w:rsidR="59B67EAC" w:rsidRPr="3A29DE01">
        <w:rPr>
          <w:noProof/>
        </w:rPr>
        <w:t xml:space="preserve"> with partial</w:t>
      </w:r>
      <w:r w:rsidRPr="3A29DE01">
        <w:rPr>
          <w:noProof/>
        </w:rPr>
        <w:t xml:space="preserve"> information on key plant parameters, as reasonable at </w:t>
      </w:r>
      <w:r w:rsidR="00E47019" w:rsidRPr="3A29DE01">
        <w:rPr>
          <w:noProof/>
        </w:rPr>
        <w:t>the end of Step 2 for</w:t>
      </w:r>
      <w:r w:rsidRPr="3A29DE01">
        <w:rPr>
          <w:noProof/>
        </w:rPr>
        <w:t xml:space="preserve"> the </w:t>
      </w:r>
      <w:r w:rsidR="00F2496A" w:rsidRPr="3A29DE01">
        <w:rPr>
          <w:noProof/>
        </w:rPr>
        <w:t xml:space="preserve">Rolls-Royce SMR </w:t>
      </w:r>
      <w:r w:rsidRPr="3A29DE01">
        <w:rPr>
          <w:noProof/>
        </w:rPr>
        <w:t>design. However,</w:t>
      </w:r>
      <w:r w:rsidR="007F76F8" w:rsidRPr="3A29DE01">
        <w:rPr>
          <w:noProof/>
        </w:rPr>
        <w:t xml:space="preserve"> Further information will be required from the RP on how collective dose targets have been implemented in the Rolls-Royce SMR design to reduce overall exposures. </w:t>
      </w:r>
      <w:r w:rsidRPr="3A29DE01">
        <w:rPr>
          <w:noProof/>
        </w:rPr>
        <w:t>I consider th</w:t>
      </w:r>
      <w:r w:rsidR="007F76F8" w:rsidRPr="3A29DE01">
        <w:rPr>
          <w:noProof/>
        </w:rPr>
        <w:t>is</w:t>
      </w:r>
      <w:r w:rsidRPr="3A29DE01">
        <w:rPr>
          <w:noProof/>
        </w:rPr>
        <w:t xml:space="preserve"> to be </w:t>
      </w:r>
      <w:r w:rsidR="2AD9E0A5" w:rsidRPr="3A29DE01">
        <w:rPr>
          <w:noProof/>
        </w:rPr>
        <w:t xml:space="preserve">a </w:t>
      </w:r>
      <w:r w:rsidRPr="3A29DE01">
        <w:rPr>
          <w:noProof/>
        </w:rPr>
        <w:t>residual matter, which I will follow up</w:t>
      </w:r>
      <w:r w:rsidR="009066F1" w:rsidRPr="3A29DE01">
        <w:rPr>
          <w:noProof/>
        </w:rPr>
        <w:t xml:space="preserve"> </w:t>
      </w:r>
      <w:r w:rsidRPr="3A29DE01">
        <w:rPr>
          <w:noProof/>
        </w:rPr>
        <w:t xml:space="preserve">in </w:t>
      </w:r>
      <w:r w:rsidR="002C3297" w:rsidRPr="3A29DE01">
        <w:rPr>
          <w:noProof/>
        </w:rPr>
        <w:t>S</w:t>
      </w:r>
      <w:r w:rsidRPr="3A29DE01">
        <w:rPr>
          <w:noProof/>
        </w:rPr>
        <w:t>tep 3.</w:t>
      </w:r>
    </w:p>
    <w:p w14:paraId="0D0C2AC6" w14:textId="09B92CE7" w:rsidR="005A6C5E" w:rsidRPr="001122FD" w:rsidRDefault="005B6154" w:rsidP="00EB2242">
      <w:pPr>
        <w:pStyle w:val="Numberedparagraph"/>
        <w:numPr>
          <w:ilvl w:val="0"/>
          <w:numId w:val="28"/>
        </w:numPr>
        <w:rPr>
          <w:rStyle w:val="normaltextrun"/>
          <w:noProof/>
        </w:rPr>
      </w:pPr>
      <w:r>
        <w:t>T</w:t>
      </w:r>
      <w:r w:rsidR="00EE3725">
        <w:t>he RP has developed a reasonable strategy which takes into account reducing occupational exposure risks, alongside other risks, as part of the ALARP optioneering process.</w:t>
      </w:r>
      <w:r w:rsidR="00EE3725" w:rsidRPr="2A2BDA1C">
        <w:rPr>
          <w:noProof/>
        </w:rPr>
        <w:t xml:space="preserve"> This should enable the RP to further develop the generic </w:t>
      </w:r>
      <w:r w:rsidR="00F2496A" w:rsidRPr="2A2BDA1C">
        <w:rPr>
          <w:noProof/>
        </w:rPr>
        <w:t xml:space="preserve">Rolls-Royce </w:t>
      </w:r>
      <w:r w:rsidR="00EE3725" w:rsidRPr="2A2BDA1C">
        <w:rPr>
          <w:noProof/>
        </w:rPr>
        <w:t>SMR design and associated E3S case evidence</w:t>
      </w:r>
      <w:r w:rsidR="07B8EA2E" w:rsidRPr="2A2BDA1C">
        <w:rPr>
          <w:noProof/>
        </w:rPr>
        <w:t xml:space="preserve"> </w:t>
      </w:r>
      <w:r w:rsidR="007F76F8">
        <w:rPr>
          <w:noProof/>
        </w:rPr>
        <w:t>during</w:t>
      </w:r>
      <w:r w:rsidR="07B8EA2E" w:rsidRPr="2A2BDA1C">
        <w:rPr>
          <w:noProof/>
        </w:rPr>
        <w:t xml:space="preserve"> Step 3</w:t>
      </w:r>
      <w:r w:rsidR="00EE3725" w:rsidRPr="2A2BDA1C">
        <w:rPr>
          <w:noProof/>
        </w:rPr>
        <w:t>.</w:t>
      </w:r>
    </w:p>
    <w:p w14:paraId="6CBDBBBC" w14:textId="2DAEC2C6" w:rsidR="003B08ED" w:rsidRPr="001122FD" w:rsidRDefault="002C2AD3" w:rsidP="7787C9FA">
      <w:pPr>
        <w:pStyle w:val="Numberedparagraph"/>
        <w:numPr>
          <w:ilvl w:val="0"/>
          <w:numId w:val="28"/>
        </w:numPr>
        <w:rPr>
          <w:rFonts w:asciiTheme="majorHAnsi" w:hAnsiTheme="majorHAnsi" w:cstheme="majorBidi"/>
          <w:color w:val="000000"/>
          <w:shd w:val="clear" w:color="auto" w:fill="FFFFFF"/>
        </w:rPr>
      </w:pPr>
      <w:r w:rsidRPr="7787C9FA">
        <w:rPr>
          <w:rStyle w:val="normaltextrun"/>
          <w:rFonts w:asciiTheme="majorHAnsi" w:hAnsiTheme="majorHAnsi" w:cstheme="majorBidi"/>
          <w:color w:val="000000"/>
          <w:shd w:val="clear" w:color="auto" w:fill="FFFFFF"/>
        </w:rPr>
        <w:t xml:space="preserve">The RP has a reasonable strategy to reduce radioactivity to </w:t>
      </w:r>
      <w:r w:rsidR="6EAA46EB" w:rsidRPr="7787C9FA">
        <w:rPr>
          <w:rStyle w:val="normaltextrun"/>
          <w:rFonts w:asciiTheme="majorHAnsi" w:hAnsiTheme="majorHAnsi" w:cstheme="majorBidi"/>
          <w:color w:val="000000"/>
          <w:shd w:val="clear" w:color="auto" w:fill="FFFFFF"/>
        </w:rPr>
        <w:t>ALARP and</w:t>
      </w:r>
      <w:r w:rsidRPr="7787C9FA">
        <w:rPr>
          <w:rStyle w:val="normaltextrun"/>
          <w:rFonts w:asciiTheme="majorHAnsi" w:hAnsiTheme="majorHAnsi" w:cstheme="majorBidi"/>
          <w:color w:val="000000"/>
          <w:shd w:val="clear" w:color="auto" w:fill="FFFFFF"/>
        </w:rPr>
        <w:t xml:space="preserve"> has presented well reasoned arguments. Initial evidence in the E3S submissions suggests that the boron free, potassium hydroxide, primary circuit chemistry </w:t>
      </w:r>
      <w:r w:rsidR="00044443" w:rsidRPr="00530140">
        <w:t>will not significantly increase dose rates</w:t>
      </w:r>
      <w:r w:rsidR="00044443">
        <w:t xml:space="preserve"> during normal operations </w:t>
      </w:r>
      <w:r w:rsidR="00044443" w:rsidRPr="00530140">
        <w:t>when compared to lithium hydroxide</w:t>
      </w:r>
      <w:r w:rsidRPr="7787C9FA">
        <w:rPr>
          <w:rStyle w:val="normaltextrun"/>
          <w:rFonts w:asciiTheme="majorHAnsi" w:hAnsiTheme="majorHAnsi" w:cstheme="majorBidi"/>
          <w:color w:val="000000"/>
          <w:shd w:val="clear" w:color="auto" w:fill="FFFFFF"/>
        </w:rPr>
        <w:t>.</w:t>
      </w:r>
      <w:r w:rsidR="00044443" w:rsidRPr="7787C9FA" w:rsidDel="00044443">
        <w:rPr>
          <w:rStyle w:val="normaltextrun"/>
          <w:rFonts w:asciiTheme="majorHAnsi" w:hAnsiTheme="majorHAnsi" w:cstheme="majorBidi"/>
          <w:color w:val="000000"/>
          <w:shd w:val="clear" w:color="auto" w:fill="FFFFFF"/>
        </w:rPr>
        <w:t xml:space="preserve"> </w:t>
      </w:r>
      <w:r w:rsidRPr="7787C9FA">
        <w:rPr>
          <w:rStyle w:val="normaltextrun"/>
          <w:rFonts w:asciiTheme="majorHAnsi" w:hAnsiTheme="majorHAnsi" w:cstheme="majorBidi"/>
          <w:color w:val="000000"/>
          <w:shd w:val="clear" w:color="auto" w:fill="FFFFFF"/>
        </w:rPr>
        <w:t>Although further evidence is required during Step 3 in the form of design specific calculations, I am content with the RP’s approach to demonstrate the occupational exposure impacts from the primary circuit chemistry.</w:t>
      </w:r>
    </w:p>
    <w:bookmarkEnd w:id="17"/>
    <w:p w14:paraId="181C5717" w14:textId="5812775C" w:rsidR="00054FAB" w:rsidRPr="001122FD" w:rsidRDefault="00F210FB" w:rsidP="00EB2242">
      <w:pPr>
        <w:pStyle w:val="Numberedparagraph"/>
        <w:numPr>
          <w:ilvl w:val="0"/>
          <w:numId w:val="28"/>
        </w:numPr>
        <w:rPr>
          <w:noProof/>
        </w:rPr>
      </w:pPr>
      <w:r>
        <w:t xml:space="preserve">I have </w:t>
      </w:r>
      <w:r w:rsidR="00A33D70">
        <w:t>identified</w:t>
      </w:r>
      <w:r>
        <w:t xml:space="preserve"> residual matters which require further justification in Step 3 to ensure all reasonably practicable options have been considered</w:t>
      </w:r>
      <w:r w:rsidR="00E722B6">
        <w:t xml:space="preserve"> in the design of the spent fuel pool </w:t>
      </w:r>
      <w:r>
        <w:t xml:space="preserve">to prevent an unplanned criticality. </w:t>
      </w:r>
      <w:r w:rsidR="007D4E65">
        <w:t xml:space="preserve">The RP’s approach for out of core criticality safety </w:t>
      </w:r>
      <w:r w:rsidR="00FA35FD">
        <w:t xml:space="preserve">is </w:t>
      </w:r>
      <w:r w:rsidR="007D4E65">
        <w:t>in line with SAP ECR.2.</w:t>
      </w:r>
      <w:r w:rsidR="000D1174">
        <w:t xml:space="preserve"> I judge this should</w:t>
      </w:r>
      <w:r w:rsidRPr="7787C9FA">
        <w:rPr>
          <w:noProof/>
        </w:rPr>
        <w:t xml:space="preserve"> enable the RP to further develop the generic Rolls-Royce SMR design and associated E3S case evidence</w:t>
      </w:r>
      <w:r w:rsidR="006E008F" w:rsidRPr="7787C9FA">
        <w:rPr>
          <w:noProof/>
        </w:rPr>
        <w:t xml:space="preserve"> in Step 3</w:t>
      </w:r>
      <w:r w:rsidRPr="7787C9FA">
        <w:rPr>
          <w:noProof/>
        </w:rPr>
        <w:t>.</w:t>
      </w:r>
    </w:p>
    <w:p w14:paraId="13FBCFF7" w14:textId="364039E0" w:rsidR="00D958DE" w:rsidRPr="00D958DE" w:rsidRDefault="0054241C" w:rsidP="00D958DE">
      <w:pPr>
        <w:pStyle w:val="ListParagraph"/>
        <w:numPr>
          <w:ilvl w:val="0"/>
          <w:numId w:val="28"/>
        </w:numPr>
      </w:pPr>
      <w:r>
        <w:t>At the end of Step 2</w:t>
      </w:r>
      <w:r w:rsidR="001C1B84">
        <w:t>,</w:t>
      </w:r>
      <w:r>
        <w:t xml:space="preserve"> the RP has detailed a suitable approach to develop the shielding substantiation and defined </w:t>
      </w:r>
      <w:r w:rsidR="00FA35FD">
        <w:t>its</w:t>
      </w:r>
      <w:r>
        <w:t xml:space="preserve"> role in optimising normal operations doses to workers and any persons off the site.</w:t>
      </w:r>
      <w:r w:rsidR="00BD79C3">
        <w:t xml:space="preserve"> </w:t>
      </w:r>
      <w:r w:rsidR="00D958DE">
        <w:t>I have identified residual matters that will require the RP to further develop the E3S case evidence for the Rolls-Royce SMR shielding design in Step 3.</w:t>
      </w:r>
    </w:p>
    <w:p w14:paraId="78F44A5C" w14:textId="324AA443" w:rsidR="007C2C7B" w:rsidRPr="007C2C7B" w:rsidRDefault="51CC942B" w:rsidP="001122FD">
      <w:pPr>
        <w:pStyle w:val="Numberedparagraph"/>
      </w:pPr>
      <w:r>
        <w:t xml:space="preserve">Overall, based on my assessment to date, and subject to the provision and assessment of suitable and sufficient supporting evidence, I have not identified any fundamental safety shortfalls that could prevent ONR </w:t>
      </w:r>
      <w:r>
        <w:lastRenderedPageBreak/>
        <w:t xml:space="preserve">permissioning the construction of a power station based on the generic Rolls-Royce SMR design. </w:t>
      </w:r>
    </w:p>
    <w:p w14:paraId="4ED5B37E" w14:textId="77777777" w:rsidR="007C2C7B" w:rsidRPr="007C2C7B" w:rsidRDefault="007C2C7B" w:rsidP="00DB2A70">
      <w:pPr>
        <w:keepNext/>
        <w:numPr>
          <w:ilvl w:val="1"/>
          <w:numId w:val="4"/>
        </w:numPr>
        <w:ind w:left="851" w:hanging="851"/>
        <w:outlineLvl w:val="1"/>
        <w:rPr>
          <w:color w:val="22413A"/>
          <w:sz w:val="36"/>
        </w:rPr>
      </w:pPr>
      <w:r w:rsidRPr="007C2C7B">
        <w:rPr>
          <w:color w:val="22413A"/>
          <w:sz w:val="36"/>
        </w:rPr>
        <w:t>Recommendations</w:t>
      </w:r>
    </w:p>
    <w:p w14:paraId="7753BD37" w14:textId="3AC954B4" w:rsidR="007C2C7B" w:rsidRPr="007C2C7B" w:rsidRDefault="51CC942B" w:rsidP="00DB2A70">
      <w:pPr>
        <w:numPr>
          <w:ilvl w:val="0"/>
          <w:numId w:val="5"/>
        </w:numPr>
        <w:ind w:left="851" w:hanging="851"/>
      </w:pPr>
      <w:r>
        <w:t>My recommendations are as follows:</w:t>
      </w:r>
    </w:p>
    <w:p w14:paraId="628EDC04" w14:textId="77777777" w:rsidR="007C2C7B" w:rsidRPr="007C2C7B" w:rsidRDefault="007C2C7B" w:rsidP="001122FD">
      <w:pPr>
        <w:pStyle w:val="Numberedparagraph"/>
        <w:numPr>
          <w:ilvl w:val="0"/>
          <w:numId w:val="29"/>
        </w:numPr>
        <w:rPr>
          <w:noProof/>
        </w:rPr>
      </w:pPr>
      <w:r w:rsidRPr="2A2BDA1C">
        <w:rPr>
          <w:noProof/>
        </w:rPr>
        <w:t xml:space="preserve">Recommendation 1: ONR should consider the outcomes from my assessment as part of the decision to progress to Step 3 of GDA for the generic Rolls-Royce SMR design. </w:t>
      </w:r>
    </w:p>
    <w:p w14:paraId="09B704A1" w14:textId="3B014F14" w:rsidR="00AC1DEB" w:rsidRPr="004421AB" w:rsidRDefault="00AC1DEB" w:rsidP="006370AA">
      <w:pPr>
        <w:pStyle w:val="Unnumberedparagraph"/>
        <w:ind w:left="0"/>
        <w:sectPr w:rsidR="00AC1DEB" w:rsidRPr="004421AB" w:rsidSect="00045010">
          <w:pgSz w:w="11906" w:h="16838" w:code="9"/>
          <w:pgMar w:top="1440" w:right="1440" w:bottom="1440" w:left="1440" w:header="397" w:footer="397" w:gutter="0"/>
          <w:cols w:space="312"/>
          <w:docGrid w:linePitch="360"/>
        </w:sectPr>
      </w:pPr>
    </w:p>
    <w:bookmarkStart w:id="18" w:name="_Toc144473452" w:displacedByCustomXml="next"/>
    <w:bookmarkStart w:id="19" w:name="_Toc170465293" w:displacedByCustomXml="next"/>
    <w:sdt>
      <w:sdtPr>
        <w:id w:val="-1048840924"/>
        <w:docPartObj>
          <w:docPartGallery w:val="Bibliographies"/>
          <w:docPartUnique/>
        </w:docPartObj>
      </w:sdtPr>
      <w:sdtEndPr/>
      <w:sdtContent>
        <w:p w14:paraId="6D855F17" w14:textId="77777777" w:rsidR="00045D51" w:rsidRPr="00045D51" w:rsidRDefault="00045D51" w:rsidP="271B0D06">
          <w:pPr>
            <w:keepNext/>
            <w:spacing w:before="240"/>
            <w:outlineLvl w:val="0"/>
            <w:rPr>
              <w:color w:val="22413A"/>
              <w:sz w:val="48"/>
              <w:szCs w:val="48"/>
            </w:rPr>
          </w:pPr>
          <w:r w:rsidRPr="055CE9A4">
            <w:rPr>
              <w:color w:val="22413A"/>
              <w:sz w:val="48"/>
              <w:szCs w:val="48"/>
            </w:rPr>
            <w:t>References</w:t>
          </w:r>
          <w:bookmarkEnd w:id="19"/>
          <w:bookmarkEnd w:id="18"/>
        </w:p>
        <w:sdt>
          <w:sdtPr>
            <w:id w:val="-1043975237"/>
            <w:bibliography/>
          </w:sdtPr>
          <w:sdtEndPr/>
          <w:sdtContent>
            <w:p w14:paraId="34E70464" w14:textId="77777777" w:rsidR="006B5C46" w:rsidRDefault="00045D51" w:rsidP="00045D51">
              <w:pPr>
                <w:rPr>
                  <w:rFonts w:ascii="Calibri" w:hAnsi="Calibri"/>
                  <w:noProof/>
                  <w:sz w:val="20"/>
                  <w:szCs w:val="20"/>
                  <w:lang w:eastAsia="en-GB" w:bidi="ar-SA"/>
                </w:rPr>
              </w:pPr>
              <w:r w:rsidRPr="00045D51">
                <w:fldChar w:fldCharType="begin"/>
              </w:r>
              <w:r>
                <w:instrText xml:space="preserve"> BIBLIOGRAPHY </w:instrText>
              </w:r>
              <w:r w:rsidRPr="00045D51">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6B5C46" w14:paraId="052B3CC2" w14:textId="77777777">
                <w:trPr>
                  <w:divId w:val="582689073"/>
                  <w:tblCellSpacing w:w="15" w:type="dxa"/>
                </w:trPr>
                <w:tc>
                  <w:tcPr>
                    <w:tcW w:w="50" w:type="pct"/>
                    <w:hideMark/>
                  </w:tcPr>
                  <w:p w14:paraId="76E915CB" w14:textId="3B653675" w:rsidR="006B5C46" w:rsidRDefault="006B5C46">
                    <w:pPr>
                      <w:pStyle w:val="Bibliography"/>
                      <w:rPr>
                        <w:noProof/>
                        <w:szCs w:val="24"/>
                      </w:rPr>
                    </w:pPr>
                    <w:r>
                      <w:rPr>
                        <w:noProof/>
                      </w:rPr>
                      <w:t xml:space="preserve">[1] </w:t>
                    </w:r>
                  </w:p>
                </w:tc>
                <w:tc>
                  <w:tcPr>
                    <w:tcW w:w="0" w:type="auto"/>
                    <w:hideMark/>
                  </w:tcPr>
                  <w:p w14:paraId="66F5F7AB" w14:textId="77777777" w:rsidR="006B5C46" w:rsidRDefault="006B5C46">
                    <w:pPr>
                      <w:pStyle w:val="Bibliography"/>
                      <w:rPr>
                        <w:noProof/>
                      </w:rPr>
                    </w:pPr>
                    <w:r>
                      <w:rPr>
                        <w:noProof/>
                      </w:rPr>
                      <w:t xml:space="preserve">Rolls-Royce SMR Limited, Environment, Safety, Security and Safeguards Case Version 2, Tier 1, Chapter 1: Introduction, SMR0004294, Issue 3, May 2024 (Record ref. ONRW-2019369590-9881). </w:t>
                    </w:r>
                  </w:p>
                </w:tc>
              </w:tr>
              <w:tr w:rsidR="006B5C46" w14:paraId="3728097E" w14:textId="77777777">
                <w:trPr>
                  <w:divId w:val="582689073"/>
                  <w:tblCellSpacing w:w="15" w:type="dxa"/>
                </w:trPr>
                <w:tc>
                  <w:tcPr>
                    <w:tcW w:w="50" w:type="pct"/>
                    <w:hideMark/>
                  </w:tcPr>
                  <w:p w14:paraId="66C68596" w14:textId="77777777" w:rsidR="006B5C46" w:rsidRDefault="006B5C46">
                    <w:pPr>
                      <w:pStyle w:val="Bibliography"/>
                      <w:rPr>
                        <w:noProof/>
                      </w:rPr>
                    </w:pPr>
                    <w:r>
                      <w:rPr>
                        <w:noProof/>
                      </w:rPr>
                      <w:t xml:space="preserve">[2] </w:t>
                    </w:r>
                  </w:p>
                </w:tc>
                <w:tc>
                  <w:tcPr>
                    <w:tcW w:w="0" w:type="auto"/>
                    <w:hideMark/>
                  </w:tcPr>
                  <w:p w14:paraId="68FFC4A6" w14:textId="77777777" w:rsidR="006B5C46" w:rsidRDefault="006B5C46">
                    <w:pPr>
                      <w:pStyle w:val="Bibliography"/>
                      <w:rPr>
                        <w:noProof/>
                      </w:rPr>
                    </w:pPr>
                    <w:r>
                      <w:rPr>
                        <w:noProof/>
                      </w:rPr>
                      <w:t xml:space="preserve">Rolls-Royce SMR Limited, Environment, Safety, Security and Safeguards Case Version 2, Tier 1, Chapter 2: Generic Site Characteristics, SMR0004542, Issue 3, May 2024. (Record ref. ONRW-2019369590-9883). </w:t>
                    </w:r>
                  </w:p>
                </w:tc>
              </w:tr>
              <w:tr w:rsidR="006B5C46" w14:paraId="544F2455" w14:textId="77777777">
                <w:trPr>
                  <w:divId w:val="582689073"/>
                  <w:tblCellSpacing w:w="15" w:type="dxa"/>
                </w:trPr>
                <w:tc>
                  <w:tcPr>
                    <w:tcW w:w="50" w:type="pct"/>
                    <w:hideMark/>
                  </w:tcPr>
                  <w:p w14:paraId="160103EA" w14:textId="77777777" w:rsidR="006B5C46" w:rsidRDefault="006B5C46">
                    <w:pPr>
                      <w:pStyle w:val="Bibliography"/>
                      <w:rPr>
                        <w:noProof/>
                      </w:rPr>
                    </w:pPr>
                    <w:r>
                      <w:rPr>
                        <w:noProof/>
                      </w:rPr>
                      <w:t xml:space="preserve">[3] </w:t>
                    </w:r>
                  </w:p>
                </w:tc>
                <w:tc>
                  <w:tcPr>
                    <w:tcW w:w="0" w:type="auto"/>
                    <w:hideMark/>
                  </w:tcPr>
                  <w:p w14:paraId="3FFFD304" w14:textId="77777777" w:rsidR="006B5C46" w:rsidRDefault="006B5C46">
                    <w:pPr>
                      <w:pStyle w:val="Bibliography"/>
                      <w:rPr>
                        <w:noProof/>
                      </w:rPr>
                    </w:pPr>
                    <w:r>
                      <w:rPr>
                        <w:noProof/>
                      </w:rPr>
                      <w:t xml:space="preserve">Rolls-Royce SMR Limited, Environment, Safety, Security and Safeguards Case Version 2, Tier 1, Chapter 3: E3S Objectives and Design Rules for SSCs, SMR0004589, Issue 3, May 2024. (Record ref. ONRW-2019369590-9885). </w:t>
                    </w:r>
                  </w:p>
                </w:tc>
              </w:tr>
              <w:tr w:rsidR="006B5C46" w14:paraId="32065250" w14:textId="77777777">
                <w:trPr>
                  <w:divId w:val="582689073"/>
                  <w:tblCellSpacing w:w="15" w:type="dxa"/>
                </w:trPr>
                <w:tc>
                  <w:tcPr>
                    <w:tcW w:w="50" w:type="pct"/>
                    <w:hideMark/>
                  </w:tcPr>
                  <w:p w14:paraId="7B31AF96" w14:textId="77777777" w:rsidR="006B5C46" w:rsidRDefault="006B5C46">
                    <w:pPr>
                      <w:pStyle w:val="Bibliography"/>
                      <w:rPr>
                        <w:noProof/>
                      </w:rPr>
                    </w:pPr>
                    <w:r>
                      <w:rPr>
                        <w:noProof/>
                      </w:rPr>
                      <w:t xml:space="preserve">[4] </w:t>
                    </w:r>
                  </w:p>
                </w:tc>
                <w:tc>
                  <w:tcPr>
                    <w:tcW w:w="0" w:type="auto"/>
                    <w:hideMark/>
                  </w:tcPr>
                  <w:p w14:paraId="3C29FE1C" w14:textId="77777777" w:rsidR="006B5C46" w:rsidRDefault="006B5C46">
                    <w:pPr>
                      <w:pStyle w:val="Bibliography"/>
                      <w:rPr>
                        <w:noProof/>
                      </w:rPr>
                    </w:pPr>
                    <w:r>
                      <w:rPr>
                        <w:noProof/>
                      </w:rPr>
                      <w:t xml:space="preserve">Rolls-Royce SMR Limited, Environment, Safety, Security and Safeguards Case Version 2, Tier 1, Chapter 4: Reactor (Fuel and Core), SMR0004210, Issue 3, May 2024. (Record ref. 2024/27297). </w:t>
                    </w:r>
                  </w:p>
                </w:tc>
              </w:tr>
              <w:tr w:rsidR="006B5C46" w14:paraId="0A096E79" w14:textId="77777777">
                <w:trPr>
                  <w:divId w:val="582689073"/>
                  <w:tblCellSpacing w:w="15" w:type="dxa"/>
                </w:trPr>
                <w:tc>
                  <w:tcPr>
                    <w:tcW w:w="50" w:type="pct"/>
                    <w:hideMark/>
                  </w:tcPr>
                  <w:p w14:paraId="37908E3F" w14:textId="77777777" w:rsidR="006B5C46" w:rsidRDefault="006B5C46">
                    <w:pPr>
                      <w:pStyle w:val="Bibliography"/>
                      <w:rPr>
                        <w:noProof/>
                      </w:rPr>
                    </w:pPr>
                    <w:r>
                      <w:rPr>
                        <w:noProof/>
                      </w:rPr>
                      <w:t xml:space="preserve">[5] </w:t>
                    </w:r>
                  </w:p>
                </w:tc>
                <w:tc>
                  <w:tcPr>
                    <w:tcW w:w="0" w:type="auto"/>
                    <w:hideMark/>
                  </w:tcPr>
                  <w:p w14:paraId="3FADCFCB" w14:textId="77777777" w:rsidR="006B5C46" w:rsidRDefault="006B5C46">
                    <w:pPr>
                      <w:pStyle w:val="Bibliography"/>
                      <w:rPr>
                        <w:noProof/>
                      </w:rPr>
                    </w:pPr>
                    <w:r>
                      <w:rPr>
                        <w:noProof/>
                      </w:rPr>
                      <w:t xml:space="preserve">Rolls-Royce SMR Limited, Environment, Safety, Security and Safeguards Case Version 2, Tier 1, Chapter 9A: Auxiliary Systems, SMR0003863, Issue 3, May 2024. (Record ref. ONRW-2019369590-9898). </w:t>
                    </w:r>
                  </w:p>
                </w:tc>
              </w:tr>
              <w:tr w:rsidR="006B5C46" w14:paraId="1CF57B29" w14:textId="77777777">
                <w:trPr>
                  <w:divId w:val="582689073"/>
                  <w:tblCellSpacing w:w="15" w:type="dxa"/>
                </w:trPr>
                <w:tc>
                  <w:tcPr>
                    <w:tcW w:w="50" w:type="pct"/>
                    <w:hideMark/>
                  </w:tcPr>
                  <w:p w14:paraId="26DFD5A0" w14:textId="77777777" w:rsidR="006B5C46" w:rsidRDefault="006B5C46">
                    <w:pPr>
                      <w:pStyle w:val="Bibliography"/>
                      <w:rPr>
                        <w:noProof/>
                      </w:rPr>
                    </w:pPr>
                    <w:r>
                      <w:rPr>
                        <w:noProof/>
                      </w:rPr>
                      <w:t xml:space="preserve">[6] </w:t>
                    </w:r>
                  </w:p>
                </w:tc>
                <w:tc>
                  <w:tcPr>
                    <w:tcW w:w="0" w:type="auto"/>
                    <w:hideMark/>
                  </w:tcPr>
                  <w:p w14:paraId="74132168" w14:textId="77777777" w:rsidR="006B5C46" w:rsidRDefault="006B5C46">
                    <w:pPr>
                      <w:pStyle w:val="Bibliography"/>
                      <w:rPr>
                        <w:noProof/>
                      </w:rPr>
                    </w:pPr>
                    <w:r>
                      <w:rPr>
                        <w:noProof/>
                      </w:rPr>
                      <w:t xml:space="preserve">Rolls-Royce SMR Limited, Environment, Safety, Security and Safeguards Case Version 2, Tier 1, Chapter 11: Management of Radioactive Waste, SMR0004502, Issue 3, May 2024. (Record ref. ONRW-2019369590-9918). </w:t>
                    </w:r>
                  </w:p>
                </w:tc>
              </w:tr>
              <w:tr w:rsidR="006B5C46" w14:paraId="0CFCC3F0" w14:textId="77777777">
                <w:trPr>
                  <w:divId w:val="582689073"/>
                  <w:tblCellSpacing w:w="15" w:type="dxa"/>
                </w:trPr>
                <w:tc>
                  <w:tcPr>
                    <w:tcW w:w="50" w:type="pct"/>
                    <w:hideMark/>
                  </w:tcPr>
                  <w:p w14:paraId="1082886C" w14:textId="77777777" w:rsidR="006B5C46" w:rsidRDefault="006B5C46">
                    <w:pPr>
                      <w:pStyle w:val="Bibliography"/>
                      <w:rPr>
                        <w:noProof/>
                      </w:rPr>
                    </w:pPr>
                    <w:r>
                      <w:rPr>
                        <w:noProof/>
                      </w:rPr>
                      <w:t xml:space="preserve">[7] </w:t>
                    </w:r>
                  </w:p>
                </w:tc>
                <w:tc>
                  <w:tcPr>
                    <w:tcW w:w="0" w:type="auto"/>
                    <w:hideMark/>
                  </w:tcPr>
                  <w:p w14:paraId="7AB8575F" w14:textId="77777777" w:rsidR="006B5C46" w:rsidRDefault="006B5C46">
                    <w:pPr>
                      <w:pStyle w:val="Bibliography"/>
                      <w:rPr>
                        <w:noProof/>
                      </w:rPr>
                    </w:pPr>
                    <w:r>
                      <w:rPr>
                        <w:noProof/>
                      </w:rPr>
                      <w:t xml:space="preserve">Rolls-Royce SMR Limited, Environment, Safety, Security and Safeguards Case Version 2, Tier 1, Chapter 12: Radiation Protection, SMR0004139, Issue 3, May 2024. (Record ref. ONRW-2019369590-9920). </w:t>
                    </w:r>
                  </w:p>
                </w:tc>
              </w:tr>
              <w:tr w:rsidR="006B5C46" w14:paraId="070D1E8A" w14:textId="77777777">
                <w:trPr>
                  <w:divId w:val="582689073"/>
                  <w:tblCellSpacing w:w="15" w:type="dxa"/>
                </w:trPr>
                <w:tc>
                  <w:tcPr>
                    <w:tcW w:w="50" w:type="pct"/>
                    <w:hideMark/>
                  </w:tcPr>
                  <w:p w14:paraId="57F57B5E" w14:textId="77777777" w:rsidR="006B5C46" w:rsidRDefault="006B5C46">
                    <w:pPr>
                      <w:pStyle w:val="Bibliography"/>
                      <w:rPr>
                        <w:noProof/>
                      </w:rPr>
                    </w:pPr>
                    <w:r>
                      <w:rPr>
                        <w:noProof/>
                      </w:rPr>
                      <w:t xml:space="preserve">[8] </w:t>
                    </w:r>
                  </w:p>
                </w:tc>
                <w:tc>
                  <w:tcPr>
                    <w:tcW w:w="0" w:type="auto"/>
                    <w:hideMark/>
                  </w:tcPr>
                  <w:p w14:paraId="7F8AB34A" w14:textId="77777777" w:rsidR="006B5C46" w:rsidRDefault="006B5C46">
                    <w:pPr>
                      <w:pStyle w:val="Bibliography"/>
                      <w:rPr>
                        <w:noProof/>
                      </w:rPr>
                    </w:pPr>
                    <w:r>
                      <w:rPr>
                        <w:noProof/>
                      </w:rPr>
                      <w:t xml:space="preserve">Rolls-Royce SMR Limited, Environment, Safety, Security and Safeguards Case Version 2, Tier 1, Chapter 15: Safety Analysis, SMR0003977, Issue 3, May 2024. (Record ref. ONRW-2019369590-9923). </w:t>
                    </w:r>
                  </w:p>
                </w:tc>
              </w:tr>
              <w:tr w:rsidR="006B5C46" w14:paraId="0F224D24" w14:textId="77777777">
                <w:trPr>
                  <w:divId w:val="582689073"/>
                  <w:tblCellSpacing w:w="15" w:type="dxa"/>
                </w:trPr>
                <w:tc>
                  <w:tcPr>
                    <w:tcW w:w="50" w:type="pct"/>
                    <w:hideMark/>
                  </w:tcPr>
                  <w:p w14:paraId="1D5942F7" w14:textId="77777777" w:rsidR="006B5C46" w:rsidRDefault="006B5C46">
                    <w:pPr>
                      <w:pStyle w:val="Bibliography"/>
                      <w:rPr>
                        <w:noProof/>
                      </w:rPr>
                    </w:pPr>
                    <w:r>
                      <w:rPr>
                        <w:noProof/>
                      </w:rPr>
                      <w:t xml:space="preserve">[9] </w:t>
                    </w:r>
                  </w:p>
                </w:tc>
                <w:tc>
                  <w:tcPr>
                    <w:tcW w:w="0" w:type="auto"/>
                    <w:hideMark/>
                  </w:tcPr>
                  <w:p w14:paraId="046AC55E" w14:textId="77777777" w:rsidR="006B5C46" w:rsidRDefault="006B5C46">
                    <w:pPr>
                      <w:pStyle w:val="Bibliography"/>
                      <w:rPr>
                        <w:noProof/>
                      </w:rPr>
                    </w:pPr>
                    <w:r>
                      <w:rPr>
                        <w:noProof/>
                      </w:rPr>
                      <w:t xml:space="preserve">Rolls-Royce SMR Limited, Environment, Safety, Security and Safeguards Case Version 2, Tier 1, Chapter 20: Chemistry, SMR0004982, Issue 3, May 2024. (Record ref. ONRW-2019369590-9910). </w:t>
                    </w:r>
                  </w:p>
                </w:tc>
              </w:tr>
              <w:tr w:rsidR="006B5C46" w14:paraId="58DD9C3A" w14:textId="77777777">
                <w:trPr>
                  <w:divId w:val="582689073"/>
                  <w:tblCellSpacing w:w="15" w:type="dxa"/>
                </w:trPr>
                <w:tc>
                  <w:tcPr>
                    <w:tcW w:w="50" w:type="pct"/>
                    <w:hideMark/>
                  </w:tcPr>
                  <w:p w14:paraId="31F61514" w14:textId="77777777" w:rsidR="006B5C46" w:rsidRDefault="006B5C46">
                    <w:pPr>
                      <w:pStyle w:val="Bibliography"/>
                      <w:rPr>
                        <w:noProof/>
                      </w:rPr>
                    </w:pPr>
                    <w:r>
                      <w:rPr>
                        <w:noProof/>
                      </w:rPr>
                      <w:t xml:space="preserve">[10] </w:t>
                    </w:r>
                  </w:p>
                </w:tc>
                <w:tc>
                  <w:tcPr>
                    <w:tcW w:w="0" w:type="auto"/>
                    <w:hideMark/>
                  </w:tcPr>
                  <w:p w14:paraId="4893602E" w14:textId="77777777" w:rsidR="006B5C46" w:rsidRDefault="006B5C46">
                    <w:pPr>
                      <w:pStyle w:val="Bibliography"/>
                      <w:rPr>
                        <w:noProof/>
                      </w:rPr>
                    </w:pPr>
                    <w:r>
                      <w:rPr>
                        <w:noProof/>
                      </w:rPr>
                      <w:t xml:space="preserve">Rolls-Royce SMR Limited, Environment, Safety, Security and Safeguards Case Version 2, Tier 1, Chapter 21: Decommissioning and End of Life Aspects, SMR0004599, Issue 3, May 2024. (Record ref. ONRW-2019369590-9911). </w:t>
                    </w:r>
                  </w:p>
                </w:tc>
              </w:tr>
              <w:tr w:rsidR="006B5C46" w14:paraId="1A58C612" w14:textId="77777777">
                <w:trPr>
                  <w:divId w:val="582689073"/>
                  <w:tblCellSpacing w:w="15" w:type="dxa"/>
                </w:trPr>
                <w:tc>
                  <w:tcPr>
                    <w:tcW w:w="50" w:type="pct"/>
                    <w:hideMark/>
                  </w:tcPr>
                  <w:p w14:paraId="48BF3CE7" w14:textId="5B78434E" w:rsidR="006B5C46" w:rsidRDefault="006B5C46">
                    <w:pPr>
                      <w:pStyle w:val="Bibliography"/>
                      <w:rPr>
                        <w:noProof/>
                      </w:rPr>
                    </w:pPr>
                    <w:r>
                      <w:rPr>
                        <w:noProof/>
                      </w:rPr>
                      <w:lastRenderedPageBreak/>
                      <w:t xml:space="preserve">[11] </w:t>
                    </w:r>
                  </w:p>
                </w:tc>
                <w:tc>
                  <w:tcPr>
                    <w:tcW w:w="0" w:type="auto"/>
                    <w:hideMark/>
                  </w:tcPr>
                  <w:p w14:paraId="6B904FF8" w14:textId="77777777" w:rsidR="006B5C46" w:rsidRDefault="006B5C46">
                    <w:pPr>
                      <w:pStyle w:val="Bibliography"/>
                      <w:rPr>
                        <w:noProof/>
                      </w:rPr>
                    </w:pPr>
                    <w:r>
                      <w:rPr>
                        <w:noProof/>
                      </w:rPr>
                      <w:t xml:space="preserve">Rolls-Royce SMR Limited, Environment, Safety, Security and Safeguards Case Version 2, Tier 1, Chapter 24: ALARP Summary, SMR0004487, Issue 3, May 2024. (Record ref. ONRW-2019369590-9914). </w:t>
                    </w:r>
                  </w:p>
                </w:tc>
              </w:tr>
              <w:tr w:rsidR="006B5C46" w14:paraId="2C4E391E" w14:textId="77777777">
                <w:trPr>
                  <w:divId w:val="582689073"/>
                  <w:tblCellSpacing w:w="15" w:type="dxa"/>
                </w:trPr>
                <w:tc>
                  <w:tcPr>
                    <w:tcW w:w="50" w:type="pct"/>
                    <w:hideMark/>
                  </w:tcPr>
                  <w:p w14:paraId="5AB36672" w14:textId="77777777" w:rsidR="006B5C46" w:rsidRDefault="006B5C46">
                    <w:pPr>
                      <w:pStyle w:val="Bibliography"/>
                      <w:rPr>
                        <w:noProof/>
                      </w:rPr>
                    </w:pPr>
                    <w:r>
                      <w:rPr>
                        <w:noProof/>
                      </w:rPr>
                      <w:t xml:space="preserve">[12] </w:t>
                    </w:r>
                  </w:p>
                </w:tc>
                <w:tc>
                  <w:tcPr>
                    <w:tcW w:w="0" w:type="auto"/>
                    <w:hideMark/>
                  </w:tcPr>
                  <w:p w14:paraId="2F6E0F50" w14:textId="77777777" w:rsidR="006B5C46" w:rsidRDefault="006B5C46">
                    <w:pPr>
                      <w:pStyle w:val="Bibliography"/>
                      <w:rPr>
                        <w:noProof/>
                      </w:rPr>
                    </w:pPr>
                    <w:r>
                      <w:rPr>
                        <w:noProof/>
                      </w:rPr>
                      <w:t xml:space="preserve">ONR, Guidance on Mechanics of Assessment, NS-TAST-GD-096, Issue 1.2, December 2022. www.onr.org.uk/media/documents/guidance/ns-tast-gd-096.docx. </w:t>
                    </w:r>
                  </w:p>
                </w:tc>
              </w:tr>
              <w:tr w:rsidR="006B5C46" w14:paraId="380FF7B1" w14:textId="77777777">
                <w:trPr>
                  <w:divId w:val="582689073"/>
                  <w:tblCellSpacing w:w="15" w:type="dxa"/>
                </w:trPr>
                <w:tc>
                  <w:tcPr>
                    <w:tcW w:w="50" w:type="pct"/>
                    <w:hideMark/>
                  </w:tcPr>
                  <w:p w14:paraId="4FF2118F" w14:textId="77777777" w:rsidR="006B5C46" w:rsidRDefault="006B5C46">
                    <w:pPr>
                      <w:pStyle w:val="Bibliography"/>
                      <w:rPr>
                        <w:noProof/>
                      </w:rPr>
                    </w:pPr>
                    <w:r>
                      <w:rPr>
                        <w:noProof/>
                      </w:rPr>
                      <w:t xml:space="preserve">[13] </w:t>
                    </w:r>
                  </w:p>
                </w:tc>
                <w:tc>
                  <w:tcPr>
                    <w:tcW w:w="0" w:type="auto"/>
                    <w:hideMark/>
                  </w:tcPr>
                  <w:p w14:paraId="149876BD" w14:textId="77777777" w:rsidR="006B5C46" w:rsidRDefault="006B5C46">
                    <w:pPr>
                      <w:pStyle w:val="Bibliography"/>
                      <w:rPr>
                        <w:noProof/>
                      </w:rPr>
                    </w:pPr>
                    <w:r>
                      <w:rPr>
                        <w:noProof/>
                      </w:rPr>
                      <w:t xml:space="preserve">ONR, Safety Assessment Principles for Nuclear Facilities (SAPs), 2014 Edition, Revision 1, January 2020. www.onr.org.uk/media/pobf24xm/saps2014.pdf. </w:t>
                    </w:r>
                  </w:p>
                </w:tc>
              </w:tr>
              <w:tr w:rsidR="006B5C46" w14:paraId="625ECD34" w14:textId="77777777">
                <w:trPr>
                  <w:divId w:val="582689073"/>
                  <w:tblCellSpacing w:w="15" w:type="dxa"/>
                </w:trPr>
                <w:tc>
                  <w:tcPr>
                    <w:tcW w:w="50" w:type="pct"/>
                    <w:hideMark/>
                  </w:tcPr>
                  <w:p w14:paraId="579E22A2" w14:textId="77777777" w:rsidR="006B5C46" w:rsidRDefault="006B5C46">
                    <w:pPr>
                      <w:pStyle w:val="Bibliography"/>
                      <w:rPr>
                        <w:noProof/>
                      </w:rPr>
                    </w:pPr>
                    <w:r>
                      <w:rPr>
                        <w:noProof/>
                      </w:rPr>
                      <w:t xml:space="preserve">[14] </w:t>
                    </w:r>
                  </w:p>
                </w:tc>
                <w:tc>
                  <w:tcPr>
                    <w:tcW w:w="0" w:type="auto"/>
                    <w:hideMark/>
                  </w:tcPr>
                  <w:p w14:paraId="68A378D1" w14:textId="77777777" w:rsidR="006B5C46" w:rsidRDefault="006B5C46">
                    <w:pPr>
                      <w:pStyle w:val="Bibliography"/>
                      <w:rPr>
                        <w:noProof/>
                      </w:rPr>
                    </w:pPr>
                    <w:r>
                      <w:rPr>
                        <w:noProof/>
                      </w:rPr>
                      <w:t xml:space="preserve">ONR, Technical Assessment Guides. www.onr.org.uk/publications/regulatory-guidance/regulatory-assessment-and-permissioning/technical-assessment-guides-tags/nuclear-safety-tags/technical-assessment-guides-tags-nuclear-safety-full-list. </w:t>
                    </w:r>
                  </w:p>
                </w:tc>
              </w:tr>
              <w:tr w:rsidR="006B5C46" w14:paraId="7513A7F9" w14:textId="77777777">
                <w:trPr>
                  <w:divId w:val="582689073"/>
                  <w:tblCellSpacing w:w="15" w:type="dxa"/>
                </w:trPr>
                <w:tc>
                  <w:tcPr>
                    <w:tcW w:w="50" w:type="pct"/>
                    <w:hideMark/>
                  </w:tcPr>
                  <w:p w14:paraId="69F33794" w14:textId="77777777" w:rsidR="006B5C46" w:rsidRDefault="006B5C46">
                    <w:pPr>
                      <w:pStyle w:val="Bibliography"/>
                      <w:rPr>
                        <w:noProof/>
                      </w:rPr>
                    </w:pPr>
                    <w:r>
                      <w:rPr>
                        <w:noProof/>
                      </w:rPr>
                      <w:t xml:space="preserve">[15] </w:t>
                    </w:r>
                  </w:p>
                </w:tc>
                <w:tc>
                  <w:tcPr>
                    <w:tcW w:w="0" w:type="auto"/>
                    <w:hideMark/>
                  </w:tcPr>
                  <w:p w14:paraId="32A813FD" w14:textId="77777777" w:rsidR="006B5C46" w:rsidRDefault="006B5C46">
                    <w:pPr>
                      <w:pStyle w:val="Bibliography"/>
                      <w:rPr>
                        <w:noProof/>
                      </w:rPr>
                    </w:pPr>
                    <w:r>
                      <w:rPr>
                        <w:noProof/>
                      </w:rPr>
                      <w:t xml:space="preserve">ONR, Guidance on the Production of Reports for Permissioning and Assessment, NS-TAST-GD-108, Issue No. 1, December 2022. (Record ref. 2022/71935). </w:t>
                    </w:r>
                  </w:p>
                </w:tc>
              </w:tr>
              <w:tr w:rsidR="006B5C46" w14:paraId="3F30D9B8" w14:textId="77777777">
                <w:trPr>
                  <w:divId w:val="582689073"/>
                  <w:tblCellSpacing w:w="15" w:type="dxa"/>
                </w:trPr>
                <w:tc>
                  <w:tcPr>
                    <w:tcW w:w="50" w:type="pct"/>
                    <w:hideMark/>
                  </w:tcPr>
                  <w:p w14:paraId="0E1FFE36" w14:textId="77777777" w:rsidR="006B5C46" w:rsidRDefault="006B5C46">
                    <w:pPr>
                      <w:pStyle w:val="Bibliography"/>
                      <w:rPr>
                        <w:noProof/>
                      </w:rPr>
                    </w:pPr>
                    <w:r>
                      <w:rPr>
                        <w:noProof/>
                      </w:rPr>
                      <w:t xml:space="preserve">[16] </w:t>
                    </w:r>
                  </w:p>
                </w:tc>
                <w:tc>
                  <w:tcPr>
                    <w:tcW w:w="0" w:type="auto"/>
                    <w:hideMark/>
                  </w:tcPr>
                  <w:p w14:paraId="7C680FBE" w14:textId="77777777" w:rsidR="006B5C46" w:rsidRDefault="006B5C46">
                    <w:pPr>
                      <w:pStyle w:val="Bibliography"/>
                      <w:rPr>
                        <w:noProof/>
                      </w:rPr>
                    </w:pPr>
                    <w:r>
                      <w:rPr>
                        <w:noProof/>
                      </w:rPr>
                      <w:t xml:space="preserve">ONR, New Nuclear Power Plants: Generic Design Assessment Guidance to Requesting Parties, ONR-GDA-GD-006, Revision 0, October 2019. www.onr.org.uk/media/pylbvfnz/onr-gda-gd-006.pdf. </w:t>
                    </w:r>
                  </w:p>
                </w:tc>
              </w:tr>
              <w:tr w:rsidR="006B5C46" w14:paraId="07DBC6A7" w14:textId="77777777">
                <w:trPr>
                  <w:divId w:val="582689073"/>
                  <w:tblCellSpacing w:w="15" w:type="dxa"/>
                </w:trPr>
                <w:tc>
                  <w:tcPr>
                    <w:tcW w:w="50" w:type="pct"/>
                    <w:hideMark/>
                  </w:tcPr>
                  <w:p w14:paraId="501D3EAF" w14:textId="77777777" w:rsidR="006B5C46" w:rsidRDefault="006B5C46">
                    <w:pPr>
                      <w:pStyle w:val="Bibliography"/>
                      <w:rPr>
                        <w:noProof/>
                      </w:rPr>
                    </w:pPr>
                    <w:r>
                      <w:rPr>
                        <w:noProof/>
                      </w:rPr>
                      <w:t xml:space="preserve">[17] </w:t>
                    </w:r>
                  </w:p>
                </w:tc>
                <w:tc>
                  <w:tcPr>
                    <w:tcW w:w="0" w:type="auto"/>
                    <w:hideMark/>
                  </w:tcPr>
                  <w:p w14:paraId="0CFAAD6C" w14:textId="77777777" w:rsidR="006B5C46" w:rsidRDefault="006B5C46">
                    <w:pPr>
                      <w:pStyle w:val="Bibliography"/>
                      <w:rPr>
                        <w:noProof/>
                      </w:rPr>
                    </w:pPr>
                    <w:r>
                      <w:rPr>
                        <w:noProof/>
                      </w:rPr>
                      <w:t xml:space="preserve">ONR, Step 2 Radiological Protection Assessment Plan for the Generic Design Assessment of the Rolls-Royce SMR, ONR-GDA-AP-22-009, Issue No. 1, February 2023. (Record ref. ONRW-2126615823-372). </w:t>
                    </w:r>
                  </w:p>
                </w:tc>
              </w:tr>
              <w:tr w:rsidR="006B5C46" w14:paraId="48A5D3C2" w14:textId="77777777">
                <w:trPr>
                  <w:divId w:val="582689073"/>
                  <w:tblCellSpacing w:w="15" w:type="dxa"/>
                </w:trPr>
                <w:tc>
                  <w:tcPr>
                    <w:tcW w:w="50" w:type="pct"/>
                    <w:hideMark/>
                  </w:tcPr>
                  <w:p w14:paraId="1560B3E9" w14:textId="77777777" w:rsidR="006B5C46" w:rsidRDefault="006B5C46">
                    <w:pPr>
                      <w:pStyle w:val="Bibliography"/>
                      <w:rPr>
                        <w:noProof/>
                      </w:rPr>
                    </w:pPr>
                    <w:r>
                      <w:rPr>
                        <w:noProof/>
                      </w:rPr>
                      <w:t xml:space="preserve">[18] </w:t>
                    </w:r>
                  </w:p>
                </w:tc>
                <w:tc>
                  <w:tcPr>
                    <w:tcW w:w="0" w:type="auto"/>
                    <w:hideMark/>
                  </w:tcPr>
                  <w:p w14:paraId="39E2B0CF" w14:textId="6E719181" w:rsidR="006B5C46" w:rsidRDefault="006B5C46">
                    <w:pPr>
                      <w:pStyle w:val="Bibliography"/>
                      <w:rPr>
                        <w:noProof/>
                      </w:rPr>
                    </w:pPr>
                    <w:r>
                      <w:rPr>
                        <w:noProof/>
                      </w:rPr>
                      <w:t xml:space="preserve">ONR, Generic Design Assessment of the Rolls-Royce SMR - Step 2 summary, ONRW-2019369590-8980, Issue No. 1, July 2024. (Record ref. ONRW-2019369590-8980). </w:t>
                    </w:r>
                  </w:p>
                </w:tc>
              </w:tr>
              <w:tr w:rsidR="006B5C46" w14:paraId="382FD392" w14:textId="77777777">
                <w:trPr>
                  <w:divId w:val="582689073"/>
                  <w:tblCellSpacing w:w="15" w:type="dxa"/>
                </w:trPr>
                <w:tc>
                  <w:tcPr>
                    <w:tcW w:w="50" w:type="pct"/>
                    <w:hideMark/>
                  </w:tcPr>
                  <w:p w14:paraId="1CB99C29" w14:textId="77777777" w:rsidR="006B5C46" w:rsidRDefault="006B5C46">
                    <w:pPr>
                      <w:pStyle w:val="Bibliography"/>
                      <w:rPr>
                        <w:noProof/>
                      </w:rPr>
                    </w:pPr>
                    <w:r>
                      <w:rPr>
                        <w:noProof/>
                      </w:rPr>
                      <w:t xml:space="preserve">[19] </w:t>
                    </w:r>
                  </w:p>
                </w:tc>
                <w:tc>
                  <w:tcPr>
                    <w:tcW w:w="0" w:type="auto"/>
                    <w:hideMark/>
                  </w:tcPr>
                  <w:p w14:paraId="17A88CD7" w14:textId="77777777" w:rsidR="006B5C46" w:rsidRDefault="006B5C46">
                    <w:pPr>
                      <w:pStyle w:val="Bibliography"/>
                      <w:rPr>
                        <w:noProof/>
                      </w:rPr>
                    </w:pPr>
                    <w:r>
                      <w:rPr>
                        <w:noProof/>
                      </w:rPr>
                      <w:t xml:space="preserve">Rolls-Royce SMR Limited, Rolls-Royce SMR Generic Design Assessment Scope, SMR0002183, Issue 2, January 2023. (Record ref. ONRW-2019369590-8058). </w:t>
                    </w:r>
                  </w:p>
                </w:tc>
              </w:tr>
              <w:tr w:rsidR="006B5C46" w14:paraId="4E89A9F4" w14:textId="77777777">
                <w:trPr>
                  <w:divId w:val="582689073"/>
                  <w:tblCellSpacing w:w="15" w:type="dxa"/>
                </w:trPr>
                <w:tc>
                  <w:tcPr>
                    <w:tcW w:w="50" w:type="pct"/>
                    <w:hideMark/>
                  </w:tcPr>
                  <w:p w14:paraId="1DD45C1C" w14:textId="77777777" w:rsidR="006B5C46" w:rsidRDefault="006B5C46">
                    <w:pPr>
                      <w:pStyle w:val="Bibliography"/>
                      <w:rPr>
                        <w:noProof/>
                      </w:rPr>
                    </w:pPr>
                    <w:r>
                      <w:rPr>
                        <w:noProof/>
                      </w:rPr>
                      <w:t xml:space="preserve">[20] </w:t>
                    </w:r>
                  </w:p>
                </w:tc>
                <w:tc>
                  <w:tcPr>
                    <w:tcW w:w="0" w:type="auto"/>
                    <w:hideMark/>
                  </w:tcPr>
                  <w:p w14:paraId="76DE705D" w14:textId="77777777" w:rsidR="006B5C46" w:rsidRDefault="006B5C46">
                    <w:pPr>
                      <w:pStyle w:val="Bibliography"/>
                      <w:rPr>
                        <w:noProof/>
                      </w:rPr>
                    </w:pPr>
                    <w:r>
                      <w:rPr>
                        <w:noProof/>
                      </w:rPr>
                      <w:t xml:space="preserve">Health and Safety Executive, Radiation (Emergency Preparedness and Public Information) Regulations 2019 Approved code of pratice and guidance, 2nd edition, 2020. www.onr.org.uk/media/zamdzwr1/reppir-2019-acop.pdf. </w:t>
                    </w:r>
                  </w:p>
                </w:tc>
              </w:tr>
              <w:tr w:rsidR="006B5C46" w14:paraId="5407AE82" w14:textId="77777777">
                <w:trPr>
                  <w:divId w:val="582689073"/>
                  <w:tblCellSpacing w:w="15" w:type="dxa"/>
                </w:trPr>
                <w:tc>
                  <w:tcPr>
                    <w:tcW w:w="50" w:type="pct"/>
                    <w:hideMark/>
                  </w:tcPr>
                  <w:p w14:paraId="1249CD63" w14:textId="77777777" w:rsidR="006B5C46" w:rsidRDefault="006B5C46">
                    <w:pPr>
                      <w:pStyle w:val="Bibliography"/>
                      <w:rPr>
                        <w:noProof/>
                      </w:rPr>
                    </w:pPr>
                    <w:r>
                      <w:rPr>
                        <w:noProof/>
                      </w:rPr>
                      <w:t xml:space="preserve">[21] </w:t>
                    </w:r>
                  </w:p>
                </w:tc>
                <w:tc>
                  <w:tcPr>
                    <w:tcW w:w="0" w:type="auto"/>
                    <w:hideMark/>
                  </w:tcPr>
                  <w:p w14:paraId="3458F6FA" w14:textId="77777777" w:rsidR="006B5C46" w:rsidRDefault="006B5C46">
                    <w:pPr>
                      <w:pStyle w:val="Bibliography"/>
                      <w:rPr>
                        <w:noProof/>
                      </w:rPr>
                    </w:pPr>
                    <w:r>
                      <w:rPr>
                        <w:noProof/>
                      </w:rPr>
                      <w:t xml:space="preserve">ONR, Generic Design Assessment of the Rolls-Royce SMR - Step 2 assessment of Fault Studies, ONRW-2126615823-2793, Issue No. 1, June 2024. (Record ref. ONRW-2126615823-2793). </w:t>
                    </w:r>
                  </w:p>
                </w:tc>
              </w:tr>
              <w:tr w:rsidR="006B5C46" w14:paraId="557A0C7F" w14:textId="77777777">
                <w:trPr>
                  <w:divId w:val="582689073"/>
                  <w:tblCellSpacing w:w="15" w:type="dxa"/>
                </w:trPr>
                <w:tc>
                  <w:tcPr>
                    <w:tcW w:w="50" w:type="pct"/>
                    <w:hideMark/>
                  </w:tcPr>
                  <w:p w14:paraId="45BE9B53" w14:textId="77777777" w:rsidR="006B5C46" w:rsidRDefault="006B5C46">
                    <w:pPr>
                      <w:pStyle w:val="Bibliography"/>
                      <w:rPr>
                        <w:noProof/>
                      </w:rPr>
                    </w:pPr>
                    <w:r>
                      <w:rPr>
                        <w:noProof/>
                      </w:rPr>
                      <w:lastRenderedPageBreak/>
                      <w:t xml:space="preserve">[22] </w:t>
                    </w:r>
                  </w:p>
                </w:tc>
                <w:tc>
                  <w:tcPr>
                    <w:tcW w:w="0" w:type="auto"/>
                    <w:hideMark/>
                  </w:tcPr>
                  <w:p w14:paraId="3C59A0C9" w14:textId="77777777" w:rsidR="006B5C46" w:rsidRDefault="006B5C46">
                    <w:pPr>
                      <w:pStyle w:val="Bibliography"/>
                      <w:rPr>
                        <w:noProof/>
                      </w:rPr>
                    </w:pPr>
                    <w:r>
                      <w:rPr>
                        <w:noProof/>
                      </w:rPr>
                      <w:t xml:space="preserve">ONR, Generic Design Assessment of the Rolls-Royce SMR - Step 2 assessment of Fuel and Core, ONRW-2126615823-2757, Issue No. 1, June 2024. (Record ref. ONRW-2126615823-2757). </w:t>
                    </w:r>
                  </w:p>
                </w:tc>
              </w:tr>
              <w:tr w:rsidR="006B5C46" w14:paraId="121FE672" w14:textId="77777777">
                <w:trPr>
                  <w:divId w:val="582689073"/>
                  <w:tblCellSpacing w:w="15" w:type="dxa"/>
                </w:trPr>
                <w:tc>
                  <w:tcPr>
                    <w:tcW w:w="50" w:type="pct"/>
                    <w:hideMark/>
                  </w:tcPr>
                  <w:p w14:paraId="463E36EF" w14:textId="77777777" w:rsidR="006B5C46" w:rsidRDefault="006B5C46">
                    <w:pPr>
                      <w:pStyle w:val="Bibliography"/>
                      <w:rPr>
                        <w:noProof/>
                      </w:rPr>
                    </w:pPr>
                    <w:r>
                      <w:rPr>
                        <w:noProof/>
                      </w:rPr>
                      <w:t xml:space="preserve">[23] </w:t>
                    </w:r>
                  </w:p>
                </w:tc>
                <w:tc>
                  <w:tcPr>
                    <w:tcW w:w="0" w:type="auto"/>
                    <w:hideMark/>
                  </w:tcPr>
                  <w:p w14:paraId="5BCE3DA6" w14:textId="77777777" w:rsidR="006B5C46" w:rsidRDefault="006B5C46">
                    <w:pPr>
                      <w:pStyle w:val="Bibliography"/>
                      <w:rPr>
                        <w:noProof/>
                      </w:rPr>
                    </w:pPr>
                    <w:r>
                      <w:rPr>
                        <w:noProof/>
                      </w:rPr>
                      <w:t xml:space="preserve">ONR, Generic Design Assessment of the Rolls-Royce SMR - Step 2 assessment of chemistry, ONRW-2126615823-2874, Issue No. 1, July 2024. (Record ref. ONRW-2126615823-2874). </w:t>
                    </w:r>
                  </w:p>
                </w:tc>
              </w:tr>
              <w:tr w:rsidR="006B5C46" w14:paraId="1EDE5C52" w14:textId="77777777">
                <w:trPr>
                  <w:divId w:val="582689073"/>
                  <w:tblCellSpacing w:w="15" w:type="dxa"/>
                </w:trPr>
                <w:tc>
                  <w:tcPr>
                    <w:tcW w:w="50" w:type="pct"/>
                    <w:hideMark/>
                  </w:tcPr>
                  <w:p w14:paraId="6CD84E6C" w14:textId="77777777" w:rsidR="006B5C46" w:rsidRDefault="006B5C46">
                    <w:pPr>
                      <w:pStyle w:val="Bibliography"/>
                      <w:rPr>
                        <w:noProof/>
                      </w:rPr>
                    </w:pPr>
                    <w:r>
                      <w:rPr>
                        <w:noProof/>
                      </w:rPr>
                      <w:t xml:space="preserve">[24] </w:t>
                    </w:r>
                  </w:p>
                </w:tc>
                <w:tc>
                  <w:tcPr>
                    <w:tcW w:w="0" w:type="auto"/>
                    <w:hideMark/>
                  </w:tcPr>
                  <w:p w14:paraId="4145691D" w14:textId="77777777" w:rsidR="006B5C46" w:rsidRDefault="006B5C46">
                    <w:pPr>
                      <w:pStyle w:val="Bibliography"/>
                      <w:rPr>
                        <w:noProof/>
                      </w:rPr>
                    </w:pPr>
                    <w:r>
                      <w:rPr>
                        <w:noProof/>
                      </w:rPr>
                      <w:t xml:space="preserve">Health and Safety Executive, Working with Ionising Radiation, Ionising Radiations Regulations 2017 Approved Code of Pratice and Guidance, L121, 2nd edition, March 2018. www.hse.gov.uk/pubns/books/l121.htm. </w:t>
                    </w:r>
                  </w:p>
                </w:tc>
              </w:tr>
              <w:tr w:rsidR="006B5C46" w14:paraId="02949DDD" w14:textId="77777777">
                <w:trPr>
                  <w:divId w:val="582689073"/>
                  <w:tblCellSpacing w:w="15" w:type="dxa"/>
                </w:trPr>
                <w:tc>
                  <w:tcPr>
                    <w:tcW w:w="50" w:type="pct"/>
                    <w:hideMark/>
                  </w:tcPr>
                  <w:p w14:paraId="53888703" w14:textId="77777777" w:rsidR="006B5C46" w:rsidRDefault="006B5C46">
                    <w:pPr>
                      <w:pStyle w:val="Bibliography"/>
                      <w:rPr>
                        <w:noProof/>
                      </w:rPr>
                    </w:pPr>
                    <w:r>
                      <w:rPr>
                        <w:noProof/>
                      </w:rPr>
                      <w:t xml:space="preserve">[25] </w:t>
                    </w:r>
                  </w:p>
                </w:tc>
                <w:tc>
                  <w:tcPr>
                    <w:tcW w:w="0" w:type="auto"/>
                    <w:hideMark/>
                  </w:tcPr>
                  <w:p w14:paraId="37B05409" w14:textId="77777777" w:rsidR="006B5C46" w:rsidRDefault="006B5C46">
                    <w:pPr>
                      <w:pStyle w:val="Bibliography"/>
                      <w:rPr>
                        <w:noProof/>
                      </w:rPr>
                    </w:pPr>
                    <w:r>
                      <w:rPr>
                        <w:noProof/>
                      </w:rPr>
                      <w:t xml:space="preserve">IAEA, Safety Standards. www.iaea.org. </w:t>
                    </w:r>
                  </w:p>
                </w:tc>
              </w:tr>
              <w:tr w:rsidR="006B5C46" w14:paraId="76C131D1" w14:textId="77777777">
                <w:trPr>
                  <w:divId w:val="582689073"/>
                  <w:tblCellSpacing w:w="15" w:type="dxa"/>
                </w:trPr>
                <w:tc>
                  <w:tcPr>
                    <w:tcW w:w="50" w:type="pct"/>
                    <w:hideMark/>
                  </w:tcPr>
                  <w:p w14:paraId="1A78CA6E" w14:textId="77777777" w:rsidR="006B5C46" w:rsidRDefault="006B5C46">
                    <w:pPr>
                      <w:pStyle w:val="Bibliography"/>
                      <w:rPr>
                        <w:noProof/>
                      </w:rPr>
                    </w:pPr>
                    <w:r>
                      <w:rPr>
                        <w:noProof/>
                      </w:rPr>
                      <w:t xml:space="preserve">[26] </w:t>
                    </w:r>
                  </w:p>
                </w:tc>
                <w:tc>
                  <w:tcPr>
                    <w:tcW w:w="0" w:type="auto"/>
                    <w:hideMark/>
                  </w:tcPr>
                  <w:p w14:paraId="26FA98B5" w14:textId="77777777" w:rsidR="006B5C46" w:rsidRDefault="006B5C46">
                    <w:pPr>
                      <w:pStyle w:val="Bibliography"/>
                      <w:rPr>
                        <w:noProof/>
                      </w:rPr>
                    </w:pPr>
                    <w:r>
                      <w:rPr>
                        <w:noProof/>
                      </w:rPr>
                      <w:t xml:space="preserve">IAEA, Nuclear Security series. www.iaea.org. </w:t>
                    </w:r>
                  </w:p>
                </w:tc>
              </w:tr>
              <w:tr w:rsidR="006B5C46" w14:paraId="20E1C420" w14:textId="77777777">
                <w:trPr>
                  <w:divId w:val="582689073"/>
                  <w:tblCellSpacing w:w="15" w:type="dxa"/>
                </w:trPr>
                <w:tc>
                  <w:tcPr>
                    <w:tcW w:w="50" w:type="pct"/>
                    <w:hideMark/>
                  </w:tcPr>
                  <w:p w14:paraId="6CA10580" w14:textId="77777777" w:rsidR="006B5C46" w:rsidRDefault="006B5C46">
                    <w:pPr>
                      <w:pStyle w:val="Bibliography"/>
                      <w:rPr>
                        <w:noProof/>
                      </w:rPr>
                    </w:pPr>
                    <w:r>
                      <w:rPr>
                        <w:noProof/>
                      </w:rPr>
                      <w:t xml:space="preserve">[27] </w:t>
                    </w:r>
                  </w:p>
                </w:tc>
                <w:tc>
                  <w:tcPr>
                    <w:tcW w:w="0" w:type="auto"/>
                    <w:hideMark/>
                  </w:tcPr>
                  <w:p w14:paraId="785CF2F6" w14:textId="77777777" w:rsidR="006B5C46" w:rsidRDefault="006B5C46">
                    <w:pPr>
                      <w:pStyle w:val="Bibliography"/>
                      <w:rPr>
                        <w:noProof/>
                      </w:rPr>
                    </w:pPr>
                    <w:r>
                      <w:rPr>
                        <w:noProof/>
                      </w:rPr>
                      <w:t xml:space="preserve">WENRA, Safety Reference Levels for Existing Reactors 2020. February 2021. WENRA. www.wenra.eu. </w:t>
                    </w:r>
                  </w:p>
                </w:tc>
              </w:tr>
              <w:tr w:rsidR="006B5C46" w14:paraId="0A663205" w14:textId="77777777">
                <w:trPr>
                  <w:divId w:val="582689073"/>
                  <w:tblCellSpacing w:w="15" w:type="dxa"/>
                </w:trPr>
                <w:tc>
                  <w:tcPr>
                    <w:tcW w:w="50" w:type="pct"/>
                    <w:hideMark/>
                  </w:tcPr>
                  <w:p w14:paraId="102DC3BD" w14:textId="77777777" w:rsidR="006B5C46" w:rsidRDefault="006B5C46">
                    <w:pPr>
                      <w:pStyle w:val="Bibliography"/>
                      <w:rPr>
                        <w:noProof/>
                      </w:rPr>
                    </w:pPr>
                    <w:r>
                      <w:rPr>
                        <w:noProof/>
                      </w:rPr>
                      <w:t xml:space="preserve">[28] </w:t>
                    </w:r>
                  </w:p>
                </w:tc>
                <w:tc>
                  <w:tcPr>
                    <w:tcW w:w="0" w:type="auto"/>
                    <w:hideMark/>
                  </w:tcPr>
                  <w:p w14:paraId="46BAE168" w14:textId="77777777" w:rsidR="006B5C46" w:rsidRDefault="006B5C46">
                    <w:pPr>
                      <w:pStyle w:val="Bibliography"/>
                      <w:rPr>
                        <w:noProof/>
                      </w:rPr>
                    </w:pPr>
                    <w:r>
                      <w:rPr>
                        <w:noProof/>
                      </w:rPr>
                      <w:t xml:space="preserve">WENRA, WENRA Safety Objectives for New Nuclear Power Plants and WENRA Report on Safety of new NPP designs - RHWG position on need for revision. September 2020. www.wenra.eu. </w:t>
                    </w:r>
                  </w:p>
                </w:tc>
              </w:tr>
              <w:tr w:rsidR="006B5C46" w14:paraId="058BE14F" w14:textId="77777777">
                <w:trPr>
                  <w:divId w:val="582689073"/>
                  <w:tblCellSpacing w:w="15" w:type="dxa"/>
                </w:trPr>
                <w:tc>
                  <w:tcPr>
                    <w:tcW w:w="50" w:type="pct"/>
                    <w:hideMark/>
                  </w:tcPr>
                  <w:p w14:paraId="0D999820" w14:textId="77777777" w:rsidR="006B5C46" w:rsidRDefault="006B5C46">
                    <w:pPr>
                      <w:pStyle w:val="Bibliography"/>
                      <w:rPr>
                        <w:noProof/>
                      </w:rPr>
                    </w:pPr>
                    <w:r>
                      <w:rPr>
                        <w:noProof/>
                      </w:rPr>
                      <w:t xml:space="preserve">[29] </w:t>
                    </w:r>
                  </w:p>
                </w:tc>
                <w:tc>
                  <w:tcPr>
                    <w:tcW w:w="0" w:type="auto"/>
                    <w:hideMark/>
                  </w:tcPr>
                  <w:p w14:paraId="586DC0D7" w14:textId="77777777" w:rsidR="006B5C46" w:rsidRDefault="006B5C46">
                    <w:pPr>
                      <w:pStyle w:val="Bibliography"/>
                      <w:rPr>
                        <w:noProof/>
                      </w:rPr>
                    </w:pPr>
                    <w:r>
                      <w:rPr>
                        <w:noProof/>
                      </w:rPr>
                      <w:t xml:space="preserve">ONR, Radiological Analysis - Normal Operation, NS-TAST-GD-043, Revision 6, July 2019. www.onr.org.uk/media/documents/guidance/ns-tast-gd-043.docx. </w:t>
                    </w:r>
                  </w:p>
                </w:tc>
              </w:tr>
              <w:tr w:rsidR="006B5C46" w14:paraId="347F9EE5" w14:textId="77777777">
                <w:trPr>
                  <w:divId w:val="582689073"/>
                  <w:tblCellSpacing w:w="15" w:type="dxa"/>
                </w:trPr>
                <w:tc>
                  <w:tcPr>
                    <w:tcW w:w="50" w:type="pct"/>
                    <w:hideMark/>
                  </w:tcPr>
                  <w:p w14:paraId="624F4813" w14:textId="77777777" w:rsidR="006B5C46" w:rsidRDefault="006B5C46">
                    <w:pPr>
                      <w:pStyle w:val="Bibliography"/>
                      <w:rPr>
                        <w:noProof/>
                      </w:rPr>
                    </w:pPr>
                    <w:r>
                      <w:rPr>
                        <w:noProof/>
                      </w:rPr>
                      <w:t xml:space="preserve">[30] </w:t>
                    </w:r>
                  </w:p>
                </w:tc>
                <w:tc>
                  <w:tcPr>
                    <w:tcW w:w="0" w:type="auto"/>
                    <w:hideMark/>
                  </w:tcPr>
                  <w:p w14:paraId="168CD978" w14:textId="77777777" w:rsidR="006B5C46" w:rsidRDefault="006B5C46">
                    <w:pPr>
                      <w:pStyle w:val="Bibliography"/>
                      <w:rPr>
                        <w:noProof/>
                      </w:rPr>
                    </w:pPr>
                    <w:r>
                      <w:rPr>
                        <w:noProof/>
                      </w:rPr>
                      <w:t xml:space="preserve">IAEA, Format and Content of the Safety Analsyis Report for Nuclear Power Plants, Specific Safety Guide No. SSG-61, September 2021. www.iaea.org. </w:t>
                    </w:r>
                  </w:p>
                </w:tc>
              </w:tr>
              <w:tr w:rsidR="006B5C46" w14:paraId="4B67088B" w14:textId="77777777">
                <w:trPr>
                  <w:divId w:val="582689073"/>
                  <w:tblCellSpacing w:w="15" w:type="dxa"/>
                </w:trPr>
                <w:tc>
                  <w:tcPr>
                    <w:tcW w:w="50" w:type="pct"/>
                    <w:hideMark/>
                  </w:tcPr>
                  <w:p w14:paraId="1EFF89EA" w14:textId="77777777" w:rsidR="006B5C46" w:rsidRDefault="006B5C46">
                    <w:pPr>
                      <w:pStyle w:val="Bibliography"/>
                      <w:rPr>
                        <w:noProof/>
                      </w:rPr>
                    </w:pPr>
                    <w:r>
                      <w:rPr>
                        <w:noProof/>
                      </w:rPr>
                      <w:t xml:space="preserve">[31] </w:t>
                    </w:r>
                  </w:p>
                </w:tc>
                <w:tc>
                  <w:tcPr>
                    <w:tcW w:w="0" w:type="auto"/>
                    <w:hideMark/>
                  </w:tcPr>
                  <w:p w14:paraId="4C5A9DDD" w14:textId="6184F318" w:rsidR="006B5C46" w:rsidRDefault="006B5C46">
                    <w:pPr>
                      <w:pStyle w:val="Bibliography"/>
                      <w:rPr>
                        <w:noProof/>
                      </w:rPr>
                    </w:pPr>
                    <w:r>
                      <w:rPr>
                        <w:noProof/>
                      </w:rPr>
                      <w:t xml:space="preserve">IAEA, Criticality Safety in the Handling of Fissile Material, Safety Standards Series No. SSG-27, Revision 1, 2022. www.iaea.org. </w:t>
                    </w:r>
                  </w:p>
                </w:tc>
              </w:tr>
              <w:tr w:rsidR="006B5C46" w14:paraId="7BF4454C" w14:textId="77777777">
                <w:trPr>
                  <w:divId w:val="582689073"/>
                  <w:tblCellSpacing w:w="15" w:type="dxa"/>
                </w:trPr>
                <w:tc>
                  <w:tcPr>
                    <w:tcW w:w="50" w:type="pct"/>
                    <w:hideMark/>
                  </w:tcPr>
                  <w:p w14:paraId="4ABF8D7E" w14:textId="77777777" w:rsidR="006B5C46" w:rsidRDefault="006B5C46">
                    <w:pPr>
                      <w:pStyle w:val="Bibliography"/>
                      <w:rPr>
                        <w:noProof/>
                      </w:rPr>
                    </w:pPr>
                    <w:r>
                      <w:rPr>
                        <w:noProof/>
                      </w:rPr>
                      <w:t xml:space="preserve">[32] </w:t>
                    </w:r>
                  </w:p>
                </w:tc>
                <w:tc>
                  <w:tcPr>
                    <w:tcW w:w="0" w:type="auto"/>
                    <w:hideMark/>
                  </w:tcPr>
                  <w:p w14:paraId="31A4022D" w14:textId="77777777" w:rsidR="006B5C46" w:rsidRDefault="006B5C46">
                    <w:pPr>
                      <w:pStyle w:val="Bibliography"/>
                      <w:rPr>
                        <w:noProof/>
                      </w:rPr>
                    </w:pPr>
                    <w:r>
                      <w:rPr>
                        <w:noProof/>
                      </w:rPr>
                      <w:t xml:space="preserve">Rolls-Royce SMR Limited, Small Modular Reactor Dose Management Policy, SMR0000635, Issue 3, December 2023. (Record ref. ONRW-2019369590-5785). </w:t>
                    </w:r>
                  </w:p>
                </w:tc>
              </w:tr>
              <w:tr w:rsidR="006B5C46" w14:paraId="68783367" w14:textId="77777777">
                <w:trPr>
                  <w:divId w:val="582689073"/>
                  <w:tblCellSpacing w:w="15" w:type="dxa"/>
                </w:trPr>
                <w:tc>
                  <w:tcPr>
                    <w:tcW w:w="50" w:type="pct"/>
                    <w:hideMark/>
                  </w:tcPr>
                  <w:p w14:paraId="6513635A" w14:textId="77777777" w:rsidR="006B5C46" w:rsidRDefault="006B5C46">
                    <w:pPr>
                      <w:pStyle w:val="Bibliography"/>
                      <w:rPr>
                        <w:noProof/>
                      </w:rPr>
                    </w:pPr>
                    <w:r>
                      <w:rPr>
                        <w:noProof/>
                      </w:rPr>
                      <w:t xml:space="preserve">[33] </w:t>
                    </w:r>
                  </w:p>
                </w:tc>
                <w:tc>
                  <w:tcPr>
                    <w:tcW w:w="0" w:type="auto"/>
                    <w:hideMark/>
                  </w:tcPr>
                  <w:p w14:paraId="33D75F85" w14:textId="77777777" w:rsidR="006B5C46" w:rsidRDefault="006B5C46">
                    <w:pPr>
                      <w:pStyle w:val="Bibliography"/>
                      <w:rPr>
                        <w:noProof/>
                      </w:rPr>
                    </w:pPr>
                    <w:r>
                      <w:rPr>
                        <w:noProof/>
                      </w:rPr>
                      <w:t xml:space="preserve">Rolls-Royce SMR Limited, Small Modular Reactor Radioactive Source Term Policy, SMR0000512, Issue 1, July 2022. (Record ref. ONRW-2019369590-2791). </w:t>
                    </w:r>
                  </w:p>
                </w:tc>
              </w:tr>
              <w:tr w:rsidR="006B5C46" w14:paraId="17B6A31B" w14:textId="77777777">
                <w:trPr>
                  <w:divId w:val="582689073"/>
                  <w:tblCellSpacing w:w="15" w:type="dxa"/>
                </w:trPr>
                <w:tc>
                  <w:tcPr>
                    <w:tcW w:w="50" w:type="pct"/>
                    <w:hideMark/>
                  </w:tcPr>
                  <w:p w14:paraId="6658D833" w14:textId="77777777" w:rsidR="006B5C46" w:rsidRDefault="006B5C46">
                    <w:pPr>
                      <w:pStyle w:val="Bibliography"/>
                      <w:rPr>
                        <w:noProof/>
                      </w:rPr>
                    </w:pPr>
                    <w:r>
                      <w:rPr>
                        <w:noProof/>
                      </w:rPr>
                      <w:t xml:space="preserve">[34] </w:t>
                    </w:r>
                  </w:p>
                </w:tc>
                <w:tc>
                  <w:tcPr>
                    <w:tcW w:w="0" w:type="auto"/>
                    <w:hideMark/>
                  </w:tcPr>
                  <w:p w14:paraId="796AF7F0" w14:textId="77777777" w:rsidR="006B5C46" w:rsidRDefault="006B5C46">
                    <w:pPr>
                      <w:pStyle w:val="Bibliography"/>
                      <w:rPr>
                        <w:noProof/>
                      </w:rPr>
                    </w:pPr>
                    <w:r>
                      <w:rPr>
                        <w:noProof/>
                      </w:rPr>
                      <w:t xml:space="preserve">Rolls-Royce SMR Limited, Small Modular Reactor Radiation Shielding Policy, SMR0000636, Issue 3, December 2023. (Record ref. ONRW-2019369590-5786). </w:t>
                    </w:r>
                  </w:p>
                </w:tc>
              </w:tr>
              <w:tr w:rsidR="006B5C46" w14:paraId="0DFF5815" w14:textId="77777777">
                <w:trPr>
                  <w:divId w:val="582689073"/>
                  <w:tblCellSpacing w:w="15" w:type="dxa"/>
                </w:trPr>
                <w:tc>
                  <w:tcPr>
                    <w:tcW w:w="50" w:type="pct"/>
                    <w:hideMark/>
                  </w:tcPr>
                  <w:p w14:paraId="549C1275" w14:textId="77777777" w:rsidR="006B5C46" w:rsidRDefault="006B5C46">
                    <w:pPr>
                      <w:pStyle w:val="Bibliography"/>
                      <w:rPr>
                        <w:noProof/>
                      </w:rPr>
                    </w:pPr>
                    <w:r>
                      <w:rPr>
                        <w:noProof/>
                      </w:rPr>
                      <w:lastRenderedPageBreak/>
                      <w:t xml:space="preserve">[35] </w:t>
                    </w:r>
                  </w:p>
                </w:tc>
                <w:tc>
                  <w:tcPr>
                    <w:tcW w:w="0" w:type="auto"/>
                    <w:hideMark/>
                  </w:tcPr>
                  <w:p w14:paraId="027CEF92" w14:textId="77777777" w:rsidR="006B5C46" w:rsidRDefault="006B5C46">
                    <w:pPr>
                      <w:pStyle w:val="Bibliography"/>
                      <w:rPr>
                        <w:noProof/>
                      </w:rPr>
                    </w:pPr>
                    <w:r>
                      <w:rPr>
                        <w:noProof/>
                      </w:rPr>
                      <w:t xml:space="preserve">Rolls-Royce SMR Limited, Criticality Design Basis, SMR0005435, Issue 3, January 2024. (Record ref. ONRW-2019369590-6674). </w:t>
                    </w:r>
                  </w:p>
                </w:tc>
              </w:tr>
              <w:tr w:rsidR="006B5C46" w14:paraId="02DF4FB6" w14:textId="77777777">
                <w:trPr>
                  <w:divId w:val="582689073"/>
                  <w:tblCellSpacing w:w="15" w:type="dxa"/>
                </w:trPr>
                <w:tc>
                  <w:tcPr>
                    <w:tcW w:w="50" w:type="pct"/>
                    <w:hideMark/>
                  </w:tcPr>
                  <w:p w14:paraId="17E2DF45" w14:textId="77777777" w:rsidR="006B5C46" w:rsidRDefault="006B5C46">
                    <w:pPr>
                      <w:pStyle w:val="Bibliography"/>
                      <w:rPr>
                        <w:noProof/>
                      </w:rPr>
                    </w:pPr>
                    <w:r>
                      <w:rPr>
                        <w:noProof/>
                      </w:rPr>
                      <w:t xml:space="preserve">[36] </w:t>
                    </w:r>
                  </w:p>
                </w:tc>
                <w:tc>
                  <w:tcPr>
                    <w:tcW w:w="0" w:type="auto"/>
                    <w:hideMark/>
                  </w:tcPr>
                  <w:p w14:paraId="759C290A" w14:textId="77777777" w:rsidR="006B5C46" w:rsidRDefault="006B5C46">
                    <w:pPr>
                      <w:pStyle w:val="Bibliography"/>
                      <w:rPr>
                        <w:noProof/>
                      </w:rPr>
                    </w:pPr>
                    <w:r>
                      <w:rPr>
                        <w:noProof/>
                      </w:rPr>
                      <w:t xml:space="preserve">Rolls-Royce SMR Limited, Criticality Modelling Report, SMR0000513, Issue 2, January 2024. (Record ref. ONRW-2019369590-6673). </w:t>
                    </w:r>
                  </w:p>
                </w:tc>
              </w:tr>
              <w:tr w:rsidR="006B5C46" w14:paraId="5BE98B7E" w14:textId="77777777">
                <w:trPr>
                  <w:divId w:val="582689073"/>
                  <w:tblCellSpacing w:w="15" w:type="dxa"/>
                </w:trPr>
                <w:tc>
                  <w:tcPr>
                    <w:tcW w:w="50" w:type="pct"/>
                    <w:hideMark/>
                  </w:tcPr>
                  <w:p w14:paraId="4C019BF5" w14:textId="77777777" w:rsidR="006B5C46" w:rsidRDefault="006B5C46">
                    <w:pPr>
                      <w:pStyle w:val="Bibliography"/>
                      <w:rPr>
                        <w:noProof/>
                      </w:rPr>
                    </w:pPr>
                    <w:r>
                      <w:rPr>
                        <w:noProof/>
                      </w:rPr>
                      <w:t xml:space="preserve">[37] </w:t>
                    </w:r>
                  </w:p>
                </w:tc>
                <w:tc>
                  <w:tcPr>
                    <w:tcW w:w="0" w:type="auto"/>
                    <w:hideMark/>
                  </w:tcPr>
                  <w:p w14:paraId="74C8F19A" w14:textId="77777777" w:rsidR="006B5C46" w:rsidRDefault="006B5C46">
                    <w:pPr>
                      <w:pStyle w:val="Bibliography"/>
                      <w:rPr>
                        <w:noProof/>
                      </w:rPr>
                    </w:pPr>
                    <w:r>
                      <w:rPr>
                        <w:noProof/>
                      </w:rPr>
                      <w:t xml:space="preserve">Rolls-Royce SMR Limited, Criticality Assessment for In-core and Storage, SMR0005981, Issue 2, January 2024. (Record ref. ONRW-2019369590-6675). </w:t>
                    </w:r>
                  </w:p>
                </w:tc>
              </w:tr>
              <w:tr w:rsidR="006B5C46" w14:paraId="655B5A86" w14:textId="77777777">
                <w:trPr>
                  <w:divId w:val="582689073"/>
                  <w:tblCellSpacing w:w="15" w:type="dxa"/>
                </w:trPr>
                <w:tc>
                  <w:tcPr>
                    <w:tcW w:w="50" w:type="pct"/>
                    <w:hideMark/>
                  </w:tcPr>
                  <w:p w14:paraId="29994601" w14:textId="77777777" w:rsidR="006B5C46" w:rsidRDefault="006B5C46">
                    <w:pPr>
                      <w:pStyle w:val="Bibliography"/>
                      <w:rPr>
                        <w:noProof/>
                      </w:rPr>
                    </w:pPr>
                    <w:r>
                      <w:rPr>
                        <w:noProof/>
                      </w:rPr>
                      <w:t xml:space="preserve">[38] </w:t>
                    </w:r>
                  </w:p>
                </w:tc>
                <w:tc>
                  <w:tcPr>
                    <w:tcW w:w="0" w:type="auto"/>
                    <w:hideMark/>
                  </w:tcPr>
                  <w:p w14:paraId="781F570C" w14:textId="77777777" w:rsidR="006B5C46" w:rsidRDefault="006B5C46">
                    <w:pPr>
                      <w:pStyle w:val="Bibliography"/>
                      <w:rPr>
                        <w:noProof/>
                      </w:rPr>
                    </w:pPr>
                    <w:r>
                      <w:rPr>
                        <w:noProof/>
                      </w:rPr>
                      <w:t xml:space="preserve">Rolls-Royce SMR Limited, Criticality Validation and Verification, SMR0004999, Issue 2, January 2024. (Record ref. ONRW-2019369590-6672). </w:t>
                    </w:r>
                  </w:p>
                </w:tc>
              </w:tr>
              <w:tr w:rsidR="006B5C46" w14:paraId="05F6A807" w14:textId="77777777">
                <w:trPr>
                  <w:divId w:val="582689073"/>
                  <w:tblCellSpacing w:w="15" w:type="dxa"/>
                </w:trPr>
                <w:tc>
                  <w:tcPr>
                    <w:tcW w:w="50" w:type="pct"/>
                    <w:hideMark/>
                  </w:tcPr>
                  <w:p w14:paraId="7CACA78F" w14:textId="77777777" w:rsidR="006B5C46" w:rsidRDefault="006B5C46">
                    <w:pPr>
                      <w:pStyle w:val="Bibliography"/>
                      <w:rPr>
                        <w:noProof/>
                      </w:rPr>
                    </w:pPr>
                    <w:r>
                      <w:rPr>
                        <w:noProof/>
                      </w:rPr>
                      <w:t xml:space="preserve">[39] </w:t>
                    </w:r>
                  </w:p>
                </w:tc>
                <w:tc>
                  <w:tcPr>
                    <w:tcW w:w="0" w:type="auto"/>
                    <w:hideMark/>
                  </w:tcPr>
                  <w:p w14:paraId="06A513D6" w14:textId="7D2D5A45" w:rsidR="006B5C46" w:rsidRDefault="006B5C46">
                    <w:pPr>
                      <w:pStyle w:val="Bibliography"/>
                      <w:rPr>
                        <w:noProof/>
                      </w:rPr>
                    </w:pPr>
                    <w:r>
                      <w:rPr>
                        <w:noProof/>
                      </w:rPr>
                      <w:t>Rolls-Royce SMR L</w:t>
                    </w:r>
                    <w:r w:rsidR="005734E7">
                      <w:rPr>
                        <w:noProof/>
                      </w:rPr>
                      <w:t>i</w:t>
                    </w:r>
                    <w:r>
                      <w:rPr>
                        <w:noProof/>
                      </w:rPr>
                      <w:t xml:space="preserve">mited, Primary Containment Dose Rate Assessment for the Reactor and Primary Circuit Source Terms, SMR0003514, Issue 3, January 2024. (Record ref. ONRW-2019369590-6621). </w:t>
                    </w:r>
                  </w:p>
                </w:tc>
              </w:tr>
              <w:tr w:rsidR="006B5C46" w14:paraId="0400CD58" w14:textId="77777777">
                <w:trPr>
                  <w:divId w:val="582689073"/>
                  <w:tblCellSpacing w:w="15" w:type="dxa"/>
                </w:trPr>
                <w:tc>
                  <w:tcPr>
                    <w:tcW w:w="50" w:type="pct"/>
                    <w:hideMark/>
                  </w:tcPr>
                  <w:p w14:paraId="6298B942" w14:textId="77777777" w:rsidR="006B5C46" w:rsidRDefault="006B5C46">
                    <w:pPr>
                      <w:pStyle w:val="Bibliography"/>
                      <w:rPr>
                        <w:noProof/>
                      </w:rPr>
                    </w:pPr>
                    <w:r>
                      <w:rPr>
                        <w:noProof/>
                      </w:rPr>
                      <w:t xml:space="preserve">[40] </w:t>
                    </w:r>
                  </w:p>
                </w:tc>
                <w:tc>
                  <w:tcPr>
                    <w:tcW w:w="0" w:type="auto"/>
                    <w:hideMark/>
                  </w:tcPr>
                  <w:p w14:paraId="1807F2F8" w14:textId="77777777" w:rsidR="006B5C46" w:rsidRDefault="006B5C46">
                    <w:pPr>
                      <w:pStyle w:val="Bibliography"/>
                      <w:rPr>
                        <w:noProof/>
                      </w:rPr>
                    </w:pPr>
                    <w:r>
                      <w:rPr>
                        <w:noProof/>
                      </w:rPr>
                      <w:t xml:space="preserve">Rolls-Royce SMR Limited, Dose Uptake Assessment for Fuel Handling Operations on Rolls Royce Small Modular Reactor, SMR0005983, Issue 2, January 2024. (Record ref. ONRW-2019369590-6623). </w:t>
                    </w:r>
                  </w:p>
                </w:tc>
              </w:tr>
              <w:tr w:rsidR="006B5C46" w14:paraId="59655110" w14:textId="77777777">
                <w:trPr>
                  <w:divId w:val="582689073"/>
                  <w:tblCellSpacing w:w="15" w:type="dxa"/>
                </w:trPr>
                <w:tc>
                  <w:tcPr>
                    <w:tcW w:w="50" w:type="pct"/>
                    <w:hideMark/>
                  </w:tcPr>
                  <w:p w14:paraId="2DD253C1" w14:textId="77777777" w:rsidR="006B5C46" w:rsidRDefault="006B5C46">
                    <w:pPr>
                      <w:pStyle w:val="Bibliography"/>
                      <w:rPr>
                        <w:noProof/>
                      </w:rPr>
                    </w:pPr>
                    <w:r>
                      <w:rPr>
                        <w:noProof/>
                      </w:rPr>
                      <w:t xml:space="preserve">[41] </w:t>
                    </w:r>
                  </w:p>
                </w:tc>
                <w:tc>
                  <w:tcPr>
                    <w:tcW w:w="0" w:type="auto"/>
                    <w:hideMark/>
                  </w:tcPr>
                  <w:p w14:paraId="78E3E216" w14:textId="77777777" w:rsidR="006B5C46" w:rsidRDefault="006B5C46">
                    <w:pPr>
                      <w:pStyle w:val="Bibliography"/>
                      <w:rPr>
                        <w:noProof/>
                      </w:rPr>
                    </w:pPr>
                    <w:r>
                      <w:rPr>
                        <w:noProof/>
                      </w:rPr>
                      <w:t xml:space="preserve">Rolls-Royce SMR Limited, Operational Dose Assessment Within the Hazard Shield, SMR0006398, Issue 2, January 2024. (Record ref. ONRW-2019369590-6620). </w:t>
                    </w:r>
                  </w:p>
                </w:tc>
              </w:tr>
              <w:tr w:rsidR="006B5C46" w14:paraId="2C6B5B4A" w14:textId="77777777">
                <w:trPr>
                  <w:divId w:val="582689073"/>
                  <w:tblCellSpacing w:w="15" w:type="dxa"/>
                </w:trPr>
                <w:tc>
                  <w:tcPr>
                    <w:tcW w:w="50" w:type="pct"/>
                    <w:hideMark/>
                  </w:tcPr>
                  <w:p w14:paraId="1EE3C262" w14:textId="77777777" w:rsidR="006B5C46" w:rsidRDefault="006B5C46">
                    <w:pPr>
                      <w:pStyle w:val="Bibliography"/>
                      <w:rPr>
                        <w:noProof/>
                      </w:rPr>
                    </w:pPr>
                    <w:r>
                      <w:rPr>
                        <w:noProof/>
                      </w:rPr>
                      <w:t xml:space="preserve">[42] </w:t>
                    </w:r>
                  </w:p>
                </w:tc>
                <w:tc>
                  <w:tcPr>
                    <w:tcW w:w="0" w:type="auto"/>
                    <w:hideMark/>
                  </w:tcPr>
                  <w:p w14:paraId="22A4EED6" w14:textId="77777777" w:rsidR="006B5C46" w:rsidRDefault="006B5C46">
                    <w:pPr>
                      <w:pStyle w:val="Bibliography"/>
                      <w:rPr>
                        <w:noProof/>
                      </w:rPr>
                    </w:pPr>
                    <w:r>
                      <w:rPr>
                        <w:noProof/>
                      </w:rPr>
                      <w:t xml:space="preserve">Rolls-Royce SMR Limited, Maintenance Dose Assessment, SMR0005919, Issue 2, July 2023. (Record ref. ONRW-2019369590-3564). </w:t>
                    </w:r>
                  </w:p>
                </w:tc>
              </w:tr>
              <w:tr w:rsidR="006B5C46" w14:paraId="6D473A7A" w14:textId="77777777">
                <w:trPr>
                  <w:divId w:val="582689073"/>
                  <w:tblCellSpacing w:w="15" w:type="dxa"/>
                </w:trPr>
                <w:tc>
                  <w:tcPr>
                    <w:tcW w:w="50" w:type="pct"/>
                    <w:hideMark/>
                  </w:tcPr>
                  <w:p w14:paraId="2D99EDAA" w14:textId="77777777" w:rsidR="006B5C46" w:rsidRDefault="006B5C46">
                    <w:pPr>
                      <w:pStyle w:val="Bibliography"/>
                      <w:rPr>
                        <w:noProof/>
                      </w:rPr>
                    </w:pPr>
                    <w:r>
                      <w:rPr>
                        <w:noProof/>
                      </w:rPr>
                      <w:t xml:space="preserve">[43] </w:t>
                    </w:r>
                  </w:p>
                </w:tc>
                <w:tc>
                  <w:tcPr>
                    <w:tcW w:w="0" w:type="auto"/>
                    <w:hideMark/>
                  </w:tcPr>
                  <w:p w14:paraId="053F6D0D" w14:textId="77777777" w:rsidR="006B5C46" w:rsidRDefault="006B5C46">
                    <w:pPr>
                      <w:pStyle w:val="Bibliography"/>
                      <w:rPr>
                        <w:noProof/>
                      </w:rPr>
                    </w:pPr>
                    <w:r>
                      <w:rPr>
                        <w:noProof/>
                      </w:rPr>
                      <w:t xml:space="preserve">Rolls-Royce SMR Limited, Worker and Public Dose Topic Report, SMR0008779, Issue 1, January 2024. (Record ref. ONRW-2019369590-6619). </w:t>
                    </w:r>
                  </w:p>
                </w:tc>
              </w:tr>
              <w:tr w:rsidR="006B5C46" w14:paraId="4D3572B1" w14:textId="77777777">
                <w:trPr>
                  <w:divId w:val="582689073"/>
                  <w:tblCellSpacing w:w="15" w:type="dxa"/>
                </w:trPr>
                <w:tc>
                  <w:tcPr>
                    <w:tcW w:w="50" w:type="pct"/>
                    <w:hideMark/>
                  </w:tcPr>
                  <w:p w14:paraId="609B4158" w14:textId="77777777" w:rsidR="006B5C46" w:rsidRDefault="006B5C46">
                    <w:pPr>
                      <w:pStyle w:val="Bibliography"/>
                      <w:rPr>
                        <w:noProof/>
                      </w:rPr>
                    </w:pPr>
                    <w:r>
                      <w:rPr>
                        <w:noProof/>
                      </w:rPr>
                      <w:t xml:space="preserve">[44] </w:t>
                    </w:r>
                  </w:p>
                </w:tc>
                <w:tc>
                  <w:tcPr>
                    <w:tcW w:w="0" w:type="auto"/>
                    <w:hideMark/>
                  </w:tcPr>
                  <w:p w14:paraId="3F26C3E1" w14:textId="77777777" w:rsidR="006B5C46" w:rsidRDefault="006B5C46">
                    <w:pPr>
                      <w:pStyle w:val="Bibliography"/>
                      <w:rPr>
                        <w:noProof/>
                      </w:rPr>
                    </w:pPr>
                    <w:r>
                      <w:rPr>
                        <w:noProof/>
                      </w:rPr>
                      <w:t xml:space="preserve">Rolls-Royce SMR Limited, Doses to Other Workers and the Public from the Reactor Operation, SMR0009159, Issue 1, December 2023. (Record ref. ONRW-2019369590-5787). </w:t>
                    </w:r>
                  </w:p>
                </w:tc>
              </w:tr>
              <w:tr w:rsidR="006B5C46" w14:paraId="712631DD" w14:textId="77777777">
                <w:trPr>
                  <w:divId w:val="582689073"/>
                  <w:tblCellSpacing w:w="15" w:type="dxa"/>
                </w:trPr>
                <w:tc>
                  <w:tcPr>
                    <w:tcW w:w="50" w:type="pct"/>
                    <w:hideMark/>
                  </w:tcPr>
                  <w:p w14:paraId="167DD5FB" w14:textId="77777777" w:rsidR="006B5C46" w:rsidRDefault="006B5C46">
                    <w:pPr>
                      <w:pStyle w:val="Bibliography"/>
                      <w:rPr>
                        <w:noProof/>
                      </w:rPr>
                    </w:pPr>
                    <w:r>
                      <w:rPr>
                        <w:noProof/>
                      </w:rPr>
                      <w:t xml:space="preserve">[45] </w:t>
                    </w:r>
                  </w:p>
                </w:tc>
                <w:tc>
                  <w:tcPr>
                    <w:tcW w:w="0" w:type="auto"/>
                    <w:hideMark/>
                  </w:tcPr>
                  <w:p w14:paraId="7486C450" w14:textId="77777777" w:rsidR="006B5C46" w:rsidRDefault="006B5C46">
                    <w:pPr>
                      <w:pStyle w:val="Bibliography"/>
                      <w:rPr>
                        <w:noProof/>
                      </w:rPr>
                    </w:pPr>
                    <w:r>
                      <w:rPr>
                        <w:noProof/>
                      </w:rPr>
                      <w:t xml:space="preserve">Rolls-Royce SMR Limited, Radiation Protection ALARP Topic Report, SMR0007303, Issue 1, January 2024. (Record ref. ONRW-2019369590-6614). </w:t>
                    </w:r>
                  </w:p>
                </w:tc>
              </w:tr>
              <w:tr w:rsidR="006B5C46" w14:paraId="36211D50" w14:textId="77777777">
                <w:trPr>
                  <w:divId w:val="582689073"/>
                  <w:tblCellSpacing w:w="15" w:type="dxa"/>
                </w:trPr>
                <w:tc>
                  <w:tcPr>
                    <w:tcW w:w="50" w:type="pct"/>
                    <w:hideMark/>
                  </w:tcPr>
                  <w:p w14:paraId="6153CE6A" w14:textId="77777777" w:rsidR="006B5C46" w:rsidRDefault="006B5C46">
                    <w:pPr>
                      <w:pStyle w:val="Bibliography"/>
                      <w:rPr>
                        <w:noProof/>
                      </w:rPr>
                    </w:pPr>
                    <w:r>
                      <w:rPr>
                        <w:noProof/>
                      </w:rPr>
                      <w:t xml:space="preserve">[46] </w:t>
                    </w:r>
                  </w:p>
                </w:tc>
                <w:tc>
                  <w:tcPr>
                    <w:tcW w:w="0" w:type="auto"/>
                    <w:hideMark/>
                  </w:tcPr>
                  <w:p w14:paraId="67229E55" w14:textId="77777777" w:rsidR="006B5C46" w:rsidRDefault="006B5C46">
                    <w:pPr>
                      <w:pStyle w:val="Bibliography"/>
                      <w:rPr>
                        <w:noProof/>
                      </w:rPr>
                    </w:pPr>
                    <w:r>
                      <w:rPr>
                        <w:noProof/>
                      </w:rPr>
                      <w:t xml:space="preserve">Rolls-Royce SMR Limited, Radiation Protection Design Guidelines for the RR SMR, SMR0001861, Issue 2, April 2024. (Record ref. ONRW-2019369590-9209). </w:t>
                    </w:r>
                  </w:p>
                </w:tc>
              </w:tr>
              <w:tr w:rsidR="006B5C46" w14:paraId="30963366" w14:textId="77777777">
                <w:trPr>
                  <w:divId w:val="582689073"/>
                  <w:tblCellSpacing w:w="15" w:type="dxa"/>
                </w:trPr>
                <w:tc>
                  <w:tcPr>
                    <w:tcW w:w="50" w:type="pct"/>
                    <w:hideMark/>
                  </w:tcPr>
                  <w:p w14:paraId="2F6E5843" w14:textId="77777777" w:rsidR="006B5C46" w:rsidRDefault="006B5C46">
                    <w:pPr>
                      <w:pStyle w:val="Bibliography"/>
                      <w:rPr>
                        <w:noProof/>
                      </w:rPr>
                    </w:pPr>
                    <w:r>
                      <w:rPr>
                        <w:noProof/>
                      </w:rPr>
                      <w:t xml:space="preserve">[47] </w:t>
                    </w:r>
                  </w:p>
                </w:tc>
                <w:tc>
                  <w:tcPr>
                    <w:tcW w:w="0" w:type="auto"/>
                    <w:hideMark/>
                  </w:tcPr>
                  <w:p w14:paraId="373CBFC8" w14:textId="6CFD3ABE" w:rsidR="006B5C46" w:rsidRDefault="006B5C46">
                    <w:pPr>
                      <w:pStyle w:val="Bibliography"/>
                      <w:rPr>
                        <w:noProof/>
                      </w:rPr>
                    </w:pPr>
                    <w:r>
                      <w:rPr>
                        <w:noProof/>
                      </w:rPr>
                      <w:t xml:space="preserve">IAEA, Radiation Protection Aspects of Design for Nuclear Power Plants, Safety Standards Series No. SSG-90, 2024. www.iaea.org. </w:t>
                    </w:r>
                  </w:p>
                </w:tc>
              </w:tr>
              <w:tr w:rsidR="006B5C46" w14:paraId="523BB967" w14:textId="77777777">
                <w:trPr>
                  <w:divId w:val="582689073"/>
                  <w:tblCellSpacing w:w="15" w:type="dxa"/>
                </w:trPr>
                <w:tc>
                  <w:tcPr>
                    <w:tcW w:w="50" w:type="pct"/>
                    <w:hideMark/>
                  </w:tcPr>
                  <w:p w14:paraId="0D3E9E6F" w14:textId="77777777" w:rsidR="006B5C46" w:rsidRDefault="006B5C46">
                    <w:pPr>
                      <w:pStyle w:val="Bibliography"/>
                      <w:rPr>
                        <w:noProof/>
                      </w:rPr>
                    </w:pPr>
                    <w:r>
                      <w:rPr>
                        <w:noProof/>
                      </w:rPr>
                      <w:lastRenderedPageBreak/>
                      <w:t xml:space="preserve">[48] </w:t>
                    </w:r>
                  </w:p>
                </w:tc>
                <w:tc>
                  <w:tcPr>
                    <w:tcW w:w="0" w:type="auto"/>
                    <w:hideMark/>
                  </w:tcPr>
                  <w:p w14:paraId="3650BBA7" w14:textId="4AF864E3" w:rsidR="006B5C46" w:rsidRDefault="006B5C46">
                    <w:pPr>
                      <w:pStyle w:val="Bibliography"/>
                      <w:rPr>
                        <w:noProof/>
                      </w:rPr>
                    </w:pPr>
                    <w:r>
                      <w:rPr>
                        <w:noProof/>
                      </w:rPr>
                      <w:t xml:space="preserve">ONR, Schedule of Step 2 Regulatory Queries, April 2024. (Record ref. ONRW-2019369590-9071). </w:t>
                    </w:r>
                  </w:p>
                </w:tc>
              </w:tr>
              <w:tr w:rsidR="006B5C46" w14:paraId="7EAB6D52" w14:textId="77777777">
                <w:trPr>
                  <w:divId w:val="582689073"/>
                  <w:tblCellSpacing w:w="15" w:type="dxa"/>
                </w:trPr>
                <w:tc>
                  <w:tcPr>
                    <w:tcW w:w="50" w:type="pct"/>
                    <w:hideMark/>
                  </w:tcPr>
                  <w:p w14:paraId="5844860C" w14:textId="77777777" w:rsidR="006B5C46" w:rsidRDefault="006B5C46">
                    <w:pPr>
                      <w:pStyle w:val="Bibliography"/>
                      <w:rPr>
                        <w:noProof/>
                      </w:rPr>
                    </w:pPr>
                    <w:r>
                      <w:rPr>
                        <w:noProof/>
                      </w:rPr>
                      <w:t xml:space="preserve">[49] </w:t>
                    </w:r>
                  </w:p>
                </w:tc>
                <w:tc>
                  <w:tcPr>
                    <w:tcW w:w="0" w:type="auto"/>
                    <w:hideMark/>
                  </w:tcPr>
                  <w:p w14:paraId="57D76E33" w14:textId="77777777" w:rsidR="006B5C46" w:rsidRDefault="006B5C46">
                    <w:pPr>
                      <w:pStyle w:val="Bibliography"/>
                      <w:rPr>
                        <w:noProof/>
                      </w:rPr>
                    </w:pPr>
                    <w:r>
                      <w:rPr>
                        <w:noProof/>
                      </w:rPr>
                      <w:t xml:space="preserve">Rolls-Royce SMR Limited, Rolls-Royce SMR Control Facilities Description, SMR0005883, Issue 2, December 2023. (Record ref. ONRW-2019369590-5824). </w:t>
                    </w:r>
                  </w:p>
                </w:tc>
              </w:tr>
              <w:tr w:rsidR="006B5C46" w14:paraId="5DE47E60" w14:textId="77777777">
                <w:trPr>
                  <w:divId w:val="582689073"/>
                  <w:tblCellSpacing w:w="15" w:type="dxa"/>
                </w:trPr>
                <w:tc>
                  <w:tcPr>
                    <w:tcW w:w="50" w:type="pct"/>
                    <w:hideMark/>
                  </w:tcPr>
                  <w:p w14:paraId="118DD7FB" w14:textId="77777777" w:rsidR="006B5C46" w:rsidRDefault="006B5C46">
                    <w:pPr>
                      <w:pStyle w:val="Bibliography"/>
                      <w:rPr>
                        <w:noProof/>
                      </w:rPr>
                    </w:pPr>
                    <w:r>
                      <w:rPr>
                        <w:noProof/>
                      </w:rPr>
                      <w:t xml:space="preserve">[50] </w:t>
                    </w:r>
                  </w:p>
                </w:tc>
                <w:tc>
                  <w:tcPr>
                    <w:tcW w:w="0" w:type="auto"/>
                    <w:hideMark/>
                  </w:tcPr>
                  <w:p w14:paraId="09A36EF6" w14:textId="77777777" w:rsidR="006B5C46" w:rsidRDefault="006B5C46">
                    <w:pPr>
                      <w:pStyle w:val="Bibliography"/>
                      <w:rPr>
                        <w:noProof/>
                      </w:rPr>
                    </w:pPr>
                    <w:r>
                      <w:rPr>
                        <w:noProof/>
                      </w:rPr>
                      <w:t xml:space="preserve">Rolls-Royce SMR Limited, Normal Operation Source Term Strategy Report, SMR0000867, Issue 2, June 2023. (Record ref. ONRW-2019369590-3251). </w:t>
                    </w:r>
                  </w:p>
                </w:tc>
              </w:tr>
              <w:tr w:rsidR="006B5C46" w14:paraId="045536E9" w14:textId="77777777">
                <w:trPr>
                  <w:divId w:val="582689073"/>
                  <w:tblCellSpacing w:w="15" w:type="dxa"/>
                </w:trPr>
                <w:tc>
                  <w:tcPr>
                    <w:tcW w:w="50" w:type="pct"/>
                    <w:hideMark/>
                  </w:tcPr>
                  <w:p w14:paraId="21D10CC2" w14:textId="77777777" w:rsidR="006B5C46" w:rsidRDefault="006B5C46">
                    <w:pPr>
                      <w:pStyle w:val="Bibliography"/>
                      <w:rPr>
                        <w:noProof/>
                      </w:rPr>
                    </w:pPr>
                    <w:r>
                      <w:rPr>
                        <w:noProof/>
                      </w:rPr>
                      <w:t xml:space="preserve">[51] </w:t>
                    </w:r>
                  </w:p>
                </w:tc>
                <w:tc>
                  <w:tcPr>
                    <w:tcW w:w="0" w:type="auto"/>
                    <w:hideMark/>
                  </w:tcPr>
                  <w:p w14:paraId="6BE326D2" w14:textId="7805198B" w:rsidR="006B5C46" w:rsidRDefault="006B5C46">
                    <w:pPr>
                      <w:pStyle w:val="Bibliography"/>
                      <w:rPr>
                        <w:noProof/>
                      </w:rPr>
                    </w:pPr>
                    <w:r>
                      <w:rPr>
                        <w:noProof/>
                      </w:rPr>
                      <w:t xml:space="preserve">Rolls-Royce SMR Limited, Normal Operation Source Term Radionuclide Selection Report, SMR0000861, Issue 3, March 2024. (Available via Rolls-Royce SMR Information Exchange). </w:t>
                    </w:r>
                  </w:p>
                </w:tc>
              </w:tr>
              <w:tr w:rsidR="006B5C46" w14:paraId="4D094BC7" w14:textId="77777777">
                <w:trPr>
                  <w:divId w:val="582689073"/>
                  <w:tblCellSpacing w:w="15" w:type="dxa"/>
                </w:trPr>
                <w:tc>
                  <w:tcPr>
                    <w:tcW w:w="50" w:type="pct"/>
                    <w:hideMark/>
                  </w:tcPr>
                  <w:p w14:paraId="54283C6B" w14:textId="77777777" w:rsidR="006B5C46" w:rsidRDefault="006B5C46">
                    <w:pPr>
                      <w:pStyle w:val="Bibliography"/>
                      <w:rPr>
                        <w:noProof/>
                      </w:rPr>
                    </w:pPr>
                    <w:r>
                      <w:rPr>
                        <w:noProof/>
                      </w:rPr>
                      <w:t xml:space="preserve">[52] </w:t>
                    </w:r>
                  </w:p>
                </w:tc>
                <w:tc>
                  <w:tcPr>
                    <w:tcW w:w="0" w:type="auto"/>
                    <w:hideMark/>
                  </w:tcPr>
                  <w:p w14:paraId="26A2C26B" w14:textId="76B1E354" w:rsidR="006B5C46" w:rsidRDefault="006B5C46">
                    <w:pPr>
                      <w:pStyle w:val="Bibliography"/>
                      <w:rPr>
                        <w:noProof/>
                      </w:rPr>
                    </w:pPr>
                    <w:r>
                      <w:rPr>
                        <w:noProof/>
                      </w:rPr>
                      <w:t xml:space="preserve">Rolls-Royce SMR Limited, Primary Water Chemistry - Minimisation of Radioactivity, SMR0007673, Issue 1, November 2023. (Available via Rolls-Royce SMR Information Exchange). </w:t>
                    </w:r>
                  </w:p>
                </w:tc>
              </w:tr>
              <w:tr w:rsidR="006B5C46" w14:paraId="306D6D68" w14:textId="77777777">
                <w:trPr>
                  <w:divId w:val="582689073"/>
                  <w:tblCellSpacing w:w="15" w:type="dxa"/>
                </w:trPr>
                <w:tc>
                  <w:tcPr>
                    <w:tcW w:w="50" w:type="pct"/>
                    <w:hideMark/>
                  </w:tcPr>
                  <w:p w14:paraId="78ACE103" w14:textId="77777777" w:rsidR="006B5C46" w:rsidRDefault="006B5C46">
                    <w:pPr>
                      <w:pStyle w:val="Bibliography"/>
                      <w:rPr>
                        <w:noProof/>
                      </w:rPr>
                    </w:pPr>
                    <w:r>
                      <w:rPr>
                        <w:noProof/>
                      </w:rPr>
                      <w:t xml:space="preserve">[53] </w:t>
                    </w:r>
                  </w:p>
                </w:tc>
                <w:tc>
                  <w:tcPr>
                    <w:tcW w:w="0" w:type="auto"/>
                    <w:hideMark/>
                  </w:tcPr>
                  <w:p w14:paraId="1B413A7C" w14:textId="36432E2F" w:rsidR="006B5C46" w:rsidRDefault="006B5C46">
                    <w:pPr>
                      <w:pStyle w:val="Bibliography"/>
                      <w:rPr>
                        <w:noProof/>
                      </w:rPr>
                    </w:pPr>
                    <w:r>
                      <w:rPr>
                        <w:noProof/>
                      </w:rPr>
                      <w:t xml:space="preserve">OECD-NEA, Radiation Protection Aspects of Primary Water Chemistry and Source-term Management, NEA/CRPPH/R(2014), July 2014. www.oecd-nea.org. </w:t>
                    </w:r>
                  </w:p>
                </w:tc>
              </w:tr>
              <w:tr w:rsidR="006B5C46" w14:paraId="5A99A363" w14:textId="77777777">
                <w:trPr>
                  <w:divId w:val="582689073"/>
                  <w:tblCellSpacing w:w="15" w:type="dxa"/>
                </w:trPr>
                <w:tc>
                  <w:tcPr>
                    <w:tcW w:w="50" w:type="pct"/>
                    <w:hideMark/>
                  </w:tcPr>
                  <w:p w14:paraId="710AF7C2" w14:textId="77777777" w:rsidR="006B5C46" w:rsidRDefault="006B5C46">
                    <w:pPr>
                      <w:pStyle w:val="Bibliography"/>
                      <w:rPr>
                        <w:noProof/>
                      </w:rPr>
                    </w:pPr>
                    <w:r>
                      <w:rPr>
                        <w:noProof/>
                      </w:rPr>
                      <w:t xml:space="preserve">[54] </w:t>
                    </w:r>
                  </w:p>
                </w:tc>
                <w:tc>
                  <w:tcPr>
                    <w:tcW w:w="0" w:type="auto"/>
                    <w:hideMark/>
                  </w:tcPr>
                  <w:p w14:paraId="4CCFCA88" w14:textId="77777777" w:rsidR="006B5C46" w:rsidRDefault="006B5C46">
                    <w:pPr>
                      <w:pStyle w:val="Bibliography"/>
                      <w:rPr>
                        <w:noProof/>
                      </w:rPr>
                    </w:pPr>
                    <w:r>
                      <w:rPr>
                        <w:noProof/>
                      </w:rPr>
                      <w:t xml:space="preserve">Rolls-Royce SMR Limited, CRDM Use of Cobalt Based Materials - Decision Record, SMR0007636, Issue 1, August 2023. (Record ref. ONRW-2019369590-4570). </w:t>
                    </w:r>
                  </w:p>
                </w:tc>
              </w:tr>
            </w:tbl>
            <w:p w14:paraId="531E00F4" w14:textId="77777777" w:rsidR="006B5C46" w:rsidRDefault="006B5C46">
              <w:pPr>
                <w:divId w:val="582689073"/>
                <w:rPr>
                  <w:rFonts w:eastAsia="Times New Roman"/>
                  <w:noProof/>
                </w:rPr>
              </w:pPr>
            </w:p>
            <w:p w14:paraId="51889C94" w14:textId="77777777" w:rsidR="00045D51" w:rsidRPr="00045D51" w:rsidRDefault="00045D51" w:rsidP="00045D51">
              <w:r w:rsidRPr="00045D51">
                <w:rPr>
                  <w:b/>
                  <w:bCs/>
                  <w:noProof/>
                </w:rPr>
                <w:fldChar w:fldCharType="end"/>
              </w:r>
            </w:p>
          </w:sdtContent>
        </w:sdt>
      </w:sdtContent>
    </w:sdt>
    <w:p w14:paraId="3CDE6932" w14:textId="77777777" w:rsidR="00045D51" w:rsidRDefault="00045D51"/>
    <w:p w14:paraId="28E5FCBB" w14:textId="77777777" w:rsidR="00045D51" w:rsidRPr="004421AB" w:rsidRDefault="00045D51"/>
    <w:p w14:paraId="7926DD00" w14:textId="77777777" w:rsidR="00AC1DEB" w:rsidRPr="004421AB" w:rsidRDefault="00AC1DEB" w:rsidP="006370AA">
      <w:pPr>
        <w:pStyle w:val="Unnumberedparagraph"/>
        <w:ind w:left="0"/>
        <w:sectPr w:rsidR="00AC1DEB" w:rsidRPr="004421AB" w:rsidSect="00045010">
          <w:pgSz w:w="11906" w:h="16838" w:code="9"/>
          <w:pgMar w:top="1440" w:right="1440" w:bottom="1440" w:left="1440" w:header="397" w:footer="397" w:gutter="0"/>
          <w:cols w:space="312"/>
          <w:docGrid w:linePitch="360"/>
        </w:sectPr>
      </w:pPr>
    </w:p>
    <w:p w14:paraId="392A5E9A" w14:textId="20E8406A" w:rsidR="001B042C" w:rsidRPr="004421AB" w:rsidRDefault="00E55229" w:rsidP="004421AB">
      <w:pPr>
        <w:pStyle w:val="Heading1"/>
        <w:numPr>
          <w:ilvl w:val="0"/>
          <w:numId w:val="0"/>
        </w:numPr>
      </w:pPr>
      <w:bookmarkStart w:id="20" w:name="_Toc170465294"/>
      <w:bookmarkStart w:id="21" w:name="_Ref118891802"/>
      <w:r>
        <w:lastRenderedPageBreak/>
        <w:t>Appendix</w:t>
      </w:r>
      <w:r w:rsidR="001B042C" w:rsidRPr="004421AB">
        <w:t xml:space="preserve"> 1 </w:t>
      </w:r>
      <w:r>
        <w:t xml:space="preserve">– </w:t>
      </w:r>
      <w:r w:rsidR="001B042C" w:rsidRPr="004421AB">
        <w:t>Relevant</w:t>
      </w:r>
      <w:r>
        <w:t xml:space="preserve"> </w:t>
      </w:r>
      <w:r w:rsidRPr="00110050">
        <w:t>SAPs</w:t>
      </w:r>
      <w:r w:rsidR="00B45ECC" w:rsidRPr="00110050">
        <w:t xml:space="preserve"> </w:t>
      </w:r>
      <w:r w:rsidR="00110050">
        <w:t>c</w:t>
      </w:r>
      <w:r w:rsidR="001B042C" w:rsidRPr="004421AB">
        <w:t xml:space="preserve">onsidered </w:t>
      </w:r>
      <w:r w:rsidR="00110050">
        <w:t>d</w:t>
      </w:r>
      <w:r w:rsidR="001B042C" w:rsidRPr="004421AB">
        <w:t xml:space="preserve">uring the </w:t>
      </w:r>
      <w:r w:rsidR="00110050">
        <w:t>a</w:t>
      </w:r>
      <w:r w:rsidR="001B042C" w:rsidRPr="004421AB">
        <w:t>ssessment</w:t>
      </w:r>
      <w:bookmarkEnd w:id="20"/>
    </w:p>
    <w:tbl>
      <w:tblPr>
        <w:tblStyle w:val="ONRTable1"/>
        <w:tblW w:w="5000" w:type="pct"/>
        <w:tblInd w:w="0" w:type="dxa"/>
        <w:tblLook w:val="01E0" w:firstRow="1" w:lastRow="1" w:firstColumn="1" w:lastColumn="1" w:noHBand="0" w:noVBand="0"/>
      </w:tblPr>
      <w:tblGrid>
        <w:gridCol w:w="1933"/>
        <w:gridCol w:w="7093"/>
      </w:tblGrid>
      <w:tr w:rsidR="00964154" w:rsidRPr="004421AB" w14:paraId="7BB6479D" w14:textId="77777777" w:rsidTr="000749BC">
        <w:trPr>
          <w:cnfStyle w:val="100000000000" w:firstRow="1" w:lastRow="0" w:firstColumn="0" w:lastColumn="0" w:oddVBand="0" w:evenVBand="0" w:oddHBand="0" w:evenHBand="0" w:firstRowFirstColumn="0" w:firstRowLastColumn="0" w:lastRowFirstColumn="0" w:lastRowLastColumn="0"/>
        </w:trPr>
        <w:tc>
          <w:tcPr>
            <w:tcW w:w="1071" w:type="pct"/>
          </w:tcPr>
          <w:bookmarkEnd w:id="21"/>
          <w:p w14:paraId="607342FB" w14:textId="77777777" w:rsidR="00964154" w:rsidRPr="00110050" w:rsidRDefault="00964154" w:rsidP="00E55229">
            <w:pPr>
              <w:spacing w:before="60" w:after="60"/>
              <w:rPr>
                <w:b w:val="0"/>
                <w:bCs/>
              </w:rPr>
            </w:pPr>
            <w:r w:rsidRPr="00110050">
              <w:rPr>
                <w:b w:val="0"/>
                <w:bCs/>
              </w:rPr>
              <w:t>SAP No.</w:t>
            </w:r>
          </w:p>
        </w:tc>
        <w:tc>
          <w:tcPr>
            <w:tcW w:w="3929" w:type="pct"/>
          </w:tcPr>
          <w:p w14:paraId="40DD8E78" w14:textId="77777777" w:rsidR="00964154" w:rsidRPr="00110050" w:rsidRDefault="00964154" w:rsidP="00E55229">
            <w:pPr>
              <w:spacing w:before="60" w:after="60"/>
              <w:rPr>
                <w:b w:val="0"/>
                <w:bCs/>
              </w:rPr>
            </w:pPr>
            <w:r w:rsidRPr="00110050">
              <w:rPr>
                <w:b w:val="0"/>
                <w:bCs/>
              </w:rPr>
              <w:t>SAP Title</w:t>
            </w:r>
          </w:p>
        </w:tc>
      </w:tr>
      <w:tr w:rsidR="00671A41" w:rsidRPr="004421AB" w14:paraId="02FF871E" w14:textId="77777777" w:rsidTr="000749BC">
        <w:tc>
          <w:tcPr>
            <w:tcW w:w="1071" w:type="pct"/>
          </w:tcPr>
          <w:p w14:paraId="1AE64068" w14:textId="5DF0C03E" w:rsidR="00671A41" w:rsidRPr="004421AB" w:rsidRDefault="00671A41" w:rsidP="00671A41">
            <w:pPr>
              <w:spacing w:before="60" w:after="60"/>
              <w:rPr>
                <w:highlight w:val="yellow"/>
              </w:rPr>
            </w:pPr>
            <w:r w:rsidRPr="000D4453">
              <w:rPr>
                <w:rFonts w:cs="Arial"/>
                <w:color w:val="000000"/>
              </w:rPr>
              <w:t>SC.2</w:t>
            </w:r>
          </w:p>
        </w:tc>
        <w:tc>
          <w:tcPr>
            <w:tcW w:w="3929" w:type="pct"/>
          </w:tcPr>
          <w:p w14:paraId="0E419EB1" w14:textId="780C03AE" w:rsidR="00671A41" w:rsidRPr="004421AB" w:rsidRDefault="00671A41" w:rsidP="00671A41">
            <w:pPr>
              <w:spacing w:before="60" w:after="60"/>
              <w:rPr>
                <w:highlight w:val="yellow"/>
              </w:rPr>
            </w:pPr>
            <w:r w:rsidRPr="000D4453">
              <w:rPr>
                <w:rFonts w:cs="Arial"/>
                <w:color w:val="000000"/>
              </w:rPr>
              <w:t>Safety case process outputs</w:t>
            </w:r>
          </w:p>
        </w:tc>
      </w:tr>
      <w:tr w:rsidR="00671A41" w:rsidRPr="004421AB" w14:paraId="6DA9D09E" w14:textId="77777777" w:rsidTr="000749BC">
        <w:tc>
          <w:tcPr>
            <w:tcW w:w="1071" w:type="pct"/>
          </w:tcPr>
          <w:p w14:paraId="5818839F" w14:textId="7FF61F65" w:rsidR="00671A41" w:rsidRPr="004421AB" w:rsidRDefault="00671A41" w:rsidP="00671A41">
            <w:pPr>
              <w:spacing w:before="60" w:after="60"/>
              <w:rPr>
                <w:highlight w:val="yellow"/>
              </w:rPr>
            </w:pPr>
            <w:r w:rsidRPr="000D4453">
              <w:rPr>
                <w:rFonts w:cs="Arial"/>
                <w:color w:val="000000"/>
              </w:rPr>
              <w:t>SC.3</w:t>
            </w:r>
          </w:p>
        </w:tc>
        <w:tc>
          <w:tcPr>
            <w:tcW w:w="3929" w:type="pct"/>
          </w:tcPr>
          <w:p w14:paraId="3F7E5C5A" w14:textId="201F6931" w:rsidR="00671A41" w:rsidRPr="004421AB" w:rsidRDefault="00671A41" w:rsidP="00671A41">
            <w:pPr>
              <w:spacing w:before="60" w:after="60"/>
              <w:rPr>
                <w:highlight w:val="yellow"/>
              </w:rPr>
            </w:pPr>
            <w:r w:rsidRPr="000D4453">
              <w:rPr>
                <w:rFonts w:cs="Arial"/>
                <w:color w:val="000000"/>
              </w:rPr>
              <w:t>Lifecycle aspects</w:t>
            </w:r>
          </w:p>
        </w:tc>
      </w:tr>
      <w:tr w:rsidR="008A1D81" w:rsidRPr="004421AB" w14:paraId="42316CA7" w14:textId="77777777" w:rsidTr="000749BC">
        <w:tc>
          <w:tcPr>
            <w:tcW w:w="1071" w:type="pct"/>
          </w:tcPr>
          <w:p w14:paraId="4974B623" w14:textId="5DA3A2A0" w:rsidR="008A1D81" w:rsidRPr="004421AB" w:rsidRDefault="008A1D81" w:rsidP="008A1D81">
            <w:pPr>
              <w:spacing w:before="60" w:after="60"/>
              <w:rPr>
                <w:highlight w:val="yellow"/>
              </w:rPr>
            </w:pPr>
            <w:r w:rsidRPr="000D4453">
              <w:rPr>
                <w:rFonts w:cs="Arial"/>
                <w:color w:val="000000"/>
              </w:rPr>
              <w:t>EKP.1</w:t>
            </w:r>
          </w:p>
        </w:tc>
        <w:tc>
          <w:tcPr>
            <w:tcW w:w="3929" w:type="pct"/>
          </w:tcPr>
          <w:p w14:paraId="1D7C3CB3" w14:textId="69A2B860" w:rsidR="008A1D81" w:rsidRPr="004421AB" w:rsidRDefault="008A1D81" w:rsidP="008A1D81">
            <w:pPr>
              <w:spacing w:before="60" w:after="60"/>
              <w:rPr>
                <w:highlight w:val="yellow"/>
              </w:rPr>
            </w:pPr>
            <w:r w:rsidRPr="000D4453">
              <w:rPr>
                <w:rFonts w:cs="Arial"/>
                <w:color w:val="000000"/>
              </w:rPr>
              <w:t>Inherent safety</w:t>
            </w:r>
          </w:p>
        </w:tc>
      </w:tr>
      <w:tr w:rsidR="007F7CA9" w:rsidRPr="004421AB" w14:paraId="295620B4" w14:textId="77777777" w:rsidTr="000749BC">
        <w:tc>
          <w:tcPr>
            <w:tcW w:w="1071" w:type="pct"/>
          </w:tcPr>
          <w:p w14:paraId="2B386EB9" w14:textId="53429943" w:rsidR="007F7CA9" w:rsidRPr="000D4453" w:rsidRDefault="007F7CA9" w:rsidP="007F7CA9">
            <w:pPr>
              <w:spacing w:before="60" w:after="60"/>
              <w:rPr>
                <w:color w:val="000000"/>
              </w:rPr>
            </w:pPr>
            <w:r w:rsidRPr="006D6ED2">
              <w:rPr>
                <w:rFonts w:cs="Arial"/>
              </w:rPr>
              <w:t>FP.3</w:t>
            </w:r>
          </w:p>
        </w:tc>
        <w:tc>
          <w:tcPr>
            <w:tcW w:w="3929" w:type="pct"/>
          </w:tcPr>
          <w:p w14:paraId="2EFC8A65" w14:textId="3CFE7608" w:rsidR="007F7CA9" w:rsidRPr="000D4453" w:rsidRDefault="007F7CA9" w:rsidP="007F7CA9">
            <w:pPr>
              <w:spacing w:before="60" w:after="60"/>
              <w:rPr>
                <w:color w:val="000000"/>
              </w:rPr>
            </w:pPr>
            <w:r w:rsidRPr="006D6ED2">
              <w:rPr>
                <w:rFonts w:cs="Arial"/>
              </w:rPr>
              <w:t>Optimisation of Protection</w:t>
            </w:r>
          </w:p>
        </w:tc>
      </w:tr>
      <w:tr w:rsidR="007F7CA9" w:rsidRPr="004421AB" w14:paraId="7E6F3111" w14:textId="77777777" w:rsidTr="000749BC">
        <w:tc>
          <w:tcPr>
            <w:tcW w:w="1071" w:type="pct"/>
          </w:tcPr>
          <w:p w14:paraId="6DD0A42E" w14:textId="0902F0D1" w:rsidR="007F7CA9" w:rsidRPr="000D4453" w:rsidRDefault="007F7CA9" w:rsidP="007F7CA9">
            <w:pPr>
              <w:spacing w:before="60" w:after="60"/>
              <w:rPr>
                <w:color w:val="000000"/>
              </w:rPr>
            </w:pPr>
            <w:r w:rsidRPr="006D6ED2">
              <w:rPr>
                <w:rFonts w:cs="Arial"/>
              </w:rPr>
              <w:t>FP.4</w:t>
            </w:r>
          </w:p>
        </w:tc>
        <w:tc>
          <w:tcPr>
            <w:tcW w:w="3929" w:type="pct"/>
          </w:tcPr>
          <w:p w14:paraId="78375971" w14:textId="50DD4895" w:rsidR="007F7CA9" w:rsidRPr="000D4453" w:rsidRDefault="007F7CA9" w:rsidP="007F7CA9">
            <w:pPr>
              <w:spacing w:before="60" w:after="60"/>
              <w:rPr>
                <w:color w:val="000000"/>
              </w:rPr>
            </w:pPr>
            <w:r w:rsidRPr="006D6ED2">
              <w:rPr>
                <w:rFonts w:cs="Arial"/>
              </w:rPr>
              <w:t>Safety Assessment</w:t>
            </w:r>
          </w:p>
        </w:tc>
      </w:tr>
      <w:tr w:rsidR="007F7CA9" w:rsidRPr="004421AB" w14:paraId="03F40625" w14:textId="77777777" w:rsidTr="000749BC">
        <w:tc>
          <w:tcPr>
            <w:tcW w:w="1071" w:type="pct"/>
          </w:tcPr>
          <w:p w14:paraId="353D5E40" w14:textId="543660FB" w:rsidR="007F7CA9" w:rsidRPr="000D4453" w:rsidRDefault="007F7CA9" w:rsidP="007F7CA9">
            <w:pPr>
              <w:spacing w:before="60" w:after="60"/>
              <w:rPr>
                <w:color w:val="000000"/>
              </w:rPr>
            </w:pPr>
            <w:r w:rsidRPr="006D6ED2">
              <w:rPr>
                <w:rFonts w:cs="Arial"/>
              </w:rPr>
              <w:t>FP.5</w:t>
            </w:r>
          </w:p>
        </w:tc>
        <w:tc>
          <w:tcPr>
            <w:tcW w:w="3929" w:type="pct"/>
          </w:tcPr>
          <w:p w14:paraId="0E5592F9" w14:textId="453369C1" w:rsidR="007F7CA9" w:rsidRPr="000D4453" w:rsidRDefault="007F7CA9" w:rsidP="007F7CA9">
            <w:pPr>
              <w:spacing w:before="60" w:after="60"/>
              <w:rPr>
                <w:color w:val="000000"/>
              </w:rPr>
            </w:pPr>
            <w:r w:rsidRPr="006D6ED2">
              <w:rPr>
                <w:rFonts w:cs="Arial"/>
              </w:rPr>
              <w:t>Limitation of risks to individuals</w:t>
            </w:r>
          </w:p>
        </w:tc>
      </w:tr>
      <w:tr w:rsidR="007F7CA9" w:rsidRPr="004421AB" w14:paraId="5B4FEC8D" w14:textId="77777777" w:rsidTr="000749BC">
        <w:tc>
          <w:tcPr>
            <w:tcW w:w="1071" w:type="pct"/>
          </w:tcPr>
          <w:p w14:paraId="7695EA32" w14:textId="606CF285" w:rsidR="007F7CA9" w:rsidRPr="000D4453" w:rsidRDefault="007F7CA9" w:rsidP="007F7CA9">
            <w:pPr>
              <w:spacing w:before="60" w:after="60"/>
              <w:rPr>
                <w:color w:val="000000"/>
              </w:rPr>
            </w:pPr>
            <w:r w:rsidRPr="006D6ED2">
              <w:rPr>
                <w:rFonts w:cs="Arial"/>
              </w:rPr>
              <w:t>FP.6</w:t>
            </w:r>
          </w:p>
        </w:tc>
        <w:tc>
          <w:tcPr>
            <w:tcW w:w="3929" w:type="pct"/>
          </w:tcPr>
          <w:p w14:paraId="70467DAB" w14:textId="4EA0B740" w:rsidR="007F7CA9" w:rsidRPr="000D4453" w:rsidRDefault="007F7CA9" w:rsidP="007F7CA9">
            <w:pPr>
              <w:spacing w:before="60" w:after="60"/>
              <w:rPr>
                <w:color w:val="000000"/>
              </w:rPr>
            </w:pPr>
            <w:r w:rsidRPr="006D6ED2">
              <w:rPr>
                <w:rFonts w:cs="Arial"/>
              </w:rPr>
              <w:t>Prevention of accidents</w:t>
            </w:r>
          </w:p>
        </w:tc>
      </w:tr>
      <w:tr w:rsidR="007F7CA9" w:rsidRPr="004421AB" w14:paraId="279ADD1E" w14:textId="77777777" w:rsidTr="000749BC">
        <w:tc>
          <w:tcPr>
            <w:tcW w:w="1071" w:type="pct"/>
          </w:tcPr>
          <w:p w14:paraId="24739162" w14:textId="01BD442C" w:rsidR="007F7CA9" w:rsidRPr="000D4453" w:rsidRDefault="007F7CA9" w:rsidP="007F7CA9">
            <w:pPr>
              <w:spacing w:before="60" w:after="60"/>
              <w:rPr>
                <w:color w:val="000000"/>
              </w:rPr>
            </w:pPr>
            <w:r w:rsidRPr="006D6ED2">
              <w:rPr>
                <w:rFonts w:cs="Arial"/>
              </w:rPr>
              <w:t>FP.8</w:t>
            </w:r>
          </w:p>
        </w:tc>
        <w:tc>
          <w:tcPr>
            <w:tcW w:w="3929" w:type="pct"/>
          </w:tcPr>
          <w:p w14:paraId="009D24D6" w14:textId="54ED0E72" w:rsidR="007F7CA9" w:rsidRPr="000D4453" w:rsidRDefault="007F7CA9" w:rsidP="007F7CA9">
            <w:pPr>
              <w:spacing w:before="60" w:after="60"/>
              <w:rPr>
                <w:color w:val="000000"/>
              </w:rPr>
            </w:pPr>
            <w:r w:rsidRPr="006D6ED2">
              <w:rPr>
                <w:rFonts w:cs="Arial"/>
              </w:rPr>
              <w:t>Protection of present and future generations</w:t>
            </w:r>
          </w:p>
        </w:tc>
      </w:tr>
      <w:tr w:rsidR="00915FBB" w:rsidRPr="004421AB" w14:paraId="110FC798" w14:textId="77777777" w:rsidTr="000749BC">
        <w:tc>
          <w:tcPr>
            <w:tcW w:w="1071" w:type="pct"/>
          </w:tcPr>
          <w:p w14:paraId="0EC343B2" w14:textId="4636F046" w:rsidR="00915FBB" w:rsidRPr="000D4453" w:rsidRDefault="00915FBB" w:rsidP="00915FBB">
            <w:pPr>
              <w:spacing w:before="60" w:after="60"/>
              <w:rPr>
                <w:color w:val="000000"/>
              </w:rPr>
            </w:pPr>
            <w:r w:rsidRPr="006D6ED2">
              <w:rPr>
                <w:rFonts w:cs="Arial"/>
              </w:rPr>
              <w:t>RP.1</w:t>
            </w:r>
          </w:p>
        </w:tc>
        <w:tc>
          <w:tcPr>
            <w:tcW w:w="3929" w:type="pct"/>
          </w:tcPr>
          <w:p w14:paraId="7408CF90" w14:textId="44AC7882" w:rsidR="00915FBB" w:rsidRPr="000D4453" w:rsidRDefault="00915FBB" w:rsidP="00915FBB">
            <w:pPr>
              <w:spacing w:before="60" w:after="60"/>
              <w:rPr>
                <w:color w:val="000000"/>
              </w:rPr>
            </w:pPr>
            <w:r w:rsidRPr="006D6ED2">
              <w:rPr>
                <w:rFonts w:cs="Arial"/>
              </w:rPr>
              <w:t>Normal Operation (Planned Exposure Situations)</w:t>
            </w:r>
          </w:p>
        </w:tc>
      </w:tr>
      <w:tr w:rsidR="000749BC" w:rsidRPr="004421AB" w14:paraId="4EF39F63" w14:textId="77777777" w:rsidTr="000749BC">
        <w:tc>
          <w:tcPr>
            <w:tcW w:w="1071" w:type="pct"/>
          </w:tcPr>
          <w:p w14:paraId="59718883" w14:textId="6DDB0905" w:rsidR="000749BC" w:rsidRPr="006D6ED2" w:rsidRDefault="000749BC" w:rsidP="000749BC">
            <w:pPr>
              <w:spacing w:before="60" w:after="60"/>
            </w:pPr>
            <w:r w:rsidRPr="345989B5">
              <w:rPr>
                <w:rFonts w:cs="Arial"/>
              </w:rPr>
              <w:t>RP.3</w:t>
            </w:r>
          </w:p>
        </w:tc>
        <w:tc>
          <w:tcPr>
            <w:tcW w:w="3929" w:type="pct"/>
          </w:tcPr>
          <w:p w14:paraId="738EF901" w14:textId="06F5EA46" w:rsidR="000749BC" w:rsidRPr="006D6ED2" w:rsidRDefault="000749BC" w:rsidP="000749BC">
            <w:pPr>
              <w:spacing w:before="60" w:after="60"/>
            </w:pPr>
            <w:r w:rsidRPr="345989B5">
              <w:rPr>
                <w:rFonts w:cs="Arial"/>
              </w:rPr>
              <w:t>Designated areas</w:t>
            </w:r>
          </w:p>
        </w:tc>
      </w:tr>
      <w:tr w:rsidR="000749BC" w:rsidRPr="004421AB" w14:paraId="31FE2164" w14:textId="77777777" w:rsidTr="000749BC">
        <w:tc>
          <w:tcPr>
            <w:tcW w:w="1071" w:type="pct"/>
          </w:tcPr>
          <w:p w14:paraId="717A1BDC" w14:textId="275F1001" w:rsidR="000749BC" w:rsidRPr="000D4453" w:rsidRDefault="000749BC" w:rsidP="000749BC">
            <w:pPr>
              <w:spacing w:before="60" w:after="60"/>
              <w:rPr>
                <w:color w:val="000000"/>
              </w:rPr>
            </w:pPr>
            <w:r w:rsidRPr="006D6ED2">
              <w:rPr>
                <w:rFonts w:cs="Arial"/>
              </w:rPr>
              <w:t>RP.6</w:t>
            </w:r>
          </w:p>
        </w:tc>
        <w:tc>
          <w:tcPr>
            <w:tcW w:w="3929" w:type="pct"/>
          </w:tcPr>
          <w:p w14:paraId="748BCB2B" w14:textId="04F5C557" w:rsidR="000749BC" w:rsidRPr="000D4453" w:rsidRDefault="000749BC" w:rsidP="000749BC">
            <w:pPr>
              <w:spacing w:before="60" w:after="60"/>
              <w:rPr>
                <w:color w:val="000000"/>
              </w:rPr>
            </w:pPr>
            <w:r w:rsidRPr="006D6ED2">
              <w:rPr>
                <w:rFonts w:cs="Arial"/>
              </w:rPr>
              <w:t>Shielding</w:t>
            </w:r>
          </w:p>
        </w:tc>
      </w:tr>
      <w:tr w:rsidR="000749BC" w:rsidRPr="004421AB" w14:paraId="4860F7AC" w14:textId="77777777" w:rsidTr="000749BC">
        <w:tc>
          <w:tcPr>
            <w:tcW w:w="1071" w:type="pct"/>
          </w:tcPr>
          <w:p w14:paraId="3C5D1FE6" w14:textId="63A05F50" w:rsidR="000749BC" w:rsidRPr="000D4453" w:rsidRDefault="000749BC" w:rsidP="000749BC">
            <w:pPr>
              <w:spacing w:before="60" w:after="60"/>
              <w:rPr>
                <w:color w:val="000000"/>
              </w:rPr>
            </w:pPr>
            <w:r w:rsidRPr="271B0D06">
              <w:rPr>
                <w:rFonts w:cs="Arial"/>
              </w:rPr>
              <w:t>RP.7</w:t>
            </w:r>
          </w:p>
        </w:tc>
        <w:tc>
          <w:tcPr>
            <w:tcW w:w="3929" w:type="pct"/>
          </w:tcPr>
          <w:p w14:paraId="5B9D9B70" w14:textId="1A756F8F" w:rsidR="000749BC" w:rsidRPr="000D4453" w:rsidRDefault="000749BC" w:rsidP="000749BC">
            <w:pPr>
              <w:spacing w:before="60" w:after="60"/>
              <w:rPr>
                <w:color w:val="000000"/>
              </w:rPr>
            </w:pPr>
            <w:r w:rsidRPr="006D6ED2">
              <w:rPr>
                <w:rFonts w:cs="Arial"/>
              </w:rPr>
              <w:t>Hierarchy of control measures</w:t>
            </w:r>
          </w:p>
        </w:tc>
      </w:tr>
      <w:tr w:rsidR="000749BC" w:rsidRPr="004421AB" w14:paraId="7EC03A40" w14:textId="77777777" w:rsidTr="000749BC">
        <w:tc>
          <w:tcPr>
            <w:tcW w:w="1071" w:type="pct"/>
          </w:tcPr>
          <w:p w14:paraId="7AEA6DE9" w14:textId="0E197A33" w:rsidR="000749BC" w:rsidRPr="000D4453" w:rsidRDefault="000749BC" w:rsidP="000749BC">
            <w:pPr>
              <w:spacing w:before="60" w:after="60"/>
              <w:rPr>
                <w:color w:val="000000"/>
              </w:rPr>
            </w:pPr>
            <w:r w:rsidRPr="006D6ED2">
              <w:rPr>
                <w:rFonts w:cs="Arial"/>
              </w:rPr>
              <w:t>NT.1</w:t>
            </w:r>
          </w:p>
        </w:tc>
        <w:tc>
          <w:tcPr>
            <w:tcW w:w="3929" w:type="pct"/>
          </w:tcPr>
          <w:p w14:paraId="0E877C82" w14:textId="10AA30DA" w:rsidR="000749BC" w:rsidRPr="000D4453" w:rsidRDefault="000749BC" w:rsidP="000749BC">
            <w:pPr>
              <w:spacing w:before="60" w:after="60"/>
              <w:rPr>
                <w:color w:val="000000"/>
              </w:rPr>
            </w:pPr>
            <w:r>
              <w:t>Assessment against targets</w:t>
            </w:r>
          </w:p>
        </w:tc>
      </w:tr>
      <w:tr w:rsidR="000749BC" w:rsidRPr="004421AB" w14:paraId="120E19A9" w14:textId="77777777" w:rsidTr="000749BC">
        <w:tc>
          <w:tcPr>
            <w:tcW w:w="1071" w:type="pct"/>
          </w:tcPr>
          <w:p w14:paraId="622F4816" w14:textId="2D6D2DC9" w:rsidR="000749BC" w:rsidRPr="000D4453" w:rsidRDefault="000749BC" w:rsidP="000749BC">
            <w:pPr>
              <w:spacing w:before="60" w:after="60"/>
              <w:rPr>
                <w:color w:val="000000"/>
              </w:rPr>
            </w:pPr>
            <w:r w:rsidRPr="006D6ED2">
              <w:rPr>
                <w:rFonts w:cs="Arial"/>
              </w:rPr>
              <w:t>ECR. 1</w:t>
            </w:r>
          </w:p>
        </w:tc>
        <w:tc>
          <w:tcPr>
            <w:tcW w:w="3929" w:type="pct"/>
          </w:tcPr>
          <w:p w14:paraId="4AED70D3" w14:textId="5082486B" w:rsidR="000749BC" w:rsidRPr="000D4453" w:rsidRDefault="000749BC" w:rsidP="000749BC">
            <w:pPr>
              <w:spacing w:before="60" w:after="60"/>
              <w:rPr>
                <w:color w:val="000000"/>
              </w:rPr>
            </w:pPr>
            <w:r w:rsidRPr="006D6ED2">
              <w:rPr>
                <w:rFonts w:cs="Arial"/>
              </w:rPr>
              <w:t>Criticality Safety – Safety measures</w:t>
            </w:r>
          </w:p>
        </w:tc>
      </w:tr>
      <w:tr w:rsidR="000749BC" w:rsidRPr="004421AB" w14:paraId="1EF51291" w14:textId="77777777" w:rsidTr="000749BC">
        <w:tc>
          <w:tcPr>
            <w:tcW w:w="1071" w:type="pct"/>
          </w:tcPr>
          <w:p w14:paraId="4C523EF0" w14:textId="312106E4" w:rsidR="000749BC" w:rsidRPr="000D4453" w:rsidRDefault="000749BC" w:rsidP="000749BC">
            <w:pPr>
              <w:spacing w:before="60" w:after="60"/>
              <w:rPr>
                <w:color w:val="000000"/>
              </w:rPr>
            </w:pPr>
            <w:r w:rsidRPr="006D6ED2">
              <w:rPr>
                <w:rFonts w:cs="Arial"/>
              </w:rPr>
              <w:t>ECR. 2</w:t>
            </w:r>
          </w:p>
        </w:tc>
        <w:tc>
          <w:tcPr>
            <w:tcW w:w="3929" w:type="pct"/>
          </w:tcPr>
          <w:p w14:paraId="0A454858" w14:textId="5B122062" w:rsidR="000749BC" w:rsidRPr="000D4453" w:rsidRDefault="000749BC" w:rsidP="000749BC">
            <w:pPr>
              <w:spacing w:before="60" w:after="60"/>
              <w:rPr>
                <w:color w:val="000000"/>
              </w:rPr>
            </w:pPr>
            <w:r w:rsidRPr="271B0D06">
              <w:rPr>
                <w:rFonts w:cs="Arial"/>
              </w:rPr>
              <w:t>Criticality Safety – Double Contingency approach</w:t>
            </w:r>
          </w:p>
        </w:tc>
      </w:tr>
      <w:bookmarkEnd w:id="1"/>
    </w:tbl>
    <w:p w14:paraId="5767A6B6" w14:textId="0273500A" w:rsidR="000D6ABC" w:rsidRPr="004421AB" w:rsidRDefault="000D6ABC" w:rsidP="00024907"/>
    <w:sectPr w:rsidR="000D6ABC" w:rsidRPr="004421AB" w:rsidSect="00045010">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269BF" w14:textId="77777777" w:rsidR="00A72BCA" w:rsidRDefault="00A72BCA" w:rsidP="007D199A">
      <w:pPr>
        <w:spacing w:after="0"/>
      </w:pPr>
      <w:r>
        <w:separator/>
      </w:r>
    </w:p>
    <w:p w14:paraId="130FB335" w14:textId="77777777" w:rsidR="00A72BCA" w:rsidRDefault="00A72BCA"/>
  </w:endnote>
  <w:endnote w:type="continuationSeparator" w:id="0">
    <w:p w14:paraId="21354BAC" w14:textId="77777777" w:rsidR="00A72BCA" w:rsidRDefault="00A72BCA" w:rsidP="007D199A">
      <w:pPr>
        <w:spacing w:after="0"/>
      </w:pPr>
      <w:r>
        <w:continuationSeparator/>
      </w:r>
    </w:p>
    <w:p w14:paraId="14A4C567" w14:textId="77777777" w:rsidR="00A72BCA" w:rsidRDefault="00A72BCA"/>
  </w:endnote>
  <w:endnote w:type="continuationNotice" w:id="1">
    <w:p w14:paraId="76EA0DDF" w14:textId="77777777" w:rsidR="00A72BCA" w:rsidRDefault="00A72B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3FE70" w14:textId="2E9B7AD1" w:rsidR="004421AB" w:rsidRPr="007B3B9D" w:rsidRDefault="009E04E4" w:rsidP="00141EF1">
    <w:pPr>
      <w:pStyle w:val="Footer"/>
      <w:rPr>
        <w:lang w:val="pt-PT"/>
      </w:rPr>
    </w:pPr>
    <w:r w:rsidRPr="007B3B9D">
      <w:rPr>
        <w:lang w:val="pt-PT"/>
      </w:rPr>
      <w:tab/>
    </w:r>
    <w:r w:rsidR="00AC651F" w:rsidRPr="007B3B9D">
      <w:rPr>
        <w:lang w:val="pt-PT"/>
      </w:rPr>
      <w:t xml:space="preserve">Page | </w:t>
    </w:r>
    <w:r w:rsidR="00AC651F">
      <w:fldChar w:fldCharType="begin"/>
    </w:r>
    <w:r w:rsidR="00AC651F" w:rsidRPr="007B3B9D">
      <w:rPr>
        <w:lang w:val="pt-PT"/>
      </w:rPr>
      <w:instrText xml:space="preserve"> PAGE   \* MERGEFORMAT </w:instrText>
    </w:r>
    <w:r w:rsidR="00AC651F">
      <w:fldChar w:fldCharType="separate"/>
    </w:r>
    <w:r w:rsidR="00AC651F" w:rsidRPr="007B3B9D">
      <w:rPr>
        <w:noProof/>
        <w:lang w:val="pt-PT"/>
      </w:rPr>
      <w:t>1</w:t>
    </w:r>
    <w:r w:rsidR="00AC651F">
      <w:rPr>
        <w:noProof/>
      </w:rPr>
      <w:fldChar w:fldCharType="end"/>
    </w:r>
    <w:r w:rsidR="004421AB" w:rsidRPr="007B3B9D">
      <w:rPr>
        <w:lang w:val="pt-PT"/>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751A9F99" w:rsidR="004D16D7" w:rsidRPr="004D16D7" w:rsidRDefault="004421AB"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EFA04" w14:textId="77777777" w:rsidR="00A72BCA" w:rsidRPr="005E0344" w:rsidRDefault="00A72BCA" w:rsidP="005E0344">
      <w:pPr>
        <w:spacing w:after="120"/>
        <w:rPr>
          <w:color w:val="000000" w:themeColor="text2"/>
        </w:rPr>
      </w:pPr>
      <w:r w:rsidRPr="005E0344">
        <w:rPr>
          <w:color w:val="000000" w:themeColor="text2"/>
        </w:rPr>
        <w:separator/>
      </w:r>
    </w:p>
  </w:footnote>
  <w:footnote w:type="continuationSeparator" w:id="0">
    <w:p w14:paraId="03DA7E21" w14:textId="77777777" w:rsidR="00A72BCA" w:rsidRPr="005E0344" w:rsidRDefault="00A72BCA" w:rsidP="0090581D">
      <w:pPr>
        <w:spacing w:after="120"/>
        <w:rPr>
          <w:color w:val="000000" w:themeColor="text2"/>
        </w:rPr>
      </w:pPr>
      <w:r w:rsidRPr="005E0344">
        <w:rPr>
          <w:color w:val="000000" w:themeColor="text2"/>
        </w:rPr>
        <w:continuationSeparator/>
      </w:r>
    </w:p>
    <w:p w14:paraId="70255E59" w14:textId="77777777" w:rsidR="00A72BCA" w:rsidRDefault="00A72BCA"/>
  </w:footnote>
  <w:footnote w:type="continuationNotice" w:id="1">
    <w:p w14:paraId="22336585" w14:textId="77777777" w:rsidR="00A72BCA" w:rsidRDefault="00A72BCA">
      <w:pPr>
        <w:spacing w:after="0"/>
      </w:pPr>
    </w:p>
    <w:p w14:paraId="28CA5950" w14:textId="77777777" w:rsidR="00A72BCA" w:rsidRDefault="00A72B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039A6CB6"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E81C2" w14:textId="25563ADC" w:rsidR="001966D1" w:rsidRPr="00045010" w:rsidRDefault="001966D1" w:rsidP="00045010">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50D662AF"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CCFB1" w14:textId="4B94B8A7" w:rsidR="00045010" w:rsidRDefault="00045010" w:rsidP="009E0E52">
    <w:pPr>
      <w:pStyle w:val="Header"/>
      <w:rPr>
        <w:sz w:val="20"/>
        <w:szCs w:val="20"/>
      </w:rPr>
    </w:pPr>
  </w:p>
  <w:p w14:paraId="47FFC75F" w14:textId="7868FB52" w:rsidR="00177666" w:rsidRPr="001966D1" w:rsidRDefault="001966D1" w:rsidP="009E0E52">
    <w:pPr>
      <w:pStyle w:val="Header"/>
      <w:rPr>
        <w:sz w:val="20"/>
        <w:szCs w:val="20"/>
      </w:rPr>
    </w:pPr>
    <w:r w:rsidRPr="001966D1">
      <w:rPr>
        <w:sz w:val="20"/>
        <w:szCs w:val="20"/>
      </w:rPr>
      <w:t>Report Title:</w:t>
    </w:r>
    <w:r w:rsidR="004116BF" w:rsidRPr="004116BF">
      <w:rPr>
        <w:sz w:val="20"/>
        <w:szCs w:val="20"/>
      </w:rPr>
      <w:t xml:space="preserve"> </w:t>
    </w:r>
    <w:r w:rsidR="004116BF">
      <w:rPr>
        <w:sz w:val="20"/>
        <w:szCs w:val="20"/>
      </w:rPr>
      <w:t>Generic Design Assessment of the Rolls-Royce SMR -</w:t>
    </w:r>
    <w:r w:rsidRPr="001966D1">
      <w:rPr>
        <w:sz w:val="20"/>
        <w:szCs w:val="20"/>
      </w:rPr>
      <w:t xml:space="preserve"> </w:t>
    </w:r>
    <w:r w:rsidR="00293C9A">
      <w:rPr>
        <w:sz w:val="20"/>
        <w:szCs w:val="20"/>
      </w:rPr>
      <w:t>Step 2 assessment of Radiological Protection</w:t>
    </w:r>
    <w:r w:rsidR="004E3932" w:rsidRPr="001966D1">
      <w:rPr>
        <w:sz w:val="20"/>
        <w:szCs w:val="20"/>
      </w:rPr>
      <w:t xml:space="preserve"> | Issue No.: </w:t>
    </w:r>
    <w:r w:rsidR="00D36BE8">
      <w:rPr>
        <w:sz w:val="20"/>
        <w:szCs w:val="20"/>
      </w:rPr>
      <w:t>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B8F6C" w14:textId="5649307F" w:rsidR="00944EAA" w:rsidRDefault="00944E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6065C"/>
    <w:multiLevelType w:val="hybridMultilevel"/>
    <w:tmpl w:val="754670F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 w15:restartNumberingAfterBreak="0">
    <w:nsid w:val="058853FA"/>
    <w:multiLevelType w:val="hybridMultilevel"/>
    <w:tmpl w:val="A5FC377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15:restartNumberingAfterBreak="0">
    <w:nsid w:val="08CE7138"/>
    <w:multiLevelType w:val="hybridMultilevel"/>
    <w:tmpl w:val="844A909C"/>
    <w:lvl w:ilvl="0" w:tplc="B1301426">
      <w:start w:val="1"/>
      <w:numFmt w:val="bullet"/>
      <w:lvlText w:val=""/>
      <w:lvlJc w:val="left"/>
      <w:pPr>
        <w:ind w:left="1571" w:hanging="360"/>
      </w:pPr>
      <w:rPr>
        <w:rFonts w:ascii="Symbol" w:hAnsi="Symbol" w:hint="default"/>
        <w:strike w:val="0"/>
        <w:dstrike w:val="0"/>
        <w:color w:val="07716C" w:themeColor="accent1"/>
        <w:sz w:val="24"/>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 w15:restartNumberingAfterBreak="0">
    <w:nsid w:val="10CD3094"/>
    <w:multiLevelType w:val="hybridMultilevel"/>
    <w:tmpl w:val="9EE650F2"/>
    <w:lvl w:ilvl="0" w:tplc="08090001">
      <w:start w:val="1"/>
      <w:numFmt w:val="bullet"/>
      <w:lvlText w:val=""/>
      <w:lvlJc w:val="left"/>
      <w:pPr>
        <w:ind w:left="1636" w:hanging="360"/>
      </w:pPr>
      <w:rPr>
        <w:rFonts w:ascii="Symbol" w:hAnsi="Symbol" w:hint="default"/>
      </w:rPr>
    </w:lvl>
    <w:lvl w:ilvl="1" w:tplc="08090003">
      <w:start w:val="1"/>
      <w:numFmt w:val="bullet"/>
      <w:lvlText w:val="o"/>
      <w:lvlJc w:val="left"/>
      <w:pPr>
        <w:ind w:left="2356" w:hanging="360"/>
      </w:pPr>
      <w:rPr>
        <w:rFonts w:ascii="Courier New" w:hAnsi="Courier New" w:cs="Courier New" w:hint="default"/>
      </w:rPr>
    </w:lvl>
    <w:lvl w:ilvl="2" w:tplc="08090005">
      <w:start w:val="1"/>
      <w:numFmt w:val="bullet"/>
      <w:lvlText w:val=""/>
      <w:lvlJc w:val="left"/>
      <w:pPr>
        <w:ind w:left="3076" w:hanging="360"/>
      </w:pPr>
      <w:rPr>
        <w:rFonts w:ascii="Wingdings" w:hAnsi="Wingdings" w:hint="default"/>
      </w:rPr>
    </w:lvl>
    <w:lvl w:ilvl="3" w:tplc="08090001">
      <w:start w:val="1"/>
      <w:numFmt w:val="bullet"/>
      <w:lvlText w:val=""/>
      <w:lvlJc w:val="left"/>
      <w:pPr>
        <w:ind w:left="3796" w:hanging="360"/>
      </w:pPr>
      <w:rPr>
        <w:rFonts w:ascii="Symbol" w:hAnsi="Symbol" w:hint="default"/>
      </w:rPr>
    </w:lvl>
    <w:lvl w:ilvl="4" w:tplc="08090003">
      <w:start w:val="1"/>
      <w:numFmt w:val="bullet"/>
      <w:lvlText w:val="o"/>
      <w:lvlJc w:val="left"/>
      <w:pPr>
        <w:ind w:left="4516" w:hanging="360"/>
      </w:pPr>
      <w:rPr>
        <w:rFonts w:ascii="Courier New" w:hAnsi="Courier New" w:cs="Courier New" w:hint="default"/>
      </w:rPr>
    </w:lvl>
    <w:lvl w:ilvl="5" w:tplc="08090005">
      <w:start w:val="1"/>
      <w:numFmt w:val="bullet"/>
      <w:lvlText w:val=""/>
      <w:lvlJc w:val="left"/>
      <w:pPr>
        <w:ind w:left="5236" w:hanging="360"/>
      </w:pPr>
      <w:rPr>
        <w:rFonts w:ascii="Wingdings" w:hAnsi="Wingdings" w:hint="default"/>
      </w:rPr>
    </w:lvl>
    <w:lvl w:ilvl="6" w:tplc="08090001">
      <w:start w:val="1"/>
      <w:numFmt w:val="bullet"/>
      <w:lvlText w:val=""/>
      <w:lvlJc w:val="left"/>
      <w:pPr>
        <w:ind w:left="5956" w:hanging="360"/>
      </w:pPr>
      <w:rPr>
        <w:rFonts w:ascii="Symbol" w:hAnsi="Symbol" w:hint="default"/>
      </w:rPr>
    </w:lvl>
    <w:lvl w:ilvl="7" w:tplc="08090003">
      <w:start w:val="1"/>
      <w:numFmt w:val="bullet"/>
      <w:lvlText w:val="o"/>
      <w:lvlJc w:val="left"/>
      <w:pPr>
        <w:ind w:left="6676" w:hanging="360"/>
      </w:pPr>
      <w:rPr>
        <w:rFonts w:ascii="Courier New" w:hAnsi="Courier New" w:cs="Courier New" w:hint="default"/>
      </w:rPr>
    </w:lvl>
    <w:lvl w:ilvl="8" w:tplc="08090005">
      <w:start w:val="1"/>
      <w:numFmt w:val="bullet"/>
      <w:lvlText w:val=""/>
      <w:lvlJc w:val="left"/>
      <w:pPr>
        <w:ind w:left="7396" w:hanging="360"/>
      </w:pPr>
      <w:rPr>
        <w:rFonts w:ascii="Wingdings" w:hAnsi="Wingdings" w:hint="default"/>
      </w:rPr>
    </w:lvl>
  </w:abstractNum>
  <w:abstractNum w:abstractNumId="4" w15:restartNumberingAfterBreak="0">
    <w:nsid w:val="17B1219C"/>
    <w:multiLevelType w:val="hybridMultilevel"/>
    <w:tmpl w:val="4B98790A"/>
    <w:lvl w:ilvl="0" w:tplc="1486C4CA">
      <w:start w:val="1"/>
      <w:numFmt w:val="bullet"/>
      <w:lvlText w:val=""/>
      <w:lvlJc w:val="left"/>
      <w:pPr>
        <w:ind w:left="1353" w:hanging="360"/>
      </w:pPr>
      <w:rPr>
        <w:rFonts w:ascii="Symbol" w:hAnsi="Symbol" w:hint="default"/>
        <w:color w:val="07716C" w:themeColor="accent1"/>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5" w15:restartNumberingAfterBreak="0">
    <w:nsid w:val="1CC4502E"/>
    <w:multiLevelType w:val="hybridMultilevel"/>
    <w:tmpl w:val="1ACC7D92"/>
    <w:lvl w:ilvl="0" w:tplc="FFFFFFFF">
      <w:start w:val="1"/>
      <w:numFmt w:val="decimal"/>
      <w:pStyle w:val="Numberedparagraph"/>
      <w:lvlText w:val="%1."/>
      <w:lvlJc w:val="left"/>
      <w:pPr>
        <w:ind w:left="1080" w:hanging="72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810B7F"/>
    <w:multiLevelType w:val="hybridMultilevel"/>
    <w:tmpl w:val="6B14657C"/>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 w15:restartNumberingAfterBreak="0">
    <w:nsid w:val="1F566537"/>
    <w:multiLevelType w:val="hybridMultilevel"/>
    <w:tmpl w:val="820C806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 w15:restartNumberingAfterBreak="0">
    <w:nsid w:val="22F3094B"/>
    <w:multiLevelType w:val="hybridMultilevel"/>
    <w:tmpl w:val="6E60D842"/>
    <w:lvl w:ilvl="0" w:tplc="1486C4CA">
      <w:start w:val="1"/>
      <w:numFmt w:val="bullet"/>
      <w:lvlText w:val=""/>
      <w:lvlJc w:val="left"/>
      <w:pPr>
        <w:ind w:left="1494" w:hanging="360"/>
      </w:pPr>
      <w:rPr>
        <w:rFonts w:ascii="Symbol" w:hAnsi="Symbol" w:hint="default"/>
        <w:color w:val="07716C" w:themeColor="accent1"/>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9" w15:restartNumberingAfterBreak="0">
    <w:nsid w:val="252D639D"/>
    <w:multiLevelType w:val="hybridMultilevel"/>
    <w:tmpl w:val="87D211C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 w15:restartNumberingAfterBreak="0">
    <w:nsid w:val="2F627283"/>
    <w:multiLevelType w:val="hybridMultilevel"/>
    <w:tmpl w:val="C38695D6"/>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 w15:restartNumberingAfterBreak="0">
    <w:nsid w:val="306D14A2"/>
    <w:multiLevelType w:val="multilevel"/>
    <w:tmpl w:val="4EF80C00"/>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215"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A47B86B"/>
    <w:multiLevelType w:val="hybridMultilevel"/>
    <w:tmpl w:val="FFFFFFFF"/>
    <w:lvl w:ilvl="0" w:tplc="16644B16">
      <w:start w:val="1"/>
      <w:numFmt w:val="bullet"/>
      <w:lvlText w:val=""/>
      <w:lvlJc w:val="left"/>
      <w:pPr>
        <w:ind w:left="1211" w:hanging="360"/>
      </w:pPr>
      <w:rPr>
        <w:rFonts w:ascii="Symbol" w:hAnsi="Symbol" w:hint="default"/>
      </w:rPr>
    </w:lvl>
    <w:lvl w:ilvl="1" w:tplc="191499F6">
      <w:start w:val="1"/>
      <w:numFmt w:val="bullet"/>
      <w:lvlText w:val="o"/>
      <w:lvlJc w:val="left"/>
      <w:pPr>
        <w:ind w:left="1931" w:hanging="360"/>
      </w:pPr>
      <w:rPr>
        <w:rFonts w:ascii="Courier New" w:hAnsi="Courier New" w:hint="default"/>
      </w:rPr>
    </w:lvl>
    <w:lvl w:ilvl="2" w:tplc="E4ECB95A">
      <w:start w:val="1"/>
      <w:numFmt w:val="bullet"/>
      <w:lvlText w:val=""/>
      <w:lvlJc w:val="left"/>
      <w:pPr>
        <w:ind w:left="2651" w:hanging="360"/>
      </w:pPr>
      <w:rPr>
        <w:rFonts w:ascii="Wingdings" w:hAnsi="Wingdings" w:hint="default"/>
      </w:rPr>
    </w:lvl>
    <w:lvl w:ilvl="3" w:tplc="2D0476DE">
      <w:start w:val="1"/>
      <w:numFmt w:val="bullet"/>
      <w:lvlText w:val=""/>
      <w:lvlJc w:val="left"/>
      <w:pPr>
        <w:ind w:left="3371" w:hanging="360"/>
      </w:pPr>
      <w:rPr>
        <w:rFonts w:ascii="Symbol" w:hAnsi="Symbol" w:hint="default"/>
      </w:rPr>
    </w:lvl>
    <w:lvl w:ilvl="4" w:tplc="A7F63798">
      <w:start w:val="1"/>
      <w:numFmt w:val="bullet"/>
      <w:lvlText w:val="o"/>
      <w:lvlJc w:val="left"/>
      <w:pPr>
        <w:ind w:left="4091" w:hanging="360"/>
      </w:pPr>
      <w:rPr>
        <w:rFonts w:ascii="Courier New" w:hAnsi="Courier New" w:hint="default"/>
      </w:rPr>
    </w:lvl>
    <w:lvl w:ilvl="5" w:tplc="0D28FC08">
      <w:start w:val="1"/>
      <w:numFmt w:val="bullet"/>
      <w:lvlText w:val=""/>
      <w:lvlJc w:val="left"/>
      <w:pPr>
        <w:ind w:left="4811" w:hanging="360"/>
      </w:pPr>
      <w:rPr>
        <w:rFonts w:ascii="Wingdings" w:hAnsi="Wingdings" w:hint="default"/>
      </w:rPr>
    </w:lvl>
    <w:lvl w:ilvl="6" w:tplc="46488CF4">
      <w:start w:val="1"/>
      <w:numFmt w:val="bullet"/>
      <w:lvlText w:val=""/>
      <w:lvlJc w:val="left"/>
      <w:pPr>
        <w:ind w:left="5531" w:hanging="360"/>
      </w:pPr>
      <w:rPr>
        <w:rFonts w:ascii="Symbol" w:hAnsi="Symbol" w:hint="default"/>
      </w:rPr>
    </w:lvl>
    <w:lvl w:ilvl="7" w:tplc="FA728D14">
      <w:start w:val="1"/>
      <w:numFmt w:val="bullet"/>
      <w:lvlText w:val="o"/>
      <w:lvlJc w:val="left"/>
      <w:pPr>
        <w:ind w:left="6251" w:hanging="360"/>
      </w:pPr>
      <w:rPr>
        <w:rFonts w:ascii="Courier New" w:hAnsi="Courier New" w:hint="default"/>
      </w:rPr>
    </w:lvl>
    <w:lvl w:ilvl="8" w:tplc="B79C4B7E">
      <w:start w:val="1"/>
      <w:numFmt w:val="bullet"/>
      <w:lvlText w:val=""/>
      <w:lvlJc w:val="left"/>
      <w:pPr>
        <w:ind w:left="6971" w:hanging="360"/>
      </w:pPr>
      <w:rPr>
        <w:rFonts w:ascii="Wingdings" w:hAnsi="Wingdings" w:hint="default"/>
      </w:rPr>
    </w:lvl>
  </w:abstractNum>
  <w:abstractNum w:abstractNumId="13" w15:restartNumberingAfterBreak="0">
    <w:nsid w:val="435A264A"/>
    <w:multiLevelType w:val="hybridMultilevel"/>
    <w:tmpl w:val="28C43B4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A6F3910"/>
    <w:multiLevelType w:val="hybridMultilevel"/>
    <w:tmpl w:val="C07249CC"/>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5" w15:restartNumberingAfterBreak="0">
    <w:nsid w:val="4D4F12BB"/>
    <w:multiLevelType w:val="hybridMultilevel"/>
    <w:tmpl w:val="6936ABB4"/>
    <w:lvl w:ilvl="0" w:tplc="1486C4CA">
      <w:start w:val="1"/>
      <w:numFmt w:val="bullet"/>
      <w:lvlText w:val=""/>
      <w:lvlJc w:val="left"/>
      <w:pPr>
        <w:ind w:left="1352" w:hanging="360"/>
      </w:pPr>
      <w:rPr>
        <w:rFonts w:ascii="Symbol" w:hAnsi="Symbol" w:hint="default"/>
        <w:color w:val="07716C" w:themeColor="accent1"/>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16" w15:restartNumberingAfterBreak="0">
    <w:nsid w:val="5942104D"/>
    <w:multiLevelType w:val="hybridMultilevel"/>
    <w:tmpl w:val="E2BAB2A2"/>
    <w:lvl w:ilvl="0" w:tplc="04090001">
      <w:start w:val="1"/>
      <w:numFmt w:val="bullet"/>
      <w:lvlText w:val=""/>
      <w:lvlJc w:val="left"/>
      <w:pPr>
        <w:ind w:left="1636" w:hanging="360"/>
      </w:pPr>
      <w:rPr>
        <w:rFonts w:ascii="Symbol" w:hAnsi="Symbol" w:hint="default"/>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17" w15:restartNumberingAfterBreak="0">
    <w:nsid w:val="59F3046A"/>
    <w:multiLevelType w:val="hybridMultilevel"/>
    <w:tmpl w:val="12045FA0"/>
    <w:lvl w:ilvl="0" w:tplc="1486C4CA">
      <w:start w:val="1"/>
      <w:numFmt w:val="bullet"/>
      <w:lvlText w:val=""/>
      <w:lvlJc w:val="left"/>
      <w:pPr>
        <w:ind w:left="1712" w:hanging="720"/>
      </w:pPr>
      <w:rPr>
        <w:rFonts w:ascii="Symbol" w:hAnsi="Symbol" w:hint="default"/>
        <w:color w:val="07716C" w:themeColor="accent1"/>
      </w:rPr>
    </w:lvl>
    <w:lvl w:ilvl="1" w:tplc="FFFFFFFF">
      <w:start w:val="1"/>
      <w:numFmt w:val="lowerLetter"/>
      <w:lvlText w:val="%2."/>
      <w:lvlJc w:val="left"/>
      <w:pPr>
        <w:ind w:left="2072" w:hanging="360"/>
      </w:pPr>
    </w:lvl>
    <w:lvl w:ilvl="2" w:tplc="FFFFFFFF" w:tentative="1">
      <w:start w:val="1"/>
      <w:numFmt w:val="lowerRoman"/>
      <w:lvlText w:val="%3."/>
      <w:lvlJc w:val="right"/>
      <w:pPr>
        <w:ind w:left="2792" w:hanging="180"/>
      </w:pPr>
    </w:lvl>
    <w:lvl w:ilvl="3" w:tplc="FFFFFFFF" w:tentative="1">
      <w:start w:val="1"/>
      <w:numFmt w:val="decimal"/>
      <w:lvlText w:val="%4."/>
      <w:lvlJc w:val="left"/>
      <w:pPr>
        <w:ind w:left="3512" w:hanging="360"/>
      </w:pPr>
    </w:lvl>
    <w:lvl w:ilvl="4" w:tplc="FFFFFFFF" w:tentative="1">
      <w:start w:val="1"/>
      <w:numFmt w:val="lowerLetter"/>
      <w:lvlText w:val="%5."/>
      <w:lvlJc w:val="left"/>
      <w:pPr>
        <w:ind w:left="4232" w:hanging="360"/>
      </w:pPr>
    </w:lvl>
    <w:lvl w:ilvl="5" w:tplc="FFFFFFFF" w:tentative="1">
      <w:start w:val="1"/>
      <w:numFmt w:val="lowerRoman"/>
      <w:lvlText w:val="%6."/>
      <w:lvlJc w:val="right"/>
      <w:pPr>
        <w:ind w:left="4952" w:hanging="180"/>
      </w:pPr>
    </w:lvl>
    <w:lvl w:ilvl="6" w:tplc="FFFFFFFF" w:tentative="1">
      <w:start w:val="1"/>
      <w:numFmt w:val="decimal"/>
      <w:lvlText w:val="%7."/>
      <w:lvlJc w:val="left"/>
      <w:pPr>
        <w:ind w:left="5672" w:hanging="360"/>
      </w:pPr>
    </w:lvl>
    <w:lvl w:ilvl="7" w:tplc="FFFFFFFF" w:tentative="1">
      <w:start w:val="1"/>
      <w:numFmt w:val="lowerLetter"/>
      <w:lvlText w:val="%8."/>
      <w:lvlJc w:val="left"/>
      <w:pPr>
        <w:ind w:left="6392" w:hanging="360"/>
      </w:pPr>
    </w:lvl>
    <w:lvl w:ilvl="8" w:tplc="FFFFFFFF" w:tentative="1">
      <w:start w:val="1"/>
      <w:numFmt w:val="lowerRoman"/>
      <w:lvlText w:val="%9."/>
      <w:lvlJc w:val="right"/>
      <w:pPr>
        <w:ind w:left="7112" w:hanging="180"/>
      </w:pPr>
    </w:lvl>
  </w:abstractNum>
  <w:abstractNum w:abstractNumId="18" w15:restartNumberingAfterBreak="0">
    <w:nsid w:val="5C7549CC"/>
    <w:multiLevelType w:val="hybridMultilevel"/>
    <w:tmpl w:val="A1CA3CC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9" w15:restartNumberingAfterBreak="0">
    <w:nsid w:val="646F3368"/>
    <w:multiLevelType w:val="hybridMultilevel"/>
    <w:tmpl w:val="D5C0DEE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0" w15:restartNumberingAfterBreak="0">
    <w:nsid w:val="64F6075A"/>
    <w:multiLevelType w:val="hybridMultilevel"/>
    <w:tmpl w:val="4DBC885C"/>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1" w15:restartNumberingAfterBreak="0">
    <w:nsid w:val="6547256C"/>
    <w:multiLevelType w:val="hybridMultilevel"/>
    <w:tmpl w:val="CC601928"/>
    <w:lvl w:ilvl="0" w:tplc="1486C4CA">
      <w:start w:val="1"/>
      <w:numFmt w:val="bullet"/>
      <w:lvlText w:val=""/>
      <w:lvlJc w:val="left"/>
      <w:pPr>
        <w:ind w:left="1211" w:hanging="360"/>
      </w:pPr>
      <w:rPr>
        <w:rFonts w:ascii="Symbol" w:hAnsi="Symbol" w:hint="default"/>
        <w:color w:val="07716C" w:themeColor="accent1"/>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2" w15:restartNumberingAfterBreak="0">
    <w:nsid w:val="6A533F6C"/>
    <w:multiLevelType w:val="hybridMultilevel"/>
    <w:tmpl w:val="843C719E"/>
    <w:lvl w:ilvl="0" w:tplc="1486C4CA">
      <w:start w:val="1"/>
      <w:numFmt w:val="bullet"/>
      <w:lvlText w:val=""/>
      <w:lvlJc w:val="left"/>
      <w:pPr>
        <w:ind w:left="1211" w:hanging="360"/>
      </w:pPr>
      <w:rPr>
        <w:rFonts w:ascii="Symbol" w:hAnsi="Symbol" w:hint="default"/>
        <w:color w:val="07716C" w:themeColor="accent1"/>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3" w15:restartNumberingAfterBreak="0">
    <w:nsid w:val="6C082C38"/>
    <w:multiLevelType w:val="hybridMultilevel"/>
    <w:tmpl w:val="5246B52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4"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5F46359"/>
    <w:multiLevelType w:val="hybridMultilevel"/>
    <w:tmpl w:val="DED06F28"/>
    <w:lvl w:ilvl="0" w:tplc="FFFFFFFF">
      <w:start w:val="1"/>
      <w:numFmt w:val="bullet"/>
      <w:pStyle w:val="Bulletlist1"/>
      <w:lvlText w:val=""/>
      <w:lvlJc w:val="left"/>
      <w:pPr>
        <w:ind w:left="360" w:hanging="360"/>
      </w:pPr>
      <w:rPr>
        <w:rFonts w:ascii="Symbol" w:hAnsi="Symbol" w:hint="default"/>
        <w:strike w:val="0"/>
        <w:dstrike w:val="0"/>
        <w:color w:val="07716C" w:themeColor="accent1"/>
        <w:sz w:val="24"/>
      </w:rPr>
    </w:lvl>
    <w:lvl w:ilvl="1" w:tplc="4F4A2226">
      <w:start w:val="1"/>
      <w:numFmt w:val="bullet"/>
      <w:pStyle w:val="Bulletlist2"/>
      <w:lvlText w:val="o"/>
      <w:lvlJc w:val="left"/>
      <w:pPr>
        <w:ind w:left="1440" w:hanging="360"/>
      </w:pPr>
      <w:rPr>
        <w:rFonts w:ascii="Courier New" w:hAnsi="Courier New" w:cs="Courier New" w:hint="default"/>
      </w:rPr>
    </w:lvl>
    <w:lvl w:ilvl="2" w:tplc="2B64026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AD209A"/>
    <w:multiLevelType w:val="hybridMultilevel"/>
    <w:tmpl w:val="8200B7C8"/>
    <w:lvl w:ilvl="0" w:tplc="1486C4CA">
      <w:start w:val="1"/>
      <w:numFmt w:val="bullet"/>
      <w:lvlText w:val=""/>
      <w:lvlJc w:val="left"/>
      <w:pPr>
        <w:ind w:left="1352" w:hanging="360"/>
      </w:pPr>
      <w:rPr>
        <w:rFonts w:ascii="Symbol" w:hAnsi="Symbol" w:hint="default"/>
        <w:color w:val="07716C" w:themeColor="accent1"/>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27" w15:restartNumberingAfterBreak="0">
    <w:nsid w:val="7D863EDD"/>
    <w:multiLevelType w:val="multilevel"/>
    <w:tmpl w:val="DD2C97E4"/>
    <w:lvl w:ilvl="0">
      <w:start w:val="1"/>
      <w:numFmt w:val="decimal"/>
      <w:pStyle w:val="NumberedParagraph0"/>
      <w:lvlText w:val="%1."/>
      <w:lvlJc w:val="left"/>
      <w:pPr>
        <w:ind w:left="360" w:hanging="360"/>
      </w:pPr>
      <w:rPr>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E7F2150"/>
    <w:multiLevelType w:val="hybridMultilevel"/>
    <w:tmpl w:val="9C32904A"/>
    <w:lvl w:ilvl="0" w:tplc="F6B0469E">
      <w:start w:val="1"/>
      <w:numFmt w:val="bullet"/>
      <w:pStyle w:val="BulletLevel1"/>
      <w:lvlText w:val=""/>
      <w:lvlJc w:val="left"/>
      <w:pPr>
        <w:ind w:left="720" w:hanging="360"/>
      </w:pPr>
      <w:rPr>
        <w:rFonts w:ascii="Wingdings" w:hAnsi="Wingdings" w:hint="default"/>
        <w:color w:val="006D68"/>
      </w:rPr>
    </w:lvl>
    <w:lvl w:ilvl="1" w:tplc="CE588D54">
      <w:start w:val="1"/>
      <w:numFmt w:val="bullet"/>
      <w:pStyle w:val="BulletLevel2"/>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67508164">
    <w:abstractNumId w:val="12"/>
  </w:num>
  <w:num w:numId="2" w16cid:durableId="1614943677">
    <w:abstractNumId w:val="25"/>
  </w:num>
  <w:num w:numId="3" w16cid:durableId="1844468965">
    <w:abstractNumId w:val="24"/>
  </w:num>
  <w:num w:numId="4" w16cid:durableId="1521316726">
    <w:abstractNumId w:val="11"/>
  </w:num>
  <w:num w:numId="5" w16cid:durableId="126319480">
    <w:abstractNumId w:val="5"/>
  </w:num>
  <w:num w:numId="6" w16cid:durableId="1836142672">
    <w:abstractNumId w:val="27"/>
  </w:num>
  <w:num w:numId="7" w16cid:durableId="1012033276">
    <w:abstractNumId w:val="14"/>
  </w:num>
  <w:num w:numId="8" w16cid:durableId="708723242">
    <w:abstractNumId w:val="6"/>
  </w:num>
  <w:num w:numId="9" w16cid:durableId="423575711">
    <w:abstractNumId w:val="0"/>
  </w:num>
  <w:num w:numId="10" w16cid:durableId="1319263890">
    <w:abstractNumId w:val="1"/>
  </w:num>
  <w:num w:numId="11" w16cid:durableId="1482624907">
    <w:abstractNumId w:val="23"/>
  </w:num>
  <w:num w:numId="12" w16cid:durableId="2009404276">
    <w:abstractNumId w:val="16"/>
  </w:num>
  <w:num w:numId="13" w16cid:durableId="27802017">
    <w:abstractNumId w:val="7"/>
  </w:num>
  <w:num w:numId="14" w16cid:durableId="387874606">
    <w:abstractNumId w:val="13"/>
  </w:num>
  <w:num w:numId="15" w16cid:durableId="1559782757">
    <w:abstractNumId w:val="9"/>
  </w:num>
  <w:num w:numId="16" w16cid:durableId="727799134">
    <w:abstractNumId w:val="10"/>
  </w:num>
  <w:num w:numId="17" w16cid:durableId="1141382493">
    <w:abstractNumId w:val="28"/>
  </w:num>
  <w:num w:numId="18" w16cid:durableId="804199485">
    <w:abstractNumId w:val="3"/>
  </w:num>
  <w:num w:numId="19" w16cid:durableId="186914532">
    <w:abstractNumId w:val="18"/>
  </w:num>
  <w:num w:numId="20" w16cid:durableId="1546209864">
    <w:abstractNumId w:val="20"/>
  </w:num>
  <w:num w:numId="21" w16cid:durableId="1571840407">
    <w:abstractNumId w:val="26"/>
  </w:num>
  <w:num w:numId="22" w16cid:durableId="558564212">
    <w:abstractNumId w:val="2"/>
  </w:num>
  <w:num w:numId="23" w16cid:durableId="400297493">
    <w:abstractNumId w:val="19"/>
  </w:num>
  <w:num w:numId="24" w16cid:durableId="79298622">
    <w:abstractNumId w:val="22"/>
  </w:num>
  <w:num w:numId="25" w16cid:durableId="669987750">
    <w:abstractNumId w:val="4"/>
  </w:num>
  <w:num w:numId="26" w16cid:durableId="1983803346">
    <w:abstractNumId w:val="17"/>
  </w:num>
  <w:num w:numId="27" w16cid:durableId="1874271310">
    <w:abstractNumId w:val="8"/>
  </w:num>
  <w:num w:numId="28" w16cid:durableId="593637698">
    <w:abstractNumId w:val="21"/>
  </w:num>
  <w:num w:numId="29" w16cid:durableId="1084372400">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226"/>
    <w:rsid w:val="00000914"/>
    <w:rsid w:val="000019EF"/>
    <w:rsid w:val="00001E36"/>
    <w:rsid w:val="00002389"/>
    <w:rsid w:val="00002BE8"/>
    <w:rsid w:val="00002F03"/>
    <w:rsid w:val="0000317D"/>
    <w:rsid w:val="0000323A"/>
    <w:rsid w:val="00003799"/>
    <w:rsid w:val="0000399D"/>
    <w:rsid w:val="00004727"/>
    <w:rsid w:val="00004C16"/>
    <w:rsid w:val="00007173"/>
    <w:rsid w:val="00007628"/>
    <w:rsid w:val="00007B88"/>
    <w:rsid w:val="000110C3"/>
    <w:rsid w:val="00011177"/>
    <w:rsid w:val="00014814"/>
    <w:rsid w:val="00016708"/>
    <w:rsid w:val="000168C3"/>
    <w:rsid w:val="00017862"/>
    <w:rsid w:val="000215D3"/>
    <w:rsid w:val="000234A2"/>
    <w:rsid w:val="000236E9"/>
    <w:rsid w:val="00023892"/>
    <w:rsid w:val="00024522"/>
    <w:rsid w:val="0002482E"/>
    <w:rsid w:val="00024907"/>
    <w:rsid w:val="00024B2E"/>
    <w:rsid w:val="000251FC"/>
    <w:rsid w:val="00025DFC"/>
    <w:rsid w:val="0002610B"/>
    <w:rsid w:val="0002621F"/>
    <w:rsid w:val="00026998"/>
    <w:rsid w:val="00026B93"/>
    <w:rsid w:val="000271AB"/>
    <w:rsid w:val="00027354"/>
    <w:rsid w:val="000274B8"/>
    <w:rsid w:val="00027555"/>
    <w:rsid w:val="00027DA4"/>
    <w:rsid w:val="00027F4F"/>
    <w:rsid w:val="00030430"/>
    <w:rsid w:val="000306D5"/>
    <w:rsid w:val="0003078E"/>
    <w:rsid w:val="00030933"/>
    <w:rsid w:val="000315E4"/>
    <w:rsid w:val="00031B89"/>
    <w:rsid w:val="00032A92"/>
    <w:rsid w:val="0003406C"/>
    <w:rsid w:val="00034079"/>
    <w:rsid w:val="0003418A"/>
    <w:rsid w:val="00034612"/>
    <w:rsid w:val="0003485C"/>
    <w:rsid w:val="00034A2E"/>
    <w:rsid w:val="000357D1"/>
    <w:rsid w:val="000362A6"/>
    <w:rsid w:val="000362BF"/>
    <w:rsid w:val="0003693D"/>
    <w:rsid w:val="00036D7E"/>
    <w:rsid w:val="00040338"/>
    <w:rsid w:val="00040B48"/>
    <w:rsid w:val="00040E46"/>
    <w:rsid w:val="00041BCB"/>
    <w:rsid w:val="00041F2C"/>
    <w:rsid w:val="0004225D"/>
    <w:rsid w:val="00042E71"/>
    <w:rsid w:val="0004309C"/>
    <w:rsid w:val="0004440F"/>
    <w:rsid w:val="00044443"/>
    <w:rsid w:val="00044D74"/>
    <w:rsid w:val="00045010"/>
    <w:rsid w:val="00045177"/>
    <w:rsid w:val="0004557D"/>
    <w:rsid w:val="00045D51"/>
    <w:rsid w:val="00046344"/>
    <w:rsid w:val="00046768"/>
    <w:rsid w:val="00046A8A"/>
    <w:rsid w:val="00046BE9"/>
    <w:rsid w:val="00046DF9"/>
    <w:rsid w:val="00051209"/>
    <w:rsid w:val="00051C43"/>
    <w:rsid w:val="00052C8A"/>
    <w:rsid w:val="00052EED"/>
    <w:rsid w:val="000533DD"/>
    <w:rsid w:val="0005372E"/>
    <w:rsid w:val="000537AF"/>
    <w:rsid w:val="0005432D"/>
    <w:rsid w:val="000548C8"/>
    <w:rsid w:val="00054FAB"/>
    <w:rsid w:val="000569B1"/>
    <w:rsid w:val="00056E57"/>
    <w:rsid w:val="00060445"/>
    <w:rsid w:val="00060F40"/>
    <w:rsid w:val="00061720"/>
    <w:rsid w:val="00061CB1"/>
    <w:rsid w:val="0006292D"/>
    <w:rsid w:val="00062B2D"/>
    <w:rsid w:val="00063DB3"/>
    <w:rsid w:val="00064C14"/>
    <w:rsid w:val="000653F2"/>
    <w:rsid w:val="00065D86"/>
    <w:rsid w:val="00065E9C"/>
    <w:rsid w:val="00066239"/>
    <w:rsid w:val="000666F1"/>
    <w:rsid w:val="00066A2B"/>
    <w:rsid w:val="00067E06"/>
    <w:rsid w:val="000704E5"/>
    <w:rsid w:val="00071D88"/>
    <w:rsid w:val="0007221C"/>
    <w:rsid w:val="00072B11"/>
    <w:rsid w:val="00072D3A"/>
    <w:rsid w:val="000734CD"/>
    <w:rsid w:val="00073671"/>
    <w:rsid w:val="00073A98"/>
    <w:rsid w:val="0007433E"/>
    <w:rsid w:val="000749BC"/>
    <w:rsid w:val="00074CFD"/>
    <w:rsid w:val="00075605"/>
    <w:rsid w:val="00075C66"/>
    <w:rsid w:val="00076623"/>
    <w:rsid w:val="00076733"/>
    <w:rsid w:val="000817D4"/>
    <w:rsid w:val="00081D60"/>
    <w:rsid w:val="00082879"/>
    <w:rsid w:val="00082C70"/>
    <w:rsid w:val="000839AC"/>
    <w:rsid w:val="000846A9"/>
    <w:rsid w:val="00086113"/>
    <w:rsid w:val="00087E0B"/>
    <w:rsid w:val="000901AA"/>
    <w:rsid w:val="000901C8"/>
    <w:rsid w:val="000906C9"/>
    <w:rsid w:val="0009157E"/>
    <w:rsid w:val="00091A93"/>
    <w:rsid w:val="00091EEA"/>
    <w:rsid w:val="000924EB"/>
    <w:rsid w:val="00093691"/>
    <w:rsid w:val="00094C62"/>
    <w:rsid w:val="000958BA"/>
    <w:rsid w:val="000961CE"/>
    <w:rsid w:val="000965C9"/>
    <w:rsid w:val="000A07F9"/>
    <w:rsid w:val="000A105C"/>
    <w:rsid w:val="000A1C36"/>
    <w:rsid w:val="000A1EB5"/>
    <w:rsid w:val="000A22F5"/>
    <w:rsid w:val="000A23A4"/>
    <w:rsid w:val="000A37E0"/>
    <w:rsid w:val="000A3A00"/>
    <w:rsid w:val="000A467F"/>
    <w:rsid w:val="000A4CFF"/>
    <w:rsid w:val="000A4DFB"/>
    <w:rsid w:val="000A5493"/>
    <w:rsid w:val="000A6B2C"/>
    <w:rsid w:val="000B0853"/>
    <w:rsid w:val="000B08AB"/>
    <w:rsid w:val="000B1155"/>
    <w:rsid w:val="000B1D84"/>
    <w:rsid w:val="000B3E81"/>
    <w:rsid w:val="000B42B2"/>
    <w:rsid w:val="000B4748"/>
    <w:rsid w:val="000B4FAB"/>
    <w:rsid w:val="000B52EE"/>
    <w:rsid w:val="000B546C"/>
    <w:rsid w:val="000C0059"/>
    <w:rsid w:val="000C00F6"/>
    <w:rsid w:val="000C1220"/>
    <w:rsid w:val="000C1AF9"/>
    <w:rsid w:val="000C27AE"/>
    <w:rsid w:val="000C2DDC"/>
    <w:rsid w:val="000C3596"/>
    <w:rsid w:val="000C3984"/>
    <w:rsid w:val="000C3DC2"/>
    <w:rsid w:val="000C498F"/>
    <w:rsid w:val="000C4C7A"/>
    <w:rsid w:val="000C4F0E"/>
    <w:rsid w:val="000C4FC2"/>
    <w:rsid w:val="000C78F1"/>
    <w:rsid w:val="000C7B58"/>
    <w:rsid w:val="000C7C12"/>
    <w:rsid w:val="000D1174"/>
    <w:rsid w:val="000D1324"/>
    <w:rsid w:val="000D2FD4"/>
    <w:rsid w:val="000D3A1B"/>
    <w:rsid w:val="000D4703"/>
    <w:rsid w:val="000D5F05"/>
    <w:rsid w:val="000D6425"/>
    <w:rsid w:val="000D6ABC"/>
    <w:rsid w:val="000D76CA"/>
    <w:rsid w:val="000E015B"/>
    <w:rsid w:val="000E0654"/>
    <w:rsid w:val="000E1545"/>
    <w:rsid w:val="000E17A3"/>
    <w:rsid w:val="000E2BEC"/>
    <w:rsid w:val="000E2CBC"/>
    <w:rsid w:val="000E4D11"/>
    <w:rsid w:val="000E5AF4"/>
    <w:rsid w:val="000E5B17"/>
    <w:rsid w:val="000E5B89"/>
    <w:rsid w:val="000E5CAA"/>
    <w:rsid w:val="000E5CDA"/>
    <w:rsid w:val="000E61A4"/>
    <w:rsid w:val="000F1073"/>
    <w:rsid w:val="000F1B7B"/>
    <w:rsid w:val="000F1E77"/>
    <w:rsid w:val="000F2ED4"/>
    <w:rsid w:val="000F3855"/>
    <w:rsid w:val="000F3F6A"/>
    <w:rsid w:val="000F48DB"/>
    <w:rsid w:val="000F664D"/>
    <w:rsid w:val="000F6706"/>
    <w:rsid w:val="000F7461"/>
    <w:rsid w:val="00100199"/>
    <w:rsid w:val="00100E18"/>
    <w:rsid w:val="00101DF6"/>
    <w:rsid w:val="001028E8"/>
    <w:rsid w:val="00103A9E"/>
    <w:rsid w:val="00103CC0"/>
    <w:rsid w:val="00103EF7"/>
    <w:rsid w:val="001042DF"/>
    <w:rsid w:val="00104A3B"/>
    <w:rsid w:val="00104F65"/>
    <w:rsid w:val="0010537A"/>
    <w:rsid w:val="001056E7"/>
    <w:rsid w:val="0010625B"/>
    <w:rsid w:val="0010655A"/>
    <w:rsid w:val="001067FD"/>
    <w:rsid w:val="00110050"/>
    <w:rsid w:val="001104FE"/>
    <w:rsid w:val="00110E89"/>
    <w:rsid w:val="00110FD6"/>
    <w:rsid w:val="00111C97"/>
    <w:rsid w:val="001120BB"/>
    <w:rsid w:val="001122C6"/>
    <w:rsid w:val="001122FD"/>
    <w:rsid w:val="001125A2"/>
    <w:rsid w:val="0011279C"/>
    <w:rsid w:val="00112827"/>
    <w:rsid w:val="00113795"/>
    <w:rsid w:val="00115CE3"/>
    <w:rsid w:val="0011639B"/>
    <w:rsid w:val="00117885"/>
    <w:rsid w:val="00120CBF"/>
    <w:rsid w:val="00121A3C"/>
    <w:rsid w:val="00121DBD"/>
    <w:rsid w:val="00122E92"/>
    <w:rsid w:val="00122F14"/>
    <w:rsid w:val="00122FCC"/>
    <w:rsid w:val="00124C2B"/>
    <w:rsid w:val="0012611A"/>
    <w:rsid w:val="00126752"/>
    <w:rsid w:val="0012688C"/>
    <w:rsid w:val="00126A15"/>
    <w:rsid w:val="0012777A"/>
    <w:rsid w:val="0013004D"/>
    <w:rsid w:val="00130B30"/>
    <w:rsid w:val="001314DE"/>
    <w:rsid w:val="00131D51"/>
    <w:rsid w:val="001327CF"/>
    <w:rsid w:val="0013299B"/>
    <w:rsid w:val="001333ED"/>
    <w:rsid w:val="00134881"/>
    <w:rsid w:val="0013528B"/>
    <w:rsid w:val="0013529E"/>
    <w:rsid w:val="001355D2"/>
    <w:rsid w:val="0013572B"/>
    <w:rsid w:val="00135F31"/>
    <w:rsid w:val="00140E1C"/>
    <w:rsid w:val="001417A1"/>
    <w:rsid w:val="001419AF"/>
    <w:rsid w:val="00141C5C"/>
    <w:rsid w:val="00141EF1"/>
    <w:rsid w:val="0014263C"/>
    <w:rsid w:val="001430A4"/>
    <w:rsid w:val="0014350A"/>
    <w:rsid w:val="00143821"/>
    <w:rsid w:val="001449A7"/>
    <w:rsid w:val="00145AB9"/>
    <w:rsid w:val="00145FE0"/>
    <w:rsid w:val="00147AE4"/>
    <w:rsid w:val="00147CEC"/>
    <w:rsid w:val="0015007C"/>
    <w:rsid w:val="001501D2"/>
    <w:rsid w:val="00151271"/>
    <w:rsid w:val="00151383"/>
    <w:rsid w:val="001513E1"/>
    <w:rsid w:val="001517F2"/>
    <w:rsid w:val="00151CA2"/>
    <w:rsid w:val="00152422"/>
    <w:rsid w:val="00153D83"/>
    <w:rsid w:val="0015417D"/>
    <w:rsid w:val="0015492C"/>
    <w:rsid w:val="00154FF3"/>
    <w:rsid w:val="0015698F"/>
    <w:rsid w:val="001571E5"/>
    <w:rsid w:val="001612CD"/>
    <w:rsid w:val="00161CEB"/>
    <w:rsid w:val="0016330D"/>
    <w:rsid w:val="00163455"/>
    <w:rsid w:val="001640C0"/>
    <w:rsid w:val="00167437"/>
    <w:rsid w:val="00167CC3"/>
    <w:rsid w:val="00170169"/>
    <w:rsid w:val="001702C6"/>
    <w:rsid w:val="001703C8"/>
    <w:rsid w:val="0017066D"/>
    <w:rsid w:val="00170960"/>
    <w:rsid w:val="00170EF2"/>
    <w:rsid w:val="00171B8D"/>
    <w:rsid w:val="00172574"/>
    <w:rsid w:val="00172D92"/>
    <w:rsid w:val="0017341B"/>
    <w:rsid w:val="00173CE9"/>
    <w:rsid w:val="00174EF1"/>
    <w:rsid w:val="00176626"/>
    <w:rsid w:val="001773D7"/>
    <w:rsid w:val="00177666"/>
    <w:rsid w:val="0018008C"/>
    <w:rsid w:val="00180C31"/>
    <w:rsid w:val="001812B9"/>
    <w:rsid w:val="001824A1"/>
    <w:rsid w:val="00182BAE"/>
    <w:rsid w:val="00183000"/>
    <w:rsid w:val="00183222"/>
    <w:rsid w:val="00183462"/>
    <w:rsid w:val="0018425A"/>
    <w:rsid w:val="001846C9"/>
    <w:rsid w:val="001849CA"/>
    <w:rsid w:val="00185410"/>
    <w:rsid w:val="00186220"/>
    <w:rsid w:val="00186D0B"/>
    <w:rsid w:val="001902C6"/>
    <w:rsid w:val="0019048D"/>
    <w:rsid w:val="00190525"/>
    <w:rsid w:val="001906D9"/>
    <w:rsid w:val="001917EF"/>
    <w:rsid w:val="00192352"/>
    <w:rsid w:val="00192907"/>
    <w:rsid w:val="00192CA0"/>
    <w:rsid w:val="0019399B"/>
    <w:rsid w:val="00194267"/>
    <w:rsid w:val="00195368"/>
    <w:rsid w:val="001966D1"/>
    <w:rsid w:val="00196B4C"/>
    <w:rsid w:val="00197482"/>
    <w:rsid w:val="001A01AC"/>
    <w:rsid w:val="001A031F"/>
    <w:rsid w:val="001A1ADE"/>
    <w:rsid w:val="001A1E27"/>
    <w:rsid w:val="001A3030"/>
    <w:rsid w:val="001A469D"/>
    <w:rsid w:val="001A4F5B"/>
    <w:rsid w:val="001A5600"/>
    <w:rsid w:val="001A591B"/>
    <w:rsid w:val="001A5DCE"/>
    <w:rsid w:val="001A6B4A"/>
    <w:rsid w:val="001A7335"/>
    <w:rsid w:val="001A7C0D"/>
    <w:rsid w:val="001B02D6"/>
    <w:rsid w:val="001B042C"/>
    <w:rsid w:val="001B0610"/>
    <w:rsid w:val="001B088C"/>
    <w:rsid w:val="001B21F5"/>
    <w:rsid w:val="001B2973"/>
    <w:rsid w:val="001B32CD"/>
    <w:rsid w:val="001B3A52"/>
    <w:rsid w:val="001B7255"/>
    <w:rsid w:val="001C0852"/>
    <w:rsid w:val="001C0F9B"/>
    <w:rsid w:val="001C19C0"/>
    <w:rsid w:val="001C1B84"/>
    <w:rsid w:val="001C1E3C"/>
    <w:rsid w:val="001C30E5"/>
    <w:rsid w:val="001C3353"/>
    <w:rsid w:val="001C35FC"/>
    <w:rsid w:val="001C4D63"/>
    <w:rsid w:val="001C5221"/>
    <w:rsid w:val="001C6203"/>
    <w:rsid w:val="001C7314"/>
    <w:rsid w:val="001C757C"/>
    <w:rsid w:val="001D022B"/>
    <w:rsid w:val="001D0654"/>
    <w:rsid w:val="001D0B8F"/>
    <w:rsid w:val="001D0DE0"/>
    <w:rsid w:val="001D1F4F"/>
    <w:rsid w:val="001D2EF0"/>
    <w:rsid w:val="001D3883"/>
    <w:rsid w:val="001D4534"/>
    <w:rsid w:val="001D4CA3"/>
    <w:rsid w:val="001D57DB"/>
    <w:rsid w:val="001D5AFF"/>
    <w:rsid w:val="001D5B43"/>
    <w:rsid w:val="001D5F07"/>
    <w:rsid w:val="001D6FDD"/>
    <w:rsid w:val="001D704E"/>
    <w:rsid w:val="001D7297"/>
    <w:rsid w:val="001D74B4"/>
    <w:rsid w:val="001E03E1"/>
    <w:rsid w:val="001E044E"/>
    <w:rsid w:val="001E1813"/>
    <w:rsid w:val="001E1FD5"/>
    <w:rsid w:val="001E23EA"/>
    <w:rsid w:val="001E27B2"/>
    <w:rsid w:val="001E2ABF"/>
    <w:rsid w:val="001E3805"/>
    <w:rsid w:val="001E5348"/>
    <w:rsid w:val="001E71B4"/>
    <w:rsid w:val="001E74D2"/>
    <w:rsid w:val="001E7CF9"/>
    <w:rsid w:val="001E858C"/>
    <w:rsid w:val="001F059F"/>
    <w:rsid w:val="001F1D90"/>
    <w:rsid w:val="001F2E9B"/>
    <w:rsid w:val="001F4C26"/>
    <w:rsid w:val="001F4DB0"/>
    <w:rsid w:val="001F57D3"/>
    <w:rsid w:val="001F5861"/>
    <w:rsid w:val="001F688E"/>
    <w:rsid w:val="0020031C"/>
    <w:rsid w:val="00200811"/>
    <w:rsid w:val="00200CA1"/>
    <w:rsid w:val="00200F22"/>
    <w:rsid w:val="00201BD1"/>
    <w:rsid w:val="00205168"/>
    <w:rsid w:val="0020654F"/>
    <w:rsid w:val="0020714F"/>
    <w:rsid w:val="0020728F"/>
    <w:rsid w:val="00211DF4"/>
    <w:rsid w:val="0021282C"/>
    <w:rsid w:val="00212CBC"/>
    <w:rsid w:val="00213088"/>
    <w:rsid w:val="0021338D"/>
    <w:rsid w:val="002134C0"/>
    <w:rsid w:val="00213CFF"/>
    <w:rsid w:val="00214019"/>
    <w:rsid w:val="002143B4"/>
    <w:rsid w:val="00214D43"/>
    <w:rsid w:val="0021514B"/>
    <w:rsid w:val="00215653"/>
    <w:rsid w:val="00215BB3"/>
    <w:rsid w:val="0021619A"/>
    <w:rsid w:val="00216AC7"/>
    <w:rsid w:val="002176F3"/>
    <w:rsid w:val="00220AE1"/>
    <w:rsid w:val="00220D43"/>
    <w:rsid w:val="00223090"/>
    <w:rsid w:val="00223792"/>
    <w:rsid w:val="002238B4"/>
    <w:rsid w:val="00224FD6"/>
    <w:rsid w:val="0022551A"/>
    <w:rsid w:val="002256D3"/>
    <w:rsid w:val="00230D2A"/>
    <w:rsid w:val="00231535"/>
    <w:rsid w:val="00231816"/>
    <w:rsid w:val="002319AB"/>
    <w:rsid w:val="002319AC"/>
    <w:rsid w:val="00231C61"/>
    <w:rsid w:val="00232569"/>
    <w:rsid w:val="002337E7"/>
    <w:rsid w:val="00233BC4"/>
    <w:rsid w:val="00234342"/>
    <w:rsid w:val="00235BC5"/>
    <w:rsid w:val="00235D50"/>
    <w:rsid w:val="00235DA3"/>
    <w:rsid w:val="002361C0"/>
    <w:rsid w:val="00236FD0"/>
    <w:rsid w:val="0024003E"/>
    <w:rsid w:val="0024040D"/>
    <w:rsid w:val="0024108D"/>
    <w:rsid w:val="00241C91"/>
    <w:rsid w:val="00242898"/>
    <w:rsid w:val="00242951"/>
    <w:rsid w:val="00242CAA"/>
    <w:rsid w:val="00242ECE"/>
    <w:rsid w:val="002456BD"/>
    <w:rsid w:val="002468B7"/>
    <w:rsid w:val="00246D70"/>
    <w:rsid w:val="002474C4"/>
    <w:rsid w:val="00247CEB"/>
    <w:rsid w:val="00250271"/>
    <w:rsid w:val="002505EF"/>
    <w:rsid w:val="002518C4"/>
    <w:rsid w:val="00251CD7"/>
    <w:rsid w:val="00252C7A"/>
    <w:rsid w:val="002542F3"/>
    <w:rsid w:val="002553E3"/>
    <w:rsid w:val="0025588F"/>
    <w:rsid w:val="00255FA3"/>
    <w:rsid w:val="002562A3"/>
    <w:rsid w:val="00257288"/>
    <w:rsid w:val="00257AB3"/>
    <w:rsid w:val="002607BE"/>
    <w:rsid w:val="00260C39"/>
    <w:rsid w:val="002615A6"/>
    <w:rsid w:val="0026171D"/>
    <w:rsid w:val="00261FB6"/>
    <w:rsid w:val="00262377"/>
    <w:rsid w:val="002628C7"/>
    <w:rsid w:val="002629F8"/>
    <w:rsid w:val="00263396"/>
    <w:rsid w:val="00263A16"/>
    <w:rsid w:val="00264197"/>
    <w:rsid w:val="00264EE7"/>
    <w:rsid w:val="00265611"/>
    <w:rsid w:val="002659FA"/>
    <w:rsid w:val="00265AC2"/>
    <w:rsid w:val="0026710D"/>
    <w:rsid w:val="002673B8"/>
    <w:rsid w:val="00267815"/>
    <w:rsid w:val="00271132"/>
    <w:rsid w:val="002722EA"/>
    <w:rsid w:val="002735D7"/>
    <w:rsid w:val="0027374C"/>
    <w:rsid w:val="002738D0"/>
    <w:rsid w:val="00274535"/>
    <w:rsid w:val="00274719"/>
    <w:rsid w:val="002755F2"/>
    <w:rsid w:val="0027567F"/>
    <w:rsid w:val="0027582D"/>
    <w:rsid w:val="00275C6C"/>
    <w:rsid w:val="00276E07"/>
    <w:rsid w:val="00276FEF"/>
    <w:rsid w:val="00280DDF"/>
    <w:rsid w:val="00282725"/>
    <w:rsid w:val="002827F9"/>
    <w:rsid w:val="00282A29"/>
    <w:rsid w:val="002835E0"/>
    <w:rsid w:val="00283708"/>
    <w:rsid w:val="00283932"/>
    <w:rsid w:val="00284521"/>
    <w:rsid w:val="002861C4"/>
    <w:rsid w:val="002873C7"/>
    <w:rsid w:val="0028755D"/>
    <w:rsid w:val="002878BE"/>
    <w:rsid w:val="0029045D"/>
    <w:rsid w:val="002906AD"/>
    <w:rsid w:val="002908D9"/>
    <w:rsid w:val="002914BA"/>
    <w:rsid w:val="002917FF"/>
    <w:rsid w:val="00292ADF"/>
    <w:rsid w:val="00292E35"/>
    <w:rsid w:val="00292F18"/>
    <w:rsid w:val="00293C9A"/>
    <w:rsid w:val="00293E3E"/>
    <w:rsid w:val="0029469C"/>
    <w:rsid w:val="00294FE8"/>
    <w:rsid w:val="00295442"/>
    <w:rsid w:val="002957CD"/>
    <w:rsid w:val="00296C1E"/>
    <w:rsid w:val="00296DB0"/>
    <w:rsid w:val="00296E49"/>
    <w:rsid w:val="002A0C07"/>
    <w:rsid w:val="002A0DEC"/>
    <w:rsid w:val="002A134D"/>
    <w:rsid w:val="002A197F"/>
    <w:rsid w:val="002A1B35"/>
    <w:rsid w:val="002A2815"/>
    <w:rsid w:val="002A2CE1"/>
    <w:rsid w:val="002A4029"/>
    <w:rsid w:val="002A40FE"/>
    <w:rsid w:val="002A4D8C"/>
    <w:rsid w:val="002A6460"/>
    <w:rsid w:val="002A6673"/>
    <w:rsid w:val="002A6898"/>
    <w:rsid w:val="002A6DF2"/>
    <w:rsid w:val="002A7557"/>
    <w:rsid w:val="002A7AF5"/>
    <w:rsid w:val="002B16FE"/>
    <w:rsid w:val="002B1C53"/>
    <w:rsid w:val="002B1F01"/>
    <w:rsid w:val="002B2EA7"/>
    <w:rsid w:val="002B4EED"/>
    <w:rsid w:val="002B531B"/>
    <w:rsid w:val="002B6A71"/>
    <w:rsid w:val="002B76D8"/>
    <w:rsid w:val="002C0015"/>
    <w:rsid w:val="002C0B58"/>
    <w:rsid w:val="002C0BCF"/>
    <w:rsid w:val="002C11E9"/>
    <w:rsid w:val="002C1288"/>
    <w:rsid w:val="002C17E5"/>
    <w:rsid w:val="002C1AA5"/>
    <w:rsid w:val="002C2AD3"/>
    <w:rsid w:val="002C3297"/>
    <w:rsid w:val="002C3DD7"/>
    <w:rsid w:val="002C46FF"/>
    <w:rsid w:val="002C4AB9"/>
    <w:rsid w:val="002C4B5C"/>
    <w:rsid w:val="002C5C15"/>
    <w:rsid w:val="002D0070"/>
    <w:rsid w:val="002D13EE"/>
    <w:rsid w:val="002D1C12"/>
    <w:rsid w:val="002D2E48"/>
    <w:rsid w:val="002D3322"/>
    <w:rsid w:val="002D5960"/>
    <w:rsid w:val="002D6B18"/>
    <w:rsid w:val="002D6F61"/>
    <w:rsid w:val="002D72A9"/>
    <w:rsid w:val="002E05F9"/>
    <w:rsid w:val="002E0733"/>
    <w:rsid w:val="002E089F"/>
    <w:rsid w:val="002E0BE4"/>
    <w:rsid w:val="002E1B37"/>
    <w:rsid w:val="002E2280"/>
    <w:rsid w:val="002E25EB"/>
    <w:rsid w:val="002E38A6"/>
    <w:rsid w:val="002E3B58"/>
    <w:rsid w:val="002E3B72"/>
    <w:rsid w:val="002E3E8A"/>
    <w:rsid w:val="002E4139"/>
    <w:rsid w:val="002E5208"/>
    <w:rsid w:val="002E540E"/>
    <w:rsid w:val="002E589F"/>
    <w:rsid w:val="002E67D0"/>
    <w:rsid w:val="002E6A6A"/>
    <w:rsid w:val="002F0067"/>
    <w:rsid w:val="002F0319"/>
    <w:rsid w:val="002F0928"/>
    <w:rsid w:val="002F11CF"/>
    <w:rsid w:val="002F1E6B"/>
    <w:rsid w:val="002F214A"/>
    <w:rsid w:val="002F3397"/>
    <w:rsid w:val="002F347C"/>
    <w:rsid w:val="002F404D"/>
    <w:rsid w:val="002F599D"/>
    <w:rsid w:val="002F5FBA"/>
    <w:rsid w:val="002F7B3C"/>
    <w:rsid w:val="003004D4"/>
    <w:rsid w:val="00300A6B"/>
    <w:rsid w:val="00301B0F"/>
    <w:rsid w:val="003023F5"/>
    <w:rsid w:val="00302700"/>
    <w:rsid w:val="0030370A"/>
    <w:rsid w:val="0030380D"/>
    <w:rsid w:val="00303FA6"/>
    <w:rsid w:val="00304148"/>
    <w:rsid w:val="0030560B"/>
    <w:rsid w:val="00306463"/>
    <w:rsid w:val="0030667E"/>
    <w:rsid w:val="00306F03"/>
    <w:rsid w:val="00307203"/>
    <w:rsid w:val="0030730C"/>
    <w:rsid w:val="0031037B"/>
    <w:rsid w:val="00310F90"/>
    <w:rsid w:val="003113C6"/>
    <w:rsid w:val="00312411"/>
    <w:rsid w:val="00312E99"/>
    <w:rsid w:val="00313428"/>
    <w:rsid w:val="00313FD6"/>
    <w:rsid w:val="003155F9"/>
    <w:rsid w:val="00316E3C"/>
    <w:rsid w:val="00316F61"/>
    <w:rsid w:val="00317EB6"/>
    <w:rsid w:val="00317FD7"/>
    <w:rsid w:val="00322628"/>
    <w:rsid w:val="00323E71"/>
    <w:rsid w:val="00324B0D"/>
    <w:rsid w:val="00326F77"/>
    <w:rsid w:val="003301A1"/>
    <w:rsid w:val="0033109B"/>
    <w:rsid w:val="00331AB8"/>
    <w:rsid w:val="00332CDC"/>
    <w:rsid w:val="003335A2"/>
    <w:rsid w:val="003349F3"/>
    <w:rsid w:val="003356E4"/>
    <w:rsid w:val="0033630A"/>
    <w:rsid w:val="003363A7"/>
    <w:rsid w:val="0033774A"/>
    <w:rsid w:val="003401B0"/>
    <w:rsid w:val="00341E33"/>
    <w:rsid w:val="00342FF0"/>
    <w:rsid w:val="00343E61"/>
    <w:rsid w:val="00344A88"/>
    <w:rsid w:val="00346156"/>
    <w:rsid w:val="003461F8"/>
    <w:rsid w:val="003468F1"/>
    <w:rsid w:val="00346C8E"/>
    <w:rsid w:val="00346DA8"/>
    <w:rsid w:val="003471DF"/>
    <w:rsid w:val="00347327"/>
    <w:rsid w:val="00347F52"/>
    <w:rsid w:val="00351255"/>
    <w:rsid w:val="00352563"/>
    <w:rsid w:val="00352A91"/>
    <w:rsid w:val="003530EF"/>
    <w:rsid w:val="00353380"/>
    <w:rsid w:val="0035476B"/>
    <w:rsid w:val="003548D5"/>
    <w:rsid w:val="00354AFB"/>
    <w:rsid w:val="003565E1"/>
    <w:rsid w:val="00357423"/>
    <w:rsid w:val="00357E98"/>
    <w:rsid w:val="003617C9"/>
    <w:rsid w:val="00361C68"/>
    <w:rsid w:val="00363C29"/>
    <w:rsid w:val="0036519A"/>
    <w:rsid w:val="0036544A"/>
    <w:rsid w:val="003655CB"/>
    <w:rsid w:val="00365A3F"/>
    <w:rsid w:val="00365CBA"/>
    <w:rsid w:val="00367B2F"/>
    <w:rsid w:val="00367BD5"/>
    <w:rsid w:val="00367C6F"/>
    <w:rsid w:val="00370D36"/>
    <w:rsid w:val="00371D20"/>
    <w:rsid w:val="003734E0"/>
    <w:rsid w:val="0037357C"/>
    <w:rsid w:val="00373E0A"/>
    <w:rsid w:val="00374506"/>
    <w:rsid w:val="00374CB7"/>
    <w:rsid w:val="00376FB3"/>
    <w:rsid w:val="0037771B"/>
    <w:rsid w:val="0037F5EF"/>
    <w:rsid w:val="00380BF0"/>
    <w:rsid w:val="00380F8D"/>
    <w:rsid w:val="003816B6"/>
    <w:rsid w:val="003817B2"/>
    <w:rsid w:val="00382B13"/>
    <w:rsid w:val="00382FFF"/>
    <w:rsid w:val="00384165"/>
    <w:rsid w:val="00385793"/>
    <w:rsid w:val="003858E6"/>
    <w:rsid w:val="003863FB"/>
    <w:rsid w:val="003864B2"/>
    <w:rsid w:val="00386832"/>
    <w:rsid w:val="00386C91"/>
    <w:rsid w:val="00390327"/>
    <w:rsid w:val="0039056D"/>
    <w:rsid w:val="00391FC2"/>
    <w:rsid w:val="0039213F"/>
    <w:rsid w:val="0039281C"/>
    <w:rsid w:val="00393066"/>
    <w:rsid w:val="003938B4"/>
    <w:rsid w:val="003938BD"/>
    <w:rsid w:val="00393B78"/>
    <w:rsid w:val="00393DC6"/>
    <w:rsid w:val="003959D8"/>
    <w:rsid w:val="00397E0D"/>
    <w:rsid w:val="003A01E9"/>
    <w:rsid w:val="003A0276"/>
    <w:rsid w:val="003A0734"/>
    <w:rsid w:val="003A25B8"/>
    <w:rsid w:val="003A25D2"/>
    <w:rsid w:val="003A2CE0"/>
    <w:rsid w:val="003A3A7F"/>
    <w:rsid w:val="003A4E2E"/>
    <w:rsid w:val="003A4F15"/>
    <w:rsid w:val="003A56FC"/>
    <w:rsid w:val="003A7539"/>
    <w:rsid w:val="003A7E1C"/>
    <w:rsid w:val="003B08ED"/>
    <w:rsid w:val="003B0BA8"/>
    <w:rsid w:val="003B0EA2"/>
    <w:rsid w:val="003B1D78"/>
    <w:rsid w:val="003B201F"/>
    <w:rsid w:val="003B2D92"/>
    <w:rsid w:val="003B4E05"/>
    <w:rsid w:val="003B50CC"/>
    <w:rsid w:val="003B7113"/>
    <w:rsid w:val="003B7500"/>
    <w:rsid w:val="003C0306"/>
    <w:rsid w:val="003C114C"/>
    <w:rsid w:val="003C1656"/>
    <w:rsid w:val="003C1B8A"/>
    <w:rsid w:val="003C304A"/>
    <w:rsid w:val="003C346B"/>
    <w:rsid w:val="003C35DE"/>
    <w:rsid w:val="003C36D7"/>
    <w:rsid w:val="003C3DD8"/>
    <w:rsid w:val="003C465D"/>
    <w:rsid w:val="003C498B"/>
    <w:rsid w:val="003C6B6D"/>
    <w:rsid w:val="003C6DCD"/>
    <w:rsid w:val="003C6FA1"/>
    <w:rsid w:val="003C7F3B"/>
    <w:rsid w:val="003D017A"/>
    <w:rsid w:val="003D21C2"/>
    <w:rsid w:val="003D465A"/>
    <w:rsid w:val="003D495D"/>
    <w:rsid w:val="003D6377"/>
    <w:rsid w:val="003E098E"/>
    <w:rsid w:val="003E0A17"/>
    <w:rsid w:val="003E219D"/>
    <w:rsid w:val="003E24EB"/>
    <w:rsid w:val="003E2596"/>
    <w:rsid w:val="003E2FAE"/>
    <w:rsid w:val="003E39DB"/>
    <w:rsid w:val="003E3B74"/>
    <w:rsid w:val="003F051E"/>
    <w:rsid w:val="003F1946"/>
    <w:rsid w:val="003F29AD"/>
    <w:rsid w:val="003F2EFA"/>
    <w:rsid w:val="003F3BA6"/>
    <w:rsid w:val="003F5ABC"/>
    <w:rsid w:val="004004C0"/>
    <w:rsid w:val="00402399"/>
    <w:rsid w:val="00402537"/>
    <w:rsid w:val="00402880"/>
    <w:rsid w:val="00403009"/>
    <w:rsid w:val="004032D2"/>
    <w:rsid w:val="004055C0"/>
    <w:rsid w:val="00407CF7"/>
    <w:rsid w:val="00407EE5"/>
    <w:rsid w:val="00410200"/>
    <w:rsid w:val="004116BF"/>
    <w:rsid w:val="004116CC"/>
    <w:rsid w:val="00412BB7"/>
    <w:rsid w:val="004134A4"/>
    <w:rsid w:val="004136AA"/>
    <w:rsid w:val="004157E7"/>
    <w:rsid w:val="00415861"/>
    <w:rsid w:val="00415ED6"/>
    <w:rsid w:val="00416C54"/>
    <w:rsid w:val="00417CAF"/>
    <w:rsid w:val="00420A11"/>
    <w:rsid w:val="00420E05"/>
    <w:rsid w:val="00420E6B"/>
    <w:rsid w:val="00421AAC"/>
    <w:rsid w:val="00422265"/>
    <w:rsid w:val="00422E80"/>
    <w:rsid w:val="00423337"/>
    <w:rsid w:val="00423401"/>
    <w:rsid w:val="004240FF"/>
    <w:rsid w:val="00425141"/>
    <w:rsid w:val="004254C3"/>
    <w:rsid w:val="00425DAB"/>
    <w:rsid w:val="00425E5C"/>
    <w:rsid w:val="00425EE8"/>
    <w:rsid w:val="00426050"/>
    <w:rsid w:val="00426C8C"/>
    <w:rsid w:val="004270AE"/>
    <w:rsid w:val="004270CA"/>
    <w:rsid w:val="00427260"/>
    <w:rsid w:val="00431336"/>
    <w:rsid w:val="00431BB0"/>
    <w:rsid w:val="0043219F"/>
    <w:rsid w:val="004325E8"/>
    <w:rsid w:val="00433B76"/>
    <w:rsid w:val="00434455"/>
    <w:rsid w:val="00435D43"/>
    <w:rsid w:val="004367F1"/>
    <w:rsid w:val="004373A7"/>
    <w:rsid w:val="0043777F"/>
    <w:rsid w:val="00437D94"/>
    <w:rsid w:val="0044030C"/>
    <w:rsid w:val="004408B5"/>
    <w:rsid w:val="00440F27"/>
    <w:rsid w:val="0044123E"/>
    <w:rsid w:val="004421AB"/>
    <w:rsid w:val="00442409"/>
    <w:rsid w:val="0044262C"/>
    <w:rsid w:val="004427C4"/>
    <w:rsid w:val="00442EAD"/>
    <w:rsid w:val="004432A9"/>
    <w:rsid w:val="004433C2"/>
    <w:rsid w:val="00443895"/>
    <w:rsid w:val="004439E2"/>
    <w:rsid w:val="0044431D"/>
    <w:rsid w:val="004443A4"/>
    <w:rsid w:val="004443B1"/>
    <w:rsid w:val="0044541C"/>
    <w:rsid w:val="004455D2"/>
    <w:rsid w:val="00445A2B"/>
    <w:rsid w:val="00445FE6"/>
    <w:rsid w:val="00446242"/>
    <w:rsid w:val="0044632A"/>
    <w:rsid w:val="00446F8C"/>
    <w:rsid w:val="00450413"/>
    <w:rsid w:val="00450A85"/>
    <w:rsid w:val="00453C09"/>
    <w:rsid w:val="00453D94"/>
    <w:rsid w:val="00453F9A"/>
    <w:rsid w:val="00454C02"/>
    <w:rsid w:val="00455172"/>
    <w:rsid w:val="00456943"/>
    <w:rsid w:val="00457CAC"/>
    <w:rsid w:val="00460128"/>
    <w:rsid w:val="004602A2"/>
    <w:rsid w:val="00460D4D"/>
    <w:rsid w:val="00461316"/>
    <w:rsid w:val="00463430"/>
    <w:rsid w:val="00464751"/>
    <w:rsid w:val="004648A4"/>
    <w:rsid w:val="004648B7"/>
    <w:rsid w:val="00465883"/>
    <w:rsid w:val="004659E3"/>
    <w:rsid w:val="004673A0"/>
    <w:rsid w:val="004675D1"/>
    <w:rsid w:val="00470BCB"/>
    <w:rsid w:val="00471380"/>
    <w:rsid w:val="00472BDA"/>
    <w:rsid w:val="004756E6"/>
    <w:rsid w:val="00475933"/>
    <w:rsid w:val="00475B32"/>
    <w:rsid w:val="0048032E"/>
    <w:rsid w:val="00481417"/>
    <w:rsid w:val="00481C4B"/>
    <w:rsid w:val="004825EC"/>
    <w:rsid w:val="00482FDA"/>
    <w:rsid w:val="00483020"/>
    <w:rsid w:val="00484544"/>
    <w:rsid w:val="0048596D"/>
    <w:rsid w:val="004861EA"/>
    <w:rsid w:val="0049000D"/>
    <w:rsid w:val="004912C6"/>
    <w:rsid w:val="00492011"/>
    <w:rsid w:val="00492550"/>
    <w:rsid w:val="00492719"/>
    <w:rsid w:val="004935AF"/>
    <w:rsid w:val="00494E11"/>
    <w:rsid w:val="00494EA9"/>
    <w:rsid w:val="00494F0D"/>
    <w:rsid w:val="00496BFD"/>
    <w:rsid w:val="0049741E"/>
    <w:rsid w:val="004A08F4"/>
    <w:rsid w:val="004A115B"/>
    <w:rsid w:val="004A1536"/>
    <w:rsid w:val="004A1598"/>
    <w:rsid w:val="004A16E5"/>
    <w:rsid w:val="004A1ADE"/>
    <w:rsid w:val="004A1F47"/>
    <w:rsid w:val="004A1F7E"/>
    <w:rsid w:val="004A21DC"/>
    <w:rsid w:val="004A371F"/>
    <w:rsid w:val="004A3DF2"/>
    <w:rsid w:val="004A459C"/>
    <w:rsid w:val="004A5853"/>
    <w:rsid w:val="004A67E6"/>
    <w:rsid w:val="004A7438"/>
    <w:rsid w:val="004A777D"/>
    <w:rsid w:val="004B33FD"/>
    <w:rsid w:val="004B54AC"/>
    <w:rsid w:val="004B5DA2"/>
    <w:rsid w:val="004B6D7E"/>
    <w:rsid w:val="004B75D8"/>
    <w:rsid w:val="004B77DD"/>
    <w:rsid w:val="004B7B1A"/>
    <w:rsid w:val="004C0B9C"/>
    <w:rsid w:val="004C0C98"/>
    <w:rsid w:val="004C2C46"/>
    <w:rsid w:val="004C361D"/>
    <w:rsid w:val="004C4891"/>
    <w:rsid w:val="004C5F17"/>
    <w:rsid w:val="004C6593"/>
    <w:rsid w:val="004C66DA"/>
    <w:rsid w:val="004C6795"/>
    <w:rsid w:val="004C6BC7"/>
    <w:rsid w:val="004C6DF2"/>
    <w:rsid w:val="004C7309"/>
    <w:rsid w:val="004C77F0"/>
    <w:rsid w:val="004C79E1"/>
    <w:rsid w:val="004D0111"/>
    <w:rsid w:val="004D05F0"/>
    <w:rsid w:val="004D1260"/>
    <w:rsid w:val="004D1426"/>
    <w:rsid w:val="004D16D7"/>
    <w:rsid w:val="004D2C89"/>
    <w:rsid w:val="004D4129"/>
    <w:rsid w:val="004D457A"/>
    <w:rsid w:val="004D6553"/>
    <w:rsid w:val="004D7D8E"/>
    <w:rsid w:val="004E0856"/>
    <w:rsid w:val="004E086D"/>
    <w:rsid w:val="004E0B94"/>
    <w:rsid w:val="004E3932"/>
    <w:rsid w:val="004E3AB9"/>
    <w:rsid w:val="004E48C0"/>
    <w:rsid w:val="004E51E9"/>
    <w:rsid w:val="004E5918"/>
    <w:rsid w:val="004E7D6A"/>
    <w:rsid w:val="004F017A"/>
    <w:rsid w:val="004F0211"/>
    <w:rsid w:val="004F0F14"/>
    <w:rsid w:val="004F16EA"/>
    <w:rsid w:val="004F1E79"/>
    <w:rsid w:val="004F3C10"/>
    <w:rsid w:val="004F3DF2"/>
    <w:rsid w:val="004F3FA8"/>
    <w:rsid w:val="004F4AD8"/>
    <w:rsid w:val="004F4C27"/>
    <w:rsid w:val="004F5F33"/>
    <w:rsid w:val="004F617A"/>
    <w:rsid w:val="004F6848"/>
    <w:rsid w:val="004F7E59"/>
    <w:rsid w:val="004F7EFB"/>
    <w:rsid w:val="0050028B"/>
    <w:rsid w:val="0050103A"/>
    <w:rsid w:val="00501419"/>
    <w:rsid w:val="00501733"/>
    <w:rsid w:val="005022EF"/>
    <w:rsid w:val="00502AA7"/>
    <w:rsid w:val="00504BDF"/>
    <w:rsid w:val="005054A6"/>
    <w:rsid w:val="0050597F"/>
    <w:rsid w:val="00505EBD"/>
    <w:rsid w:val="00506345"/>
    <w:rsid w:val="0050726A"/>
    <w:rsid w:val="00507379"/>
    <w:rsid w:val="005106EB"/>
    <w:rsid w:val="005114DA"/>
    <w:rsid w:val="00511555"/>
    <w:rsid w:val="00511B0F"/>
    <w:rsid w:val="0051299D"/>
    <w:rsid w:val="0051314F"/>
    <w:rsid w:val="005137F8"/>
    <w:rsid w:val="00513ED7"/>
    <w:rsid w:val="00514D52"/>
    <w:rsid w:val="00515064"/>
    <w:rsid w:val="00515B00"/>
    <w:rsid w:val="00516DA5"/>
    <w:rsid w:val="005171AC"/>
    <w:rsid w:val="0051752F"/>
    <w:rsid w:val="005207CD"/>
    <w:rsid w:val="005208EA"/>
    <w:rsid w:val="005215FD"/>
    <w:rsid w:val="00521A0C"/>
    <w:rsid w:val="0052284E"/>
    <w:rsid w:val="005236D6"/>
    <w:rsid w:val="00523B05"/>
    <w:rsid w:val="00523D0D"/>
    <w:rsid w:val="0052623E"/>
    <w:rsid w:val="005267E4"/>
    <w:rsid w:val="005273AF"/>
    <w:rsid w:val="00530140"/>
    <w:rsid w:val="005302D7"/>
    <w:rsid w:val="00530600"/>
    <w:rsid w:val="00530AC1"/>
    <w:rsid w:val="0053112B"/>
    <w:rsid w:val="005315C9"/>
    <w:rsid w:val="005316AB"/>
    <w:rsid w:val="0053272A"/>
    <w:rsid w:val="0053502D"/>
    <w:rsid w:val="005356AF"/>
    <w:rsid w:val="005362A5"/>
    <w:rsid w:val="00536466"/>
    <w:rsid w:val="0053741A"/>
    <w:rsid w:val="00537B73"/>
    <w:rsid w:val="005420BF"/>
    <w:rsid w:val="0054241C"/>
    <w:rsid w:val="00543108"/>
    <w:rsid w:val="0054346B"/>
    <w:rsid w:val="005436AF"/>
    <w:rsid w:val="00544441"/>
    <w:rsid w:val="00546C6E"/>
    <w:rsid w:val="0054706B"/>
    <w:rsid w:val="0054769F"/>
    <w:rsid w:val="0055241E"/>
    <w:rsid w:val="0055388E"/>
    <w:rsid w:val="00554DEE"/>
    <w:rsid w:val="00556415"/>
    <w:rsid w:val="00560887"/>
    <w:rsid w:val="0056200B"/>
    <w:rsid w:val="0056340E"/>
    <w:rsid w:val="0056353F"/>
    <w:rsid w:val="00563BF3"/>
    <w:rsid w:val="00565F60"/>
    <w:rsid w:val="00566967"/>
    <w:rsid w:val="0057197B"/>
    <w:rsid w:val="00571D40"/>
    <w:rsid w:val="005734E7"/>
    <w:rsid w:val="00574110"/>
    <w:rsid w:val="00574A97"/>
    <w:rsid w:val="005754AE"/>
    <w:rsid w:val="00575503"/>
    <w:rsid w:val="00576637"/>
    <w:rsid w:val="00577F40"/>
    <w:rsid w:val="00577FB5"/>
    <w:rsid w:val="00581A38"/>
    <w:rsid w:val="005852D1"/>
    <w:rsid w:val="00585653"/>
    <w:rsid w:val="0058588A"/>
    <w:rsid w:val="005872FF"/>
    <w:rsid w:val="00587508"/>
    <w:rsid w:val="00587A22"/>
    <w:rsid w:val="00590533"/>
    <w:rsid w:val="005913B8"/>
    <w:rsid w:val="005916A6"/>
    <w:rsid w:val="0059299D"/>
    <w:rsid w:val="00593DD9"/>
    <w:rsid w:val="00593F06"/>
    <w:rsid w:val="005943D8"/>
    <w:rsid w:val="00595C8C"/>
    <w:rsid w:val="00597747"/>
    <w:rsid w:val="00597B26"/>
    <w:rsid w:val="005A0991"/>
    <w:rsid w:val="005A10B1"/>
    <w:rsid w:val="005A1A4C"/>
    <w:rsid w:val="005A3304"/>
    <w:rsid w:val="005A43CB"/>
    <w:rsid w:val="005A4CDD"/>
    <w:rsid w:val="005A541E"/>
    <w:rsid w:val="005A5B05"/>
    <w:rsid w:val="005A6C5E"/>
    <w:rsid w:val="005A7BEE"/>
    <w:rsid w:val="005B0826"/>
    <w:rsid w:val="005B283F"/>
    <w:rsid w:val="005B2AE5"/>
    <w:rsid w:val="005B35AA"/>
    <w:rsid w:val="005B3B4E"/>
    <w:rsid w:val="005B57E4"/>
    <w:rsid w:val="005B5ABD"/>
    <w:rsid w:val="005B5D2A"/>
    <w:rsid w:val="005B6154"/>
    <w:rsid w:val="005B6C6A"/>
    <w:rsid w:val="005B7B71"/>
    <w:rsid w:val="005C0079"/>
    <w:rsid w:val="005C140A"/>
    <w:rsid w:val="005C1760"/>
    <w:rsid w:val="005C1A8F"/>
    <w:rsid w:val="005C1E52"/>
    <w:rsid w:val="005C1FFD"/>
    <w:rsid w:val="005C221F"/>
    <w:rsid w:val="005C3965"/>
    <w:rsid w:val="005C3B44"/>
    <w:rsid w:val="005C3B68"/>
    <w:rsid w:val="005C4B4B"/>
    <w:rsid w:val="005C5ACA"/>
    <w:rsid w:val="005C5B8F"/>
    <w:rsid w:val="005C5F6A"/>
    <w:rsid w:val="005C6763"/>
    <w:rsid w:val="005C733A"/>
    <w:rsid w:val="005D1AF8"/>
    <w:rsid w:val="005D3028"/>
    <w:rsid w:val="005D302B"/>
    <w:rsid w:val="005D3164"/>
    <w:rsid w:val="005D31BF"/>
    <w:rsid w:val="005D4531"/>
    <w:rsid w:val="005D49A5"/>
    <w:rsid w:val="005D51F9"/>
    <w:rsid w:val="005D6002"/>
    <w:rsid w:val="005D603D"/>
    <w:rsid w:val="005D6116"/>
    <w:rsid w:val="005D7F81"/>
    <w:rsid w:val="005E0344"/>
    <w:rsid w:val="005E0BE2"/>
    <w:rsid w:val="005E117A"/>
    <w:rsid w:val="005E1B22"/>
    <w:rsid w:val="005E3685"/>
    <w:rsid w:val="005E440B"/>
    <w:rsid w:val="005E5250"/>
    <w:rsid w:val="005E5C3C"/>
    <w:rsid w:val="005E736C"/>
    <w:rsid w:val="005E77BA"/>
    <w:rsid w:val="005F0C1B"/>
    <w:rsid w:val="005F0E26"/>
    <w:rsid w:val="005F1751"/>
    <w:rsid w:val="005F21E8"/>
    <w:rsid w:val="005F269A"/>
    <w:rsid w:val="005F2C85"/>
    <w:rsid w:val="005F2FCB"/>
    <w:rsid w:val="005F3DEB"/>
    <w:rsid w:val="00600025"/>
    <w:rsid w:val="006002D0"/>
    <w:rsid w:val="00600AF6"/>
    <w:rsid w:val="00603C9B"/>
    <w:rsid w:val="00605305"/>
    <w:rsid w:val="00605738"/>
    <w:rsid w:val="006058CD"/>
    <w:rsid w:val="00605ADB"/>
    <w:rsid w:val="00605BC5"/>
    <w:rsid w:val="00606261"/>
    <w:rsid w:val="0061047A"/>
    <w:rsid w:val="00611C9F"/>
    <w:rsid w:val="00612052"/>
    <w:rsid w:val="00614CFF"/>
    <w:rsid w:val="00614D19"/>
    <w:rsid w:val="00614F72"/>
    <w:rsid w:val="00615839"/>
    <w:rsid w:val="00615C2D"/>
    <w:rsid w:val="0061649C"/>
    <w:rsid w:val="006169D6"/>
    <w:rsid w:val="00617B4F"/>
    <w:rsid w:val="00621962"/>
    <w:rsid w:val="00621D9E"/>
    <w:rsid w:val="006220D7"/>
    <w:rsid w:val="00622D09"/>
    <w:rsid w:val="006235A1"/>
    <w:rsid w:val="00623D44"/>
    <w:rsid w:val="00623D9D"/>
    <w:rsid w:val="006248DE"/>
    <w:rsid w:val="006249AE"/>
    <w:rsid w:val="0062749F"/>
    <w:rsid w:val="00627555"/>
    <w:rsid w:val="0062768C"/>
    <w:rsid w:val="00630FBB"/>
    <w:rsid w:val="00632295"/>
    <w:rsid w:val="006322A0"/>
    <w:rsid w:val="00633E36"/>
    <w:rsid w:val="00634195"/>
    <w:rsid w:val="006361FD"/>
    <w:rsid w:val="0063649C"/>
    <w:rsid w:val="006364B1"/>
    <w:rsid w:val="006365BC"/>
    <w:rsid w:val="0063678A"/>
    <w:rsid w:val="00636916"/>
    <w:rsid w:val="00636BD2"/>
    <w:rsid w:val="006370AA"/>
    <w:rsid w:val="00637BEB"/>
    <w:rsid w:val="00640A51"/>
    <w:rsid w:val="0064226F"/>
    <w:rsid w:val="00642DDB"/>
    <w:rsid w:val="0064346F"/>
    <w:rsid w:val="006437C2"/>
    <w:rsid w:val="0064535C"/>
    <w:rsid w:val="006460B1"/>
    <w:rsid w:val="00646EED"/>
    <w:rsid w:val="00647AFA"/>
    <w:rsid w:val="00650886"/>
    <w:rsid w:val="006515FC"/>
    <w:rsid w:val="00651E64"/>
    <w:rsid w:val="00652DB0"/>
    <w:rsid w:val="00653298"/>
    <w:rsid w:val="00653C19"/>
    <w:rsid w:val="00654BEB"/>
    <w:rsid w:val="00657849"/>
    <w:rsid w:val="0066165D"/>
    <w:rsid w:val="006618E1"/>
    <w:rsid w:val="00662206"/>
    <w:rsid w:val="0066229D"/>
    <w:rsid w:val="006622E3"/>
    <w:rsid w:val="00662543"/>
    <w:rsid w:val="00662C53"/>
    <w:rsid w:val="00662EAA"/>
    <w:rsid w:val="00662EFA"/>
    <w:rsid w:val="00663A7C"/>
    <w:rsid w:val="00664BCD"/>
    <w:rsid w:val="0066545C"/>
    <w:rsid w:val="006658F8"/>
    <w:rsid w:val="00666643"/>
    <w:rsid w:val="0066670D"/>
    <w:rsid w:val="00666DD0"/>
    <w:rsid w:val="006671D4"/>
    <w:rsid w:val="006675EB"/>
    <w:rsid w:val="00667DF2"/>
    <w:rsid w:val="00670DF1"/>
    <w:rsid w:val="00671345"/>
    <w:rsid w:val="00671A41"/>
    <w:rsid w:val="00671C34"/>
    <w:rsid w:val="0067284D"/>
    <w:rsid w:val="00672A9B"/>
    <w:rsid w:val="0067369E"/>
    <w:rsid w:val="006738A8"/>
    <w:rsid w:val="00674084"/>
    <w:rsid w:val="006741DF"/>
    <w:rsid w:val="00675884"/>
    <w:rsid w:val="00675BDB"/>
    <w:rsid w:val="00676255"/>
    <w:rsid w:val="00676B27"/>
    <w:rsid w:val="00676E45"/>
    <w:rsid w:val="006801FE"/>
    <w:rsid w:val="00681726"/>
    <w:rsid w:val="00682AED"/>
    <w:rsid w:val="00682E4A"/>
    <w:rsid w:val="00682ECE"/>
    <w:rsid w:val="00683972"/>
    <w:rsid w:val="006839F3"/>
    <w:rsid w:val="00684319"/>
    <w:rsid w:val="00684F04"/>
    <w:rsid w:val="006851C1"/>
    <w:rsid w:val="006871B3"/>
    <w:rsid w:val="006919C2"/>
    <w:rsid w:val="00693398"/>
    <w:rsid w:val="0069340F"/>
    <w:rsid w:val="0069486E"/>
    <w:rsid w:val="00694D64"/>
    <w:rsid w:val="00695790"/>
    <w:rsid w:val="00695FA0"/>
    <w:rsid w:val="00696A9A"/>
    <w:rsid w:val="00696EE0"/>
    <w:rsid w:val="00696FE1"/>
    <w:rsid w:val="00697980"/>
    <w:rsid w:val="00697DB7"/>
    <w:rsid w:val="006A0122"/>
    <w:rsid w:val="006A094F"/>
    <w:rsid w:val="006A1980"/>
    <w:rsid w:val="006A198A"/>
    <w:rsid w:val="006A19EF"/>
    <w:rsid w:val="006A1D42"/>
    <w:rsid w:val="006A1E04"/>
    <w:rsid w:val="006A1F81"/>
    <w:rsid w:val="006A3BE3"/>
    <w:rsid w:val="006A43D5"/>
    <w:rsid w:val="006A513C"/>
    <w:rsid w:val="006A525B"/>
    <w:rsid w:val="006A7B4B"/>
    <w:rsid w:val="006B4E71"/>
    <w:rsid w:val="006B5383"/>
    <w:rsid w:val="006B5468"/>
    <w:rsid w:val="006B5C46"/>
    <w:rsid w:val="006B6137"/>
    <w:rsid w:val="006B68BB"/>
    <w:rsid w:val="006B6E69"/>
    <w:rsid w:val="006B7781"/>
    <w:rsid w:val="006C045F"/>
    <w:rsid w:val="006C04C7"/>
    <w:rsid w:val="006C1088"/>
    <w:rsid w:val="006C2AEE"/>
    <w:rsid w:val="006C3EE3"/>
    <w:rsid w:val="006C4196"/>
    <w:rsid w:val="006C4B32"/>
    <w:rsid w:val="006C4B47"/>
    <w:rsid w:val="006C4F90"/>
    <w:rsid w:val="006C505D"/>
    <w:rsid w:val="006C5DD7"/>
    <w:rsid w:val="006C63B0"/>
    <w:rsid w:val="006C6704"/>
    <w:rsid w:val="006C6981"/>
    <w:rsid w:val="006C759F"/>
    <w:rsid w:val="006C76A2"/>
    <w:rsid w:val="006C791B"/>
    <w:rsid w:val="006C791F"/>
    <w:rsid w:val="006C792E"/>
    <w:rsid w:val="006D020C"/>
    <w:rsid w:val="006D042D"/>
    <w:rsid w:val="006D0C4F"/>
    <w:rsid w:val="006D116C"/>
    <w:rsid w:val="006D1E13"/>
    <w:rsid w:val="006D1FCD"/>
    <w:rsid w:val="006D30C0"/>
    <w:rsid w:val="006D31EA"/>
    <w:rsid w:val="006D3BFC"/>
    <w:rsid w:val="006D41E9"/>
    <w:rsid w:val="006D4767"/>
    <w:rsid w:val="006D568E"/>
    <w:rsid w:val="006D63BD"/>
    <w:rsid w:val="006D6F7B"/>
    <w:rsid w:val="006D7515"/>
    <w:rsid w:val="006D7584"/>
    <w:rsid w:val="006D794C"/>
    <w:rsid w:val="006E008F"/>
    <w:rsid w:val="006E0416"/>
    <w:rsid w:val="006E0776"/>
    <w:rsid w:val="006E14F0"/>
    <w:rsid w:val="006E1E0B"/>
    <w:rsid w:val="006E2096"/>
    <w:rsid w:val="006E2262"/>
    <w:rsid w:val="006E3B06"/>
    <w:rsid w:val="006E3C65"/>
    <w:rsid w:val="006E49AB"/>
    <w:rsid w:val="006E7A66"/>
    <w:rsid w:val="006E7C42"/>
    <w:rsid w:val="006F13C1"/>
    <w:rsid w:val="006F15B8"/>
    <w:rsid w:val="006F168A"/>
    <w:rsid w:val="006F189B"/>
    <w:rsid w:val="006F255C"/>
    <w:rsid w:val="006F338F"/>
    <w:rsid w:val="006F3CE0"/>
    <w:rsid w:val="006F4AE0"/>
    <w:rsid w:val="006F5076"/>
    <w:rsid w:val="006F55E9"/>
    <w:rsid w:val="006F6009"/>
    <w:rsid w:val="006F60AC"/>
    <w:rsid w:val="006F6338"/>
    <w:rsid w:val="006F7637"/>
    <w:rsid w:val="006F7887"/>
    <w:rsid w:val="00700890"/>
    <w:rsid w:val="007027CC"/>
    <w:rsid w:val="0070321D"/>
    <w:rsid w:val="00703698"/>
    <w:rsid w:val="007048EF"/>
    <w:rsid w:val="00704FB9"/>
    <w:rsid w:val="00705A42"/>
    <w:rsid w:val="00705F18"/>
    <w:rsid w:val="007068BA"/>
    <w:rsid w:val="00706A5F"/>
    <w:rsid w:val="00706AAF"/>
    <w:rsid w:val="00707784"/>
    <w:rsid w:val="00707808"/>
    <w:rsid w:val="00710462"/>
    <w:rsid w:val="00710A55"/>
    <w:rsid w:val="0071144F"/>
    <w:rsid w:val="0071235A"/>
    <w:rsid w:val="0071348E"/>
    <w:rsid w:val="00713E35"/>
    <w:rsid w:val="00714EA6"/>
    <w:rsid w:val="0071516B"/>
    <w:rsid w:val="00715997"/>
    <w:rsid w:val="00715E39"/>
    <w:rsid w:val="00716AB1"/>
    <w:rsid w:val="007209C6"/>
    <w:rsid w:val="00720F45"/>
    <w:rsid w:val="0072165E"/>
    <w:rsid w:val="007217EF"/>
    <w:rsid w:val="00721D2B"/>
    <w:rsid w:val="00721D63"/>
    <w:rsid w:val="007220E5"/>
    <w:rsid w:val="00724595"/>
    <w:rsid w:val="007261A9"/>
    <w:rsid w:val="00726A32"/>
    <w:rsid w:val="00726DD0"/>
    <w:rsid w:val="00726E8F"/>
    <w:rsid w:val="00730567"/>
    <w:rsid w:val="0073066C"/>
    <w:rsid w:val="0073277D"/>
    <w:rsid w:val="007328D0"/>
    <w:rsid w:val="00732C7B"/>
    <w:rsid w:val="00732DC9"/>
    <w:rsid w:val="00733361"/>
    <w:rsid w:val="007333A9"/>
    <w:rsid w:val="007335B5"/>
    <w:rsid w:val="00733FB8"/>
    <w:rsid w:val="0073421E"/>
    <w:rsid w:val="00734D2B"/>
    <w:rsid w:val="007352A9"/>
    <w:rsid w:val="007353C4"/>
    <w:rsid w:val="007357B7"/>
    <w:rsid w:val="0073750C"/>
    <w:rsid w:val="00737705"/>
    <w:rsid w:val="00737ABB"/>
    <w:rsid w:val="00737F7C"/>
    <w:rsid w:val="007408D4"/>
    <w:rsid w:val="0074099D"/>
    <w:rsid w:val="0074143B"/>
    <w:rsid w:val="00741539"/>
    <w:rsid w:val="007420AC"/>
    <w:rsid w:val="007421E6"/>
    <w:rsid w:val="00742617"/>
    <w:rsid w:val="00742FEA"/>
    <w:rsid w:val="00745CF4"/>
    <w:rsid w:val="007467A6"/>
    <w:rsid w:val="0074724D"/>
    <w:rsid w:val="00747546"/>
    <w:rsid w:val="00751A52"/>
    <w:rsid w:val="00753C1A"/>
    <w:rsid w:val="00754A88"/>
    <w:rsid w:val="00755048"/>
    <w:rsid w:val="0075522F"/>
    <w:rsid w:val="007602EE"/>
    <w:rsid w:val="007603B7"/>
    <w:rsid w:val="0076157A"/>
    <w:rsid w:val="0076259F"/>
    <w:rsid w:val="00762AA3"/>
    <w:rsid w:val="007645CF"/>
    <w:rsid w:val="00764EE2"/>
    <w:rsid w:val="007650EE"/>
    <w:rsid w:val="00765196"/>
    <w:rsid w:val="00770182"/>
    <w:rsid w:val="007707EC"/>
    <w:rsid w:val="00770D09"/>
    <w:rsid w:val="00772928"/>
    <w:rsid w:val="007734B3"/>
    <w:rsid w:val="00773595"/>
    <w:rsid w:val="00776E1B"/>
    <w:rsid w:val="00777E3F"/>
    <w:rsid w:val="0078061A"/>
    <w:rsid w:val="00781D1A"/>
    <w:rsid w:val="00783459"/>
    <w:rsid w:val="00783AE1"/>
    <w:rsid w:val="00783AFA"/>
    <w:rsid w:val="00784F4F"/>
    <w:rsid w:val="00785427"/>
    <w:rsid w:val="00785859"/>
    <w:rsid w:val="007860D6"/>
    <w:rsid w:val="007875DE"/>
    <w:rsid w:val="0079022A"/>
    <w:rsid w:val="0079033B"/>
    <w:rsid w:val="00790429"/>
    <w:rsid w:val="00790540"/>
    <w:rsid w:val="007912AF"/>
    <w:rsid w:val="0079137B"/>
    <w:rsid w:val="0079195E"/>
    <w:rsid w:val="00791CF2"/>
    <w:rsid w:val="007929F8"/>
    <w:rsid w:val="00792D25"/>
    <w:rsid w:val="00793439"/>
    <w:rsid w:val="007936FB"/>
    <w:rsid w:val="007949C2"/>
    <w:rsid w:val="0079541D"/>
    <w:rsid w:val="007968CA"/>
    <w:rsid w:val="00796E78"/>
    <w:rsid w:val="00796FCE"/>
    <w:rsid w:val="0079735B"/>
    <w:rsid w:val="00797432"/>
    <w:rsid w:val="00797AAE"/>
    <w:rsid w:val="00797EE3"/>
    <w:rsid w:val="007A12F0"/>
    <w:rsid w:val="007A24F9"/>
    <w:rsid w:val="007A3341"/>
    <w:rsid w:val="007A39D1"/>
    <w:rsid w:val="007A3DC7"/>
    <w:rsid w:val="007A43FF"/>
    <w:rsid w:val="007A44EF"/>
    <w:rsid w:val="007A46A5"/>
    <w:rsid w:val="007A4B26"/>
    <w:rsid w:val="007A50E6"/>
    <w:rsid w:val="007A5CAE"/>
    <w:rsid w:val="007A6079"/>
    <w:rsid w:val="007A690F"/>
    <w:rsid w:val="007A7881"/>
    <w:rsid w:val="007A7FA5"/>
    <w:rsid w:val="007B0683"/>
    <w:rsid w:val="007B0926"/>
    <w:rsid w:val="007B14DC"/>
    <w:rsid w:val="007B17F8"/>
    <w:rsid w:val="007B2185"/>
    <w:rsid w:val="007B31DF"/>
    <w:rsid w:val="007B3918"/>
    <w:rsid w:val="007B3B9D"/>
    <w:rsid w:val="007B3CEB"/>
    <w:rsid w:val="007B40D3"/>
    <w:rsid w:val="007B4253"/>
    <w:rsid w:val="007B6175"/>
    <w:rsid w:val="007B70D9"/>
    <w:rsid w:val="007B78D3"/>
    <w:rsid w:val="007C0C4C"/>
    <w:rsid w:val="007C0CA3"/>
    <w:rsid w:val="007C0E6B"/>
    <w:rsid w:val="007C1112"/>
    <w:rsid w:val="007C1A2C"/>
    <w:rsid w:val="007C2C7B"/>
    <w:rsid w:val="007C3B61"/>
    <w:rsid w:val="007C3C1D"/>
    <w:rsid w:val="007C4560"/>
    <w:rsid w:val="007C5464"/>
    <w:rsid w:val="007C5FE4"/>
    <w:rsid w:val="007C6105"/>
    <w:rsid w:val="007D150C"/>
    <w:rsid w:val="007D199A"/>
    <w:rsid w:val="007D2EBE"/>
    <w:rsid w:val="007D31F4"/>
    <w:rsid w:val="007D436E"/>
    <w:rsid w:val="007D4E65"/>
    <w:rsid w:val="007D5D68"/>
    <w:rsid w:val="007D5F5E"/>
    <w:rsid w:val="007E0008"/>
    <w:rsid w:val="007E00BA"/>
    <w:rsid w:val="007E1550"/>
    <w:rsid w:val="007E1C07"/>
    <w:rsid w:val="007E1E1E"/>
    <w:rsid w:val="007E2C9C"/>
    <w:rsid w:val="007E2E1C"/>
    <w:rsid w:val="007E5D5A"/>
    <w:rsid w:val="007E7F59"/>
    <w:rsid w:val="007F0393"/>
    <w:rsid w:val="007F159A"/>
    <w:rsid w:val="007F161D"/>
    <w:rsid w:val="007F18D1"/>
    <w:rsid w:val="007F24B6"/>
    <w:rsid w:val="007F2FB4"/>
    <w:rsid w:val="007F310E"/>
    <w:rsid w:val="007F33DC"/>
    <w:rsid w:val="007F38B9"/>
    <w:rsid w:val="007F3D41"/>
    <w:rsid w:val="007F3E61"/>
    <w:rsid w:val="007F3E71"/>
    <w:rsid w:val="007F440C"/>
    <w:rsid w:val="007F75E8"/>
    <w:rsid w:val="007F76F8"/>
    <w:rsid w:val="007F7CA9"/>
    <w:rsid w:val="008008FF"/>
    <w:rsid w:val="00800F33"/>
    <w:rsid w:val="0080102B"/>
    <w:rsid w:val="008013CA"/>
    <w:rsid w:val="00802AC9"/>
    <w:rsid w:val="008037D6"/>
    <w:rsid w:val="00803D94"/>
    <w:rsid w:val="00804A48"/>
    <w:rsid w:val="00804ADE"/>
    <w:rsid w:val="00804D17"/>
    <w:rsid w:val="00805020"/>
    <w:rsid w:val="0080540E"/>
    <w:rsid w:val="00806620"/>
    <w:rsid w:val="00806B09"/>
    <w:rsid w:val="00807883"/>
    <w:rsid w:val="0081012E"/>
    <w:rsid w:val="00810648"/>
    <w:rsid w:val="00810E7D"/>
    <w:rsid w:val="00811297"/>
    <w:rsid w:val="0081365E"/>
    <w:rsid w:val="00813EA5"/>
    <w:rsid w:val="00814275"/>
    <w:rsid w:val="0081517C"/>
    <w:rsid w:val="00817EA3"/>
    <w:rsid w:val="008229BA"/>
    <w:rsid w:val="00823047"/>
    <w:rsid w:val="0082311F"/>
    <w:rsid w:val="00823B3F"/>
    <w:rsid w:val="00823E32"/>
    <w:rsid w:val="00824151"/>
    <w:rsid w:val="008243F2"/>
    <w:rsid w:val="0082584B"/>
    <w:rsid w:val="00825D08"/>
    <w:rsid w:val="0082618A"/>
    <w:rsid w:val="008263BE"/>
    <w:rsid w:val="008314BF"/>
    <w:rsid w:val="00833E3B"/>
    <w:rsid w:val="00835FDD"/>
    <w:rsid w:val="008362CC"/>
    <w:rsid w:val="008410C8"/>
    <w:rsid w:val="008410DD"/>
    <w:rsid w:val="00841E0C"/>
    <w:rsid w:val="00843E06"/>
    <w:rsid w:val="00844503"/>
    <w:rsid w:val="00844ADB"/>
    <w:rsid w:val="00845390"/>
    <w:rsid w:val="0084601B"/>
    <w:rsid w:val="008468FE"/>
    <w:rsid w:val="00846FE7"/>
    <w:rsid w:val="00847587"/>
    <w:rsid w:val="008477A1"/>
    <w:rsid w:val="008502D0"/>
    <w:rsid w:val="00852128"/>
    <w:rsid w:val="00853807"/>
    <w:rsid w:val="00855433"/>
    <w:rsid w:val="00856316"/>
    <w:rsid w:val="00856FFA"/>
    <w:rsid w:val="0086008B"/>
    <w:rsid w:val="008601B6"/>
    <w:rsid w:val="008606F0"/>
    <w:rsid w:val="00860A77"/>
    <w:rsid w:val="00860FAA"/>
    <w:rsid w:val="008618BA"/>
    <w:rsid w:val="008628CB"/>
    <w:rsid w:val="00862D4A"/>
    <w:rsid w:val="00865489"/>
    <w:rsid w:val="0086553D"/>
    <w:rsid w:val="00866150"/>
    <w:rsid w:val="008661A4"/>
    <w:rsid w:val="00870FD8"/>
    <w:rsid w:val="0087301B"/>
    <w:rsid w:val="00873413"/>
    <w:rsid w:val="008746C7"/>
    <w:rsid w:val="00874E1C"/>
    <w:rsid w:val="00874FEB"/>
    <w:rsid w:val="00880DD3"/>
    <w:rsid w:val="008810FA"/>
    <w:rsid w:val="008814BF"/>
    <w:rsid w:val="0088165B"/>
    <w:rsid w:val="00881B6F"/>
    <w:rsid w:val="00882AA4"/>
    <w:rsid w:val="00883E22"/>
    <w:rsid w:val="008842FD"/>
    <w:rsid w:val="00884C34"/>
    <w:rsid w:val="00884CB2"/>
    <w:rsid w:val="00884E43"/>
    <w:rsid w:val="00886085"/>
    <w:rsid w:val="008861B4"/>
    <w:rsid w:val="00886B87"/>
    <w:rsid w:val="00886CBA"/>
    <w:rsid w:val="00886EF6"/>
    <w:rsid w:val="00887BDE"/>
    <w:rsid w:val="00887EC6"/>
    <w:rsid w:val="0089010B"/>
    <w:rsid w:val="008901FF"/>
    <w:rsid w:val="0089084C"/>
    <w:rsid w:val="00891CFC"/>
    <w:rsid w:val="00891E6A"/>
    <w:rsid w:val="008923A8"/>
    <w:rsid w:val="008933E4"/>
    <w:rsid w:val="00893409"/>
    <w:rsid w:val="00893D9F"/>
    <w:rsid w:val="00893FAF"/>
    <w:rsid w:val="00894F65"/>
    <w:rsid w:val="008960C2"/>
    <w:rsid w:val="00896133"/>
    <w:rsid w:val="008A0196"/>
    <w:rsid w:val="008A0791"/>
    <w:rsid w:val="008A0FAE"/>
    <w:rsid w:val="008A14E1"/>
    <w:rsid w:val="008A1CAD"/>
    <w:rsid w:val="008A1D81"/>
    <w:rsid w:val="008A2379"/>
    <w:rsid w:val="008A2D80"/>
    <w:rsid w:val="008A2DDD"/>
    <w:rsid w:val="008A3EDA"/>
    <w:rsid w:val="008A4329"/>
    <w:rsid w:val="008A47C7"/>
    <w:rsid w:val="008A4F56"/>
    <w:rsid w:val="008A4F5E"/>
    <w:rsid w:val="008A578E"/>
    <w:rsid w:val="008A66F9"/>
    <w:rsid w:val="008B0721"/>
    <w:rsid w:val="008B0D8D"/>
    <w:rsid w:val="008B0F60"/>
    <w:rsid w:val="008B1519"/>
    <w:rsid w:val="008B2309"/>
    <w:rsid w:val="008B2C52"/>
    <w:rsid w:val="008B3298"/>
    <w:rsid w:val="008B3398"/>
    <w:rsid w:val="008B3860"/>
    <w:rsid w:val="008B5715"/>
    <w:rsid w:val="008B5F20"/>
    <w:rsid w:val="008B675C"/>
    <w:rsid w:val="008B6859"/>
    <w:rsid w:val="008B7BCC"/>
    <w:rsid w:val="008C04F2"/>
    <w:rsid w:val="008C0B5E"/>
    <w:rsid w:val="008C0BEF"/>
    <w:rsid w:val="008C1491"/>
    <w:rsid w:val="008C2699"/>
    <w:rsid w:val="008C3F01"/>
    <w:rsid w:val="008C46B1"/>
    <w:rsid w:val="008C50C3"/>
    <w:rsid w:val="008C5347"/>
    <w:rsid w:val="008C7094"/>
    <w:rsid w:val="008D071C"/>
    <w:rsid w:val="008D27D5"/>
    <w:rsid w:val="008D29F4"/>
    <w:rsid w:val="008D2B97"/>
    <w:rsid w:val="008D2E92"/>
    <w:rsid w:val="008D3FB1"/>
    <w:rsid w:val="008D47C7"/>
    <w:rsid w:val="008D49A5"/>
    <w:rsid w:val="008D4B76"/>
    <w:rsid w:val="008D4E3B"/>
    <w:rsid w:val="008D4E54"/>
    <w:rsid w:val="008D55AE"/>
    <w:rsid w:val="008D6C67"/>
    <w:rsid w:val="008D6C81"/>
    <w:rsid w:val="008D7E4F"/>
    <w:rsid w:val="008E0D92"/>
    <w:rsid w:val="008E14EE"/>
    <w:rsid w:val="008E2620"/>
    <w:rsid w:val="008E2685"/>
    <w:rsid w:val="008E2713"/>
    <w:rsid w:val="008E33DE"/>
    <w:rsid w:val="008E3524"/>
    <w:rsid w:val="008E45DF"/>
    <w:rsid w:val="008E48AE"/>
    <w:rsid w:val="008E4A27"/>
    <w:rsid w:val="008E506F"/>
    <w:rsid w:val="008E5252"/>
    <w:rsid w:val="008E5490"/>
    <w:rsid w:val="008E62D6"/>
    <w:rsid w:val="008E6CF0"/>
    <w:rsid w:val="008E7CBF"/>
    <w:rsid w:val="008F01E8"/>
    <w:rsid w:val="008F12DD"/>
    <w:rsid w:val="008F1439"/>
    <w:rsid w:val="008F27DF"/>
    <w:rsid w:val="008F3534"/>
    <w:rsid w:val="008F4255"/>
    <w:rsid w:val="008F4D0E"/>
    <w:rsid w:val="008F5C04"/>
    <w:rsid w:val="008F6641"/>
    <w:rsid w:val="008F7051"/>
    <w:rsid w:val="009002ED"/>
    <w:rsid w:val="00900919"/>
    <w:rsid w:val="009010DF"/>
    <w:rsid w:val="00901239"/>
    <w:rsid w:val="009023B7"/>
    <w:rsid w:val="00902AFC"/>
    <w:rsid w:val="00903039"/>
    <w:rsid w:val="009033A9"/>
    <w:rsid w:val="00903A83"/>
    <w:rsid w:val="00903D71"/>
    <w:rsid w:val="00903F58"/>
    <w:rsid w:val="00904375"/>
    <w:rsid w:val="00904762"/>
    <w:rsid w:val="00905018"/>
    <w:rsid w:val="00905329"/>
    <w:rsid w:val="00905463"/>
    <w:rsid w:val="0090581D"/>
    <w:rsid w:val="009066E2"/>
    <w:rsid w:val="009066F1"/>
    <w:rsid w:val="00907358"/>
    <w:rsid w:val="009075B3"/>
    <w:rsid w:val="00907DB7"/>
    <w:rsid w:val="00910ADB"/>
    <w:rsid w:val="00910DE7"/>
    <w:rsid w:val="0091231B"/>
    <w:rsid w:val="00912F99"/>
    <w:rsid w:val="009142D6"/>
    <w:rsid w:val="0091439C"/>
    <w:rsid w:val="00914851"/>
    <w:rsid w:val="00915205"/>
    <w:rsid w:val="00915FBB"/>
    <w:rsid w:val="00916110"/>
    <w:rsid w:val="00916645"/>
    <w:rsid w:val="00916D1D"/>
    <w:rsid w:val="00920572"/>
    <w:rsid w:val="00920BF2"/>
    <w:rsid w:val="00921AFE"/>
    <w:rsid w:val="00921CEE"/>
    <w:rsid w:val="00921FEB"/>
    <w:rsid w:val="0092227D"/>
    <w:rsid w:val="00922A11"/>
    <w:rsid w:val="0092305E"/>
    <w:rsid w:val="00923821"/>
    <w:rsid w:val="00923887"/>
    <w:rsid w:val="00923E98"/>
    <w:rsid w:val="00923FC1"/>
    <w:rsid w:val="00924C3A"/>
    <w:rsid w:val="00925812"/>
    <w:rsid w:val="00930623"/>
    <w:rsid w:val="00931503"/>
    <w:rsid w:val="00931935"/>
    <w:rsid w:val="00931BDD"/>
    <w:rsid w:val="0093209D"/>
    <w:rsid w:val="00933495"/>
    <w:rsid w:val="009334E3"/>
    <w:rsid w:val="009349A9"/>
    <w:rsid w:val="00934B69"/>
    <w:rsid w:val="009355FB"/>
    <w:rsid w:val="0093674D"/>
    <w:rsid w:val="00936C52"/>
    <w:rsid w:val="00936E24"/>
    <w:rsid w:val="00937AAC"/>
    <w:rsid w:val="00940D75"/>
    <w:rsid w:val="009414BA"/>
    <w:rsid w:val="009419CF"/>
    <w:rsid w:val="00941FE2"/>
    <w:rsid w:val="0094212C"/>
    <w:rsid w:val="00944EAA"/>
    <w:rsid w:val="009452CD"/>
    <w:rsid w:val="009463A0"/>
    <w:rsid w:val="00946583"/>
    <w:rsid w:val="00946D5D"/>
    <w:rsid w:val="00946ED5"/>
    <w:rsid w:val="00947D4B"/>
    <w:rsid w:val="00951CA4"/>
    <w:rsid w:val="00951EC3"/>
    <w:rsid w:val="00952EE2"/>
    <w:rsid w:val="00953539"/>
    <w:rsid w:val="00954023"/>
    <w:rsid w:val="0095484F"/>
    <w:rsid w:val="0095489B"/>
    <w:rsid w:val="00955688"/>
    <w:rsid w:val="00955D58"/>
    <w:rsid w:val="009561C4"/>
    <w:rsid w:val="00956274"/>
    <w:rsid w:val="00956782"/>
    <w:rsid w:val="00957645"/>
    <w:rsid w:val="0096137E"/>
    <w:rsid w:val="00961408"/>
    <w:rsid w:val="00961F08"/>
    <w:rsid w:val="00962655"/>
    <w:rsid w:val="0096281D"/>
    <w:rsid w:val="0096300F"/>
    <w:rsid w:val="00963524"/>
    <w:rsid w:val="00964154"/>
    <w:rsid w:val="00965029"/>
    <w:rsid w:val="00966FB9"/>
    <w:rsid w:val="009671CD"/>
    <w:rsid w:val="009717FA"/>
    <w:rsid w:val="00971B4D"/>
    <w:rsid w:val="00971EDA"/>
    <w:rsid w:val="0097210D"/>
    <w:rsid w:val="009726FD"/>
    <w:rsid w:val="00972F49"/>
    <w:rsid w:val="00973B97"/>
    <w:rsid w:val="0097444E"/>
    <w:rsid w:val="00974B0B"/>
    <w:rsid w:val="009751A9"/>
    <w:rsid w:val="00976857"/>
    <w:rsid w:val="00977826"/>
    <w:rsid w:val="00977F33"/>
    <w:rsid w:val="00980F9C"/>
    <w:rsid w:val="00981B28"/>
    <w:rsid w:val="00981DD5"/>
    <w:rsid w:val="00982EBA"/>
    <w:rsid w:val="00983AE1"/>
    <w:rsid w:val="0098632B"/>
    <w:rsid w:val="009872EE"/>
    <w:rsid w:val="00992183"/>
    <w:rsid w:val="0099262E"/>
    <w:rsid w:val="00992BD8"/>
    <w:rsid w:val="009934D9"/>
    <w:rsid w:val="0099494C"/>
    <w:rsid w:val="00997143"/>
    <w:rsid w:val="00997BFB"/>
    <w:rsid w:val="009A045D"/>
    <w:rsid w:val="009A1901"/>
    <w:rsid w:val="009A2307"/>
    <w:rsid w:val="009A3641"/>
    <w:rsid w:val="009A3681"/>
    <w:rsid w:val="009A4F3D"/>
    <w:rsid w:val="009A558C"/>
    <w:rsid w:val="009A71DD"/>
    <w:rsid w:val="009A7341"/>
    <w:rsid w:val="009A7348"/>
    <w:rsid w:val="009A7E6F"/>
    <w:rsid w:val="009B1B10"/>
    <w:rsid w:val="009B32DD"/>
    <w:rsid w:val="009B3CAC"/>
    <w:rsid w:val="009B3DA3"/>
    <w:rsid w:val="009B43A0"/>
    <w:rsid w:val="009B462C"/>
    <w:rsid w:val="009B7118"/>
    <w:rsid w:val="009B7192"/>
    <w:rsid w:val="009B7263"/>
    <w:rsid w:val="009B8BF2"/>
    <w:rsid w:val="009C04C7"/>
    <w:rsid w:val="009C111F"/>
    <w:rsid w:val="009C1217"/>
    <w:rsid w:val="009C15F3"/>
    <w:rsid w:val="009C186A"/>
    <w:rsid w:val="009C220C"/>
    <w:rsid w:val="009C231E"/>
    <w:rsid w:val="009C2D35"/>
    <w:rsid w:val="009C3689"/>
    <w:rsid w:val="009C3D05"/>
    <w:rsid w:val="009C4050"/>
    <w:rsid w:val="009C4561"/>
    <w:rsid w:val="009C4957"/>
    <w:rsid w:val="009C4F16"/>
    <w:rsid w:val="009C70C3"/>
    <w:rsid w:val="009C7F05"/>
    <w:rsid w:val="009D0BEF"/>
    <w:rsid w:val="009D17F9"/>
    <w:rsid w:val="009D1C56"/>
    <w:rsid w:val="009D3CC1"/>
    <w:rsid w:val="009D46FB"/>
    <w:rsid w:val="009D7224"/>
    <w:rsid w:val="009D73E4"/>
    <w:rsid w:val="009E04E4"/>
    <w:rsid w:val="009E07C2"/>
    <w:rsid w:val="009E0E52"/>
    <w:rsid w:val="009E2811"/>
    <w:rsid w:val="009E2BA1"/>
    <w:rsid w:val="009E3021"/>
    <w:rsid w:val="009E39B3"/>
    <w:rsid w:val="009E4AD5"/>
    <w:rsid w:val="009E52BF"/>
    <w:rsid w:val="009E53F2"/>
    <w:rsid w:val="009E65FC"/>
    <w:rsid w:val="009E66D8"/>
    <w:rsid w:val="009E6CF2"/>
    <w:rsid w:val="009E7845"/>
    <w:rsid w:val="009F158A"/>
    <w:rsid w:val="009F38D5"/>
    <w:rsid w:val="009F411F"/>
    <w:rsid w:val="009F5510"/>
    <w:rsid w:val="009F7041"/>
    <w:rsid w:val="009F72F9"/>
    <w:rsid w:val="00A00205"/>
    <w:rsid w:val="00A00AF0"/>
    <w:rsid w:val="00A01E91"/>
    <w:rsid w:val="00A02535"/>
    <w:rsid w:val="00A027F7"/>
    <w:rsid w:val="00A02B35"/>
    <w:rsid w:val="00A02D4F"/>
    <w:rsid w:val="00A02E6E"/>
    <w:rsid w:val="00A04398"/>
    <w:rsid w:val="00A043B4"/>
    <w:rsid w:val="00A04DA3"/>
    <w:rsid w:val="00A04F03"/>
    <w:rsid w:val="00A06A61"/>
    <w:rsid w:val="00A071F2"/>
    <w:rsid w:val="00A10FFD"/>
    <w:rsid w:val="00A11490"/>
    <w:rsid w:val="00A12536"/>
    <w:rsid w:val="00A12EA9"/>
    <w:rsid w:val="00A132B7"/>
    <w:rsid w:val="00A14B5A"/>
    <w:rsid w:val="00A157E8"/>
    <w:rsid w:val="00A15FEB"/>
    <w:rsid w:val="00A16541"/>
    <w:rsid w:val="00A1745E"/>
    <w:rsid w:val="00A175FF"/>
    <w:rsid w:val="00A17997"/>
    <w:rsid w:val="00A17EA9"/>
    <w:rsid w:val="00A20AF1"/>
    <w:rsid w:val="00A226E2"/>
    <w:rsid w:val="00A23890"/>
    <w:rsid w:val="00A24515"/>
    <w:rsid w:val="00A245C7"/>
    <w:rsid w:val="00A25F45"/>
    <w:rsid w:val="00A26434"/>
    <w:rsid w:val="00A26BE4"/>
    <w:rsid w:val="00A2771B"/>
    <w:rsid w:val="00A27FA7"/>
    <w:rsid w:val="00A30395"/>
    <w:rsid w:val="00A30BC3"/>
    <w:rsid w:val="00A322A8"/>
    <w:rsid w:val="00A3294A"/>
    <w:rsid w:val="00A333C2"/>
    <w:rsid w:val="00A33768"/>
    <w:rsid w:val="00A33D70"/>
    <w:rsid w:val="00A33D75"/>
    <w:rsid w:val="00A34126"/>
    <w:rsid w:val="00A3567F"/>
    <w:rsid w:val="00A3692D"/>
    <w:rsid w:val="00A37417"/>
    <w:rsid w:val="00A37698"/>
    <w:rsid w:val="00A37DF1"/>
    <w:rsid w:val="00A406B0"/>
    <w:rsid w:val="00A40BCF"/>
    <w:rsid w:val="00A40E1A"/>
    <w:rsid w:val="00A41405"/>
    <w:rsid w:val="00A419F4"/>
    <w:rsid w:val="00A41ED3"/>
    <w:rsid w:val="00A42F4D"/>
    <w:rsid w:val="00A431C5"/>
    <w:rsid w:val="00A43200"/>
    <w:rsid w:val="00A43A35"/>
    <w:rsid w:val="00A43F8E"/>
    <w:rsid w:val="00A4470C"/>
    <w:rsid w:val="00A45A31"/>
    <w:rsid w:val="00A4608C"/>
    <w:rsid w:val="00A47AB1"/>
    <w:rsid w:val="00A501D6"/>
    <w:rsid w:val="00A50518"/>
    <w:rsid w:val="00A53220"/>
    <w:rsid w:val="00A536B0"/>
    <w:rsid w:val="00A538A5"/>
    <w:rsid w:val="00A53B50"/>
    <w:rsid w:val="00A54649"/>
    <w:rsid w:val="00A55BD4"/>
    <w:rsid w:val="00A55C89"/>
    <w:rsid w:val="00A55E30"/>
    <w:rsid w:val="00A573B6"/>
    <w:rsid w:val="00A57E7F"/>
    <w:rsid w:val="00A601BD"/>
    <w:rsid w:val="00A61721"/>
    <w:rsid w:val="00A62200"/>
    <w:rsid w:val="00A6256A"/>
    <w:rsid w:val="00A62F85"/>
    <w:rsid w:val="00A634ED"/>
    <w:rsid w:val="00A64641"/>
    <w:rsid w:val="00A65F8E"/>
    <w:rsid w:val="00A662D8"/>
    <w:rsid w:val="00A66ACA"/>
    <w:rsid w:val="00A66C34"/>
    <w:rsid w:val="00A70135"/>
    <w:rsid w:val="00A71F7B"/>
    <w:rsid w:val="00A72BCA"/>
    <w:rsid w:val="00A72F54"/>
    <w:rsid w:val="00A737C4"/>
    <w:rsid w:val="00A7441D"/>
    <w:rsid w:val="00A74A5C"/>
    <w:rsid w:val="00A75305"/>
    <w:rsid w:val="00A779A3"/>
    <w:rsid w:val="00A77C26"/>
    <w:rsid w:val="00A77F39"/>
    <w:rsid w:val="00A80633"/>
    <w:rsid w:val="00A80C1D"/>
    <w:rsid w:val="00A8199E"/>
    <w:rsid w:val="00A819AA"/>
    <w:rsid w:val="00A81D82"/>
    <w:rsid w:val="00A8262F"/>
    <w:rsid w:val="00A83646"/>
    <w:rsid w:val="00A85242"/>
    <w:rsid w:val="00A852CB"/>
    <w:rsid w:val="00A90679"/>
    <w:rsid w:val="00A9118F"/>
    <w:rsid w:val="00A92943"/>
    <w:rsid w:val="00A92D0F"/>
    <w:rsid w:val="00A930D0"/>
    <w:rsid w:val="00A93811"/>
    <w:rsid w:val="00A93851"/>
    <w:rsid w:val="00A93E33"/>
    <w:rsid w:val="00A940B5"/>
    <w:rsid w:val="00A94320"/>
    <w:rsid w:val="00A9469A"/>
    <w:rsid w:val="00A94EE9"/>
    <w:rsid w:val="00A9583C"/>
    <w:rsid w:val="00A964B0"/>
    <w:rsid w:val="00A97799"/>
    <w:rsid w:val="00AA1279"/>
    <w:rsid w:val="00AA14A5"/>
    <w:rsid w:val="00AA1C12"/>
    <w:rsid w:val="00AA3286"/>
    <w:rsid w:val="00AA3E27"/>
    <w:rsid w:val="00AA5EC9"/>
    <w:rsid w:val="00AA7786"/>
    <w:rsid w:val="00AACAF6"/>
    <w:rsid w:val="00AB01B3"/>
    <w:rsid w:val="00AB127C"/>
    <w:rsid w:val="00AB1326"/>
    <w:rsid w:val="00AB2407"/>
    <w:rsid w:val="00AB2FEC"/>
    <w:rsid w:val="00AB332C"/>
    <w:rsid w:val="00AB3816"/>
    <w:rsid w:val="00AB3832"/>
    <w:rsid w:val="00AB3CF3"/>
    <w:rsid w:val="00AB555D"/>
    <w:rsid w:val="00AB5A15"/>
    <w:rsid w:val="00AB5C70"/>
    <w:rsid w:val="00AB6970"/>
    <w:rsid w:val="00AB78EA"/>
    <w:rsid w:val="00AB9E89"/>
    <w:rsid w:val="00AC0A6D"/>
    <w:rsid w:val="00AC0A75"/>
    <w:rsid w:val="00AC0D64"/>
    <w:rsid w:val="00AC0F7B"/>
    <w:rsid w:val="00AC1939"/>
    <w:rsid w:val="00AC1DEB"/>
    <w:rsid w:val="00AC357F"/>
    <w:rsid w:val="00AC47A3"/>
    <w:rsid w:val="00AC5ED2"/>
    <w:rsid w:val="00AC651F"/>
    <w:rsid w:val="00AC7C05"/>
    <w:rsid w:val="00AD0997"/>
    <w:rsid w:val="00AD1577"/>
    <w:rsid w:val="00AD167C"/>
    <w:rsid w:val="00AD17C7"/>
    <w:rsid w:val="00AD2D0F"/>
    <w:rsid w:val="00AD4041"/>
    <w:rsid w:val="00AD52D3"/>
    <w:rsid w:val="00AD5B2A"/>
    <w:rsid w:val="00AD5C0D"/>
    <w:rsid w:val="00AD5E5D"/>
    <w:rsid w:val="00AD60E0"/>
    <w:rsid w:val="00AD6542"/>
    <w:rsid w:val="00AD6D99"/>
    <w:rsid w:val="00AD7053"/>
    <w:rsid w:val="00AD7627"/>
    <w:rsid w:val="00AD772E"/>
    <w:rsid w:val="00AD77A5"/>
    <w:rsid w:val="00AE153B"/>
    <w:rsid w:val="00AE1913"/>
    <w:rsid w:val="00AE21FD"/>
    <w:rsid w:val="00AE243B"/>
    <w:rsid w:val="00AE302B"/>
    <w:rsid w:val="00AE348A"/>
    <w:rsid w:val="00AE4AD9"/>
    <w:rsid w:val="00AE4C44"/>
    <w:rsid w:val="00AE4EE2"/>
    <w:rsid w:val="00AE5FD0"/>
    <w:rsid w:val="00AE6C30"/>
    <w:rsid w:val="00AE740A"/>
    <w:rsid w:val="00AF0A96"/>
    <w:rsid w:val="00AF0DA8"/>
    <w:rsid w:val="00AF0DAB"/>
    <w:rsid w:val="00AF1163"/>
    <w:rsid w:val="00AF164E"/>
    <w:rsid w:val="00AF1C30"/>
    <w:rsid w:val="00AF2F1E"/>
    <w:rsid w:val="00AF351D"/>
    <w:rsid w:val="00AF43D7"/>
    <w:rsid w:val="00AF738C"/>
    <w:rsid w:val="00AF7915"/>
    <w:rsid w:val="00B00335"/>
    <w:rsid w:val="00B00484"/>
    <w:rsid w:val="00B0055F"/>
    <w:rsid w:val="00B00EBA"/>
    <w:rsid w:val="00B02ECD"/>
    <w:rsid w:val="00B038D0"/>
    <w:rsid w:val="00B04781"/>
    <w:rsid w:val="00B05E14"/>
    <w:rsid w:val="00B06598"/>
    <w:rsid w:val="00B07B32"/>
    <w:rsid w:val="00B1365D"/>
    <w:rsid w:val="00B142E9"/>
    <w:rsid w:val="00B14390"/>
    <w:rsid w:val="00B14733"/>
    <w:rsid w:val="00B14770"/>
    <w:rsid w:val="00B167BD"/>
    <w:rsid w:val="00B16BE5"/>
    <w:rsid w:val="00B17206"/>
    <w:rsid w:val="00B17F32"/>
    <w:rsid w:val="00B17FA8"/>
    <w:rsid w:val="00B20496"/>
    <w:rsid w:val="00B2161A"/>
    <w:rsid w:val="00B2185C"/>
    <w:rsid w:val="00B22200"/>
    <w:rsid w:val="00B22362"/>
    <w:rsid w:val="00B22B94"/>
    <w:rsid w:val="00B23226"/>
    <w:rsid w:val="00B24711"/>
    <w:rsid w:val="00B259DF"/>
    <w:rsid w:val="00B27941"/>
    <w:rsid w:val="00B2EE3A"/>
    <w:rsid w:val="00B30441"/>
    <w:rsid w:val="00B312E6"/>
    <w:rsid w:val="00B320A9"/>
    <w:rsid w:val="00B329D4"/>
    <w:rsid w:val="00B32CAF"/>
    <w:rsid w:val="00B341E0"/>
    <w:rsid w:val="00B34F8E"/>
    <w:rsid w:val="00B36165"/>
    <w:rsid w:val="00B412EA"/>
    <w:rsid w:val="00B41569"/>
    <w:rsid w:val="00B41923"/>
    <w:rsid w:val="00B41E9C"/>
    <w:rsid w:val="00B42CEC"/>
    <w:rsid w:val="00B43302"/>
    <w:rsid w:val="00B43431"/>
    <w:rsid w:val="00B436F7"/>
    <w:rsid w:val="00B440EC"/>
    <w:rsid w:val="00B4475B"/>
    <w:rsid w:val="00B44B1F"/>
    <w:rsid w:val="00B45085"/>
    <w:rsid w:val="00B45B6F"/>
    <w:rsid w:val="00B45ECC"/>
    <w:rsid w:val="00B46265"/>
    <w:rsid w:val="00B466B3"/>
    <w:rsid w:val="00B468FC"/>
    <w:rsid w:val="00B46922"/>
    <w:rsid w:val="00B46B7B"/>
    <w:rsid w:val="00B46C08"/>
    <w:rsid w:val="00B46FB6"/>
    <w:rsid w:val="00B47294"/>
    <w:rsid w:val="00B512ED"/>
    <w:rsid w:val="00B517AF"/>
    <w:rsid w:val="00B529AC"/>
    <w:rsid w:val="00B54747"/>
    <w:rsid w:val="00B5515F"/>
    <w:rsid w:val="00B556D6"/>
    <w:rsid w:val="00B57152"/>
    <w:rsid w:val="00B604D9"/>
    <w:rsid w:val="00B607BB"/>
    <w:rsid w:val="00B60903"/>
    <w:rsid w:val="00B62797"/>
    <w:rsid w:val="00B62821"/>
    <w:rsid w:val="00B62889"/>
    <w:rsid w:val="00B64141"/>
    <w:rsid w:val="00B64D63"/>
    <w:rsid w:val="00B64E72"/>
    <w:rsid w:val="00B6590D"/>
    <w:rsid w:val="00B668EF"/>
    <w:rsid w:val="00B66CC7"/>
    <w:rsid w:val="00B66E7B"/>
    <w:rsid w:val="00B7028C"/>
    <w:rsid w:val="00B703EF"/>
    <w:rsid w:val="00B736D7"/>
    <w:rsid w:val="00B7469E"/>
    <w:rsid w:val="00B77913"/>
    <w:rsid w:val="00B81BF4"/>
    <w:rsid w:val="00B81CCC"/>
    <w:rsid w:val="00B81CF5"/>
    <w:rsid w:val="00B823ED"/>
    <w:rsid w:val="00B824FB"/>
    <w:rsid w:val="00B82646"/>
    <w:rsid w:val="00B83459"/>
    <w:rsid w:val="00B8406B"/>
    <w:rsid w:val="00B85E05"/>
    <w:rsid w:val="00B8676A"/>
    <w:rsid w:val="00B86BF7"/>
    <w:rsid w:val="00B872B7"/>
    <w:rsid w:val="00B8771B"/>
    <w:rsid w:val="00B87C39"/>
    <w:rsid w:val="00B87CD6"/>
    <w:rsid w:val="00B90028"/>
    <w:rsid w:val="00B9049E"/>
    <w:rsid w:val="00B9187C"/>
    <w:rsid w:val="00B91ABB"/>
    <w:rsid w:val="00B944F9"/>
    <w:rsid w:val="00B9468F"/>
    <w:rsid w:val="00B96434"/>
    <w:rsid w:val="00B97359"/>
    <w:rsid w:val="00B97A8F"/>
    <w:rsid w:val="00BA075F"/>
    <w:rsid w:val="00BA08D9"/>
    <w:rsid w:val="00BA1334"/>
    <w:rsid w:val="00BA1437"/>
    <w:rsid w:val="00BA1455"/>
    <w:rsid w:val="00BA33E9"/>
    <w:rsid w:val="00BA3AC9"/>
    <w:rsid w:val="00BA3E47"/>
    <w:rsid w:val="00BA4126"/>
    <w:rsid w:val="00BA4E58"/>
    <w:rsid w:val="00BA4F07"/>
    <w:rsid w:val="00BA5B47"/>
    <w:rsid w:val="00BA633E"/>
    <w:rsid w:val="00BA665E"/>
    <w:rsid w:val="00BA6777"/>
    <w:rsid w:val="00BA7074"/>
    <w:rsid w:val="00BA75D1"/>
    <w:rsid w:val="00BB0320"/>
    <w:rsid w:val="00BB08BA"/>
    <w:rsid w:val="00BB1597"/>
    <w:rsid w:val="00BB17B6"/>
    <w:rsid w:val="00BB203A"/>
    <w:rsid w:val="00BB235A"/>
    <w:rsid w:val="00BB3601"/>
    <w:rsid w:val="00BB38D9"/>
    <w:rsid w:val="00BB3B65"/>
    <w:rsid w:val="00BB4359"/>
    <w:rsid w:val="00BB6A27"/>
    <w:rsid w:val="00BB6FA7"/>
    <w:rsid w:val="00BB7829"/>
    <w:rsid w:val="00BC15CD"/>
    <w:rsid w:val="00BC1806"/>
    <w:rsid w:val="00BC1B55"/>
    <w:rsid w:val="00BC2B34"/>
    <w:rsid w:val="00BC5E39"/>
    <w:rsid w:val="00BD055F"/>
    <w:rsid w:val="00BD0E8A"/>
    <w:rsid w:val="00BD1416"/>
    <w:rsid w:val="00BD1457"/>
    <w:rsid w:val="00BD1902"/>
    <w:rsid w:val="00BD1C3A"/>
    <w:rsid w:val="00BD1E74"/>
    <w:rsid w:val="00BD2BC6"/>
    <w:rsid w:val="00BD2DCA"/>
    <w:rsid w:val="00BD329A"/>
    <w:rsid w:val="00BD3366"/>
    <w:rsid w:val="00BD3847"/>
    <w:rsid w:val="00BD3F15"/>
    <w:rsid w:val="00BD50F7"/>
    <w:rsid w:val="00BD51E9"/>
    <w:rsid w:val="00BD645F"/>
    <w:rsid w:val="00BD79C3"/>
    <w:rsid w:val="00BE0680"/>
    <w:rsid w:val="00BE2AD9"/>
    <w:rsid w:val="00BE2E03"/>
    <w:rsid w:val="00BE2FE7"/>
    <w:rsid w:val="00BE61B3"/>
    <w:rsid w:val="00BE7B47"/>
    <w:rsid w:val="00BE7D92"/>
    <w:rsid w:val="00BF0A87"/>
    <w:rsid w:val="00BF13AB"/>
    <w:rsid w:val="00BF167D"/>
    <w:rsid w:val="00BF27FE"/>
    <w:rsid w:val="00BF4498"/>
    <w:rsid w:val="00BF5B08"/>
    <w:rsid w:val="00BF63F0"/>
    <w:rsid w:val="00BF69B6"/>
    <w:rsid w:val="00C0187B"/>
    <w:rsid w:val="00C043B3"/>
    <w:rsid w:val="00C04D74"/>
    <w:rsid w:val="00C05F5F"/>
    <w:rsid w:val="00C0601D"/>
    <w:rsid w:val="00C06A43"/>
    <w:rsid w:val="00C06C68"/>
    <w:rsid w:val="00C0702E"/>
    <w:rsid w:val="00C078F1"/>
    <w:rsid w:val="00C079AB"/>
    <w:rsid w:val="00C07E81"/>
    <w:rsid w:val="00C10004"/>
    <w:rsid w:val="00C10E61"/>
    <w:rsid w:val="00C111C9"/>
    <w:rsid w:val="00C11E02"/>
    <w:rsid w:val="00C11E74"/>
    <w:rsid w:val="00C131CF"/>
    <w:rsid w:val="00C14787"/>
    <w:rsid w:val="00C153E2"/>
    <w:rsid w:val="00C155E2"/>
    <w:rsid w:val="00C1596D"/>
    <w:rsid w:val="00C15B8D"/>
    <w:rsid w:val="00C167AC"/>
    <w:rsid w:val="00C17010"/>
    <w:rsid w:val="00C171ED"/>
    <w:rsid w:val="00C17FDE"/>
    <w:rsid w:val="00C2016D"/>
    <w:rsid w:val="00C20562"/>
    <w:rsid w:val="00C213C4"/>
    <w:rsid w:val="00C215C3"/>
    <w:rsid w:val="00C23A44"/>
    <w:rsid w:val="00C23A96"/>
    <w:rsid w:val="00C249C6"/>
    <w:rsid w:val="00C24F6E"/>
    <w:rsid w:val="00C24F86"/>
    <w:rsid w:val="00C26F53"/>
    <w:rsid w:val="00C271AA"/>
    <w:rsid w:val="00C27A2A"/>
    <w:rsid w:val="00C27B63"/>
    <w:rsid w:val="00C30579"/>
    <w:rsid w:val="00C309F8"/>
    <w:rsid w:val="00C3105D"/>
    <w:rsid w:val="00C311A3"/>
    <w:rsid w:val="00C32CC1"/>
    <w:rsid w:val="00C33B35"/>
    <w:rsid w:val="00C34851"/>
    <w:rsid w:val="00C35827"/>
    <w:rsid w:val="00C3594D"/>
    <w:rsid w:val="00C3775B"/>
    <w:rsid w:val="00C37F61"/>
    <w:rsid w:val="00C40548"/>
    <w:rsid w:val="00C4146E"/>
    <w:rsid w:val="00C426EC"/>
    <w:rsid w:val="00C43DB3"/>
    <w:rsid w:val="00C459F5"/>
    <w:rsid w:val="00C46389"/>
    <w:rsid w:val="00C47B43"/>
    <w:rsid w:val="00C507B6"/>
    <w:rsid w:val="00C51922"/>
    <w:rsid w:val="00C521B0"/>
    <w:rsid w:val="00C52982"/>
    <w:rsid w:val="00C52C8E"/>
    <w:rsid w:val="00C5344B"/>
    <w:rsid w:val="00C534EE"/>
    <w:rsid w:val="00C53661"/>
    <w:rsid w:val="00C53A61"/>
    <w:rsid w:val="00C53D5B"/>
    <w:rsid w:val="00C54802"/>
    <w:rsid w:val="00C5485C"/>
    <w:rsid w:val="00C54BAE"/>
    <w:rsid w:val="00C55B94"/>
    <w:rsid w:val="00C5614B"/>
    <w:rsid w:val="00C561FF"/>
    <w:rsid w:val="00C60B81"/>
    <w:rsid w:val="00C62902"/>
    <w:rsid w:val="00C62F3A"/>
    <w:rsid w:val="00C64582"/>
    <w:rsid w:val="00C6483C"/>
    <w:rsid w:val="00C64AE9"/>
    <w:rsid w:val="00C66676"/>
    <w:rsid w:val="00C6674A"/>
    <w:rsid w:val="00C66D94"/>
    <w:rsid w:val="00C66F03"/>
    <w:rsid w:val="00C66FFA"/>
    <w:rsid w:val="00C70CFF"/>
    <w:rsid w:val="00C718FE"/>
    <w:rsid w:val="00C73217"/>
    <w:rsid w:val="00C73409"/>
    <w:rsid w:val="00C74FE1"/>
    <w:rsid w:val="00C76107"/>
    <w:rsid w:val="00C77605"/>
    <w:rsid w:val="00C801C7"/>
    <w:rsid w:val="00C81DBB"/>
    <w:rsid w:val="00C823E3"/>
    <w:rsid w:val="00C82C37"/>
    <w:rsid w:val="00C83AF8"/>
    <w:rsid w:val="00C83EB4"/>
    <w:rsid w:val="00C84E4C"/>
    <w:rsid w:val="00C85594"/>
    <w:rsid w:val="00C85B95"/>
    <w:rsid w:val="00C85E46"/>
    <w:rsid w:val="00C86CEC"/>
    <w:rsid w:val="00C86E69"/>
    <w:rsid w:val="00C86E80"/>
    <w:rsid w:val="00C8773D"/>
    <w:rsid w:val="00C87ABB"/>
    <w:rsid w:val="00C87F01"/>
    <w:rsid w:val="00C91831"/>
    <w:rsid w:val="00C91C5A"/>
    <w:rsid w:val="00C92BAF"/>
    <w:rsid w:val="00C92ED1"/>
    <w:rsid w:val="00C9340A"/>
    <w:rsid w:val="00C93FAF"/>
    <w:rsid w:val="00C953DF"/>
    <w:rsid w:val="00C969F2"/>
    <w:rsid w:val="00CA04D0"/>
    <w:rsid w:val="00CA180C"/>
    <w:rsid w:val="00CA1D48"/>
    <w:rsid w:val="00CA1EF9"/>
    <w:rsid w:val="00CA28F7"/>
    <w:rsid w:val="00CA2F3D"/>
    <w:rsid w:val="00CA302B"/>
    <w:rsid w:val="00CA43AC"/>
    <w:rsid w:val="00CA5C06"/>
    <w:rsid w:val="00CA6E0F"/>
    <w:rsid w:val="00CB07BF"/>
    <w:rsid w:val="00CB07F8"/>
    <w:rsid w:val="00CB088A"/>
    <w:rsid w:val="00CB105D"/>
    <w:rsid w:val="00CB1114"/>
    <w:rsid w:val="00CB16CF"/>
    <w:rsid w:val="00CB1B40"/>
    <w:rsid w:val="00CB1FB6"/>
    <w:rsid w:val="00CB2676"/>
    <w:rsid w:val="00CB44C1"/>
    <w:rsid w:val="00CB452C"/>
    <w:rsid w:val="00CB4652"/>
    <w:rsid w:val="00CB599F"/>
    <w:rsid w:val="00CC0289"/>
    <w:rsid w:val="00CC0DC9"/>
    <w:rsid w:val="00CC0EAD"/>
    <w:rsid w:val="00CC149C"/>
    <w:rsid w:val="00CC1F78"/>
    <w:rsid w:val="00CC48F1"/>
    <w:rsid w:val="00CC5EF3"/>
    <w:rsid w:val="00CC72F0"/>
    <w:rsid w:val="00CC7B4B"/>
    <w:rsid w:val="00CD0A58"/>
    <w:rsid w:val="00CD0FBB"/>
    <w:rsid w:val="00CD3AEB"/>
    <w:rsid w:val="00CD4A0B"/>
    <w:rsid w:val="00CD4D87"/>
    <w:rsid w:val="00CD5401"/>
    <w:rsid w:val="00CD5B96"/>
    <w:rsid w:val="00CD657D"/>
    <w:rsid w:val="00CD6665"/>
    <w:rsid w:val="00CD7F73"/>
    <w:rsid w:val="00CE0266"/>
    <w:rsid w:val="00CE1BB2"/>
    <w:rsid w:val="00CE2709"/>
    <w:rsid w:val="00CE2B27"/>
    <w:rsid w:val="00CE2D64"/>
    <w:rsid w:val="00CE3AFA"/>
    <w:rsid w:val="00CE484C"/>
    <w:rsid w:val="00CE4EC9"/>
    <w:rsid w:val="00CE552D"/>
    <w:rsid w:val="00CE6198"/>
    <w:rsid w:val="00CE661E"/>
    <w:rsid w:val="00CE66A0"/>
    <w:rsid w:val="00CE6C80"/>
    <w:rsid w:val="00CE6D14"/>
    <w:rsid w:val="00CF1FDC"/>
    <w:rsid w:val="00CF2713"/>
    <w:rsid w:val="00CF2D83"/>
    <w:rsid w:val="00CF34EC"/>
    <w:rsid w:val="00CF49F6"/>
    <w:rsid w:val="00CF565B"/>
    <w:rsid w:val="00CF5844"/>
    <w:rsid w:val="00CF6230"/>
    <w:rsid w:val="00CF6DA8"/>
    <w:rsid w:val="00CF7A6F"/>
    <w:rsid w:val="00D00A2F"/>
    <w:rsid w:val="00D01077"/>
    <w:rsid w:val="00D013A0"/>
    <w:rsid w:val="00D017FC"/>
    <w:rsid w:val="00D0226A"/>
    <w:rsid w:val="00D03F46"/>
    <w:rsid w:val="00D04791"/>
    <w:rsid w:val="00D04893"/>
    <w:rsid w:val="00D051FD"/>
    <w:rsid w:val="00D053E7"/>
    <w:rsid w:val="00D05929"/>
    <w:rsid w:val="00D0667C"/>
    <w:rsid w:val="00D07B41"/>
    <w:rsid w:val="00D1249C"/>
    <w:rsid w:val="00D12BBE"/>
    <w:rsid w:val="00D13147"/>
    <w:rsid w:val="00D13FEC"/>
    <w:rsid w:val="00D21C57"/>
    <w:rsid w:val="00D22004"/>
    <w:rsid w:val="00D22D19"/>
    <w:rsid w:val="00D22E6F"/>
    <w:rsid w:val="00D2337E"/>
    <w:rsid w:val="00D23F85"/>
    <w:rsid w:val="00D25530"/>
    <w:rsid w:val="00D25687"/>
    <w:rsid w:val="00D25736"/>
    <w:rsid w:val="00D26450"/>
    <w:rsid w:val="00D26CB6"/>
    <w:rsid w:val="00D277B4"/>
    <w:rsid w:val="00D27961"/>
    <w:rsid w:val="00D27AD8"/>
    <w:rsid w:val="00D300BD"/>
    <w:rsid w:val="00D31246"/>
    <w:rsid w:val="00D346D4"/>
    <w:rsid w:val="00D34C61"/>
    <w:rsid w:val="00D34F22"/>
    <w:rsid w:val="00D35615"/>
    <w:rsid w:val="00D35779"/>
    <w:rsid w:val="00D36956"/>
    <w:rsid w:val="00D36BE8"/>
    <w:rsid w:val="00D36C77"/>
    <w:rsid w:val="00D37432"/>
    <w:rsid w:val="00D37BF9"/>
    <w:rsid w:val="00D40942"/>
    <w:rsid w:val="00D40ADA"/>
    <w:rsid w:val="00D41C77"/>
    <w:rsid w:val="00D436BD"/>
    <w:rsid w:val="00D43D51"/>
    <w:rsid w:val="00D43F36"/>
    <w:rsid w:val="00D44521"/>
    <w:rsid w:val="00D4541D"/>
    <w:rsid w:val="00D45BEA"/>
    <w:rsid w:val="00D463FF"/>
    <w:rsid w:val="00D507AE"/>
    <w:rsid w:val="00D50996"/>
    <w:rsid w:val="00D511DA"/>
    <w:rsid w:val="00D512EB"/>
    <w:rsid w:val="00D51CDD"/>
    <w:rsid w:val="00D52120"/>
    <w:rsid w:val="00D52D41"/>
    <w:rsid w:val="00D5509C"/>
    <w:rsid w:val="00D5580F"/>
    <w:rsid w:val="00D565D5"/>
    <w:rsid w:val="00D5702A"/>
    <w:rsid w:val="00D57139"/>
    <w:rsid w:val="00D5715A"/>
    <w:rsid w:val="00D57627"/>
    <w:rsid w:val="00D57CB3"/>
    <w:rsid w:val="00D6176F"/>
    <w:rsid w:val="00D64CA7"/>
    <w:rsid w:val="00D65214"/>
    <w:rsid w:val="00D655BF"/>
    <w:rsid w:val="00D661BE"/>
    <w:rsid w:val="00D704CB"/>
    <w:rsid w:val="00D70592"/>
    <w:rsid w:val="00D71687"/>
    <w:rsid w:val="00D71790"/>
    <w:rsid w:val="00D718BC"/>
    <w:rsid w:val="00D718F3"/>
    <w:rsid w:val="00D718F8"/>
    <w:rsid w:val="00D71A52"/>
    <w:rsid w:val="00D71C2C"/>
    <w:rsid w:val="00D745E4"/>
    <w:rsid w:val="00D74813"/>
    <w:rsid w:val="00D75007"/>
    <w:rsid w:val="00D770C9"/>
    <w:rsid w:val="00D7754C"/>
    <w:rsid w:val="00D80673"/>
    <w:rsid w:val="00D809AC"/>
    <w:rsid w:val="00D81948"/>
    <w:rsid w:val="00D81F6B"/>
    <w:rsid w:val="00D8412C"/>
    <w:rsid w:val="00D84C35"/>
    <w:rsid w:val="00D84CE0"/>
    <w:rsid w:val="00D85094"/>
    <w:rsid w:val="00D85AE0"/>
    <w:rsid w:val="00D85E2E"/>
    <w:rsid w:val="00D86359"/>
    <w:rsid w:val="00D87316"/>
    <w:rsid w:val="00D874FA"/>
    <w:rsid w:val="00D902FD"/>
    <w:rsid w:val="00D90368"/>
    <w:rsid w:val="00D90E45"/>
    <w:rsid w:val="00D922D3"/>
    <w:rsid w:val="00D92B0A"/>
    <w:rsid w:val="00D938D5"/>
    <w:rsid w:val="00D93BC6"/>
    <w:rsid w:val="00D95720"/>
    <w:rsid w:val="00D958DE"/>
    <w:rsid w:val="00D96AF2"/>
    <w:rsid w:val="00D97417"/>
    <w:rsid w:val="00DA03D0"/>
    <w:rsid w:val="00DA05CB"/>
    <w:rsid w:val="00DA119A"/>
    <w:rsid w:val="00DA2084"/>
    <w:rsid w:val="00DA2391"/>
    <w:rsid w:val="00DA278F"/>
    <w:rsid w:val="00DA2DE3"/>
    <w:rsid w:val="00DA30BC"/>
    <w:rsid w:val="00DA4166"/>
    <w:rsid w:val="00DA4252"/>
    <w:rsid w:val="00DA44DB"/>
    <w:rsid w:val="00DA4917"/>
    <w:rsid w:val="00DA4C2F"/>
    <w:rsid w:val="00DA5C2D"/>
    <w:rsid w:val="00DA69C2"/>
    <w:rsid w:val="00DA6D70"/>
    <w:rsid w:val="00DA7196"/>
    <w:rsid w:val="00DA774A"/>
    <w:rsid w:val="00DB008A"/>
    <w:rsid w:val="00DB057A"/>
    <w:rsid w:val="00DB072E"/>
    <w:rsid w:val="00DB2A70"/>
    <w:rsid w:val="00DB36BA"/>
    <w:rsid w:val="00DB4423"/>
    <w:rsid w:val="00DB499A"/>
    <w:rsid w:val="00DB57E9"/>
    <w:rsid w:val="00DB5AB5"/>
    <w:rsid w:val="00DB6050"/>
    <w:rsid w:val="00DB68E9"/>
    <w:rsid w:val="00DB6D4A"/>
    <w:rsid w:val="00DB7933"/>
    <w:rsid w:val="00DB7D7E"/>
    <w:rsid w:val="00DC2C34"/>
    <w:rsid w:val="00DC32E8"/>
    <w:rsid w:val="00DC521A"/>
    <w:rsid w:val="00DC5FC2"/>
    <w:rsid w:val="00DC7E75"/>
    <w:rsid w:val="00DD10C5"/>
    <w:rsid w:val="00DD1D27"/>
    <w:rsid w:val="00DD357D"/>
    <w:rsid w:val="00DD3608"/>
    <w:rsid w:val="00DD3A09"/>
    <w:rsid w:val="00DD60FF"/>
    <w:rsid w:val="00DD63C5"/>
    <w:rsid w:val="00DD7632"/>
    <w:rsid w:val="00DD7CDF"/>
    <w:rsid w:val="00DDA7A2"/>
    <w:rsid w:val="00DE0300"/>
    <w:rsid w:val="00DE26E0"/>
    <w:rsid w:val="00DE2BF4"/>
    <w:rsid w:val="00DE2C87"/>
    <w:rsid w:val="00DE3054"/>
    <w:rsid w:val="00DE37AA"/>
    <w:rsid w:val="00DE3ACA"/>
    <w:rsid w:val="00DE459A"/>
    <w:rsid w:val="00DE502D"/>
    <w:rsid w:val="00DE5CB3"/>
    <w:rsid w:val="00DE7224"/>
    <w:rsid w:val="00DF0065"/>
    <w:rsid w:val="00DF0492"/>
    <w:rsid w:val="00DF0D60"/>
    <w:rsid w:val="00DF1D25"/>
    <w:rsid w:val="00DF27DA"/>
    <w:rsid w:val="00DF2E45"/>
    <w:rsid w:val="00DF4DBE"/>
    <w:rsid w:val="00DF520A"/>
    <w:rsid w:val="00DF5F3E"/>
    <w:rsid w:val="00DF6503"/>
    <w:rsid w:val="00DF6DED"/>
    <w:rsid w:val="00DF73F7"/>
    <w:rsid w:val="00E019C7"/>
    <w:rsid w:val="00E01E65"/>
    <w:rsid w:val="00E0214F"/>
    <w:rsid w:val="00E0249D"/>
    <w:rsid w:val="00E025EC"/>
    <w:rsid w:val="00E0389A"/>
    <w:rsid w:val="00E03D3D"/>
    <w:rsid w:val="00E05262"/>
    <w:rsid w:val="00E101DF"/>
    <w:rsid w:val="00E1022A"/>
    <w:rsid w:val="00E10BEC"/>
    <w:rsid w:val="00E14BEC"/>
    <w:rsid w:val="00E14EAF"/>
    <w:rsid w:val="00E14FF6"/>
    <w:rsid w:val="00E1580B"/>
    <w:rsid w:val="00E15DE2"/>
    <w:rsid w:val="00E1669B"/>
    <w:rsid w:val="00E17AF1"/>
    <w:rsid w:val="00E2051C"/>
    <w:rsid w:val="00E227A8"/>
    <w:rsid w:val="00E238BB"/>
    <w:rsid w:val="00E23C18"/>
    <w:rsid w:val="00E2407E"/>
    <w:rsid w:val="00E260A7"/>
    <w:rsid w:val="00E26EA9"/>
    <w:rsid w:val="00E2744A"/>
    <w:rsid w:val="00E310DA"/>
    <w:rsid w:val="00E3261E"/>
    <w:rsid w:val="00E341E2"/>
    <w:rsid w:val="00E34887"/>
    <w:rsid w:val="00E360A0"/>
    <w:rsid w:val="00E3722F"/>
    <w:rsid w:val="00E379F0"/>
    <w:rsid w:val="00E37F02"/>
    <w:rsid w:val="00E40820"/>
    <w:rsid w:val="00E40A70"/>
    <w:rsid w:val="00E41002"/>
    <w:rsid w:val="00E43BF8"/>
    <w:rsid w:val="00E44724"/>
    <w:rsid w:val="00E460ED"/>
    <w:rsid w:val="00E4658F"/>
    <w:rsid w:val="00E47019"/>
    <w:rsid w:val="00E473F4"/>
    <w:rsid w:val="00E47632"/>
    <w:rsid w:val="00E50068"/>
    <w:rsid w:val="00E50589"/>
    <w:rsid w:val="00E50930"/>
    <w:rsid w:val="00E50A8B"/>
    <w:rsid w:val="00E5144B"/>
    <w:rsid w:val="00E520C6"/>
    <w:rsid w:val="00E52EC4"/>
    <w:rsid w:val="00E54003"/>
    <w:rsid w:val="00E54832"/>
    <w:rsid w:val="00E54A67"/>
    <w:rsid w:val="00E54F3B"/>
    <w:rsid w:val="00E55229"/>
    <w:rsid w:val="00E5595F"/>
    <w:rsid w:val="00E55B89"/>
    <w:rsid w:val="00E55E80"/>
    <w:rsid w:val="00E55ECA"/>
    <w:rsid w:val="00E561CF"/>
    <w:rsid w:val="00E56300"/>
    <w:rsid w:val="00E5692A"/>
    <w:rsid w:val="00E5775B"/>
    <w:rsid w:val="00E61C0D"/>
    <w:rsid w:val="00E61D8F"/>
    <w:rsid w:val="00E63EB4"/>
    <w:rsid w:val="00E64A93"/>
    <w:rsid w:val="00E64C47"/>
    <w:rsid w:val="00E652BD"/>
    <w:rsid w:val="00E652CF"/>
    <w:rsid w:val="00E6536A"/>
    <w:rsid w:val="00E65E01"/>
    <w:rsid w:val="00E66160"/>
    <w:rsid w:val="00E6684C"/>
    <w:rsid w:val="00E7054B"/>
    <w:rsid w:val="00E70725"/>
    <w:rsid w:val="00E70B09"/>
    <w:rsid w:val="00E71329"/>
    <w:rsid w:val="00E7219B"/>
    <w:rsid w:val="00E722B6"/>
    <w:rsid w:val="00E72D6D"/>
    <w:rsid w:val="00E7337D"/>
    <w:rsid w:val="00E73DF8"/>
    <w:rsid w:val="00E7437F"/>
    <w:rsid w:val="00E75454"/>
    <w:rsid w:val="00E75D19"/>
    <w:rsid w:val="00E7647A"/>
    <w:rsid w:val="00E76E40"/>
    <w:rsid w:val="00E76F61"/>
    <w:rsid w:val="00E77969"/>
    <w:rsid w:val="00E80AE2"/>
    <w:rsid w:val="00E81CFA"/>
    <w:rsid w:val="00E8363B"/>
    <w:rsid w:val="00E838C6"/>
    <w:rsid w:val="00E84966"/>
    <w:rsid w:val="00E84E35"/>
    <w:rsid w:val="00E85BE7"/>
    <w:rsid w:val="00E8609A"/>
    <w:rsid w:val="00E863B5"/>
    <w:rsid w:val="00E86C0D"/>
    <w:rsid w:val="00E86F33"/>
    <w:rsid w:val="00E87A0B"/>
    <w:rsid w:val="00E87D3C"/>
    <w:rsid w:val="00E87EE4"/>
    <w:rsid w:val="00E906E7"/>
    <w:rsid w:val="00E90FC4"/>
    <w:rsid w:val="00E91D50"/>
    <w:rsid w:val="00E92383"/>
    <w:rsid w:val="00E929B4"/>
    <w:rsid w:val="00E92A9D"/>
    <w:rsid w:val="00E93CED"/>
    <w:rsid w:val="00E94FBB"/>
    <w:rsid w:val="00E96755"/>
    <w:rsid w:val="00E96DFA"/>
    <w:rsid w:val="00EA04F9"/>
    <w:rsid w:val="00EA10BD"/>
    <w:rsid w:val="00EA1B3A"/>
    <w:rsid w:val="00EA1E62"/>
    <w:rsid w:val="00EA2109"/>
    <w:rsid w:val="00EA264C"/>
    <w:rsid w:val="00EA32FE"/>
    <w:rsid w:val="00EA36C6"/>
    <w:rsid w:val="00EA3E97"/>
    <w:rsid w:val="00EA41DB"/>
    <w:rsid w:val="00EA4A2D"/>
    <w:rsid w:val="00EA54A3"/>
    <w:rsid w:val="00EA5765"/>
    <w:rsid w:val="00EA7250"/>
    <w:rsid w:val="00EA7D20"/>
    <w:rsid w:val="00EB1609"/>
    <w:rsid w:val="00EB1B7B"/>
    <w:rsid w:val="00EB1F62"/>
    <w:rsid w:val="00EB20AC"/>
    <w:rsid w:val="00EB2242"/>
    <w:rsid w:val="00EB3962"/>
    <w:rsid w:val="00EB5867"/>
    <w:rsid w:val="00EB5F96"/>
    <w:rsid w:val="00EB7D20"/>
    <w:rsid w:val="00EC0023"/>
    <w:rsid w:val="00EC0034"/>
    <w:rsid w:val="00EC1D7A"/>
    <w:rsid w:val="00EC28C5"/>
    <w:rsid w:val="00EC2A35"/>
    <w:rsid w:val="00EC3BE8"/>
    <w:rsid w:val="00EC4F54"/>
    <w:rsid w:val="00EC5237"/>
    <w:rsid w:val="00EC5673"/>
    <w:rsid w:val="00EC726C"/>
    <w:rsid w:val="00EC7592"/>
    <w:rsid w:val="00ED1313"/>
    <w:rsid w:val="00ED4471"/>
    <w:rsid w:val="00ED4D4E"/>
    <w:rsid w:val="00ED6388"/>
    <w:rsid w:val="00ED7C68"/>
    <w:rsid w:val="00ED7DA9"/>
    <w:rsid w:val="00EE0008"/>
    <w:rsid w:val="00EE0C77"/>
    <w:rsid w:val="00EE10CC"/>
    <w:rsid w:val="00EE1E58"/>
    <w:rsid w:val="00EE216B"/>
    <w:rsid w:val="00EE21CA"/>
    <w:rsid w:val="00EE22A0"/>
    <w:rsid w:val="00EE33A3"/>
    <w:rsid w:val="00EE3725"/>
    <w:rsid w:val="00EE4C6A"/>
    <w:rsid w:val="00EE4D95"/>
    <w:rsid w:val="00EE4DEB"/>
    <w:rsid w:val="00EE4E54"/>
    <w:rsid w:val="00EE567F"/>
    <w:rsid w:val="00EE571E"/>
    <w:rsid w:val="00EE6179"/>
    <w:rsid w:val="00EE65BB"/>
    <w:rsid w:val="00EE6C09"/>
    <w:rsid w:val="00EF0BBB"/>
    <w:rsid w:val="00EF1165"/>
    <w:rsid w:val="00EF164C"/>
    <w:rsid w:val="00EF31F1"/>
    <w:rsid w:val="00EF3D87"/>
    <w:rsid w:val="00EF4334"/>
    <w:rsid w:val="00EF513E"/>
    <w:rsid w:val="00EF5585"/>
    <w:rsid w:val="00EF7C3A"/>
    <w:rsid w:val="00F00A6C"/>
    <w:rsid w:val="00F02787"/>
    <w:rsid w:val="00F03126"/>
    <w:rsid w:val="00F04C1D"/>
    <w:rsid w:val="00F05748"/>
    <w:rsid w:val="00F07038"/>
    <w:rsid w:val="00F07410"/>
    <w:rsid w:val="00F0797B"/>
    <w:rsid w:val="00F07BA3"/>
    <w:rsid w:val="00F102CA"/>
    <w:rsid w:val="00F1171C"/>
    <w:rsid w:val="00F119B8"/>
    <w:rsid w:val="00F13293"/>
    <w:rsid w:val="00F141C8"/>
    <w:rsid w:val="00F144FD"/>
    <w:rsid w:val="00F14876"/>
    <w:rsid w:val="00F1502A"/>
    <w:rsid w:val="00F154E8"/>
    <w:rsid w:val="00F16150"/>
    <w:rsid w:val="00F1623C"/>
    <w:rsid w:val="00F167EC"/>
    <w:rsid w:val="00F17113"/>
    <w:rsid w:val="00F173EA"/>
    <w:rsid w:val="00F17459"/>
    <w:rsid w:val="00F210FB"/>
    <w:rsid w:val="00F222D3"/>
    <w:rsid w:val="00F2297B"/>
    <w:rsid w:val="00F236C8"/>
    <w:rsid w:val="00F23CA0"/>
    <w:rsid w:val="00F2496A"/>
    <w:rsid w:val="00F25A4F"/>
    <w:rsid w:val="00F25EFD"/>
    <w:rsid w:val="00F25F9D"/>
    <w:rsid w:val="00F260BE"/>
    <w:rsid w:val="00F26126"/>
    <w:rsid w:val="00F267BF"/>
    <w:rsid w:val="00F26D8E"/>
    <w:rsid w:val="00F27E24"/>
    <w:rsid w:val="00F3026D"/>
    <w:rsid w:val="00F30F4F"/>
    <w:rsid w:val="00F31978"/>
    <w:rsid w:val="00F32AA2"/>
    <w:rsid w:val="00F3373C"/>
    <w:rsid w:val="00F34075"/>
    <w:rsid w:val="00F3430E"/>
    <w:rsid w:val="00F344E4"/>
    <w:rsid w:val="00F35AEA"/>
    <w:rsid w:val="00F36B94"/>
    <w:rsid w:val="00F370EF"/>
    <w:rsid w:val="00F37ACA"/>
    <w:rsid w:val="00F37E5F"/>
    <w:rsid w:val="00F40E46"/>
    <w:rsid w:val="00F4249F"/>
    <w:rsid w:val="00F42E3B"/>
    <w:rsid w:val="00F436BB"/>
    <w:rsid w:val="00F439A1"/>
    <w:rsid w:val="00F43E81"/>
    <w:rsid w:val="00F4466F"/>
    <w:rsid w:val="00F453B3"/>
    <w:rsid w:val="00F45E11"/>
    <w:rsid w:val="00F46585"/>
    <w:rsid w:val="00F46982"/>
    <w:rsid w:val="00F46FF4"/>
    <w:rsid w:val="00F47145"/>
    <w:rsid w:val="00F47846"/>
    <w:rsid w:val="00F50624"/>
    <w:rsid w:val="00F5065F"/>
    <w:rsid w:val="00F50B76"/>
    <w:rsid w:val="00F51776"/>
    <w:rsid w:val="00F521DA"/>
    <w:rsid w:val="00F522A2"/>
    <w:rsid w:val="00F52B95"/>
    <w:rsid w:val="00F52EDC"/>
    <w:rsid w:val="00F53203"/>
    <w:rsid w:val="00F5370D"/>
    <w:rsid w:val="00F5383A"/>
    <w:rsid w:val="00F53DA9"/>
    <w:rsid w:val="00F545BF"/>
    <w:rsid w:val="00F54675"/>
    <w:rsid w:val="00F579A3"/>
    <w:rsid w:val="00F60467"/>
    <w:rsid w:val="00F609C5"/>
    <w:rsid w:val="00F60C25"/>
    <w:rsid w:val="00F60EEC"/>
    <w:rsid w:val="00F62304"/>
    <w:rsid w:val="00F63136"/>
    <w:rsid w:val="00F6357C"/>
    <w:rsid w:val="00F63C8B"/>
    <w:rsid w:val="00F63F45"/>
    <w:rsid w:val="00F64496"/>
    <w:rsid w:val="00F648E1"/>
    <w:rsid w:val="00F661E2"/>
    <w:rsid w:val="00F6661E"/>
    <w:rsid w:val="00F67BD4"/>
    <w:rsid w:val="00F7066D"/>
    <w:rsid w:val="00F71571"/>
    <w:rsid w:val="00F717F8"/>
    <w:rsid w:val="00F71B56"/>
    <w:rsid w:val="00F71BE9"/>
    <w:rsid w:val="00F73731"/>
    <w:rsid w:val="00F74CFB"/>
    <w:rsid w:val="00F751B0"/>
    <w:rsid w:val="00F76450"/>
    <w:rsid w:val="00F76AEB"/>
    <w:rsid w:val="00F77312"/>
    <w:rsid w:val="00F77E10"/>
    <w:rsid w:val="00F7E8FD"/>
    <w:rsid w:val="00F818CD"/>
    <w:rsid w:val="00F81E42"/>
    <w:rsid w:val="00F81EF1"/>
    <w:rsid w:val="00F828E5"/>
    <w:rsid w:val="00F82D92"/>
    <w:rsid w:val="00F82DB0"/>
    <w:rsid w:val="00F832C8"/>
    <w:rsid w:val="00F83841"/>
    <w:rsid w:val="00F83B1B"/>
    <w:rsid w:val="00F84521"/>
    <w:rsid w:val="00F857EA"/>
    <w:rsid w:val="00F85B9A"/>
    <w:rsid w:val="00F85E3A"/>
    <w:rsid w:val="00F873B3"/>
    <w:rsid w:val="00F928FC"/>
    <w:rsid w:val="00F92A93"/>
    <w:rsid w:val="00F938D8"/>
    <w:rsid w:val="00F93E71"/>
    <w:rsid w:val="00F9405A"/>
    <w:rsid w:val="00F94AFF"/>
    <w:rsid w:val="00F94CBD"/>
    <w:rsid w:val="00F96455"/>
    <w:rsid w:val="00FA0643"/>
    <w:rsid w:val="00FA0AEE"/>
    <w:rsid w:val="00FA1466"/>
    <w:rsid w:val="00FA1F87"/>
    <w:rsid w:val="00FA2E5E"/>
    <w:rsid w:val="00FA33FE"/>
    <w:rsid w:val="00FA35FD"/>
    <w:rsid w:val="00FA3AC7"/>
    <w:rsid w:val="00FA42B9"/>
    <w:rsid w:val="00FA5094"/>
    <w:rsid w:val="00FA577A"/>
    <w:rsid w:val="00FA65DE"/>
    <w:rsid w:val="00FA7286"/>
    <w:rsid w:val="00FA755A"/>
    <w:rsid w:val="00FB203C"/>
    <w:rsid w:val="00FB2869"/>
    <w:rsid w:val="00FB2B0F"/>
    <w:rsid w:val="00FB3BA6"/>
    <w:rsid w:val="00FB4442"/>
    <w:rsid w:val="00FB4B35"/>
    <w:rsid w:val="00FB4F6B"/>
    <w:rsid w:val="00FB5FE1"/>
    <w:rsid w:val="00FB687C"/>
    <w:rsid w:val="00FC0211"/>
    <w:rsid w:val="00FC0E8D"/>
    <w:rsid w:val="00FC41DC"/>
    <w:rsid w:val="00FC4475"/>
    <w:rsid w:val="00FC46EF"/>
    <w:rsid w:val="00FC5CB1"/>
    <w:rsid w:val="00FC7FA5"/>
    <w:rsid w:val="00FD0210"/>
    <w:rsid w:val="00FD02CB"/>
    <w:rsid w:val="00FD0BFF"/>
    <w:rsid w:val="00FD0FD8"/>
    <w:rsid w:val="00FD2D82"/>
    <w:rsid w:val="00FD31B3"/>
    <w:rsid w:val="00FD4204"/>
    <w:rsid w:val="00FD4424"/>
    <w:rsid w:val="00FD5A94"/>
    <w:rsid w:val="00FD6678"/>
    <w:rsid w:val="00FD6CD3"/>
    <w:rsid w:val="00FD762D"/>
    <w:rsid w:val="00FD78D4"/>
    <w:rsid w:val="00FE007C"/>
    <w:rsid w:val="00FE1175"/>
    <w:rsid w:val="00FE1C54"/>
    <w:rsid w:val="00FE47AC"/>
    <w:rsid w:val="00FE5543"/>
    <w:rsid w:val="00FE6578"/>
    <w:rsid w:val="00FE694E"/>
    <w:rsid w:val="00FE7098"/>
    <w:rsid w:val="00FE73FA"/>
    <w:rsid w:val="00FE7F41"/>
    <w:rsid w:val="00FF04FC"/>
    <w:rsid w:val="00FF11DD"/>
    <w:rsid w:val="00FF1833"/>
    <w:rsid w:val="00FF2648"/>
    <w:rsid w:val="00FF2933"/>
    <w:rsid w:val="00FF2C1C"/>
    <w:rsid w:val="00FF3012"/>
    <w:rsid w:val="00FF311B"/>
    <w:rsid w:val="00FF3B27"/>
    <w:rsid w:val="00FF3CCB"/>
    <w:rsid w:val="00FF57B5"/>
    <w:rsid w:val="00FF5DC5"/>
    <w:rsid w:val="00FF68C9"/>
    <w:rsid w:val="00FF713B"/>
    <w:rsid w:val="00FF7F10"/>
    <w:rsid w:val="01129CE9"/>
    <w:rsid w:val="0161B80B"/>
    <w:rsid w:val="016B7F36"/>
    <w:rsid w:val="016E7B90"/>
    <w:rsid w:val="01ABE081"/>
    <w:rsid w:val="01CEFFA4"/>
    <w:rsid w:val="02516053"/>
    <w:rsid w:val="0252CEB5"/>
    <w:rsid w:val="02594AD9"/>
    <w:rsid w:val="02599FA3"/>
    <w:rsid w:val="02636BC0"/>
    <w:rsid w:val="02A96958"/>
    <w:rsid w:val="02DE0A50"/>
    <w:rsid w:val="02E3269A"/>
    <w:rsid w:val="02F0282F"/>
    <w:rsid w:val="030C6144"/>
    <w:rsid w:val="031033E4"/>
    <w:rsid w:val="031805B3"/>
    <w:rsid w:val="032101AA"/>
    <w:rsid w:val="032E4244"/>
    <w:rsid w:val="03365247"/>
    <w:rsid w:val="0348EFE1"/>
    <w:rsid w:val="0354D098"/>
    <w:rsid w:val="0376E99A"/>
    <w:rsid w:val="038AA9D0"/>
    <w:rsid w:val="03A59508"/>
    <w:rsid w:val="03A5CDCA"/>
    <w:rsid w:val="03E82CE5"/>
    <w:rsid w:val="03F536B0"/>
    <w:rsid w:val="0415C9C4"/>
    <w:rsid w:val="041B0F06"/>
    <w:rsid w:val="0448A47A"/>
    <w:rsid w:val="04725063"/>
    <w:rsid w:val="0492E41C"/>
    <w:rsid w:val="04B1807B"/>
    <w:rsid w:val="04B4F3E1"/>
    <w:rsid w:val="04B74E4A"/>
    <w:rsid w:val="04BEF932"/>
    <w:rsid w:val="04E84733"/>
    <w:rsid w:val="04F0A9E7"/>
    <w:rsid w:val="04F8D484"/>
    <w:rsid w:val="04FE9F4F"/>
    <w:rsid w:val="0518B906"/>
    <w:rsid w:val="0535D75A"/>
    <w:rsid w:val="05473CB2"/>
    <w:rsid w:val="055A51A0"/>
    <w:rsid w:val="055CE9A4"/>
    <w:rsid w:val="056CCA25"/>
    <w:rsid w:val="0586649D"/>
    <w:rsid w:val="058788E1"/>
    <w:rsid w:val="05901BD1"/>
    <w:rsid w:val="05992530"/>
    <w:rsid w:val="05C62089"/>
    <w:rsid w:val="05C73E00"/>
    <w:rsid w:val="05C9E1D0"/>
    <w:rsid w:val="05D20681"/>
    <w:rsid w:val="05E6A74E"/>
    <w:rsid w:val="05EC22D7"/>
    <w:rsid w:val="064A129C"/>
    <w:rsid w:val="06524375"/>
    <w:rsid w:val="0659F594"/>
    <w:rsid w:val="0674DF23"/>
    <w:rsid w:val="069B1534"/>
    <w:rsid w:val="06A20741"/>
    <w:rsid w:val="06A2BE64"/>
    <w:rsid w:val="06D3117C"/>
    <w:rsid w:val="06E7E54E"/>
    <w:rsid w:val="06FCF147"/>
    <w:rsid w:val="073C2F66"/>
    <w:rsid w:val="074568B2"/>
    <w:rsid w:val="075FEB71"/>
    <w:rsid w:val="076C1114"/>
    <w:rsid w:val="077FC282"/>
    <w:rsid w:val="079154E2"/>
    <w:rsid w:val="07B7EB07"/>
    <w:rsid w:val="07B8EA2E"/>
    <w:rsid w:val="07D6A9CD"/>
    <w:rsid w:val="07DC4A35"/>
    <w:rsid w:val="08158C42"/>
    <w:rsid w:val="082438FF"/>
    <w:rsid w:val="082D2534"/>
    <w:rsid w:val="08576587"/>
    <w:rsid w:val="0879943B"/>
    <w:rsid w:val="08AB9E8F"/>
    <w:rsid w:val="08BD5A96"/>
    <w:rsid w:val="08BD7101"/>
    <w:rsid w:val="08D56D79"/>
    <w:rsid w:val="08EB22C7"/>
    <w:rsid w:val="08F00CA4"/>
    <w:rsid w:val="09106BED"/>
    <w:rsid w:val="09301788"/>
    <w:rsid w:val="0939DED4"/>
    <w:rsid w:val="095AD626"/>
    <w:rsid w:val="0962AF78"/>
    <w:rsid w:val="099DD79A"/>
    <w:rsid w:val="09A28117"/>
    <w:rsid w:val="09B0AAE0"/>
    <w:rsid w:val="09E3DA6C"/>
    <w:rsid w:val="09F2A15F"/>
    <w:rsid w:val="0A03D866"/>
    <w:rsid w:val="0A05590E"/>
    <w:rsid w:val="0A240DD4"/>
    <w:rsid w:val="0A2C06D0"/>
    <w:rsid w:val="0A6E727F"/>
    <w:rsid w:val="0A72D6C5"/>
    <w:rsid w:val="0A7D7848"/>
    <w:rsid w:val="0AA42E6E"/>
    <w:rsid w:val="0AFBCA6D"/>
    <w:rsid w:val="0B1C50D6"/>
    <w:rsid w:val="0B26E605"/>
    <w:rsid w:val="0B27EA35"/>
    <w:rsid w:val="0B2AB619"/>
    <w:rsid w:val="0B652193"/>
    <w:rsid w:val="0B666A04"/>
    <w:rsid w:val="0B76474D"/>
    <w:rsid w:val="0B82F1AF"/>
    <w:rsid w:val="0BD3441E"/>
    <w:rsid w:val="0BEE4325"/>
    <w:rsid w:val="0BF44817"/>
    <w:rsid w:val="0C351F25"/>
    <w:rsid w:val="0C3A495B"/>
    <w:rsid w:val="0C7510E2"/>
    <w:rsid w:val="0CB1EDB0"/>
    <w:rsid w:val="0CB65F52"/>
    <w:rsid w:val="0CBEEB4F"/>
    <w:rsid w:val="0CC4CE7D"/>
    <w:rsid w:val="0CF469BA"/>
    <w:rsid w:val="0D049D60"/>
    <w:rsid w:val="0D123A5D"/>
    <w:rsid w:val="0D16A6B6"/>
    <w:rsid w:val="0D1DBB7C"/>
    <w:rsid w:val="0D23935F"/>
    <w:rsid w:val="0D81332A"/>
    <w:rsid w:val="0D9326B5"/>
    <w:rsid w:val="0DA9E931"/>
    <w:rsid w:val="0DCE2ECF"/>
    <w:rsid w:val="0DE8C94E"/>
    <w:rsid w:val="0DECA3BA"/>
    <w:rsid w:val="0E0B4151"/>
    <w:rsid w:val="0E14E19E"/>
    <w:rsid w:val="0E169118"/>
    <w:rsid w:val="0E1AAEA0"/>
    <w:rsid w:val="0E1D6829"/>
    <w:rsid w:val="0E3230B1"/>
    <w:rsid w:val="0E3AF6B2"/>
    <w:rsid w:val="0E7BA407"/>
    <w:rsid w:val="0E91E5C4"/>
    <w:rsid w:val="0EB05F4A"/>
    <w:rsid w:val="0EFE2723"/>
    <w:rsid w:val="0F0FBD17"/>
    <w:rsid w:val="0F2103DA"/>
    <w:rsid w:val="0F3A7EA6"/>
    <w:rsid w:val="0F4932BB"/>
    <w:rsid w:val="0F4BA366"/>
    <w:rsid w:val="0F5BB869"/>
    <w:rsid w:val="0F60FBB6"/>
    <w:rsid w:val="0F62C354"/>
    <w:rsid w:val="0FB09643"/>
    <w:rsid w:val="0FB60EDE"/>
    <w:rsid w:val="0FBB3FBE"/>
    <w:rsid w:val="0FFD8E86"/>
    <w:rsid w:val="10112F10"/>
    <w:rsid w:val="1037651F"/>
    <w:rsid w:val="10519E8A"/>
    <w:rsid w:val="1059CB66"/>
    <w:rsid w:val="1073DA93"/>
    <w:rsid w:val="1087D5D4"/>
    <w:rsid w:val="108A5BF3"/>
    <w:rsid w:val="10B24FEB"/>
    <w:rsid w:val="10C3A4D4"/>
    <w:rsid w:val="10CCCA58"/>
    <w:rsid w:val="10D2D8EF"/>
    <w:rsid w:val="1105E380"/>
    <w:rsid w:val="11194E9D"/>
    <w:rsid w:val="1126F017"/>
    <w:rsid w:val="114898C2"/>
    <w:rsid w:val="1148D3E2"/>
    <w:rsid w:val="115D2E78"/>
    <w:rsid w:val="119C5DB9"/>
    <w:rsid w:val="11A07DF7"/>
    <w:rsid w:val="11B2B1DD"/>
    <w:rsid w:val="11B7830F"/>
    <w:rsid w:val="11E137FB"/>
    <w:rsid w:val="11F311E0"/>
    <w:rsid w:val="11F7E36C"/>
    <w:rsid w:val="1207BC71"/>
    <w:rsid w:val="12302CCC"/>
    <w:rsid w:val="125ABAD4"/>
    <w:rsid w:val="12696840"/>
    <w:rsid w:val="12964E6E"/>
    <w:rsid w:val="1299168C"/>
    <w:rsid w:val="12D33BA4"/>
    <w:rsid w:val="12D5B50B"/>
    <w:rsid w:val="13091561"/>
    <w:rsid w:val="131E0DD3"/>
    <w:rsid w:val="1373C736"/>
    <w:rsid w:val="1387BB3F"/>
    <w:rsid w:val="1389DA0B"/>
    <w:rsid w:val="138A1856"/>
    <w:rsid w:val="1398118B"/>
    <w:rsid w:val="13BBD189"/>
    <w:rsid w:val="13C40E2D"/>
    <w:rsid w:val="13E9B4CA"/>
    <w:rsid w:val="142AB6A9"/>
    <w:rsid w:val="1442FF85"/>
    <w:rsid w:val="14454B74"/>
    <w:rsid w:val="1448DA5E"/>
    <w:rsid w:val="14739DA4"/>
    <w:rsid w:val="14813121"/>
    <w:rsid w:val="14A8CC29"/>
    <w:rsid w:val="14C93630"/>
    <w:rsid w:val="14E4A0CA"/>
    <w:rsid w:val="14EB6197"/>
    <w:rsid w:val="14F2CC99"/>
    <w:rsid w:val="15532076"/>
    <w:rsid w:val="158E8062"/>
    <w:rsid w:val="159FE62A"/>
    <w:rsid w:val="15DE0BB9"/>
    <w:rsid w:val="15EA0D9B"/>
    <w:rsid w:val="15F348F9"/>
    <w:rsid w:val="160F0381"/>
    <w:rsid w:val="16139F2B"/>
    <w:rsid w:val="1640513A"/>
    <w:rsid w:val="164AA69D"/>
    <w:rsid w:val="1665459C"/>
    <w:rsid w:val="1667E133"/>
    <w:rsid w:val="166A795F"/>
    <w:rsid w:val="169A0536"/>
    <w:rsid w:val="16F2498E"/>
    <w:rsid w:val="171FB99C"/>
    <w:rsid w:val="1727B532"/>
    <w:rsid w:val="17291B05"/>
    <w:rsid w:val="173B0EF9"/>
    <w:rsid w:val="1743D30D"/>
    <w:rsid w:val="17574D81"/>
    <w:rsid w:val="17726C16"/>
    <w:rsid w:val="177AB489"/>
    <w:rsid w:val="17A4204A"/>
    <w:rsid w:val="17A7F01F"/>
    <w:rsid w:val="17BC9B32"/>
    <w:rsid w:val="17C7FA27"/>
    <w:rsid w:val="17D2D1FF"/>
    <w:rsid w:val="17E5E1D8"/>
    <w:rsid w:val="17EDC9BF"/>
    <w:rsid w:val="181D2B0F"/>
    <w:rsid w:val="1829150A"/>
    <w:rsid w:val="182FC1A7"/>
    <w:rsid w:val="183DB28D"/>
    <w:rsid w:val="1844C6A7"/>
    <w:rsid w:val="18464C27"/>
    <w:rsid w:val="184968F6"/>
    <w:rsid w:val="184C73DA"/>
    <w:rsid w:val="18652108"/>
    <w:rsid w:val="187F43E2"/>
    <w:rsid w:val="187FD2E7"/>
    <w:rsid w:val="19150EFC"/>
    <w:rsid w:val="191D1C88"/>
    <w:rsid w:val="192271F6"/>
    <w:rsid w:val="1996296E"/>
    <w:rsid w:val="199C55A9"/>
    <w:rsid w:val="19D0BBED"/>
    <w:rsid w:val="19D3C0D6"/>
    <w:rsid w:val="19D3F6F5"/>
    <w:rsid w:val="19DB33ED"/>
    <w:rsid w:val="1A12BF8D"/>
    <w:rsid w:val="1AD30BA9"/>
    <w:rsid w:val="1ADA4014"/>
    <w:rsid w:val="1ADD9ABA"/>
    <w:rsid w:val="1B5198AA"/>
    <w:rsid w:val="1B618ABD"/>
    <w:rsid w:val="1BA2C7DA"/>
    <w:rsid w:val="1BB5E0BD"/>
    <w:rsid w:val="1C1A9D50"/>
    <w:rsid w:val="1C23C532"/>
    <w:rsid w:val="1C335061"/>
    <w:rsid w:val="1C5D1EAF"/>
    <w:rsid w:val="1C742B7C"/>
    <w:rsid w:val="1C95FD4C"/>
    <w:rsid w:val="1CA0AA60"/>
    <w:rsid w:val="1CC2C635"/>
    <w:rsid w:val="1CC71977"/>
    <w:rsid w:val="1CD3CF4D"/>
    <w:rsid w:val="1CD564A2"/>
    <w:rsid w:val="1D0B4867"/>
    <w:rsid w:val="1D46EA65"/>
    <w:rsid w:val="1D4B9F6E"/>
    <w:rsid w:val="1D693C71"/>
    <w:rsid w:val="1D7D70BB"/>
    <w:rsid w:val="1D979885"/>
    <w:rsid w:val="1DA95546"/>
    <w:rsid w:val="1DBAFF8E"/>
    <w:rsid w:val="1DD2B912"/>
    <w:rsid w:val="1E00EAD3"/>
    <w:rsid w:val="1E29BA7D"/>
    <w:rsid w:val="1E2EB29D"/>
    <w:rsid w:val="1E43DA10"/>
    <w:rsid w:val="1E44AA6D"/>
    <w:rsid w:val="1E5A36B4"/>
    <w:rsid w:val="1EA12EC6"/>
    <w:rsid w:val="1EBAC1E1"/>
    <w:rsid w:val="1ECF5F12"/>
    <w:rsid w:val="1ED6B731"/>
    <w:rsid w:val="1ED81331"/>
    <w:rsid w:val="1F0D9D59"/>
    <w:rsid w:val="1F178D0D"/>
    <w:rsid w:val="1F55E7CD"/>
    <w:rsid w:val="1F5B8034"/>
    <w:rsid w:val="1FAE37D9"/>
    <w:rsid w:val="1FBC2D40"/>
    <w:rsid w:val="2019BBEC"/>
    <w:rsid w:val="202830F1"/>
    <w:rsid w:val="203E8109"/>
    <w:rsid w:val="2056B588"/>
    <w:rsid w:val="206DB2B6"/>
    <w:rsid w:val="20717109"/>
    <w:rsid w:val="208937E3"/>
    <w:rsid w:val="2097D699"/>
    <w:rsid w:val="20BE83B3"/>
    <w:rsid w:val="20D985ED"/>
    <w:rsid w:val="20F295EB"/>
    <w:rsid w:val="21350C5C"/>
    <w:rsid w:val="214BDA46"/>
    <w:rsid w:val="215E08F7"/>
    <w:rsid w:val="2161317A"/>
    <w:rsid w:val="21917122"/>
    <w:rsid w:val="21B742D1"/>
    <w:rsid w:val="21E31438"/>
    <w:rsid w:val="21EBD55F"/>
    <w:rsid w:val="21EC9CBF"/>
    <w:rsid w:val="22066F79"/>
    <w:rsid w:val="22121584"/>
    <w:rsid w:val="222EB11A"/>
    <w:rsid w:val="224CB4B0"/>
    <w:rsid w:val="2257F025"/>
    <w:rsid w:val="2291080E"/>
    <w:rsid w:val="2298439A"/>
    <w:rsid w:val="22AA8405"/>
    <w:rsid w:val="22D9FC8E"/>
    <w:rsid w:val="230236A1"/>
    <w:rsid w:val="23371D37"/>
    <w:rsid w:val="233C83D0"/>
    <w:rsid w:val="2341A80F"/>
    <w:rsid w:val="2358BEA8"/>
    <w:rsid w:val="235AC6B3"/>
    <w:rsid w:val="236AD168"/>
    <w:rsid w:val="236B5B8D"/>
    <w:rsid w:val="239F463B"/>
    <w:rsid w:val="23CC82A9"/>
    <w:rsid w:val="23DEC955"/>
    <w:rsid w:val="23E7BF78"/>
    <w:rsid w:val="23F2B0D3"/>
    <w:rsid w:val="24400800"/>
    <w:rsid w:val="245E0C77"/>
    <w:rsid w:val="24602218"/>
    <w:rsid w:val="24806566"/>
    <w:rsid w:val="24815571"/>
    <w:rsid w:val="24976987"/>
    <w:rsid w:val="24A2656D"/>
    <w:rsid w:val="24C1C208"/>
    <w:rsid w:val="24F7017B"/>
    <w:rsid w:val="24FAB489"/>
    <w:rsid w:val="25183542"/>
    <w:rsid w:val="252004F1"/>
    <w:rsid w:val="25287115"/>
    <w:rsid w:val="255E4A60"/>
    <w:rsid w:val="258F0E99"/>
    <w:rsid w:val="25A5B57A"/>
    <w:rsid w:val="25B8130A"/>
    <w:rsid w:val="25BA4D85"/>
    <w:rsid w:val="25D92844"/>
    <w:rsid w:val="25E64D65"/>
    <w:rsid w:val="26028972"/>
    <w:rsid w:val="261EC62A"/>
    <w:rsid w:val="26427664"/>
    <w:rsid w:val="2648C10F"/>
    <w:rsid w:val="266B93D4"/>
    <w:rsid w:val="2673AC9B"/>
    <w:rsid w:val="267D7E7D"/>
    <w:rsid w:val="268FA8D5"/>
    <w:rsid w:val="26D196A4"/>
    <w:rsid w:val="26D59C0C"/>
    <w:rsid w:val="26D8D17F"/>
    <w:rsid w:val="271B0D06"/>
    <w:rsid w:val="27202F5C"/>
    <w:rsid w:val="27440664"/>
    <w:rsid w:val="27560C55"/>
    <w:rsid w:val="276E7FF4"/>
    <w:rsid w:val="278F319F"/>
    <w:rsid w:val="278F55D8"/>
    <w:rsid w:val="279F6691"/>
    <w:rsid w:val="27A1B1F4"/>
    <w:rsid w:val="27A63B6E"/>
    <w:rsid w:val="27A8EDF8"/>
    <w:rsid w:val="27AA5065"/>
    <w:rsid w:val="27D12021"/>
    <w:rsid w:val="27E7B647"/>
    <w:rsid w:val="28473385"/>
    <w:rsid w:val="28561711"/>
    <w:rsid w:val="285B465D"/>
    <w:rsid w:val="286BF7E7"/>
    <w:rsid w:val="286ED239"/>
    <w:rsid w:val="2871CB8A"/>
    <w:rsid w:val="287AE9D8"/>
    <w:rsid w:val="287D7F8D"/>
    <w:rsid w:val="289EE3E1"/>
    <w:rsid w:val="28BA4965"/>
    <w:rsid w:val="28D93877"/>
    <w:rsid w:val="28DD00BD"/>
    <w:rsid w:val="28EA4DC8"/>
    <w:rsid w:val="28F02025"/>
    <w:rsid w:val="2908069B"/>
    <w:rsid w:val="290E9363"/>
    <w:rsid w:val="29183FC5"/>
    <w:rsid w:val="2919D266"/>
    <w:rsid w:val="291A89CC"/>
    <w:rsid w:val="293FA3A1"/>
    <w:rsid w:val="2951DD4F"/>
    <w:rsid w:val="295D3B79"/>
    <w:rsid w:val="295EDBF7"/>
    <w:rsid w:val="297BA49D"/>
    <w:rsid w:val="297FE136"/>
    <w:rsid w:val="2984A979"/>
    <w:rsid w:val="29859430"/>
    <w:rsid w:val="299FF1C7"/>
    <w:rsid w:val="29B01465"/>
    <w:rsid w:val="29E8FAF4"/>
    <w:rsid w:val="29EE6179"/>
    <w:rsid w:val="2A01F21F"/>
    <w:rsid w:val="2A2160CA"/>
    <w:rsid w:val="2A2BDA1C"/>
    <w:rsid w:val="2A6E9B27"/>
    <w:rsid w:val="2A6FC6E5"/>
    <w:rsid w:val="2A7B2BE2"/>
    <w:rsid w:val="2A906CD0"/>
    <w:rsid w:val="2AAA4CCB"/>
    <w:rsid w:val="2AC8FFC8"/>
    <w:rsid w:val="2ACE65E1"/>
    <w:rsid w:val="2AD02466"/>
    <w:rsid w:val="2AD9E0A5"/>
    <w:rsid w:val="2B0E63D8"/>
    <w:rsid w:val="2B184EE5"/>
    <w:rsid w:val="2B34FCD9"/>
    <w:rsid w:val="2B7BFBAE"/>
    <w:rsid w:val="2B8804EE"/>
    <w:rsid w:val="2B958732"/>
    <w:rsid w:val="2BAB4D28"/>
    <w:rsid w:val="2BB0FDC2"/>
    <w:rsid w:val="2BC379D4"/>
    <w:rsid w:val="2BD47178"/>
    <w:rsid w:val="2BDED620"/>
    <w:rsid w:val="2BE3BCA0"/>
    <w:rsid w:val="2BF27CE2"/>
    <w:rsid w:val="2C18B8F6"/>
    <w:rsid w:val="2C2B139C"/>
    <w:rsid w:val="2C37992A"/>
    <w:rsid w:val="2C3D3F1C"/>
    <w:rsid w:val="2C602EB7"/>
    <w:rsid w:val="2C650FAC"/>
    <w:rsid w:val="2C81A7B3"/>
    <w:rsid w:val="2C908B8A"/>
    <w:rsid w:val="2C9904E4"/>
    <w:rsid w:val="2C9FEFE6"/>
    <w:rsid w:val="2CA20EA8"/>
    <w:rsid w:val="2CE56A8D"/>
    <w:rsid w:val="2CF7A2C3"/>
    <w:rsid w:val="2D36FD5A"/>
    <w:rsid w:val="2D4957AA"/>
    <w:rsid w:val="2D77A82B"/>
    <w:rsid w:val="2D93BA78"/>
    <w:rsid w:val="2D9AA5B0"/>
    <w:rsid w:val="2DA307D0"/>
    <w:rsid w:val="2DB05C6D"/>
    <w:rsid w:val="2DB301ED"/>
    <w:rsid w:val="2DBAAB12"/>
    <w:rsid w:val="2DE0A2D7"/>
    <w:rsid w:val="2E00A202"/>
    <w:rsid w:val="2E03B298"/>
    <w:rsid w:val="2E22FA06"/>
    <w:rsid w:val="2E9DB082"/>
    <w:rsid w:val="2EB1C49B"/>
    <w:rsid w:val="2EB3BC62"/>
    <w:rsid w:val="2EDC9CB4"/>
    <w:rsid w:val="2EE7B504"/>
    <w:rsid w:val="2EF0B659"/>
    <w:rsid w:val="2F0834EA"/>
    <w:rsid w:val="2F185ADC"/>
    <w:rsid w:val="2F2ED576"/>
    <w:rsid w:val="2F4550F0"/>
    <w:rsid w:val="2F5D0462"/>
    <w:rsid w:val="2F6B4A63"/>
    <w:rsid w:val="2F6F8864"/>
    <w:rsid w:val="2FAD7963"/>
    <w:rsid w:val="2FB3CA24"/>
    <w:rsid w:val="2FB67D35"/>
    <w:rsid w:val="301D0768"/>
    <w:rsid w:val="3063EDD2"/>
    <w:rsid w:val="308B240C"/>
    <w:rsid w:val="3133AFF0"/>
    <w:rsid w:val="314CA0B7"/>
    <w:rsid w:val="31581401"/>
    <w:rsid w:val="3166F12C"/>
    <w:rsid w:val="3186093B"/>
    <w:rsid w:val="31886B2C"/>
    <w:rsid w:val="318A54C8"/>
    <w:rsid w:val="31914C45"/>
    <w:rsid w:val="31C38A67"/>
    <w:rsid w:val="31DE173D"/>
    <w:rsid w:val="31FFE16A"/>
    <w:rsid w:val="320A2FF8"/>
    <w:rsid w:val="3214C312"/>
    <w:rsid w:val="32284E54"/>
    <w:rsid w:val="3258A793"/>
    <w:rsid w:val="3259263B"/>
    <w:rsid w:val="325F4230"/>
    <w:rsid w:val="3263927C"/>
    <w:rsid w:val="327079F0"/>
    <w:rsid w:val="3291C967"/>
    <w:rsid w:val="32A17BB4"/>
    <w:rsid w:val="32A65BF1"/>
    <w:rsid w:val="32A9C8A7"/>
    <w:rsid w:val="32B1DD43"/>
    <w:rsid w:val="32F086FA"/>
    <w:rsid w:val="3310E4CB"/>
    <w:rsid w:val="334254CF"/>
    <w:rsid w:val="33892AAA"/>
    <w:rsid w:val="33A2EAE9"/>
    <w:rsid w:val="33A6F314"/>
    <w:rsid w:val="33ACBF9A"/>
    <w:rsid w:val="33BDCE5F"/>
    <w:rsid w:val="33DF6785"/>
    <w:rsid w:val="33FDDD95"/>
    <w:rsid w:val="3403B7C8"/>
    <w:rsid w:val="340D815B"/>
    <w:rsid w:val="3436E407"/>
    <w:rsid w:val="343ECB3E"/>
    <w:rsid w:val="345989B5"/>
    <w:rsid w:val="345FD001"/>
    <w:rsid w:val="34644D7B"/>
    <w:rsid w:val="34835626"/>
    <w:rsid w:val="34842D9F"/>
    <w:rsid w:val="349854D5"/>
    <w:rsid w:val="349ACD89"/>
    <w:rsid w:val="34ADCCA5"/>
    <w:rsid w:val="34BA5EF5"/>
    <w:rsid w:val="34BB881F"/>
    <w:rsid w:val="34F23EA5"/>
    <w:rsid w:val="34F88626"/>
    <w:rsid w:val="3506C6A3"/>
    <w:rsid w:val="353B6657"/>
    <w:rsid w:val="35665004"/>
    <w:rsid w:val="35743D8F"/>
    <w:rsid w:val="357D5937"/>
    <w:rsid w:val="35C3ABB2"/>
    <w:rsid w:val="3602EFEB"/>
    <w:rsid w:val="360F4EAE"/>
    <w:rsid w:val="363A775D"/>
    <w:rsid w:val="364D8462"/>
    <w:rsid w:val="3654F993"/>
    <w:rsid w:val="36580FAB"/>
    <w:rsid w:val="3670E7E1"/>
    <w:rsid w:val="3687A0F2"/>
    <w:rsid w:val="36BB2882"/>
    <w:rsid w:val="36CAAB7E"/>
    <w:rsid w:val="36F2E518"/>
    <w:rsid w:val="36F497A2"/>
    <w:rsid w:val="371D44DB"/>
    <w:rsid w:val="372666A2"/>
    <w:rsid w:val="3729160C"/>
    <w:rsid w:val="374C9C3B"/>
    <w:rsid w:val="37529044"/>
    <w:rsid w:val="376A3607"/>
    <w:rsid w:val="377D3984"/>
    <w:rsid w:val="379DA766"/>
    <w:rsid w:val="379F7DBD"/>
    <w:rsid w:val="37A42971"/>
    <w:rsid w:val="37F36FE9"/>
    <w:rsid w:val="380DF743"/>
    <w:rsid w:val="3865B86E"/>
    <w:rsid w:val="38997A5F"/>
    <w:rsid w:val="38A956C9"/>
    <w:rsid w:val="38D27DB1"/>
    <w:rsid w:val="38D3685A"/>
    <w:rsid w:val="38FCCCF9"/>
    <w:rsid w:val="3916318B"/>
    <w:rsid w:val="391BD9DB"/>
    <w:rsid w:val="393A7E0F"/>
    <w:rsid w:val="39587DAB"/>
    <w:rsid w:val="3975ADBA"/>
    <w:rsid w:val="3985D4B9"/>
    <w:rsid w:val="39A8F686"/>
    <w:rsid w:val="39B27BB7"/>
    <w:rsid w:val="39C13130"/>
    <w:rsid w:val="39E4D416"/>
    <w:rsid w:val="3A29DE01"/>
    <w:rsid w:val="3A2B7AC8"/>
    <w:rsid w:val="3A2D1180"/>
    <w:rsid w:val="3A311B9F"/>
    <w:rsid w:val="3A5593D1"/>
    <w:rsid w:val="3A71B867"/>
    <w:rsid w:val="3A7CC98B"/>
    <w:rsid w:val="3A9A4ADB"/>
    <w:rsid w:val="3A9D0A17"/>
    <w:rsid w:val="3AB343EB"/>
    <w:rsid w:val="3AE40FB0"/>
    <w:rsid w:val="3AE8FE43"/>
    <w:rsid w:val="3AF3A324"/>
    <w:rsid w:val="3AFAAF2C"/>
    <w:rsid w:val="3AFBFEA2"/>
    <w:rsid w:val="3B1DDA3D"/>
    <w:rsid w:val="3B20E9E5"/>
    <w:rsid w:val="3B4B206F"/>
    <w:rsid w:val="3B5E182E"/>
    <w:rsid w:val="3B6AC420"/>
    <w:rsid w:val="3B703BA2"/>
    <w:rsid w:val="3B8C2F95"/>
    <w:rsid w:val="3BA4C481"/>
    <w:rsid w:val="3BAF66FA"/>
    <w:rsid w:val="3BBB0779"/>
    <w:rsid w:val="3BC239D6"/>
    <w:rsid w:val="3BE2D573"/>
    <w:rsid w:val="3BE54E5E"/>
    <w:rsid w:val="3C139E55"/>
    <w:rsid w:val="3C3215A0"/>
    <w:rsid w:val="3C34D6A2"/>
    <w:rsid w:val="3C38D1DC"/>
    <w:rsid w:val="3C58B2B7"/>
    <w:rsid w:val="3C5CF35D"/>
    <w:rsid w:val="3C86ED34"/>
    <w:rsid w:val="3CB00511"/>
    <w:rsid w:val="3CBB4681"/>
    <w:rsid w:val="3CC3F8A9"/>
    <w:rsid w:val="3CC5E6EC"/>
    <w:rsid w:val="3CCE54D0"/>
    <w:rsid w:val="3D18253F"/>
    <w:rsid w:val="3D299581"/>
    <w:rsid w:val="3D47720C"/>
    <w:rsid w:val="3D478CEF"/>
    <w:rsid w:val="3D5B3B00"/>
    <w:rsid w:val="3D67D284"/>
    <w:rsid w:val="3D735867"/>
    <w:rsid w:val="3D79C740"/>
    <w:rsid w:val="3D9DD504"/>
    <w:rsid w:val="3DA30792"/>
    <w:rsid w:val="3DB4B39B"/>
    <w:rsid w:val="3DD0F88F"/>
    <w:rsid w:val="3DD4FB31"/>
    <w:rsid w:val="3E206D36"/>
    <w:rsid w:val="3E2C46DB"/>
    <w:rsid w:val="3E5FCF58"/>
    <w:rsid w:val="3E72FE24"/>
    <w:rsid w:val="3E7634A9"/>
    <w:rsid w:val="3E803F8C"/>
    <w:rsid w:val="3E9881FE"/>
    <w:rsid w:val="3EC49774"/>
    <w:rsid w:val="3EC6AC83"/>
    <w:rsid w:val="3EF2908B"/>
    <w:rsid w:val="3EFF2A71"/>
    <w:rsid w:val="3F25F556"/>
    <w:rsid w:val="3F438CB9"/>
    <w:rsid w:val="3F4F24C3"/>
    <w:rsid w:val="3F79677A"/>
    <w:rsid w:val="3F826B63"/>
    <w:rsid w:val="3F8CFAE1"/>
    <w:rsid w:val="3FA0D45C"/>
    <w:rsid w:val="3FAC716C"/>
    <w:rsid w:val="3FC3A872"/>
    <w:rsid w:val="3FD5C7C8"/>
    <w:rsid w:val="4004E9BD"/>
    <w:rsid w:val="401A5B61"/>
    <w:rsid w:val="40411BF0"/>
    <w:rsid w:val="405DA968"/>
    <w:rsid w:val="40966D7F"/>
    <w:rsid w:val="40AFA5A1"/>
    <w:rsid w:val="40B809BD"/>
    <w:rsid w:val="40C0A6CB"/>
    <w:rsid w:val="40C4DDEF"/>
    <w:rsid w:val="40F531B0"/>
    <w:rsid w:val="4110F4E3"/>
    <w:rsid w:val="418F626C"/>
    <w:rsid w:val="4195A8C6"/>
    <w:rsid w:val="419C2C05"/>
    <w:rsid w:val="41B7493E"/>
    <w:rsid w:val="41E654C4"/>
    <w:rsid w:val="41EE9D8E"/>
    <w:rsid w:val="41F4CCA7"/>
    <w:rsid w:val="41FC3315"/>
    <w:rsid w:val="422BD468"/>
    <w:rsid w:val="422BE6C5"/>
    <w:rsid w:val="423CCC17"/>
    <w:rsid w:val="42581422"/>
    <w:rsid w:val="425A5BC9"/>
    <w:rsid w:val="42640A26"/>
    <w:rsid w:val="4266AE8A"/>
    <w:rsid w:val="4279C3EE"/>
    <w:rsid w:val="428B2813"/>
    <w:rsid w:val="42922DDD"/>
    <w:rsid w:val="429D9BE5"/>
    <w:rsid w:val="42B0EBBB"/>
    <w:rsid w:val="42C8D0AB"/>
    <w:rsid w:val="42CC8D8C"/>
    <w:rsid w:val="42D0A34E"/>
    <w:rsid w:val="42E5E873"/>
    <w:rsid w:val="4313FEE4"/>
    <w:rsid w:val="43179FF7"/>
    <w:rsid w:val="432EE9B7"/>
    <w:rsid w:val="4341262B"/>
    <w:rsid w:val="436B34C1"/>
    <w:rsid w:val="436C6F9F"/>
    <w:rsid w:val="437208F9"/>
    <w:rsid w:val="43776CD8"/>
    <w:rsid w:val="4396CE23"/>
    <w:rsid w:val="43F943CF"/>
    <w:rsid w:val="44055B14"/>
    <w:rsid w:val="440D7918"/>
    <w:rsid w:val="44429840"/>
    <w:rsid w:val="44478691"/>
    <w:rsid w:val="447503FF"/>
    <w:rsid w:val="44750672"/>
    <w:rsid w:val="4476AFB6"/>
    <w:rsid w:val="447DF429"/>
    <w:rsid w:val="448B9752"/>
    <w:rsid w:val="44EBBC78"/>
    <w:rsid w:val="450711D1"/>
    <w:rsid w:val="450C4FDF"/>
    <w:rsid w:val="451A3215"/>
    <w:rsid w:val="453797B5"/>
    <w:rsid w:val="453DFB7C"/>
    <w:rsid w:val="4560D8B3"/>
    <w:rsid w:val="458B72BE"/>
    <w:rsid w:val="458C339E"/>
    <w:rsid w:val="459A062B"/>
    <w:rsid w:val="459BF051"/>
    <w:rsid w:val="45A7EBC2"/>
    <w:rsid w:val="45FCBE39"/>
    <w:rsid w:val="45FFF5D3"/>
    <w:rsid w:val="4613AF64"/>
    <w:rsid w:val="4621E7AD"/>
    <w:rsid w:val="4623E1C9"/>
    <w:rsid w:val="462E1979"/>
    <w:rsid w:val="46371F75"/>
    <w:rsid w:val="46515A74"/>
    <w:rsid w:val="46715E29"/>
    <w:rsid w:val="46717124"/>
    <w:rsid w:val="46962E5D"/>
    <w:rsid w:val="46C41130"/>
    <w:rsid w:val="46E452C6"/>
    <w:rsid w:val="46E8207F"/>
    <w:rsid w:val="47220591"/>
    <w:rsid w:val="4740635D"/>
    <w:rsid w:val="47687861"/>
    <w:rsid w:val="476C6032"/>
    <w:rsid w:val="47AAC972"/>
    <w:rsid w:val="47AC897C"/>
    <w:rsid w:val="47BE7C3B"/>
    <w:rsid w:val="48136754"/>
    <w:rsid w:val="4836816A"/>
    <w:rsid w:val="4840E390"/>
    <w:rsid w:val="4887945A"/>
    <w:rsid w:val="489791A0"/>
    <w:rsid w:val="48A728C4"/>
    <w:rsid w:val="491465CC"/>
    <w:rsid w:val="491F1CB4"/>
    <w:rsid w:val="492B09FF"/>
    <w:rsid w:val="494AECC1"/>
    <w:rsid w:val="495AD384"/>
    <w:rsid w:val="495E6971"/>
    <w:rsid w:val="49684991"/>
    <w:rsid w:val="49BE0218"/>
    <w:rsid w:val="49CA361D"/>
    <w:rsid w:val="49DD7ADF"/>
    <w:rsid w:val="4A1040F1"/>
    <w:rsid w:val="4A1BAFE6"/>
    <w:rsid w:val="4A1EB7F1"/>
    <w:rsid w:val="4A289180"/>
    <w:rsid w:val="4A3FCEA9"/>
    <w:rsid w:val="4A4B863E"/>
    <w:rsid w:val="4A712370"/>
    <w:rsid w:val="4A72F202"/>
    <w:rsid w:val="4AD51C4D"/>
    <w:rsid w:val="4B041176"/>
    <w:rsid w:val="4B22229E"/>
    <w:rsid w:val="4B3A86ED"/>
    <w:rsid w:val="4B3B1866"/>
    <w:rsid w:val="4B4AC894"/>
    <w:rsid w:val="4B5B6CBA"/>
    <w:rsid w:val="4B67E2C5"/>
    <w:rsid w:val="4BC7B09E"/>
    <w:rsid w:val="4BE392A2"/>
    <w:rsid w:val="4BE7138D"/>
    <w:rsid w:val="4C2C9D77"/>
    <w:rsid w:val="4C336D09"/>
    <w:rsid w:val="4C3C24F7"/>
    <w:rsid w:val="4C3F09F7"/>
    <w:rsid w:val="4C498374"/>
    <w:rsid w:val="4C4A90B1"/>
    <w:rsid w:val="4C813587"/>
    <w:rsid w:val="4C89FFCD"/>
    <w:rsid w:val="4C8AB2BF"/>
    <w:rsid w:val="4CA0060B"/>
    <w:rsid w:val="4CB6069C"/>
    <w:rsid w:val="4D1C042D"/>
    <w:rsid w:val="4D459E33"/>
    <w:rsid w:val="4D7F9A6F"/>
    <w:rsid w:val="4DCA0264"/>
    <w:rsid w:val="4DCF0E3E"/>
    <w:rsid w:val="4DF88578"/>
    <w:rsid w:val="4DFB5360"/>
    <w:rsid w:val="4E55B6F3"/>
    <w:rsid w:val="4E7C0284"/>
    <w:rsid w:val="4E84BFBD"/>
    <w:rsid w:val="4E8BF88F"/>
    <w:rsid w:val="4EACB7DF"/>
    <w:rsid w:val="4EBF1A22"/>
    <w:rsid w:val="4F11CE48"/>
    <w:rsid w:val="4F6B1659"/>
    <w:rsid w:val="4F6D7EBD"/>
    <w:rsid w:val="4F6DF999"/>
    <w:rsid w:val="4F8F86D2"/>
    <w:rsid w:val="4FDC27EA"/>
    <w:rsid w:val="4FE94BB6"/>
    <w:rsid w:val="4FF63384"/>
    <w:rsid w:val="5024BC31"/>
    <w:rsid w:val="50500EEF"/>
    <w:rsid w:val="509728D2"/>
    <w:rsid w:val="50A0941A"/>
    <w:rsid w:val="50AE9F1E"/>
    <w:rsid w:val="50B17E23"/>
    <w:rsid w:val="50BFA19C"/>
    <w:rsid w:val="50CF1514"/>
    <w:rsid w:val="50D63B42"/>
    <w:rsid w:val="50D8733F"/>
    <w:rsid w:val="50DA5A9C"/>
    <w:rsid w:val="511120C0"/>
    <w:rsid w:val="51153999"/>
    <w:rsid w:val="51246047"/>
    <w:rsid w:val="51252F09"/>
    <w:rsid w:val="51257363"/>
    <w:rsid w:val="51328C5B"/>
    <w:rsid w:val="514A240B"/>
    <w:rsid w:val="514BE4AF"/>
    <w:rsid w:val="516BC6ED"/>
    <w:rsid w:val="516DA96F"/>
    <w:rsid w:val="5171C8DB"/>
    <w:rsid w:val="518D0297"/>
    <w:rsid w:val="519D1983"/>
    <w:rsid w:val="51A3E66D"/>
    <w:rsid w:val="51AF0AB8"/>
    <w:rsid w:val="51B64E13"/>
    <w:rsid w:val="51B7230A"/>
    <w:rsid w:val="51CC942B"/>
    <w:rsid w:val="521FD1A3"/>
    <w:rsid w:val="522214A8"/>
    <w:rsid w:val="52271B34"/>
    <w:rsid w:val="52393945"/>
    <w:rsid w:val="52554618"/>
    <w:rsid w:val="5266E750"/>
    <w:rsid w:val="526A3819"/>
    <w:rsid w:val="527CE794"/>
    <w:rsid w:val="5297A15D"/>
    <w:rsid w:val="52ADE743"/>
    <w:rsid w:val="52D8432E"/>
    <w:rsid w:val="52FCB597"/>
    <w:rsid w:val="532E9934"/>
    <w:rsid w:val="533FA926"/>
    <w:rsid w:val="534F98AF"/>
    <w:rsid w:val="53580A59"/>
    <w:rsid w:val="53871A8B"/>
    <w:rsid w:val="53D49594"/>
    <w:rsid w:val="53D9B2A4"/>
    <w:rsid w:val="53E7E1B2"/>
    <w:rsid w:val="53EDA21D"/>
    <w:rsid w:val="540C0C9C"/>
    <w:rsid w:val="542F99B7"/>
    <w:rsid w:val="54553953"/>
    <w:rsid w:val="5476471B"/>
    <w:rsid w:val="547EED98"/>
    <w:rsid w:val="54B66FB3"/>
    <w:rsid w:val="54BB13BF"/>
    <w:rsid w:val="54BB53DF"/>
    <w:rsid w:val="54F20832"/>
    <w:rsid w:val="54FB3C88"/>
    <w:rsid w:val="54FBB65A"/>
    <w:rsid w:val="55098163"/>
    <w:rsid w:val="550DC70A"/>
    <w:rsid w:val="551622F3"/>
    <w:rsid w:val="551D847A"/>
    <w:rsid w:val="55241312"/>
    <w:rsid w:val="553B1308"/>
    <w:rsid w:val="55545BFA"/>
    <w:rsid w:val="5560EA40"/>
    <w:rsid w:val="55829A87"/>
    <w:rsid w:val="558319DE"/>
    <w:rsid w:val="558BF8C6"/>
    <w:rsid w:val="55AB7D9B"/>
    <w:rsid w:val="55C2B976"/>
    <w:rsid w:val="55C6FF73"/>
    <w:rsid w:val="55F1E902"/>
    <w:rsid w:val="55F67DBF"/>
    <w:rsid w:val="55FCC64E"/>
    <w:rsid w:val="560AD225"/>
    <w:rsid w:val="5613D163"/>
    <w:rsid w:val="565E9202"/>
    <w:rsid w:val="5680F172"/>
    <w:rsid w:val="56BD8CB6"/>
    <w:rsid w:val="56C0FCAF"/>
    <w:rsid w:val="56C9A5BE"/>
    <w:rsid w:val="56D221ED"/>
    <w:rsid w:val="56FD6282"/>
    <w:rsid w:val="5711948B"/>
    <w:rsid w:val="5713F750"/>
    <w:rsid w:val="57148AFD"/>
    <w:rsid w:val="5732EC06"/>
    <w:rsid w:val="573F5E90"/>
    <w:rsid w:val="574E3FA0"/>
    <w:rsid w:val="578ECF3C"/>
    <w:rsid w:val="579FD4EF"/>
    <w:rsid w:val="57BAAF7E"/>
    <w:rsid w:val="57E90505"/>
    <w:rsid w:val="58278705"/>
    <w:rsid w:val="583275B2"/>
    <w:rsid w:val="5836D787"/>
    <w:rsid w:val="583D3EC7"/>
    <w:rsid w:val="583F9950"/>
    <w:rsid w:val="5865EC89"/>
    <w:rsid w:val="58D6CFB9"/>
    <w:rsid w:val="58EC110A"/>
    <w:rsid w:val="58FB3A53"/>
    <w:rsid w:val="58FEAED1"/>
    <w:rsid w:val="5900AA0F"/>
    <w:rsid w:val="59248C55"/>
    <w:rsid w:val="592E2D53"/>
    <w:rsid w:val="59319F35"/>
    <w:rsid w:val="59378289"/>
    <w:rsid w:val="599D5C69"/>
    <w:rsid w:val="59B418B1"/>
    <w:rsid w:val="59B67EAC"/>
    <w:rsid w:val="59C42ACD"/>
    <w:rsid w:val="59EB3F28"/>
    <w:rsid w:val="59F1F525"/>
    <w:rsid w:val="59F2FE8F"/>
    <w:rsid w:val="5A2908EB"/>
    <w:rsid w:val="5A64E765"/>
    <w:rsid w:val="5A92876B"/>
    <w:rsid w:val="5AA5D047"/>
    <w:rsid w:val="5AB0E7BD"/>
    <w:rsid w:val="5ACD6AB9"/>
    <w:rsid w:val="5ADA8C87"/>
    <w:rsid w:val="5ADF580C"/>
    <w:rsid w:val="5AECAF15"/>
    <w:rsid w:val="5B15B84A"/>
    <w:rsid w:val="5B697401"/>
    <w:rsid w:val="5B6E3F14"/>
    <w:rsid w:val="5B6FAEF5"/>
    <w:rsid w:val="5B747A94"/>
    <w:rsid w:val="5B7557EA"/>
    <w:rsid w:val="5B786096"/>
    <w:rsid w:val="5BD1EA24"/>
    <w:rsid w:val="5BF381B5"/>
    <w:rsid w:val="5C0E930E"/>
    <w:rsid w:val="5C48AF51"/>
    <w:rsid w:val="5C4ED11D"/>
    <w:rsid w:val="5C5AD238"/>
    <w:rsid w:val="5C61E810"/>
    <w:rsid w:val="5CA271AA"/>
    <w:rsid w:val="5CCF0646"/>
    <w:rsid w:val="5D221ED0"/>
    <w:rsid w:val="5D3E913A"/>
    <w:rsid w:val="5D3F9D5E"/>
    <w:rsid w:val="5D56BC8B"/>
    <w:rsid w:val="5D5BD97A"/>
    <w:rsid w:val="5D836DB0"/>
    <w:rsid w:val="5D8AA3EA"/>
    <w:rsid w:val="5DFDE3A1"/>
    <w:rsid w:val="5E043258"/>
    <w:rsid w:val="5E3F3132"/>
    <w:rsid w:val="5E570042"/>
    <w:rsid w:val="5E5D631B"/>
    <w:rsid w:val="5E6E40F7"/>
    <w:rsid w:val="5E83AD25"/>
    <w:rsid w:val="5E97F4F4"/>
    <w:rsid w:val="5EA2BFC6"/>
    <w:rsid w:val="5EB0D4DE"/>
    <w:rsid w:val="5EB34D28"/>
    <w:rsid w:val="5EC1B211"/>
    <w:rsid w:val="5EEBEA24"/>
    <w:rsid w:val="5EEDF312"/>
    <w:rsid w:val="5EF7F253"/>
    <w:rsid w:val="5F0AD554"/>
    <w:rsid w:val="5F20BB5C"/>
    <w:rsid w:val="5F43388F"/>
    <w:rsid w:val="5F4A149B"/>
    <w:rsid w:val="5F78F9CB"/>
    <w:rsid w:val="5F8745A0"/>
    <w:rsid w:val="5FD3C92D"/>
    <w:rsid w:val="5FDB9C57"/>
    <w:rsid w:val="60066E86"/>
    <w:rsid w:val="601AC012"/>
    <w:rsid w:val="605E8B66"/>
    <w:rsid w:val="607F675D"/>
    <w:rsid w:val="60847C2E"/>
    <w:rsid w:val="6092D5D4"/>
    <w:rsid w:val="60992D9F"/>
    <w:rsid w:val="60BC3A58"/>
    <w:rsid w:val="60CA8ED8"/>
    <w:rsid w:val="60FBC7C4"/>
    <w:rsid w:val="614C9B3E"/>
    <w:rsid w:val="615BF4BB"/>
    <w:rsid w:val="618736F1"/>
    <w:rsid w:val="6189CCA8"/>
    <w:rsid w:val="61AE682A"/>
    <w:rsid w:val="61BDC798"/>
    <w:rsid w:val="61BFF583"/>
    <w:rsid w:val="62084B3C"/>
    <w:rsid w:val="620E9CC9"/>
    <w:rsid w:val="622DBE4A"/>
    <w:rsid w:val="6243D73E"/>
    <w:rsid w:val="626EB104"/>
    <w:rsid w:val="62BB08A0"/>
    <w:rsid w:val="62BCEA13"/>
    <w:rsid w:val="62CE3DB1"/>
    <w:rsid w:val="62D89E63"/>
    <w:rsid w:val="62FFAE06"/>
    <w:rsid w:val="63576494"/>
    <w:rsid w:val="635D27F7"/>
    <w:rsid w:val="63A0FB54"/>
    <w:rsid w:val="642C3CC2"/>
    <w:rsid w:val="643702BE"/>
    <w:rsid w:val="643D8CB1"/>
    <w:rsid w:val="643F5CA3"/>
    <w:rsid w:val="644B7A79"/>
    <w:rsid w:val="6489A146"/>
    <w:rsid w:val="648A25BC"/>
    <w:rsid w:val="648B89D1"/>
    <w:rsid w:val="648EEC45"/>
    <w:rsid w:val="64A4A8B1"/>
    <w:rsid w:val="64C72672"/>
    <w:rsid w:val="64DF1516"/>
    <w:rsid w:val="64E8A75B"/>
    <w:rsid w:val="64F7E470"/>
    <w:rsid w:val="65086BDA"/>
    <w:rsid w:val="650D920E"/>
    <w:rsid w:val="6517F449"/>
    <w:rsid w:val="6561B9C7"/>
    <w:rsid w:val="65783636"/>
    <w:rsid w:val="65A62438"/>
    <w:rsid w:val="65AE5F04"/>
    <w:rsid w:val="65BCE5A9"/>
    <w:rsid w:val="661501B3"/>
    <w:rsid w:val="661F0488"/>
    <w:rsid w:val="663F9DC4"/>
    <w:rsid w:val="666B1C04"/>
    <w:rsid w:val="6676FBDA"/>
    <w:rsid w:val="6694F252"/>
    <w:rsid w:val="66996CA4"/>
    <w:rsid w:val="66A7A2D9"/>
    <w:rsid w:val="66C53FBF"/>
    <w:rsid w:val="6702A2B6"/>
    <w:rsid w:val="672955A5"/>
    <w:rsid w:val="672A1341"/>
    <w:rsid w:val="673DE92C"/>
    <w:rsid w:val="67573D9F"/>
    <w:rsid w:val="67613E38"/>
    <w:rsid w:val="67897EBF"/>
    <w:rsid w:val="6795A61F"/>
    <w:rsid w:val="679B863B"/>
    <w:rsid w:val="67A080EE"/>
    <w:rsid w:val="67A3E9A0"/>
    <w:rsid w:val="67D4B8B5"/>
    <w:rsid w:val="67E086DC"/>
    <w:rsid w:val="67F211A7"/>
    <w:rsid w:val="68054D28"/>
    <w:rsid w:val="6826BDAF"/>
    <w:rsid w:val="682D6262"/>
    <w:rsid w:val="68363776"/>
    <w:rsid w:val="686AB07E"/>
    <w:rsid w:val="688ACB98"/>
    <w:rsid w:val="68C85076"/>
    <w:rsid w:val="68D86C68"/>
    <w:rsid w:val="68DE0FCF"/>
    <w:rsid w:val="68DEC293"/>
    <w:rsid w:val="68EDDF81"/>
    <w:rsid w:val="691C0DC1"/>
    <w:rsid w:val="693C01E8"/>
    <w:rsid w:val="696A5052"/>
    <w:rsid w:val="69874FCB"/>
    <w:rsid w:val="69A5C15B"/>
    <w:rsid w:val="69AB58C5"/>
    <w:rsid w:val="69AF8441"/>
    <w:rsid w:val="69B19443"/>
    <w:rsid w:val="69B6E1D5"/>
    <w:rsid w:val="69B923F9"/>
    <w:rsid w:val="69FCF185"/>
    <w:rsid w:val="6A0127D7"/>
    <w:rsid w:val="6A17F022"/>
    <w:rsid w:val="6A1B22CE"/>
    <w:rsid w:val="6A4413F6"/>
    <w:rsid w:val="6A4DE810"/>
    <w:rsid w:val="6A5322A8"/>
    <w:rsid w:val="6A56CB2E"/>
    <w:rsid w:val="6A9D8BDD"/>
    <w:rsid w:val="6ABDB8CE"/>
    <w:rsid w:val="6AE545C7"/>
    <w:rsid w:val="6AF35A6A"/>
    <w:rsid w:val="6B66801C"/>
    <w:rsid w:val="6B87F882"/>
    <w:rsid w:val="6B9FFA16"/>
    <w:rsid w:val="6BA2C55F"/>
    <w:rsid w:val="6BBD7631"/>
    <w:rsid w:val="6BCE0AA5"/>
    <w:rsid w:val="6BD68C05"/>
    <w:rsid w:val="6BE14DE0"/>
    <w:rsid w:val="6C026DA6"/>
    <w:rsid w:val="6C03AC52"/>
    <w:rsid w:val="6C03EC83"/>
    <w:rsid w:val="6C06A56F"/>
    <w:rsid w:val="6C1F54EF"/>
    <w:rsid w:val="6C2540AC"/>
    <w:rsid w:val="6C3D204E"/>
    <w:rsid w:val="6C67BE51"/>
    <w:rsid w:val="6C6D0AA2"/>
    <w:rsid w:val="6C6E24FF"/>
    <w:rsid w:val="6C85E2AC"/>
    <w:rsid w:val="6C92976A"/>
    <w:rsid w:val="6CE70BF6"/>
    <w:rsid w:val="6CF7F737"/>
    <w:rsid w:val="6D15936B"/>
    <w:rsid w:val="6D3932BF"/>
    <w:rsid w:val="6D399D77"/>
    <w:rsid w:val="6D426B5A"/>
    <w:rsid w:val="6D4A90E4"/>
    <w:rsid w:val="6D6B0533"/>
    <w:rsid w:val="6D6B53EE"/>
    <w:rsid w:val="6D6F9065"/>
    <w:rsid w:val="6D7CB52D"/>
    <w:rsid w:val="6D8A8497"/>
    <w:rsid w:val="6D8E9E8D"/>
    <w:rsid w:val="6D9D3C40"/>
    <w:rsid w:val="6D9F00CA"/>
    <w:rsid w:val="6DAD2543"/>
    <w:rsid w:val="6DFDBFF8"/>
    <w:rsid w:val="6E161D7E"/>
    <w:rsid w:val="6E810F98"/>
    <w:rsid w:val="6E971F83"/>
    <w:rsid w:val="6EAA46EB"/>
    <w:rsid w:val="6EBC1A5B"/>
    <w:rsid w:val="6EC65928"/>
    <w:rsid w:val="6ECA366D"/>
    <w:rsid w:val="6ECE8C5B"/>
    <w:rsid w:val="6F1238C8"/>
    <w:rsid w:val="6F360295"/>
    <w:rsid w:val="6F6E0491"/>
    <w:rsid w:val="6FA3CA05"/>
    <w:rsid w:val="6FB11CDA"/>
    <w:rsid w:val="6FBA20D0"/>
    <w:rsid w:val="6FDFF7EE"/>
    <w:rsid w:val="6FE25238"/>
    <w:rsid w:val="70206E86"/>
    <w:rsid w:val="7028CA87"/>
    <w:rsid w:val="703D73D3"/>
    <w:rsid w:val="70734B7E"/>
    <w:rsid w:val="7080A66C"/>
    <w:rsid w:val="70845CD4"/>
    <w:rsid w:val="70B44D6B"/>
    <w:rsid w:val="70BA8E32"/>
    <w:rsid w:val="70C42ECB"/>
    <w:rsid w:val="70C46AC1"/>
    <w:rsid w:val="70C655F9"/>
    <w:rsid w:val="70F3BC75"/>
    <w:rsid w:val="70FA1BFD"/>
    <w:rsid w:val="710D7B01"/>
    <w:rsid w:val="71221FF3"/>
    <w:rsid w:val="712948A9"/>
    <w:rsid w:val="7133517E"/>
    <w:rsid w:val="71415F8B"/>
    <w:rsid w:val="7158A2A1"/>
    <w:rsid w:val="716149A7"/>
    <w:rsid w:val="71626871"/>
    <w:rsid w:val="718633AD"/>
    <w:rsid w:val="7193B6AB"/>
    <w:rsid w:val="71B27CBE"/>
    <w:rsid w:val="71BCAC88"/>
    <w:rsid w:val="71BD2E74"/>
    <w:rsid w:val="71C363F7"/>
    <w:rsid w:val="71D03B71"/>
    <w:rsid w:val="71F36670"/>
    <w:rsid w:val="723067AD"/>
    <w:rsid w:val="72436DE5"/>
    <w:rsid w:val="72495D4E"/>
    <w:rsid w:val="724ACE5F"/>
    <w:rsid w:val="724C9F8F"/>
    <w:rsid w:val="7273E0D7"/>
    <w:rsid w:val="7282D225"/>
    <w:rsid w:val="72AC9020"/>
    <w:rsid w:val="72F07A87"/>
    <w:rsid w:val="7328212E"/>
    <w:rsid w:val="7351FD1C"/>
    <w:rsid w:val="73592869"/>
    <w:rsid w:val="7367468F"/>
    <w:rsid w:val="7385CFD5"/>
    <w:rsid w:val="73AECC98"/>
    <w:rsid w:val="73B3DB52"/>
    <w:rsid w:val="73B66895"/>
    <w:rsid w:val="73C0D7DC"/>
    <w:rsid w:val="73D03F98"/>
    <w:rsid w:val="73E152BB"/>
    <w:rsid w:val="74232607"/>
    <w:rsid w:val="747DD961"/>
    <w:rsid w:val="748F0E0D"/>
    <w:rsid w:val="74C30334"/>
    <w:rsid w:val="74D54671"/>
    <w:rsid w:val="74E57A12"/>
    <w:rsid w:val="74F83154"/>
    <w:rsid w:val="74FC3FA2"/>
    <w:rsid w:val="754E9C0D"/>
    <w:rsid w:val="754EE129"/>
    <w:rsid w:val="7559DF96"/>
    <w:rsid w:val="75864C4F"/>
    <w:rsid w:val="75E4104D"/>
    <w:rsid w:val="761FC681"/>
    <w:rsid w:val="763FADDA"/>
    <w:rsid w:val="76475241"/>
    <w:rsid w:val="7659B4B8"/>
    <w:rsid w:val="768094C9"/>
    <w:rsid w:val="76896ADD"/>
    <w:rsid w:val="7699C02A"/>
    <w:rsid w:val="76BD553E"/>
    <w:rsid w:val="76E94CB2"/>
    <w:rsid w:val="76EAAA9D"/>
    <w:rsid w:val="76F3991D"/>
    <w:rsid w:val="770A7D78"/>
    <w:rsid w:val="773C176D"/>
    <w:rsid w:val="7757681C"/>
    <w:rsid w:val="7763E514"/>
    <w:rsid w:val="77653ABC"/>
    <w:rsid w:val="7785911D"/>
    <w:rsid w:val="7787C9FA"/>
    <w:rsid w:val="778A6B76"/>
    <w:rsid w:val="77AFE0D6"/>
    <w:rsid w:val="77C3273F"/>
    <w:rsid w:val="77C7B869"/>
    <w:rsid w:val="77EEEB3A"/>
    <w:rsid w:val="780B298E"/>
    <w:rsid w:val="7819692D"/>
    <w:rsid w:val="78252563"/>
    <w:rsid w:val="7878B2F5"/>
    <w:rsid w:val="7893E870"/>
    <w:rsid w:val="78974F3D"/>
    <w:rsid w:val="78C3CF5D"/>
    <w:rsid w:val="78CC3BE5"/>
    <w:rsid w:val="78DF05AC"/>
    <w:rsid w:val="78E1BCFF"/>
    <w:rsid w:val="78FA82A3"/>
    <w:rsid w:val="790F6135"/>
    <w:rsid w:val="791779A1"/>
    <w:rsid w:val="791C45CF"/>
    <w:rsid w:val="79201230"/>
    <w:rsid w:val="792F38A5"/>
    <w:rsid w:val="79335C80"/>
    <w:rsid w:val="793B089C"/>
    <w:rsid w:val="794A894A"/>
    <w:rsid w:val="7956D218"/>
    <w:rsid w:val="79626F40"/>
    <w:rsid w:val="7963FC7D"/>
    <w:rsid w:val="79668576"/>
    <w:rsid w:val="796825DF"/>
    <w:rsid w:val="79861F51"/>
    <w:rsid w:val="79BD6545"/>
    <w:rsid w:val="79CA0035"/>
    <w:rsid w:val="79CB8C28"/>
    <w:rsid w:val="79D0A3BF"/>
    <w:rsid w:val="79F485FD"/>
    <w:rsid w:val="7A158410"/>
    <w:rsid w:val="7A1A0AEF"/>
    <w:rsid w:val="7A33DDB7"/>
    <w:rsid w:val="7A5A9548"/>
    <w:rsid w:val="7A918920"/>
    <w:rsid w:val="7B0B3493"/>
    <w:rsid w:val="7B0BF790"/>
    <w:rsid w:val="7B15DE0E"/>
    <w:rsid w:val="7B209AC6"/>
    <w:rsid w:val="7B247BAD"/>
    <w:rsid w:val="7B2BC6E7"/>
    <w:rsid w:val="7B34C69D"/>
    <w:rsid w:val="7B58A848"/>
    <w:rsid w:val="7B605D17"/>
    <w:rsid w:val="7B7481A9"/>
    <w:rsid w:val="7B862F83"/>
    <w:rsid w:val="7BACA054"/>
    <w:rsid w:val="7BB10D65"/>
    <w:rsid w:val="7BE6EA90"/>
    <w:rsid w:val="7C0A24B7"/>
    <w:rsid w:val="7C2E334E"/>
    <w:rsid w:val="7C4DAB93"/>
    <w:rsid w:val="7C5866D7"/>
    <w:rsid w:val="7CA0B7EA"/>
    <w:rsid w:val="7CE86900"/>
    <w:rsid w:val="7CFF3B6F"/>
    <w:rsid w:val="7D032076"/>
    <w:rsid w:val="7D06143C"/>
    <w:rsid w:val="7D076305"/>
    <w:rsid w:val="7D113365"/>
    <w:rsid w:val="7D3B0A32"/>
    <w:rsid w:val="7D449AD5"/>
    <w:rsid w:val="7D5CEA8B"/>
    <w:rsid w:val="7D7A095C"/>
    <w:rsid w:val="7D92DDDF"/>
    <w:rsid w:val="7D9D6D57"/>
    <w:rsid w:val="7DABA8A1"/>
    <w:rsid w:val="7DB77058"/>
    <w:rsid w:val="7DC334BD"/>
    <w:rsid w:val="7DC9D51B"/>
    <w:rsid w:val="7DCD96E0"/>
    <w:rsid w:val="7DDE53F5"/>
    <w:rsid w:val="7DE49A6B"/>
    <w:rsid w:val="7DF0CD91"/>
    <w:rsid w:val="7E0539C3"/>
    <w:rsid w:val="7E2735C2"/>
    <w:rsid w:val="7EFB2AE0"/>
    <w:rsid w:val="7F186A65"/>
    <w:rsid w:val="7F23DC76"/>
    <w:rsid w:val="7F255CEA"/>
    <w:rsid w:val="7F37C57E"/>
    <w:rsid w:val="7F585D59"/>
    <w:rsid w:val="7F63A249"/>
    <w:rsid w:val="7F68E0DA"/>
    <w:rsid w:val="7F8149C2"/>
    <w:rsid w:val="7F88AF3F"/>
    <w:rsid w:val="7FD91D1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421AB"/>
    <w:pPr>
      <w:keepNext/>
      <w:numPr>
        <w:numId w:val="4"/>
      </w:numPr>
      <w:spacing w:before="240"/>
      <w:outlineLvl w:val="0"/>
    </w:pPr>
    <w:rPr>
      <w:color w:val="22413A"/>
      <w:sz w:val="48"/>
    </w:rPr>
  </w:style>
  <w:style w:type="paragraph" w:styleId="Heading2">
    <w:name w:val="heading 2"/>
    <w:basedOn w:val="Normal"/>
    <w:next w:val="Normal"/>
    <w:link w:val="Heading2Char"/>
    <w:qFormat/>
    <w:rsid w:val="006370AA"/>
    <w:pPr>
      <w:keepNext/>
      <w:numPr>
        <w:ilvl w:val="1"/>
        <w:numId w:val="4"/>
      </w:numPr>
      <w:outlineLvl w:val="1"/>
    </w:pPr>
    <w:rPr>
      <w:color w:val="22413A"/>
      <w:sz w:val="36"/>
    </w:rPr>
  </w:style>
  <w:style w:type="paragraph" w:styleId="Heading3">
    <w:name w:val="heading 3"/>
    <w:basedOn w:val="Heading2"/>
    <w:next w:val="Normal"/>
    <w:link w:val="Heading3Char"/>
    <w:qFormat/>
    <w:rsid w:val="00A94EE9"/>
    <w:pPr>
      <w:numPr>
        <w:ilvl w:val="2"/>
      </w:numPr>
      <w:ind w:left="851" w:hanging="851"/>
      <w:outlineLvl w:val="2"/>
    </w:pPr>
    <w:rPr>
      <w:sz w:val="28"/>
      <w:szCs w:val="18"/>
    </w:rPr>
  </w:style>
  <w:style w:type="paragraph" w:styleId="Heading4">
    <w:name w:val="heading 4"/>
    <w:basedOn w:val="Heading3"/>
    <w:next w:val="Normal"/>
    <w:link w:val="Heading4Char"/>
    <w:qFormat/>
    <w:rsid w:val="0005372E"/>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6370AA"/>
    <w:rPr>
      <w:rFonts w:ascii="Arial" w:hAnsi="Arial"/>
      <w:color w:val="22413A"/>
      <w:sz w:val="36"/>
      <w:szCs w:val="22"/>
      <w:lang w:eastAsia="en-US" w:bidi="he-IL"/>
    </w:rPr>
  </w:style>
  <w:style w:type="character" w:customStyle="1" w:styleId="Heading3Char">
    <w:name w:val="Heading 3 Char"/>
    <w:link w:val="Heading3"/>
    <w:rsid w:val="00A94EE9"/>
    <w:rPr>
      <w:rFonts w:ascii="Arial" w:hAnsi="Arial"/>
      <w:color w:val="22413A"/>
      <w:sz w:val="28"/>
      <w:szCs w:val="18"/>
      <w:lang w:eastAsia="en-US" w:bidi="he-IL"/>
    </w:rPr>
  </w:style>
  <w:style w:type="character" w:customStyle="1" w:styleId="Heading4Char">
    <w:name w:val="Heading 4 Char"/>
    <w:link w:val="Heading4"/>
    <w:rsid w:val="0005372E"/>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421AB"/>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714EA6"/>
    <w:pPr>
      <w:numPr>
        <w:numId w:val="2"/>
      </w:numPr>
      <w:ind w:left="1418" w:hanging="567"/>
    </w:pPr>
  </w:style>
  <w:style w:type="paragraph" w:customStyle="1" w:styleId="Bulletlist2">
    <w:name w:val="Bullet list 2"/>
    <w:basedOn w:val="Bulletlist1"/>
    <w:uiPriority w:val="1"/>
    <w:qFormat/>
    <w:rsid w:val="00886B87"/>
    <w:pPr>
      <w:numPr>
        <w:ilvl w:val="1"/>
      </w:numPr>
      <w:ind w:left="1985" w:hanging="567"/>
    </w:pPr>
    <w:rPr>
      <w:bCs/>
      <w:noProof/>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AC1DEB"/>
    <w:pPr>
      <w:tabs>
        <w:tab w:val="right" w:leader="dot" w:pos="9752"/>
      </w:tabs>
      <w:spacing w:before="240" w:after="0"/>
    </w:pPr>
    <w:rPr>
      <w:noProof/>
    </w:rPr>
  </w:style>
  <w:style w:type="paragraph" w:styleId="TOC2">
    <w:name w:val="toc 2"/>
    <w:basedOn w:val="Normal"/>
    <w:next w:val="Normal"/>
    <w:uiPriority w:val="39"/>
    <w:rsid w:val="00AC1DEB"/>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15242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152422"/>
    <w:pPr>
      <w:numPr>
        <w:numId w:val="3"/>
      </w:numPr>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3"/>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1966D1"/>
    <w:pPr>
      <w:numPr>
        <w:ilvl w:val="2"/>
      </w:numPr>
      <w:ind w:left="2552" w:hanging="502"/>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1966D1"/>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Numberedparagraph">
    <w:name w:val="Numbered paragraph"/>
    <w:basedOn w:val="ListParagraph"/>
    <w:link w:val="NumberedparagraphChar"/>
    <w:qFormat/>
    <w:rsid w:val="001966D1"/>
    <w:pPr>
      <w:numPr>
        <w:numId w:val="5"/>
      </w:numPr>
      <w:ind w:left="851" w:hanging="851"/>
      <w:contextualSpacing w:val="0"/>
    </w:pPr>
  </w:style>
  <w:style w:type="paragraph" w:customStyle="1" w:styleId="Unnumberedparagraph">
    <w:name w:val="Unnumbered paragraph"/>
    <w:basedOn w:val="Numberedparagraph"/>
    <w:link w:val="UnnumberedparagraphChar"/>
    <w:qFormat/>
    <w:rsid w:val="006370AA"/>
    <w:pPr>
      <w:numPr>
        <w:numId w:val="0"/>
      </w:numPr>
      <w:ind w:left="851"/>
    </w:pPr>
  </w:style>
  <w:style w:type="character" w:customStyle="1" w:styleId="ListParagraphChar">
    <w:name w:val="List Paragraph Char"/>
    <w:basedOn w:val="DefaultParagraphFont"/>
    <w:link w:val="ListParagraph"/>
    <w:uiPriority w:val="34"/>
    <w:semiHidden/>
    <w:rsid w:val="001966D1"/>
    <w:rPr>
      <w:rFonts w:ascii="Arial" w:hAnsi="Arial"/>
      <w:sz w:val="24"/>
      <w:szCs w:val="22"/>
      <w:lang w:eastAsia="en-US" w:bidi="he-IL"/>
    </w:rPr>
  </w:style>
  <w:style w:type="character" w:customStyle="1" w:styleId="NumberedparagraphChar">
    <w:name w:val="Numbered paragraph Char"/>
    <w:basedOn w:val="ListParagraphChar"/>
    <w:link w:val="Numberedparagraph"/>
    <w:rsid w:val="001966D1"/>
    <w:rPr>
      <w:rFonts w:ascii="Arial" w:hAnsi="Arial"/>
      <w:sz w:val="24"/>
      <w:szCs w:val="22"/>
      <w:lang w:eastAsia="en-US" w:bidi="he-IL"/>
    </w:rPr>
  </w:style>
  <w:style w:type="character" w:customStyle="1" w:styleId="UnnumberedparagraphChar">
    <w:name w:val="Unnumbered paragraph Char"/>
    <w:basedOn w:val="NumberedparagraphChar"/>
    <w:link w:val="Unnumberedparagraph"/>
    <w:rsid w:val="006370AA"/>
    <w:rPr>
      <w:rFonts w:ascii="Arial" w:hAnsi="Arial"/>
      <w:sz w:val="24"/>
      <w:szCs w:val="22"/>
      <w:lang w:eastAsia="en-US" w:bidi="he-IL"/>
    </w:rPr>
  </w:style>
  <w:style w:type="paragraph" w:customStyle="1" w:styleId="NumberedParagraph0">
    <w:name w:val="Numbered Paragraph"/>
    <w:basedOn w:val="Normal"/>
    <w:link w:val="NumberedParagraphChar0"/>
    <w:rsid w:val="0007433E"/>
    <w:pPr>
      <w:numPr>
        <w:numId w:val="6"/>
      </w:numPr>
      <w:spacing w:before="240" w:after="120" w:line="240" w:lineRule="auto"/>
    </w:pPr>
    <w:rPr>
      <w:rFonts w:eastAsia="Times New Roman"/>
      <w:szCs w:val="24"/>
      <w:lang w:bidi="ar-SA"/>
    </w:rPr>
  </w:style>
  <w:style w:type="character" w:customStyle="1" w:styleId="NumberedParagraphChar0">
    <w:name w:val="Numbered Paragraph Char"/>
    <w:basedOn w:val="DefaultParagraphFont"/>
    <w:link w:val="NumberedParagraph0"/>
    <w:rsid w:val="0007433E"/>
    <w:rPr>
      <w:rFonts w:ascii="Arial" w:eastAsia="Times New Roman" w:hAnsi="Arial"/>
      <w:sz w:val="24"/>
      <w:szCs w:val="24"/>
      <w:lang w:eastAsia="en-US"/>
    </w:rPr>
  </w:style>
  <w:style w:type="paragraph" w:styleId="CommentSubject">
    <w:name w:val="annotation subject"/>
    <w:basedOn w:val="CommentText"/>
    <w:next w:val="CommentText"/>
    <w:link w:val="CommentSubjectChar"/>
    <w:uiPriority w:val="99"/>
    <w:semiHidden/>
    <w:unhideWhenUsed/>
    <w:rsid w:val="00502AA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502AA7"/>
    <w:rPr>
      <w:rFonts w:ascii="Arial" w:eastAsiaTheme="minorHAnsi" w:hAnsi="Arial" w:cstheme="minorBidi"/>
      <w:b/>
      <w:bCs/>
      <w:lang w:eastAsia="en-US" w:bidi="he-IL"/>
    </w:rPr>
  </w:style>
  <w:style w:type="paragraph" w:customStyle="1" w:styleId="paragraph">
    <w:name w:val="paragraph"/>
    <w:basedOn w:val="Normal"/>
    <w:rsid w:val="00DB2A70"/>
    <w:pPr>
      <w:spacing w:before="100" w:beforeAutospacing="1" w:after="100" w:afterAutospacing="1" w:line="240" w:lineRule="auto"/>
    </w:pPr>
    <w:rPr>
      <w:rFonts w:ascii="Times New Roman" w:eastAsia="Times New Roman" w:hAnsi="Times New Roman" w:cs="Times New Roman"/>
      <w:szCs w:val="24"/>
      <w:lang w:val="en-US" w:bidi="ar-SA"/>
    </w:rPr>
  </w:style>
  <w:style w:type="character" w:customStyle="1" w:styleId="normaltextrun">
    <w:name w:val="normaltextrun"/>
    <w:basedOn w:val="DefaultParagraphFont"/>
    <w:rsid w:val="00DB2A70"/>
  </w:style>
  <w:style w:type="character" w:customStyle="1" w:styleId="eop">
    <w:name w:val="eop"/>
    <w:basedOn w:val="DefaultParagraphFont"/>
    <w:rsid w:val="00DB2A70"/>
  </w:style>
  <w:style w:type="character" w:customStyle="1" w:styleId="contentcontrolboundarysink">
    <w:name w:val="contentcontrolboundarysink"/>
    <w:basedOn w:val="DefaultParagraphFont"/>
    <w:rsid w:val="00DB2A70"/>
  </w:style>
  <w:style w:type="paragraph" w:customStyle="1" w:styleId="BulletLevel1">
    <w:name w:val="Bullet Level 1"/>
    <w:basedOn w:val="ListParagraph"/>
    <w:rsid w:val="00DB2A70"/>
    <w:pPr>
      <w:numPr>
        <w:numId w:val="17"/>
      </w:numPr>
      <w:spacing w:before="240" w:after="120" w:line="240" w:lineRule="auto"/>
      <w:contextualSpacing w:val="0"/>
    </w:pPr>
    <w:rPr>
      <w:rFonts w:eastAsia="Times New Roman"/>
      <w:szCs w:val="24"/>
      <w:lang w:bidi="ar-SA"/>
    </w:rPr>
  </w:style>
  <w:style w:type="paragraph" w:customStyle="1" w:styleId="BulletLevel2">
    <w:name w:val="Bullet Level 2"/>
    <w:basedOn w:val="BulletLevel1"/>
    <w:rsid w:val="00DB2A70"/>
    <w:pPr>
      <w:numPr>
        <w:ilvl w:val="1"/>
      </w:numPr>
    </w:pPr>
  </w:style>
  <w:style w:type="paragraph" w:customStyle="1" w:styleId="F10-BulletLevel-1">
    <w:name w:val="F10 - Bullet Level-1"/>
    <w:basedOn w:val="BulletLevel1"/>
    <w:link w:val="F10-BulletLevel-1Char"/>
    <w:qFormat/>
    <w:rsid w:val="00DB2A70"/>
  </w:style>
  <w:style w:type="character" w:customStyle="1" w:styleId="F10-BulletLevel-1Char">
    <w:name w:val="F10 - Bullet Level-1 Char"/>
    <w:basedOn w:val="DefaultParagraphFont"/>
    <w:link w:val="F10-BulletLevel-1"/>
    <w:rsid w:val="00DB2A70"/>
    <w:rPr>
      <w:rFonts w:ascii="Arial" w:eastAsia="Times New Roman" w:hAnsi="Arial"/>
      <w:sz w:val="24"/>
      <w:szCs w:val="24"/>
      <w:lang w:eastAsia="en-US"/>
    </w:rPr>
  </w:style>
  <w:style w:type="character" w:styleId="Mention">
    <w:name w:val="Mention"/>
    <w:basedOn w:val="DefaultParagraphFont"/>
    <w:uiPriority w:val="99"/>
    <w:unhideWhenUsed/>
    <w:rsid w:val="00DB2A70"/>
    <w:rPr>
      <w:color w:val="2B579A"/>
      <w:shd w:val="clear" w:color="auto" w:fill="E1DFDD"/>
    </w:rPr>
  </w:style>
  <w:style w:type="paragraph" w:styleId="Revision">
    <w:name w:val="Revision"/>
    <w:hidden/>
    <w:uiPriority w:val="99"/>
    <w:semiHidden/>
    <w:rsid w:val="00CE3AFA"/>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12">
      <w:bodyDiv w:val="1"/>
      <w:marLeft w:val="0"/>
      <w:marRight w:val="0"/>
      <w:marTop w:val="0"/>
      <w:marBottom w:val="0"/>
      <w:divBdr>
        <w:top w:val="none" w:sz="0" w:space="0" w:color="auto"/>
        <w:left w:val="none" w:sz="0" w:space="0" w:color="auto"/>
        <w:bottom w:val="none" w:sz="0" w:space="0" w:color="auto"/>
        <w:right w:val="none" w:sz="0" w:space="0" w:color="auto"/>
      </w:divBdr>
    </w:div>
    <w:div w:id="671130">
      <w:bodyDiv w:val="1"/>
      <w:marLeft w:val="0"/>
      <w:marRight w:val="0"/>
      <w:marTop w:val="0"/>
      <w:marBottom w:val="0"/>
      <w:divBdr>
        <w:top w:val="none" w:sz="0" w:space="0" w:color="auto"/>
        <w:left w:val="none" w:sz="0" w:space="0" w:color="auto"/>
        <w:bottom w:val="none" w:sz="0" w:space="0" w:color="auto"/>
        <w:right w:val="none" w:sz="0" w:space="0" w:color="auto"/>
      </w:divBdr>
    </w:div>
    <w:div w:id="1858588">
      <w:bodyDiv w:val="1"/>
      <w:marLeft w:val="0"/>
      <w:marRight w:val="0"/>
      <w:marTop w:val="0"/>
      <w:marBottom w:val="0"/>
      <w:divBdr>
        <w:top w:val="none" w:sz="0" w:space="0" w:color="auto"/>
        <w:left w:val="none" w:sz="0" w:space="0" w:color="auto"/>
        <w:bottom w:val="none" w:sz="0" w:space="0" w:color="auto"/>
        <w:right w:val="none" w:sz="0" w:space="0" w:color="auto"/>
      </w:divBdr>
    </w:div>
    <w:div w:id="2249902">
      <w:bodyDiv w:val="1"/>
      <w:marLeft w:val="0"/>
      <w:marRight w:val="0"/>
      <w:marTop w:val="0"/>
      <w:marBottom w:val="0"/>
      <w:divBdr>
        <w:top w:val="none" w:sz="0" w:space="0" w:color="auto"/>
        <w:left w:val="none" w:sz="0" w:space="0" w:color="auto"/>
        <w:bottom w:val="none" w:sz="0" w:space="0" w:color="auto"/>
        <w:right w:val="none" w:sz="0" w:space="0" w:color="auto"/>
      </w:divBdr>
    </w:div>
    <w:div w:id="2513472">
      <w:bodyDiv w:val="1"/>
      <w:marLeft w:val="0"/>
      <w:marRight w:val="0"/>
      <w:marTop w:val="0"/>
      <w:marBottom w:val="0"/>
      <w:divBdr>
        <w:top w:val="none" w:sz="0" w:space="0" w:color="auto"/>
        <w:left w:val="none" w:sz="0" w:space="0" w:color="auto"/>
        <w:bottom w:val="none" w:sz="0" w:space="0" w:color="auto"/>
        <w:right w:val="none" w:sz="0" w:space="0" w:color="auto"/>
      </w:divBdr>
    </w:div>
    <w:div w:id="2779571">
      <w:bodyDiv w:val="1"/>
      <w:marLeft w:val="0"/>
      <w:marRight w:val="0"/>
      <w:marTop w:val="0"/>
      <w:marBottom w:val="0"/>
      <w:divBdr>
        <w:top w:val="none" w:sz="0" w:space="0" w:color="auto"/>
        <w:left w:val="none" w:sz="0" w:space="0" w:color="auto"/>
        <w:bottom w:val="none" w:sz="0" w:space="0" w:color="auto"/>
        <w:right w:val="none" w:sz="0" w:space="0" w:color="auto"/>
      </w:divBdr>
    </w:div>
    <w:div w:id="3174052">
      <w:bodyDiv w:val="1"/>
      <w:marLeft w:val="0"/>
      <w:marRight w:val="0"/>
      <w:marTop w:val="0"/>
      <w:marBottom w:val="0"/>
      <w:divBdr>
        <w:top w:val="none" w:sz="0" w:space="0" w:color="auto"/>
        <w:left w:val="none" w:sz="0" w:space="0" w:color="auto"/>
        <w:bottom w:val="none" w:sz="0" w:space="0" w:color="auto"/>
        <w:right w:val="none" w:sz="0" w:space="0" w:color="auto"/>
      </w:divBdr>
    </w:div>
    <w:div w:id="3410171">
      <w:bodyDiv w:val="1"/>
      <w:marLeft w:val="0"/>
      <w:marRight w:val="0"/>
      <w:marTop w:val="0"/>
      <w:marBottom w:val="0"/>
      <w:divBdr>
        <w:top w:val="none" w:sz="0" w:space="0" w:color="auto"/>
        <w:left w:val="none" w:sz="0" w:space="0" w:color="auto"/>
        <w:bottom w:val="none" w:sz="0" w:space="0" w:color="auto"/>
        <w:right w:val="none" w:sz="0" w:space="0" w:color="auto"/>
      </w:divBdr>
    </w:div>
    <w:div w:id="3943358">
      <w:bodyDiv w:val="1"/>
      <w:marLeft w:val="0"/>
      <w:marRight w:val="0"/>
      <w:marTop w:val="0"/>
      <w:marBottom w:val="0"/>
      <w:divBdr>
        <w:top w:val="none" w:sz="0" w:space="0" w:color="auto"/>
        <w:left w:val="none" w:sz="0" w:space="0" w:color="auto"/>
        <w:bottom w:val="none" w:sz="0" w:space="0" w:color="auto"/>
        <w:right w:val="none" w:sz="0" w:space="0" w:color="auto"/>
      </w:divBdr>
    </w:div>
    <w:div w:id="4210467">
      <w:bodyDiv w:val="1"/>
      <w:marLeft w:val="0"/>
      <w:marRight w:val="0"/>
      <w:marTop w:val="0"/>
      <w:marBottom w:val="0"/>
      <w:divBdr>
        <w:top w:val="none" w:sz="0" w:space="0" w:color="auto"/>
        <w:left w:val="none" w:sz="0" w:space="0" w:color="auto"/>
        <w:bottom w:val="none" w:sz="0" w:space="0" w:color="auto"/>
        <w:right w:val="none" w:sz="0" w:space="0" w:color="auto"/>
      </w:divBdr>
    </w:div>
    <w:div w:id="4405832">
      <w:bodyDiv w:val="1"/>
      <w:marLeft w:val="0"/>
      <w:marRight w:val="0"/>
      <w:marTop w:val="0"/>
      <w:marBottom w:val="0"/>
      <w:divBdr>
        <w:top w:val="none" w:sz="0" w:space="0" w:color="auto"/>
        <w:left w:val="none" w:sz="0" w:space="0" w:color="auto"/>
        <w:bottom w:val="none" w:sz="0" w:space="0" w:color="auto"/>
        <w:right w:val="none" w:sz="0" w:space="0" w:color="auto"/>
      </w:divBdr>
    </w:div>
    <w:div w:id="4408932">
      <w:bodyDiv w:val="1"/>
      <w:marLeft w:val="0"/>
      <w:marRight w:val="0"/>
      <w:marTop w:val="0"/>
      <w:marBottom w:val="0"/>
      <w:divBdr>
        <w:top w:val="none" w:sz="0" w:space="0" w:color="auto"/>
        <w:left w:val="none" w:sz="0" w:space="0" w:color="auto"/>
        <w:bottom w:val="none" w:sz="0" w:space="0" w:color="auto"/>
        <w:right w:val="none" w:sz="0" w:space="0" w:color="auto"/>
      </w:divBdr>
    </w:div>
    <w:div w:id="4789426">
      <w:bodyDiv w:val="1"/>
      <w:marLeft w:val="0"/>
      <w:marRight w:val="0"/>
      <w:marTop w:val="0"/>
      <w:marBottom w:val="0"/>
      <w:divBdr>
        <w:top w:val="none" w:sz="0" w:space="0" w:color="auto"/>
        <w:left w:val="none" w:sz="0" w:space="0" w:color="auto"/>
        <w:bottom w:val="none" w:sz="0" w:space="0" w:color="auto"/>
        <w:right w:val="none" w:sz="0" w:space="0" w:color="auto"/>
      </w:divBdr>
    </w:div>
    <w:div w:id="5719528">
      <w:bodyDiv w:val="1"/>
      <w:marLeft w:val="0"/>
      <w:marRight w:val="0"/>
      <w:marTop w:val="0"/>
      <w:marBottom w:val="0"/>
      <w:divBdr>
        <w:top w:val="none" w:sz="0" w:space="0" w:color="auto"/>
        <w:left w:val="none" w:sz="0" w:space="0" w:color="auto"/>
        <w:bottom w:val="none" w:sz="0" w:space="0" w:color="auto"/>
        <w:right w:val="none" w:sz="0" w:space="0" w:color="auto"/>
      </w:divBdr>
    </w:div>
    <w:div w:id="5793203">
      <w:bodyDiv w:val="1"/>
      <w:marLeft w:val="0"/>
      <w:marRight w:val="0"/>
      <w:marTop w:val="0"/>
      <w:marBottom w:val="0"/>
      <w:divBdr>
        <w:top w:val="none" w:sz="0" w:space="0" w:color="auto"/>
        <w:left w:val="none" w:sz="0" w:space="0" w:color="auto"/>
        <w:bottom w:val="none" w:sz="0" w:space="0" w:color="auto"/>
        <w:right w:val="none" w:sz="0" w:space="0" w:color="auto"/>
      </w:divBdr>
    </w:div>
    <w:div w:id="7022519">
      <w:bodyDiv w:val="1"/>
      <w:marLeft w:val="0"/>
      <w:marRight w:val="0"/>
      <w:marTop w:val="0"/>
      <w:marBottom w:val="0"/>
      <w:divBdr>
        <w:top w:val="none" w:sz="0" w:space="0" w:color="auto"/>
        <w:left w:val="none" w:sz="0" w:space="0" w:color="auto"/>
        <w:bottom w:val="none" w:sz="0" w:space="0" w:color="auto"/>
        <w:right w:val="none" w:sz="0" w:space="0" w:color="auto"/>
      </w:divBdr>
    </w:div>
    <w:div w:id="8028159">
      <w:bodyDiv w:val="1"/>
      <w:marLeft w:val="0"/>
      <w:marRight w:val="0"/>
      <w:marTop w:val="0"/>
      <w:marBottom w:val="0"/>
      <w:divBdr>
        <w:top w:val="none" w:sz="0" w:space="0" w:color="auto"/>
        <w:left w:val="none" w:sz="0" w:space="0" w:color="auto"/>
        <w:bottom w:val="none" w:sz="0" w:space="0" w:color="auto"/>
        <w:right w:val="none" w:sz="0" w:space="0" w:color="auto"/>
      </w:divBdr>
    </w:div>
    <w:div w:id="8067112">
      <w:bodyDiv w:val="1"/>
      <w:marLeft w:val="0"/>
      <w:marRight w:val="0"/>
      <w:marTop w:val="0"/>
      <w:marBottom w:val="0"/>
      <w:divBdr>
        <w:top w:val="none" w:sz="0" w:space="0" w:color="auto"/>
        <w:left w:val="none" w:sz="0" w:space="0" w:color="auto"/>
        <w:bottom w:val="none" w:sz="0" w:space="0" w:color="auto"/>
        <w:right w:val="none" w:sz="0" w:space="0" w:color="auto"/>
      </w:divBdr>
    </w:div>
    <w:div w:id="8222089">
      <w:bodyDiv w:val="1"/>
      <w:marLeft w:val="0"/>
      <w:marRight w:val="0"/>
      <w:marTop w:val="0"/>
      <w:marBottom w:val="0"/>
      <w:divBdr>
        <w:top w:val="none" w:sz="0" w:space="0" w:color="auto"/>
        <w:left w:val="none" w:sz="0" w:space="0" w:color="auto"/>
        <w:bottom w:val="none" w:sz="0" w:space="0" w:color="auto"/>
        <w:right w:val="none" w:sz="0" w:space="0" w:color="auto"/>
      </w:divBdr>
    </w:div>
    <w:div w:id="8266514">
      <w:bodyDiv w:val="1"/>
      <w:marLeft w:val="0"/>
      <w:marRight w:val="0"/>
      <w:marTop w:val="0"/>
      <w:marBottom w:val="0"/>
      <w:divBdr>
        <w:top w:val="none" w:sz="0" w:space="0" w:color="auto"/>
        <w:left w:val="none" w:sz="0" w:space="0" w:color="auto"/>
        <w:bottom w:val="none" w:sz="0" w:space="0" w:color="auto"/>
        <w:right w:val="none" w:sz="0" w:space="0" w:color="auto"/>
      </w:divBdr>
    </w:div>
    <w:div w:id="8458326">
      <w:bodyDiv w:val="1"/>
      <w:marLeft w:val="0"/>
      <w:marRight w:val="0"/>
      <w:marTop w:val="0"/>
      <w:marBottom w:val="0"/>
      <w:divBdr>
        <w:top w:val="none" w:sz="0" w:space="0" w:color="auto"/>
        <w:left w:val="none" w:sz="0" w:space="0" w:color="auto"/>
        <w:bottom w:val="none" w:sz="0" w:space="0" w:color="auto"/>
        <w:right w:val="none" w:sz="0" w:space="0" w:color="auto"/>
      </w:divBdr>
    </w:div>
    <w:div w:id="8794764">
      <w:bodyDiv w:val="1"/>
      <w:marLeft w:val="0"/>
      <w:marRight w:val="0"/>
      <w:marTop w:val="0"/>
      <w:marBottom w:val="0"/>
      <w:divBdr>
        <w:top w:val="none" w:sz="0" w:space="0" w:color="auto"/>
        <w:left w:val="none" w:sz="0" w:space="0" w:color="auto"/>
        <w:bottom w:val="none" w:sz="0" w:space="0" w:color="auto"/>
        <w:right w:val="none" w:sz="0" w:space="0" w:color="auto"/>
      </w:divBdr>
    </w:div>
    <w:div w:id="8989042">
      <w:bodyDiv w:val="1"/>
      <w:marLeft w:val="0"/>
      <w:marRight w:val="0"/>
      <w:marTop w:val="0"/>
      <w:marBottom w:val="0"/>
      <w:divBdr>
        <w:top w:val="none" w:sz="0" w:space="0" w:color="auto"/>
        <w:left w:val="none" w:sz="0" w:space="0" w:color="auto"/>
        <w:bottom w:val="none" w:sz="0" w:space="0" w:color="auto"/>
        <w:right w:val="none" w:sz="0" w:space="0" w:color="auto"/>
      </w:divBdr>
    </w:div>
    <w:div w:id="9114627">
      <w:bodyDiv w:val="1"/>
      <w:marLeft w:val="0"/>
      <w:marRight w:val="0"/>
      <w:marTop w:val="0"/>
      <w:marBottom w:val="0"/>
      <w:divBdr>
        <w:top w:val="none" w:sz="0" w:space="0" w:color="auto"/>
        <w:left w:val="none" w:sz="0" w:space="0" w:color="auto"/>
        <w:bottom w:val="none" w:sz="0" w:space="0" w:color="auto"/>
        <w:right w:val="none" w:sz="0" w:space="0" w:color="auto"/>
      </w:divBdr>
    </w:div>
    <w:div w:id="9382394">
      <w:bodyDiv w:val="1"/>
      <w:marLeft w:val="0"/>
      <w:marRight w:val="0"/>
      <w:marTop w:val="0"/>
      <w:marBottom w:val="0"/>
      <w:divBdr>
        <w:top w:val="none" w:sz="0" w:space="0" w:color="auto"/>
        <w:left w:val="none" w:sz="0" w:space="0" w:color="auto"/>
        <w:bottom w:val="none" w:sz="0" w:space="0" w:color="auto"/>
        <w:right w:val="none" w:sz="0" w:space="0" w:color="auto"/>
      </w:divBdr>
    </w:div>
    <w:div w:id="9453279">
      <w:bodyDiv w:val="1"/>
      <w:marLeft w:val="0"/>
      <w:marRight w:val="0"/>
      <w:marTop w:val="0"/>
      <w:marBottom w:val="0"/>
      <w:divBdr>
        <w:top w:val="none" w:sz="0" w:space="0" w:color="auto"/>
        <w:left w:val="none" w:sz="0" w:space="0" w:color="auto"/>
        <w:bottom w:val="none" w:sz="0" w:space="0" w:color="auto"/>
        <w:right w:val="none" w:sz="0" w:space="0" w:color="auto"/>
      </w:divBdr>
    </w:div>
    <w:div w:id="9526031">
      <w:bodyDiv w:val="1"/>
      <w:marLeft w:val="0"/>
      <w:marRight w:val="0"/>
      <w:marTop w:val="0"/>
      <w:marBottom w:val="0"/>
      <w:divBdr>
        <w:top w:val="none" w:sz="0" w:space="0" w:color="auto"/>
        <w:left w:val="none" w:sz="0" w:space="0" w:color="auto"/>
        <w:bottom w:val="none" w:sz="0" w:space="0" w:color="auto"/>
        <w:right w:val="none" w:sz="0" w:space="0" w:color="auto"/>
      </w:divBdr>
    </w:div>
    <w:div w:id="9844636">
      <w:bodyDiv w:val="1"/>
      <w:marLeft w:val="0"/>
      <w:marRight w:val="0"/>
      <w:marTop w:val="0"/>
      <w:marBottom w:val="0"/>
      <w:divBdr>
        <w:top w:val="none" w:sz="0" w:space="0" w:color="auto"/>
        <w:left w:val="none" w:sz="0" w:space="0" w:color="auto"/>
        <w:bottom w:val="none" w:sz="0" w:space="0" w:color="auto"/>
        <w:right w:val="none" w:sz="0" w:space="0" w:color="auto"/>
      </w:divBdr>
    </w:div>
    <w:div w:id="9990688">
      <w:bodyDiv w:val="1"/>
      <w:marLeft w:val="0"/>
      <w:marRight w:val="0"/>
      <w:marTop w:val="0"/>
      <w:marBottom w:val="0"/>
      <w:divBdr>
        <w:top w:val="none" w:sz="0" w:space="0" w:color="auto"/>
        <w:left w:val="none" w:sz="0" w:space="0" w:color="auto"/>
        <w:bottom w:val="none" w:sz="0" w:space="0" w:color="auto"/>
        <w:right w:val="none" w:sz="0" w:space="0" w:color="auto"/>
      </w:divBdr>
    </w:div>
    <w:div w:id="10038065">
      <w:bodyDiv w:val="1"/>
      <w:marLeft w:val="0"/>
      <w:marRight w:val="0"/>
      <w:marTop w:val="0"/>
      <w:marBottom w:val="0"/>
      <w:divBdr>
        <w:top w:val="none" w:sz="0" w:space="0" w:color="auto"/>
        <w:left w:val="none" w:sz="0" w:space="0" w:color="auto"/>
        <w:bottom w:val="none" w:sz="0" w:space="0" w:color="auto"/>
        <w:right w:val="none" w:sz="0" w:space="0" w:color="auto"/>
      </w:divBdr>
    </w:div>
    <w:div w:id="10227635">
      <w:bodyDiv w:val="1"/>
      <w:marLeft w:val="0"/>
      <w:marRight w:val="0"/>
      <w:marTop w:val="0"/>
      <w:marBottom w:val="0"/>
      <w:divBdr>
        <w:top w:val="none" w:sz="0" w:space="0" w:color="auto"/>
        <w:left w:val="none" w:sz="0" w:space="0" w:color="auto"/>
        <w:bottom w:val="none" w:sz="0" w:space="0" w:color="auto"/>
        <w:right w:val="none" w:sz="0" w:space="0" w:color="auto"/>
      </w:divBdr>
    </w:div>
    <w:div w:id="11416561">
      <w:bodyDiv w:val="1"/>
      <w:marLeft w:val="0"/>
      <w:marRight w:val="0"/>
      <w:marTop w:val="0"/>
      <w:marBottom w:val="0"/>
      <w:divBdr>
        <w:top w:val="none" w:sz="0" w:space="0" w:color="auto"/>
        <w:left w:val="none" w:sz="0" w:space="0" w:color="auto"/>
        <w:bottom w:val="none" w:sz="0" w:space="0" w:color="auto"/>
        <w:right w:val="none" w:sz="0" w:space="0" w:color="auto"/>
      </w:divBdr>
    </w:div>
    <w:div w:id="11735794">
      <w:bodyDiv w:val="1"/>
      <w:marLeft w:val="0"/>
      <w:marRight w:val="0"/>
      <w:marTop w:val="0"/>
      <w:marBottom w:val="0"/>
      <w:divBdr>
        <w:top w:val="none" w:sz="0" w:space="0" w:color="auto"/>
        <w:left w:val="none" w:sz="0" w:space="0" w:color="auto"/>
        <w:bottom w:val="none" w:sz="0" w:space="0" w:color="auto"/>
        <w:right w:val="none" w:sz="0" w:space="0" w:color="auto"/>
      </w:divBdr>
    </w:div>
    <w:div w:id="11879928">
      <w:bodyDiv w:val="1"/>
      <w:marLeft w:val="0"/>
      <w:marRight w:val="0"/>
      <w:marTop w:val="0"/>
      <w:marBottom w:val="0"/>
      <w:divBdr>
        <w:top w:val="none" w:sz="0" w:space="0" w:color="auto"/>
        <w:left w:val="none" w:sz="0" w:space="0" w:color="auto"/>
        <w:bottom w:val="none" w:sz="0" w:space="0" w:color="auto"/>
        <w:right w:val="none" w:sz="0" w:space="0" w:color="auto"/>
      </w:divBdr>
    </w:div>
    <w:div w:id="12153318">
      <w:bodyDiv w:val="1"/>
      <w:marLeft w:val="0"/>
      <w:marRight w:val="0"/>
      <w:marTop w:val="0"/>
      <w:marBottom w:val="0"/>
      <w:divBdr>
        <w:top w:val="none" w:sz="0" w:space="0" w:color="auto"/>
        <w:left w:val="none" w:sz="0" w:space="0" w:color="auto"/>
        <w:bottom w:val="none" w:sz="0" w:space="0" w:color="auto"/>
        <w:right w:val="none" w:sz="0" w:space="0" w:color="auto"/>
      </w:divBdr>
    </w:div>
    <w:div w:id="12264567">
      <w:bodyDiv w:val="1"/>
      <w:marLeft w:val="0"/>
      <w:marRight w:val="0"/>
      <w:marTop w:val="0"/>
      <w:marBottom w:val="0"/>
      <w:divBdr>
        <w:top w:val="none" w:sz="0" w:space="0" w:color="auto"/>
        <w:left w:val="none" w:sz="0" w:space="0" w:color="auto"/>
        <w:bottom w:val="none" w:sz="0" w:space="0" w:color="auto"/>
        <w:right w:val="none" w:sz="0" w:space="0" w:color="auto"/>
      </w:divBdr>
    </w:div>
    <w:div w:id="13846605">
      <w:bodyDiv w:val="1"/>
      <w:marLeft w:val="0"/>
      <w:marRight w:val="0"/>
      <w:marTop w:val="0"/>
      <w:marBottom w:val="0"/>
      <w:divBdr>
        <w:top w:val="none" w:sz="0" w:space="0" w:color="auto"/>
        <w:left w:val="none" w:sz="0" w:space="0" w:color="auto"/>
        <w:bottom w:val="none" w:sz="0" w:space="0" w:color="auto"/>
        <w:right w:val="none" w:sz="0" w:space="0" w:color="auto"/>
      </w:divBdr>
    </w:div>
    <w:div w:id="14502487">
      <w:bodyDiv w:val="1"/>
      <w:marLeft w:val="0"/>
      <w:marRight w:val="0"/>
      <w:marTop w:val="0"/>
      <w:marBottom w:val="0"/>
      <w:divBdr>
        <w:top w:val="none" w:sz="0" w:space="0" w:color="auto"/>
        <w:left w:val="none" w:sz="0" w:space="0" w:color="auto"/>
        <w:bottom w:val="none" w:sz="0" w:space="0" w:color="auto"/>
        <w:right w:val="none" w:sz="0" w:space="0" w:color="auto"/>
      </w:divBdr>
    </w:div>
    <w:div w:id="14504595">
      <w:bodyDiv w:val="1"/>
      <w:marLeft w:val="0"/>
      <w:marRight w:val="0"/>
      <w:marTop w:val="0"/>
      <w:marBottom w:val="0"/>
      <w:divBdr>
        <w:top w:val="none" w:sz="0" w:space="0" w:color="auto"/>
        <w:left w:val="none" w:sz="0" w:space="0" w:color="auto"/>
        <w:bottom w:val="none" w:sz="0" w:space="0" w:color="auto"/>
        <w:right w:val="none" w:sz="0" w:space="0" w:color="auto"/>
      </w:divBdr>
    </w:div>
    <w:div w:id="14770040">
      <w:bodyDiv w:val="1"/>
      <w:marLeft w:val="0"/>
      <w:marRight w:val="0"/>
      <w:marTop w:val="0"/>
      <w:marBottom w:val="0"/>
      <w:divBdr>
        <w:top w:val="none" w:sz="0" w:space="0" w:color="auto"/>
        <w:left w:val="none" w:sz="0" w:space="0" w:color="auto"/>
        <w:bottom w:val="none" w:sz="0" w:space="0" w:color="auto"/>
        <w:right w:val="none" w:sz="0" w:space="0" w:color="auto"/>
      </w:divBdr>
    </w:div>
    <w:div w:id="14774890">
      <w:bodyDiv w:val="1"/>
      <w:marLeft w:val="0"/>
      <w:marRight w:val="0"/>
      <w:marTop w:val="0"/>
      <w:marBottom w:val="0"/>
      <w:divBdr>
        <w:top w:val="none" w:sz="0" w:space="0" w:color="auto"/>
        <w:left w:val="none" w:sz="0" w:space="0" w:color="auto"/>
        <w:bottom w:val="none" w:sz="0" w:space="0" w:color="auto"/>
        <w:right w:val="none" w:sz="0" w:space="0" w:color="auto"/>
      </w:divBdr>
    </w:div>
    <w:div w:id="16008274">
      <w:bodyDiv w:val="1"/>
      <w:marLeft w:val="0"/>
      <w:marRight w:val="0"/>
      <w:marTop w:val="0"/>
      <w:marBottom w:val="0"/>
      <w:divBdr>
        <w:top w:val="none" w:sz="0" w:space="0" w:color="auto"/>
        <w:left w:val="none" w:sz="0" w:space="0" w:color="auto"/>
        <w:bottom w:val="none" w:sz="0" w:space="0" w:color="auto"/>
        <w:right w:val="none" w:sz="0" w:space="0" w:color="auto"/>
      </w:divBdr>
    </w:div>
    <w:div w:id="16466603">
      <w:bodyDiv w:val="1"/>
      <w:marLeft w:val="0"/>
      <w:marRight w:val="0"/>
      <w:marTop w:val="0"/>
      <w:marBottom w:val="0"/>
      <w:divBdr>
        <w:top w:val="none" w:sz="0" w:space="0" w:color="auto"/>
        <w:left w:val="none" w:sz="0" w:space="0" w:color="auto"/>
        <w:bottom w:val="none" w:sz="0" w:space="0" w:color="auto"/>
        <w:right w:val="none" w:sz="0" w:space="0" w:color="auto"/>
      </w:divBdr>
    </w:div>
    <w:div w:id="17507710">
      <w:bodyDiv w:val="1"/>
      <w:marLeft w:val="0"/>
      <w:marRight w:val="0"/>
      <w:marTop w:val="0"/>
      <w:marBottom w:val="0"/>
      <w:divBdr>
        <w:top w:val="none" w:sz="0" w:space="0" w:color="auto"/>
        <w:left w:val="none" w:sz="0" w:space="0" w:color="auto"/>
        <w:bottom w:val="none" w:sz="0" w:space="0" w:color="auto"/>
        <w:right w:val="none" w:sz="0" w:space="0" w:color="auto"/>
      </w:divBdr>
    </w:div>
    <w:div w:id="17699559">
      <w:bodyDiv w:val="1"/>
      <w:marLeft w:val="0"/>
      <w:marRight w:val="0"/>
      <w:marTop w:val="0"/>
      <w:marBottom w:val="0"/>
      <w:divBdr>
        <w:top w:val="none" w:sz="0" w:space="0" w:color="auto"/>
        <w:left w:val="none" w:sz="0" w:space="0" w:color="auto"/>
        <w:bottom w:val="none" w:sz="0" w:space="0" w:color="auto"/>
        <w:right w:val="none" w:sz="0" w:space="0" w:color="auto"/>
      </w:divBdr>
    </w:div>
    <w:div w:id="17894105">
      <w:bodyDiv w:val="1"/>
      <w:marLeft w:val="0"/>
      <w:marRight w:val="0"/>
      <w:marTop w:val="0"/>
      <w:marBottom w:val="0"/>
      <w:divBdr>
        <w:top w:val="none" w:sz="0" w:space="0" w:color="auto"/>
        <w:left w:val="none" w:sz="0" w:space="0" w:color="auto"/>
        <w:bottom w:val="none" w:sz="0" w:space="0" w:color="auto"/>
        <w:right w:val="none" w:sz="0" w:space="0" w:color="auto"/>
      </w:divBdr>
    </w:div>
    <w:div w:id="18824454">
      <w:bodyDiv w:val="1"/>
      <w:marLeft w:val="0"/>
      <w:marRight w:val="0"/>
      <w:marTop w:val="0"/>
      <w:marBottom w:val="0"/>
      <w:divBdr>
        <w:top w:val="none" w:sz="0" w:space="0" w:color="auto"/>
        <w:left w:val="none" w:sz="0" w:space="0" w:color="auto"/>
        <w:bottom w:val="none" w:sz="0" w:space="0" w:color="auto"/>
        <w:right w:val="none" w:sz="0" w:space="0" w:color="auto"/>
      </w:divBdr>
    </w:div>
    <w:div w:id="19090611">
      <w:bodyDiv w:val="1"/>
      <w:marLeft w:val="0"/>
      <w:marRight w:val="0"/>
      <w:marTop w:val="0"/>
      <w:marBottom w:val="0"/>
      <w:divBdr>
        <w:top w:val="none" w:sz="0" w:space="0" w:color="auto"/>
        <w:left w:val="none" w:sz="0" w:space="0" w:color="auto"/>
        <w:bottom w:val="none" w:sz="0" w:space="0" w:color="auto"/>
        <w:right w:val="none" w:sz="0" w:space="0" w:color="auto"/>
      </w:divBdr>
    </w:div>
    <w:div w:id="19404183">
      <w:bodyDiv w:val="1"/>
      <w:marLeft w:val="0"/>
      <w:marRight w:val="0"/>
      <w:marTop w:val="0"/>
      <w:marBottom w:val="0"/>
      <w:divBdr>
        <w:top w:val="none" w:sz="0" w:space="0" w:color="auto"/>
        <w:left w:val="none" w:sz="0" w:space="0" w:color="auto"/>
        <w:bottom w:val="none" w:sz="0" w:space="0" w:color="auto"/>
        <w:right w:val="none" w:sz="0" w:space="0" w:color="auto"/>
      </w:divBdr>
    </w:div>
    <w:div w:id="20017092">
      <w:bodyDiv w:val="1"/>
      <w:marLeft w:val="0"/>
      <w:marRight w:val="0"/>
      <w:marTop w:val="0"/>
      <w:marBottom w:val="0"/>
      <w:divBdr>
        <w:top w:val="none" w:sz="0" w:space="0" w:color="auto"/>
        <w:left w:val="none" w:sz="0" w:space="0" w:color="auto"/>
        <w:bottom w:val="none" w:sz="0" w:space="0" w:color="auto"/>
        <w:right w:val="none" w:sz="0" w:space="0" w:color="auto"/>
      </w:divBdr>
    </w:div>
    <w:div w:id="20518982">
      <w:bodyDiv w:val="1"/>
      <w:marLeft w:val="0"/>
      <w:marRight w:val="0"/>
      <w:marTop w:val="0"/>
      <w:marBottom w:val="0"/>
      <w:divBdr>
        <w:top w:val="none" w:sz="0" w:space="0" w:color="auto"/>
        <w:left w:val="none" w:sz="0" w:space="0" w:color="auto"/>
        <w:bottom w:val="none" w:sz="0" w:space="0" w:color="auto"/>
        <w:right w:val="none" w:sz="0" w:space="0" w:color="auto"/>
      </w:divBdr>
    </w:div>
    <w:div w:id="20908395">
      <w:bodyDiv w:val="1"/>
      <w:marLeft w:val="0"/>
      <w:marRight w:val="0"/>
      <w:marTop w:val="0"/>
      <w:marBottom w:val="0"/>
      <w:divBdr>
        <w:top w:val="none" w:sz="0" w:space="0" w:color="auto"/>
        <w:left w:val="none" w:sz="0" w:space="0" w:color="auto"/>
        <w:bottom w:val="none" w:sz="0" w:space="0" w:color="auto"/>
        <w:right w:val="none" w:sz="0" w:space="0" w:color="auto"/>
      </w:divBdr>
    </w:div>
    <w:div w:id="20976284">
      <w:bodyDiv w:val="1"/>
      <w:marLeft w:val="0"/>
      <w:marRight w:val="0"/>
      <w:marTop w:val="0"/>
      <w:marBottom w:val="0"/>
      <w:divBdr>
        <w:top w:val="none" w:sz="0" w:space="0" w:color="auto"/>
        <w:left w:val="none" w:sz="0" w:space="0" w:color="auto"/>
        <w:bottom w:val="none" w:sz="0" w:space="0" w:color="auto"/>
        <w:right w:val="none" w:sz="0" w:space="0" w:color="auto"/>
      </w:divBdr>
    </w:div>
    <w:div w:id="21131263">
      <w:bodyDiv w:val="1"/>
      <w:marLeft w:val="0"/>
      <w:marRight w:val="0"/>
      <w:marTop w:val="0"/>
      <w:marBottom w:val="0"/>
      <w:divBdr>
        <w:top w:val="none" w:sz="0" w:space="0" w:color="auto"/>
        <w:left w:val="none" w:sz="0" w:space="0" w:color="auto"/>
        <w:bottom w:val="none" w:sz="0" w:space="0" w:color="auto"/>
        <w:right w:val="none" w:sz="0" w:space="0" w:color="auto"/>
      </w:divBdr>
    </w:div>
    <w:div w:id="21979217">
      <w:bodyDiv w:val="1"/>
      <w:marLeft w:val="0"/>
      <w:marRight w:val="0"/>
      <w:marTop w:val="0"/>
      <w:marBottom w:val="0"/>
      <w:divBdr>
        <w:top w:val="none" w:sz="0" w:space="0" w:color="auto"/>
        <w:left w:val="none" w:sz="0" w:space="0" w:color="auto"/>
        <w:bottom w:val="none" w:sz="0" w:space="0" w:color="auto"/>
        <w:right w:val="none" w:sz="0" w:space="0" w:color="auto"/>
      </w:divBdr>
    </w:div>
    <w:div w:id="22442041">
      <w:bodyDiv w:val="1"/>
      <w:marLeft w:val="0"/>
      <w:marRight w:val="0"/>
      <w:marTop w:val="0"/>
      <w:marBottom w:val="0"/>
      <w:divBdr>
        <w:top w:val="none" w:sz="0" w:space="0" w:color="auto"/>
        <w:left w:val="none" w:sz="0" w:space="0" w:color="auto"/>
        <w:bottom w:val="none" w:sz="0" w:space="0" w:color="auto"/>
        <w:right w:val="none" w:sz="0" w:space="0" w:color="auto"/>
      </w:divBdr>
    </w:div>
    <w:div w:id="22825641">
      <w:bodyDiv w:val="1"/>
      <w:marLeft w:val="0"/>
      <w:marRight w:val="0"/>
      <w:marTop w:val="0"/>
      <w:marBottom w:val="0"/>
      <w:divBdr>
        <w:top w:val="none" w:sz="0" w:space="0" w:color="auto"/>
        <w:left w:val="none" w:sz="0" w:space="0" w:color="auto"/>
        <w:bottom w:val="none" w:sz="0" w:space="0" w:color="auto"/>
        <w:right w:val="none" w:sz="0" w:space="0" w:color="auto"/>
      </w:divBdr>
    </w:div>
    <w:div w:id="23022373">
      <w:bodyDiv w:val="1"/>
      <w:marLeft w:val="0"/>
      <w:marRight w:val="0"/>
      <w:marTop w:val="0"/>
      <w:marBottom w:val="0"/>
      <w:divBdr>
        <w:top w:val="none" w:sz="0" w:space="0" w:color="auto"/>
        <w:left w:val="none" w:sz="0" w:space="0" w:color="auto"/>
        <w:bottom w:val="none" w:sz="0" w:space="0" w:color="auto"/>
        <w:right w:val="none" w:sz="0" w:space="0" w:color="auto"/>
      </w:divBdr>
    </w:div>
    <w:div w:id="23217288">
      <w:bodyDiv w:val="1"/>
      <w:marLeft w:val="0"/>
      <w:marRight w:val="0"/>
      <w:marTop w:val="0"/>
      <w:marBottom w:val="0"/>
      <w:divBdr>
        <w:top w:val="none" w:sz="0" w:space="0" w:color="auto"/>
        <w:left w:val="none" w:sz="0" w:space="0" w:color="auto"/>
        <w:bottom w:val="none" w:sz="0" w:space="0" w:color="auto"/>
        <w:right w:val="none" w:sz="0" w:space="0" w:color="auto"/>
      </w:divBdr>
    </w:div>
    <w:div w:id="24990513">
      <w:bodyDiv w:val="1"/>
      <w:marLeft w:val="0"/>
      <w:marRight w:val="0"/>
      <w:marTop w:val="0"/>
      <w:marBottom w:val="0"/>
      <w:divBdr>
        <w:top w:val="none" w:sz="0" w:space="0" w:color="auto"/>
        <w:left w:val="none" w:sz="0" w:space="0" w:color="auto"/>
        <w:bottom w:val="none" w:sz="0" w:space="0" w:color="auto"/>
        <w:right w:val="none" w:sz="0" w:space="0" w:color="auto"/>
      </w:divBdr>
    </w:div>
    <w:div w:id="25251983">
      <w:bodyDiv w:val="1"/>
      <w:marLeft w:val="0"/>
      <w:marRight w:val="0"/>
      <w:marTop w:val="0"/>
      <w:marBottom w:val="0"/>
      <w:divBdr>
        <w:top w:val="none" w:sz="0" w:space="0" w:color="auto"/>
        <w:left w:val="none" w:sz="0" w:space="0" w:color="auto"/>
        <w:bottom w:val="none" w:sz="0" w:space="0" w:color="auto"/>
        <w:right w:val="none" w:sz="0" w:space="0" w:color="auto"/>
      </w:divBdr>
    </w:div>
    <w:div w:id="25302982">
      <w:bodyDiv w:val="1"/>
      <w:marLeft w:val="0"/>
      <w:marRight w:val="0"/>
      <w:marTop w:val="0"/>
      <w:marBottom w:val="0"/>
      <w:divBdr>
        <w:top w:val="none" w:sz="0" w:space="0" w:color="auto"/>
        <w:left w:val="none" w:sz="0" w:space="0" w:color="auto"/>
        <w:bottom w:val="none" w:sz="0" w:space="0" w:color="auto"/>
        <w:right w:val="none" w:sz="0" w:space="0" w:color="auto"/>
      </w:divBdr>
    </w:div>
    <w:div w:id="25646703">
      <w:bodyDiv w:val="1"/>
      <w:marLeft w:val="0"/>
      <w:marRight w:val="0"/>
      <w:marTop w:val="0"/>
      <w:marBottom w:val="0"/>
      <w:divBdr>
        <w:top w:val="none" w:sz="0" w:space="0" w:color="auto"/>
        <w:left w:val="none" w:sz="0" w:space="0" w:color="auto"/>
        <w:bottom w:val="none" w:sz="0" w:space="0" w:color="auto"/>
        <w:right w:val="none" w:sz="0" w:space="0" w:color="auto"/>
      </w:divBdr>
    </w:div>
    <w:div w:id="25714371">
      <w:bodyDiv w:val="1"/>
      <w:marLeft w:val="0"/>
      <w:marRight w:val="0"/>
      <w:marTop w:val="0"/>
      <w:marBottom w:val="0"/>
      <w:divBdr>
        <w:top w:val="none" w:sz="0" w:space="0" w:color="auto"/>
        <w:left w:val="none" w:sz="0" w:space="0" w:color="auto"/>
        <w:bottom w:val="none" w:sz="0" w:space="0" w:color="auto"/>
        <w:right w:val="none" w:sz="0" w:space="0" w:color="auto"/>
      </w:divBdr>
    </w:div>
    <w:div w:id="25906947">
      <w:bodyDiv w:val="1"/>
      <w:marLeft w:val="0"/>
      <w:marRight w:val="0"/>
      <w:marTop w:val="0"/>
      <w:marBottom w:val="0"/>
      <w:divBdr>
        <w:top w:val="none" w:sz="0" w:space="0" w:color="auto"/>
        <w:left w:val="none" w:sz="0" w:space="0" w:color="auto"/>
        <w:bottom w:val="none" w:sz="0" w:space="0" w:color="auto"/>
        <w:right w:val="none" w:sz="0" w:space="0" w:color="auto"/>
      </w:divBdr>
    </w:div>
    <w:div w:id="27418451">
      <w:bodyDiv w:val="1"/>
      <w:marLeft w:val="0"/>
      <w:marRight w:val="0"/>
      <w:marTop w:val="0"/>
      <w:marBottom w:val="0"/>
      <w:divBdr>
        <w:top w:val="none" w:sz="0" w:space="0" w:color="auto"/>
        <w:left w:val="none" w:sz="0" w:space="0" w:color="auto"/>
        <w:bottom w:val="none" w:sz="0" w:space="0" w:color="auto"/>
        <w:right w:val="none" w:sz="0" w:space="0" w:color="auto"/>
      </w:divBdr>
    </w:div>
    <w:div w:id="27603780">
      <w:bodyDiv w:val="1"/>
      <w:marLeft w:val="0"/>
      <w:marRight w:val="0"/>
      <w:marTop w:val="0"/>
      <w:marBottom w:val="0"/>
      <w:divBdr>
        <w:top w:val="none" w:sz="0" w:space="0" w:color="auto"/>
        <w:left w:val="none" w:sz="0" w:space="0" w:color="auto"/>
        <w:bottom w:val="none" w:sz="0" w:space="0" w:color="auto"/>
        <w:right w:val="none" w:sz="0" w:space="0" w:color="auto"/>
      </w:divBdr>
    </w:div>
    <w:div w:id="27680192">
      <w:bodyDiv w:val="1"/>
      <w:marLeft w:val="0"/>
      <w:marRight w:val="0"/>
      <w:marTop w:val="0"/>
      <w:marBottom w:val="0"/>
      <w:divBdr>
        <w:top w:val="none" w:sz="0" w:space="0" w:color="auto"/>
        <w:left w:val="none" w:sz="0" w:space="0" w:color="auto"/>
        <w:bottom w:val="none" w:sz="0" w:space="0" w:color="auto"/>
        <w:right w:val="none" w:sz="0" w:space="0" w:color="auto"/>
      </w:divBdr>
    </w:div>
    <w:div w:id="27922924">
      <w:bodyDiv w:val="1"/>
      <w:marLeft w:val="0"/>
      <w:marRight w:val="0"/>
      <w:marTop w:val="0"/>
      <w:marBottom w:val="0"/>
      <w:divBdr>
        <w:top w:val="none" w:sz="0" w:space="0" w:color="auto"/>
        <w:left w:val="none" w:sz="0" w:space="0" w:color="auto"/>
        <w:bottom w:val="none" w:sz="0" w:space="0" w:color="auto"/>
        <w:right w:val="none" w:sz="0" w:space="0" w:color="auto"/>
      </w:divBdr>
    </w:div>
    <w:div w:id="27924492">
      <w:bodyDiv w:val="1"/>
      <w:marLeft w:val="0"/>
      <w:marRight w:val="0"/>
      <w:marTop w:val="0"/>
      <w:marBottom w:val="0"/>
      <w:divBdr>
        <w:top w:val="none" w:sz="0" w:space="0" w:color="auto"/>
        <w:left w:val="none" w:sz="0" w:space="0" w:color="auto"/>
        <w:bottom w:val="none" w:sz="0" w:space="0" w:color="auto"/>
        <w:right w:val="none" w:sz="0" w:space="0" w:color="auto"/>
      </w:divBdr>
    </w:div>
    <w:div w:id="27949847">
      <w:bodyDiv w:val="1"/>
      <w:marLeft w:val="0"/>
      <w:marRight w:val="0"/>
      <w:marTop w:val="0"/>
      <w:marBottom w:val="0"/>
      <w:divBdr>
        <w:top w:val="none" w:sz="0" w:space="0" w:color="auto"/>
        <w:left w:val="none" w:sz="0" w:space="0" w:color="auto"/>
        <w:bottom w:val="none" w:sz="0" w:space="0" w:color="auto"/>
        <w:right w:val="none" w:sz="0" w:space="0" w:color="auto"/>
      </w:divBdr>
    </w:div>
    <w:div w:id="28187298">
      <w:bodyDiv w:val="1"/>
      <w:marLeft w:val="0"/>
      <w:marRight w:val="0"/>
      <w:marTop w:val="0"/>
      <w:marBottom w:val="0"/>
      <w:divBdr>
        <w:top w:val="none" w:sz="0" w:space="0" w:color="auto"/>
        <w:left w:val="none" w:sz="0" w:space="0" w:color="auto"/>
        <w:bottom w:val="none" w:sz="0" w:space="0" w:color="auto"/>
        <w:right w:val="none" w:sz="0" w:space="0" w:color="auto"/>
      </w:divBdr>
    </w:div>
    <w:div w:id="28455729">
      <w:bodyDiv w:val="1"/>
      <w:marLeft w:val="0"/>
      <w:marRight w:val="0"/>
      <w:marTop w:val="0"/>
      <w:marBottom w:val="0"/>
      <w:divBdr>
        <w:top w:val="none" w:sz="0" w:space="0" w:color="auto"/>
        <w:left w:val="none" w:sz="0" w:space="0" w:color="auto"/>
        <w:bottom w:val="none" w:sz="0" w:space="0" w:color="auto"/>
        <w:right w:val="none" w:sz="0" w:space="0" w:color="auto"/>
      </w:divBdr>
    </w:div>
    <w:div w:id="30301832">
      <w:bodyDiv w:val="1"/>
      <w:marLeft w:val="0"/>
      <w:marRight w:val="0"/>
      <w:marTop w:val="0"/>
      <w:marBottom w:val="0"/>
      <w:divBdr>
        <w:top w:val="none" w:sz="0" w:space="0" w:color="auto"/>
        <w:left w:val="none" w:sz="0" w:space="0" w:color="auto"/>
        <w:bottom w:val="none" w:sz="0" w:space="0" w:color="auto"/>
        <w:right w:val="none" w:sz="0" w:space="0" w:color="auto"/>
      </w:divBdr>
    </w:div>
    <w:div w:id="30351254">
      <w:bodyDiv w:val="1"/>
      <w:marLeft w:val="0"/>
      <w:marRight w:val="0"/>
      <w:marTop w:val="0"/>
      <w:marBottom w:val="0"/>
      <w:divBdr>
        <w:top w:val="none" w:sz="0" w:space="0" w:color="auto"/>
        <w:left w:val="none" w:sz="0" w:space="0" w:color="auto"/>
        <w:bottom w:val="none" w:sz="0" w:space="0" w:color="auto"/>
        <w:right w:val="none" w:sz="0" w:space="0" w:color="auto"/>
      </w:divBdr>
    </w:div>
    <w:div w:id="30764936">
      <w:bodyDiv w:val="1"/>
      <w:marLeft w:val="0"/>
      <w:marRight w:val="0"/>
      <w:marTop w:val="0"/>
      <w:marBottom w:val="0"/>
      <w:divBdr>
        <w:top w:val="none" w:sz="0" w:space="0" w:color="auto"/>
        <w:left w:val="none" w:sz="0" w:space="0" w:color="auto"/>
        <w:bottom w:val="none" w:sz="0" w:space="0" w:color="auto"/>
        <w:right w:val="none" w:sz="0" w:space="0" w:color="auto"/>
      </w:divBdr>
    </w:div>
    <w:div w:id="32313286">
      <w:bodyDiv w:val="1"/>
      <w:marLeft w:val="0"/>
      <w:marRight w:val="0"/>
      <w:marTop w:val="0"/>
      <w:marBottom w:val="0"/>
      <w:divBdr>
        <w:top w:val="none" w:sz="0" w:space="0" w:color="auto"/>
        <w:left w:val="none" w:sz="0" w:space="0" w:color="auto"/>
        <w:bottom w:val="none" w:sz="0" w:space="0" w:color="auto"/>
        <w:right w:val="none" w:sz="0" w:space="0" w:color="auto"/>
      </w:divBdr>
    </w:div>
    <w:div w:id="32776353">
      <w:bodyDiv w:val="1"/>
      <w:marLeft w:val="0"/>
      <w:marRight w:val="0"/>
      <w:marTop w:val="0"/>
      <w:marBottom w:val="0"/>
      <w:divBdr>
        <w:top w:val="none" w:sz="0" w:space="0" w:color="auto"/>
        <w:left w:val="none" w:sz="0" w:space="0" w:color="auto"/>
        <w:bottom w:val="none" w:sz="0" w:space="0" w:color="auto"/>
        <w:right w:val="none" w:sz="0" w:space="0" w:color="auto"/>
      </w:divBdr>
    </w:div>
    <w:div w:id="33507579">
      <w:bodyDiv w:val="1"/>
      <w:marLeft w:val="0"/>
      <w:marRight w:val="0"/>
      <w:marTop w:val="0"/>
      <w:marBottom w:val="0"/>
      <w:divBdr>
        <w:top w:val="none" w:sz="0" w:space="0" w:color="auto"/>
        <w:left w:val="none" w:sz="0" w:space="0" w:color="auto"/>
        <w:bottom w:val="none" w:sz="0" w:space="0" w:color="auto"/>
        <w:right w:val="none" w:sz="0" w:space="0" w:color="auto"/>
      </w:divBdr>
    </w:div>
    <w:div w:id="33625353">
      <w:bodyDiv w:val="1"/>
      <w:marLeft w:val="0"/>
      <w:marRight w:val="0"/>
      <w:marTop w:val="0"/>
      <w:marBottom w:val="0"/>
      <w:divBdr>
        <w:top w:val="none" w:sz="0" w:space="0" w:color="auto"/>
        <w:left w:val="none" w:sz="0" w:space="0" w:color="auto"/>
        <w:bottom w:val="none" w:sz="0" w:space="0" w:color="auto"/>
        <w:right w:val="none" w:sz="0" w:space="0" w:color="auto"/>
      </w:divBdr>
    </w:div>
    <w:div w:id="34166011">
      <w:bodyDiv w:val="1"/>
      <w:marLeft w:val="0"/>
      <w:marRight w:val="0"/>
      <w:marTop w:val="0"/>
      <w:marBottom w:val="0"/>
      <w:divBdr>
        <w:top w:val="none" w:sz="0" w:space="0" w:color="auto"/>
        <w:left w:val="none" w:sz="0" w:space="0" w:color="auto"/>
        <w:bottom w:val="none" w:sz="0" w:space="0" w:color="auto"/>
        <w:right w:val="none" w:sz="0" w:space="0" w:color="auto"/>
      </w:divBdr>
    </w:div>
    <w:div w:id="35080659">
      <w:bodyDiv w:val="1"/>
      <w:marLeft w:val="0"/>
      <w:marRight w:val="0"/>
      <w:marTop w:val="0"/>
      <w:marBottom w:val="0"/>
      <w:divBdr>
        <w:top w:val="none" w:sz="0" w:space="0" w:color="auto"/>
        <w:left w:val="none" w:sz="0" w:space="0" w:color="auto"/>
        <w:bottom w:val="none" w:sz="0" w:space="0" w:color="auto"/>
        <w:right w:val="none" w:sz="0" w:space="0" w:color="auto"/>
      </w:divBdr>
    </w:div>
    <w:div w:id="36201291">
      <w:bodyDiv w:val="1"/>
      <w:marLeft w:val="0"/>
      <w:marRight w:val="0"/>
      <w:marTop w:val="0"/>
      <w:marBottom w:val="0"/>
      <w:divBdr>
        <w:top w:val="none" w:sz="0" w:space="0" w:color="auto"/>
        <w:left w:val="none" w:sz="0" w:space="0" w:color="auto"/>
        <w:bottom w:val="none" w:sz="0" w:space="0" w:color="auto"/>
        <w:right w:val="none" w:sz="0" w:space="0" w:color="auto"/>
      </w:divBdr>
    </w:div>
    <w:div w:id="36663777">
      <w:bodyDiv w:val="1"/>
      <w:marLeft w:val="0"/>
      <w:marRight w:val="0"/>
      <w:marTop w:val="0"/>
      <w:marBottom w:val="0"/>
      <w:divBdr>
        <w:top w:val="none" w:sz="0" w:space="0" w:color="auto"/>
        <w:left w:val="none" w:sz="0" w:space="0" w:color="auto"/>
        <w:bottom w:val="none" w:sz="0" w:space="0" w:color="auto"/>
        <w:right w:val="none" w:sz="0" w:space="0" w:color="auto"/>
      </w:divBdr>
    </w:div>
    <w:div w:id="37094861">
      <w:bodyDiv w:val="1"/>
      <w:marLeft w:val="0"/>
      <w:marRight w:val="0"/>
      <w:marTop w:val="0"/>
      <w:marBottom w:val="0"/>
      <w:divBdr>
        <w:top w:val="none" w:sz="0" w:space="0" w:color="auto"/>
        <w:left w:val="none" w:sz="0" w:space="0" w:color="auto"/>
        <w:bottom w:val="none" w:sz="0" w:space="0" w:color="auto"/>
        <w:right w:val="none" w:sz="0" w:space="0" w:color="auto"/>
      </w:divBdr>
    </w:div>
    <w:div w:id="37246320">
      <w:bodyDiv w:val="1"/>
      <w:marLeft w:val="0"/>
      <w:marRight w:val="0"/>
      <w:marTop w:val="0"/>
      <w:marBottom w:val="0"/>
      <w:divBdr>
        <w:top w:val="none" w:sz="0" w:space="0" w:color="auto"/>
        <w:left w:val="none" w:sz="0" w:space="0" w:color="auto"/>
        <w:bottom w:val="none" w:sz="0" w:space="0" w:color="auto"/>
        <w:right w:val="none" w:sz="0" w:space="0" w:color="auto"/>
      </w:divBdr>
    </w:div>
    <w:div w:id="37315483">
      <w:bodyDiv w:val="1"/>
      <w:marLeft w:val="0"/>
      <w:marRight w:val="0"/>
      <w:marTop w:val="0"/>
      <w:marBottom w:val="0"/>
      <w:divBdr>
        <w:top w:val="none" w:sz="0" w:space="0" w:color="auto"/>
        <w:left w:val="none" w:sz="0" w:space="0" w:color="auto"/>
        <w:bottom w:val="none" w:sz="0" w:space="0" w:color="auto"/>
        <w:right w:val="none" w:sz="0" w:space="0" w:color="auto"/>
      </w:divBdr>
    </w:div>
    <w:div w:id="37361246">
      <w:bodyDiv w:val="1"/>
      <w:marLeft w:val="0"/>
      <w:marRight w:val="0"/>
      <w:marTop w:val="0"/>
      <w:marBottom w:val="0"/>
      <w:divBdr>
        <w:top w:val="none" w:sz="0" w:space="0" w:color="auto"/>
        <w:left w:val="none" w:sz="0" w:space="0" w:color="auto"/>
        <w:bottom w:val="none" w:sz="0" w:space="0" w:color="auto"/>
        <w:right w:val="none" w:sz="0" w:space="0" w:color="auto"/>
      </w:divBdr>
    </w:div>
    <w:div w:id="37553358">
      <w:bodyDiv w:val="1"/>
      <w:marLeft w:val="0"/>
      <w:marRight w:val="0"/>
      <w:marTop w:val="0"/>
      <w:marBottom w:val="0"/>
      <w:divBdr>
        <w:top w:val="none" w:sz="0" w:space="0" w:color="auto"/>
        <w:left w:val="none" w:sz="0" w:space="0" w:color="auto"/>
        <w:bottom w:val="none" w:sz="0" w:space="0" w:color="auto"/>
        <w:right w:val="none" w:sz="0" w:space="0" w:color="auto"/>
      </w:divBdr>
    </w:div>
    <w:div w:id="37558156">
      <w:bodyDiv w:val="1"/>
      <w:marLeft w:val="0"/>
      <w:marRight w:val="0"/>
      <w:marTop w:val="0"/>
      <w:marBottom w:val="0"/>
      <w:divBdr>
        <w:top w:val="none" w:sz="0" w:space="0" w:color="auto"/>
        <w:left w:val="none" w:sz="0" w:space="0" w:color="auto"/>
        <w:bottom w:val="none" w:sz="0" w:space="0" w:color="auto"/>
        <w:right w:val="none" w:sz="0" w:space="0" w:color="auto"/>
      </w:divBdr>
    </w:div>
    <w:div w:id="38282814">
      <w:bodyDiv w:val="1"/>
      <w:marLeft w:val="0"/>
      <w:marRight w:val="0"/>
      <w:marTop w:val="0"/>
      <w:marBottom w:val="0"/>
      <w:divBdr>
        <w:top w:val="none" w:sz="0" w:space="0" w:color="auto"/>
        <w:left w:val="none" w:sz="0" w:space="0" w:color="auto"/>
        <w:bottom w:val="none" w:sz="0" w:space="0" w:color="auto"/>
        <w:right w:val="none" w:sz="0" w:space="0" w:color="auto"/>
      </w:divBdr>
    </w:div>
    <w:div w:id="38626762">
      <w:bodyDiv w:val="1"/>
      <w:marLeft w:val="0"/>
      <w:marRight w:val="0"/>
      <w:marTop w:val="0"/>
      <w:marBottom w:val="0"/>
      <w:divBdr>
        <w:top w:val="none" w:sz="0" w:space="0" w:color="auto"/>
        <w:left w:val="none" w:sz="0" w:space="0" w:color="auto"/>
        <w:bottom w:val="none" w:sz="0" w:space="0" w:color="auto"/>
        <w:right w:val="none" w:sz="0" w:space="0" w:color="auto"/>
      </w:divBdr>
    </w:div>
    <w:div w:id="38743799">
      <w:bodyDiv w:val="1"/>
      <w:marLeft w:val="0"/>
      <w:marRight w:val="0"/>
      <w:marTop w:val="0"/>
      <w:marBottom w:val="0"/>
      <w:divBdr>
        <w:top w:val="none" w:sz="0" w:space="0" w:color="auto"/>
        <w:left w:val="none" w:sz="0" w:space="0" w:color="auto"/>
        <w:bottom w:val="none" w:sz="0" w:space="0" w:color="auto"/>
        <w:right w:val="none" w:sz="0" w:space="0" w:color="auto"/>
      </w:divBdr>
    </w:div>
    <w:div w:id="39402313">
      <w:bodyDiv w:val="1"/>
      <w:marLeft w:val="0"/>
      <w:marRight w:val="0"/>
      <w:marTop w:val="0"/>
      <w:marBottom w:val="0"/>
      <w:divBdr>
        <w:top w:val="none" w:sz="0" w:space="0" w:color="auto"/>
        <w:left w:val="none" w:sz="0" w:space="0" w:color="auto"/>
        <w:bottom w:val="none" w:sz="0" w:space="0" w:color="auto"/>
        <w:right w:val="none" w:sz="0" w:space="0" w:color="auto"/>
      </w:divBdr>
    </w:div>
    <w:div w:id="39592800">
      <w:bodyDiv w:val="1"/>
      <w:marLeft w:val="0"/>
      <w:marRight w:val="0"/>
      <w:marTop w:val="0"/>
      <w:marBottom w:val="0"/>
      <w:divBdr>
        <w:top w:val="none" w:sz="0" w:space="0" w:color="auto"/>
        <w:left w:val="none" w:sz="0" w:space="0" w:color="auto"/>
        <w:bottom w:val="none" w:sz="0" w:space="0" w:color="auto"/>
        <w:right w:val="none" w:sz="0" w:space="0" w:color="auto"/>
      </w:divBdr>
    </w:div>
    <w:div w:id="40178822">
      <w:bodyDiv w:val="1"/>
      <w:marLeft w:val="0"/>
      <w:marRight w:val="0"/>
      <w:marTop w:val="0"/>
      <w:marBottom w:val="0"/>
      <w:divBdr>
        <w:top w:val="none" w:sz="0" w:space="0" w:color="auto"/>
        <w:left w:val="none" w:sz="0" w:space="0" w:color="auto"/>
        <w:bottom w:val="none" w:sz="0" w:space="0" w:color="auto"/>
        <w:right w:val="none" w:sz="0" w:space="0" w:color="auto"/>
      </w:divBdr>
    </w:div>
    <w:div w:id="40598360">
      <w:bodyDiv w:val="1"/>
      <w:marLeft w:val="0"/>
      <w:marRight w:val="0"/>
      <w:marTop w:val="0"/>
      <w:marBottom w:val="0"/>
      <w:divBdr>
        <w:top w:val="none" w:sz="0" w:space="0" w:color="auto"/>
        <w:left w:val="none" w:sz="0" w:space="0" w:color="auto"/>
        <w:bottom w:val="none" w:sz="0" w:space="0" w:color="auto"/>
        <w:right w:val="none" w:sz="0" w:space="0" w:color="auto"/>
      </w:divBdr>
    </w:div>
    <w:div w:id="41247372">
      <w:bodyDiv w:val="1"/>
      <w:marLeft w:val="0"/>
      <w:marRight w:val="0"/>
      <w:marTop w:val="0"/>
      <w:marBottom w:val="0"/>
      <w:divBdr>
        <w:top w:val="none" w:sz="0" w:space="0" w:color="auto"/>
        <w:left w:val="none" w:sz="0" w:space="0" w:color="auto"/>
        <w:bottom w:val="none" w:sz="0" w:space="0" w:color="auto"/>
        <w:right w:val="none" w:sz="0" w:space="0" w:color="auto"/>
      </w:divBdr>
    </w:div>
    <w:div w:id="41296604">
      <w:bodyDiv w:val="1"/>
      <w:marLeft w:val="0"/>
      <w:marRight w:val="0"/>
      <w:marTop w:val="0"/>
      <w:marBottom w:val="0"/>
      <w:divBdr>
        <w:top w:val="none" w:sz="0" w:space="0" w:color="auto"/>
        <w:left w:val="none" w:sz="0" w:space="0" w:color="auto"/>
        <w:bottom w:val="none" w:sz="0" w:space="0" w:color="auto"/>
        <w:right w:val="none" w:sz="0" w:space="0" w:color="auto"/>
      </w:divBdr>
    </w:div>
    <w:div w:id="41444487">
      <w:bodyDiv w:val="1"/>
      <w:marLeft w:val="0"/>
      <w:marRight w:val="0"/>
      <w:marTop w:val="0"/>
      <w:marBottom w:val="0"/>
      <w:divBdr>
        <w:top w:val="none" w:sz="0" w:space="0" w:color="auto"/>
        <w:left w:val="none" w:sz="0" w:space="0" w:color="auto"/>
        <w:bottom w:val="none" w:sz="0" w:space="0" w:color="auto"/>
        <w:right w:val="none" w:sz="0" w:space="0" w:color="auto"/>
      </w:divBdr>
    </w:div>
    <w:div w:id="42025427">
      <w:bodyDiv w:val="1"/>
      <w:marLeft w:val="0"/>
      <w:marRight w:val="0"/>
      <w:marTop w:val="0"/>
      <w:marBottom w:val="0"/>
      <w:divBdr>
        <w:top w:val="none" w:sz="0" w:space="0" w:color="auto"/>
        <w:left w:val="none" w:sz="0" w:space="0" w:color="auto"/>
        <w:bottom w:val="none" w:sz="0" w:space="0" w:color="auto"/>
        <w:right w:val="none" w:sz="0" w:space="0" w:color="auto"/>
      </w:divBdr>
    </w:div>
    <w:div w:id="42027236">
      <w:bodyDiv w:val="1"/>
      <w:marLeft w:val="0"/>
      <w:marRight w:val="0"/>
      <w:marTop w:val="0"/>
      <w:marBottom w:val="0"/>
      <w:divBdr>
        <w:top w:val="none" w:sz="0" w:space="0" w:color="auto"/>
        <w:left w:val="none" w:sz="0" w:space="0" w:color="auto"/>
        <w:bottom w:val="none" w:sz="0" w:space="0" w:color="auto"/>
        <w:right w:val="none" w:sz="0" w:space="0" w:color="auto"/>
      </w:divBdr>
    </w:div>
    <w:div w:id="42414717">
      <w:bodyDiv w:val="1"/>
      <w:marLeft w:val="0"/>
      <w:marRight w:val="0"/>
      <w:marTop w:val="0"/>
      <w:marBottom w:val="0"/>
      <w:divBdr>
        <w:top w:val="none" w:sz="0" w:space="0" w:color="auto"/>
        <w:left w:val="none" w:sz="0" w:space="0" w:color="auto"/>
        <w:bottom w:val="none" w:sz="0" w:space="0" w:color="auto"/>
        <w:right w:val="none" w:sz="0" w:space="0" w:color="auto"/>
      </w:divBdr>
    </w:div>
    <w:div w:id="42950992">
      <w:bodyDiv w:val="1"/>
      <w:marLeft w:val="0"/>
      <w:marRight w:val="0"/>
      <w:marTop w:val="0"/>
      <w:marBottom w:val="0"/>
      <w:divBdr>
        <w:top w:val="none" w:sz="0" w:space="0" w:color="auto"/>
        <w:left w:val="none" w:sz="0" w:space="0" w:color="auto"/>
        <w:bottom w:val="none" w:sz="0" w:space="0" w:color="auto"/>
        <w:right w:val="none" w:sz="0" w:space="0" w:color="auto"/>
      </w:divBdr>
    </w:div>
    <w:div w:id="43214770">
      <w:bodyDiv w:val="1"/>
      <w:marLeft w:val="0"/>
      <w:marRight w:val="0"/>
      <w:marTop w:val="0"/>
      <w:marBottom w:val="0"/>
      <w:divBdr>
        <w:top w:val="none" w:sz="0" w:space="0" w:color="auto"/>
        <w:left w:val="none" w:sz="0" w:space="0" w:color="auto"/>
        <w:bottom w:val="none" w:sz="0" w:space="0" w:color="auto"/>
        <w:right w:val="none" w:sz="0" w:space="0" w:color="auto"/>
      </w:divBdr>
    </w:div>
    <w:div w:id="44647598">
      <w:bodyDiv w:val="1"/>
      <w:marLeft w:val="0"/>
      <w:marRight w:val="0"/>
      <w:marTop w:val="0"/>
      <w:marBottom w:val="0"/>
      <w:divBdr>
        <w:top w:val="none" w:sz="0" w:space="0" w:color="auto"/>
        <w:left w:val="none" w:sz="0" w:space="0" w:color="auto"/>
        <w:bottom w:val="none" w:sz="0" w:space="0" w:color="auto"/>
        <w:right w:val="none" w:sz="0" w:space="0" w:color="auto"/>
      </w:divBdr>
    </w:div>
    <w:div w:id="45421997">
      <w:bodyDiv w:val="1"/>
      <w:marLeft w:val="0"/>
      <w:marRight w:val="0"/>
      <w:marTop w:val="0"/>
      <w:marBottom w:val="0"/>
      <w:divBdr>
        <w:top w:val="none" w:sz="0" w:space="0" w:color="auto"/>
        <w:left w:val="none" w:sz="0" w:space="0" w:color="auto"/>
        <w:bottom w:val="none" w:sz="0" w:space="0" w:color="auto"/>
        <w:right w:val="none" w:sz="0" w:space="0" w:color="auto"/>
      </w:divBdr>
    </w:div>
    <w:div w:id="45760564">
      <w:bodyDiv w:val="1"/>
      <w:marLeft w:val="0"/>
      <w:marRight w:val="0"/>
      <w:marTop w:val="0"/>
      <w:marBottom w:val="0"/>
      <w:divBdr>
        <w:top w:val="none" w:sz="0" w:space="0" w:color="auto"/>
        <w:left w:val="none" w:sz="0" w:space="0" w:color="auto"/>
        <w:bottom w:val="none" w:sz="0" w:space="0" w:color="auto"/>
        <w:right w:val="none" w:sz="0" w:space="0" w:color="auto"/>
      </w:divBdr>
    </w:div>
    <w:div w:id="46416760">
      <w:bodyDiv w:val="1"/>
      <w:marLeft w:val="0"/>
      <w:marRight w:val="0"/>
      <w:marTop w:val="0"/>
      <w:marBottom w:val="0"/>
      <w:divBdr>
        <w:top w:val="none" w:sz="0" w:space="0" w:color="auto"/>
        <w:left w:val="none" w:sz="0" w:space="0" w:color="auto"/>
        <w:bottom w:val="none" w:sz="0" w:space="0" w:color="auto"/>
        <w:right w:val="none" w:sz="0" w:space="0" w:color="auto"/>
      </w:divBdr>
    </w:div>
    <w:div w:id="46608561">
      <w:bodyDiv w:val="1"/>
      <w:marLeft w:val="0"/>
      <w:marRight w:val="0"/>
      <w:marTop w:val="0"/>
      <w:marBottom w:val="0"/>
      <w:divBdr>
        <w:top w:val="none" w:sz="0" w:space="0" w:color="auto"/>
        <w:left w:val="none" w:sz="0" w:space="0" w:color="auto"/>
        <w:bottom w:val="none" w:sz="0" w:space="0" w:color="auto"/>
        <w:right w:val="none" w:sz="0" w:space="0" w:color="auto"/>
      </w:divBdr>
    </w:div>
    <w:div w:id="46882425">
      <w:bodyDiv w:val="1"/>
      <w:marLeft w:val="0"/>
      <w:marRight w:val="0"/>
      <w:marTop w:val="0"/>
      <w:marBottom w:val="0"/>
      <w:divBdr>
        <w:top w:val="none" w:sz="0" w:space="0" w:color="auto"/>
        <w:left w:val="none" w:sz="0" w:space="0" w:color="auto"/>
        <w:bottom w:val="none" w:sz="0" w:space="0" w:color="auto"/>
        <w:right w:val="none" w:sz="0" w:space="0" w:color="auto"/>
      </w:divBdr>
    </w:div>
    <w:div w:id="47724582">
      <w:bodyDiv w:val="1"/>
      <w:marLeft w:val="0"/>
      <w:marRight w:val="0"/>
      <w:marTop w:val="0"/>
      <w:marBottom w:val="0"/>
      <w:divBdr>
        <w:top w:val="none" w:sz="0" w:space="0" w:color="auto"/>
        <w:left w:val="none" w:sz="0" w:space="0" w:color="auto"/>
        <w:bottom w:val="none" w:sz="0" w:space="0" w:color="auto"/>
        <w:right w:val="none" w:sz="0" w:space="0" w:color="auto"/>
      </w:divBdr>
    </w:div>
    <w:div w:id="48193896">
      <w:bodyDiv w:val="1"/>
      <w:marLeft w:val="0"/>
      <w:marRight w:val="0"/>
      <w:marTop w:val="0"/>
      <w:marBottom w:val="0"/>
      <w:divBdr>
        <w:top w:val="none" w:sz="0" w:space="0" w:color="auto"/>
        <w:left w:val="none" w:sz="0" w:space="0" w:color="auto"/>
        <w:bottom w:val="none" w:sz="0" w:space="0" w:color="auto"/>
        <w:right w:val="none" w:sz="0" w:space="0" w:color="auto"/>
      </w:divBdr>
    </w:div>
    <w:div w:id="48770590">
      <w:bodyDiv w:val="1"/>
      <w:marLeft w:val="0"/>
      <w:marRight w:val="0"/>
      <w:marTop w:val="0"/>
      <w:marBottom w:val="0"/>
      <w:divBdr>
        <w:top w:val="none" w:sz="0" w:space="0" w:color="auto"/>
        <w:left w:val="none" w:sz="0" w:space="0" w:color="auto"/>
        <w:bottom w:val="none" w:sz="0" w:space="0" w:color="auto"/>
        <w:right w:val="none" w:sz="0" w:space="0" w:color="auto"/>
      </w:divBdr>
    </w:div>
    <w:div w:id="48959432">
      <w:bodyDiv w:val="1"/>
      <w:marLeft w:val="0"/>
      <w:marRight w:val="0"/>
      <w:marTop w:val="0"/>
      <w:marBottom w:val="0"/>
      <w:divBdr>
        <w:top w:val="none" w:sz="0" w:space="0" w:color="auto"/>
        <w:left w:val="none" w:sz="0" w:space="0" w:color="auto"/>
        <w:bottom w:val="none" w:sz="0" w:space="0" w:color="auto"/>
        <w:right w:val="none" w:sz="0" w:space="0" w:color="auto"/>
      </w:divBdr>
    </w:div>
    <w:div w:id="49691630">
      <w:bodyDiv w:val="1"/>
      <w:marLeft w:val="0"/>
      <w:marRight w:val="0"/>
      <w:marTop w:val="0"/>
      <w:marBottom w:val="0"/>
      <w:divBdr>
        <w:top w:val="none" w:sz="0" w:space="0" w:color="auto"/>
        <w:left w:val="none" w:sz="0" w:space="0" w:color="auto"/>
        <w:bottom w:val="none" w:sz="0" w:space="0" w:color="auto"/>
        <w:right w:val="none" w:sz="0" w:space="0" w:color="auto"/>
      </w:divBdr>
    </w:div>
    <w:div w:id="49692353">
      <w:bodyDiv w:val="1"/>
      <w:marLeft w:val="0"/>
      <w:marRight w:val="0"/>
      <w:marTop w:val="0"/>
      <w:marBottom w:val="0"/>
      <w:divBdr>
        <w:top w:val="none" w:sz="0" w:space="0" w:color="auto"/>
        <w:left w:val="none" w:sz="0" w:space="0" w:color="auto"/>
        <w:bottom w:val="none" w:sz="0" w:space="0" w:color="auto"/>
        <w:right w:val="none" w:sz="0" w:space="0" w:color="auto"/>
      </w:divBdr>
    </w:div>
    <w:div w:id="50153023">
      <w:bodyDiv w:val="1"/>
      <w:marLeft w:val="0"/>
      <w:marRight w:val="0"/>
      <w:marTop w:val="0"/>
      <w:marBottom w:val="0"/>
      <w:divBdr>
        <w:top w:val="none" w:sz="0" w:space="0" w:color="auto"/>
        <w:left w:val="none" w:sz="0" w:space="0" w:color="auto"/>
        <w:bottom w:val="none" w:sz="0" w:space="0" w:color="auto"/>
        <w:right w:val="none" w:sz="0" w:space="0" w:color="auto"/>
      </w:divBdr>
    </w:div>
    <w:div w:id="50471781">
      <w:bodyDiv w:val="1"/>
      <w:marLeft w:val="0"/>
      <w:marRight w:val="0"/>
      <w:marTop w:val="0"/>
      <w:marBottom w:val="0"/>
      <w:divBdr>
        <w:top w:val="none" w:sz="0" w:space="0" w:color="auto"/>
        <w:left w:val="none" w:sz="0" w:space="0" w:color="auto"/>
        <w:bottom w:val="none" w:sz="0" w:space="0" w:color="auto"/>
        <w:right w:val="none" w:sz="0" w:space="0" w:color="auto"/>
      </w:divBdr>
    </w:div>
    <w:div w:id="50542854">
      <w:bodyDiv w:val="1"/>
      <w:marLeft w:val="0"/>
      <w:marRight w:val="0"/>
      <w:marTop w:val="0"/>
      <w:marBottom w:val="0"/>
      <w:divBdr>
        <w:top w:val="none" w:sz="0" w:space="0" w:color="auto"/>
        <w:left w:val="none" w:sz="0" w:space="0" w:color="auto"/>
        <w:bottom w:val="none" w:sz="0" w:space="0" w:color="auto"/>
        <w:right w:val="none" w:sz="0" w:space="0" w:color="auto"/>
      </w:divBdr>
    </w:div>
    <w:div w:id="51077341">
      <w:bodyDiv w:val="1"/>
      <w:marLeft w:val="0"/>
      <w:marRight w:val="0"/>
      <w:marTop w:val="0"/>
      <w:marBottom w:val="0"/>
      <w:divBdr>
        <w:top w:val="none" w:sz="0" w:space="0" w:color="auto"/>
        <w:left w:val="none" w:sz="0" w:space="0" w:color="auto"/>
        <w:bottom w:val="none" w:sz="0" w:space="0" w:color="auto"/>
        <w:right w:val="none" w:sz="0" w:space="0" w:color="auto"/>
      </w:divBdr>
    </w:div>
    <w:div w:id="51930622">
      <w:bodyDiv w:val="1"/>
      <w:marLeft w:val="0"/>
      <w:marRight w:val="0"/>
      <w:marTop w:val="0"/>
      <w:marBottom w:val="0"/>
      <w:divBdr>
        <w:top w:val="none" w:sz="0" w:space="0" w:color="auto"/>
        <w:left w:val="none" w:sz="0" w:space="0" w:color="auto"/>
        <w:bottom w:val="none" w:sz="0" w:space="0" w:color="auto"/>
        <w:right w:val="none" w:sz="0" w:space="0" w:color="auto"/>
      </w:divBdr>
    </w:div>
    <w:div w:id="52313032">
      <w:bodyDiv w:val="1"/>
      <w:marLeft w:val="0"/>
      <w:marRight w:val="0"/>
      <w:marTop w:val="0"/>
      <w:marBottom w:val="0"/>
      <w:divBdr>
        <w:top w:val="none" w:sz="0" w:space="0" w:color="auto"/>
        <w:left w:val="none" w:sz="0" w:space="0" w:color="auto"/>
        <w:bottom w:val="none" w:sz="0" w:space="0" w:color="auto"/>
        <w:right w:val="none" w:sz="0" w:space="0" w:color="auto"/>
      </w:divBdr>
    </w:div>
    <w:div w:id="52389731">
      <w:bodyDiv w:val="1"/>
      <w:marLeft w:val="0"/>
      <w:marRight w:val="0"/>
      <w:marTop w:val="0"/>
      <w:marBottom w:val="0"/>
      <w:divBdr>
        <w:top w:val="none" w:sz="0" w:space="0" w:color="auto"/>
        <w:left w:val="none" w:sz="0" w:space="0" w:color="auto"/>
        <w:bottom w:val="none" w:sz="0" w:space="0" w:color="auto"/>
        <w:right w:val="none" w:sz="0" w:space="0" w:color="auto"/>
      </w:divBdr>
    </w:div>
    <w:div w:id="52438218">
      <w:bodyDiv w:val="1"/>
      <w:marLeft w:val="0"/>
      <w:marRight w:val="0"/>
      <w:marTop w:val="0"/>
      <w:marBottom w:val="0"/>
      <w:divBdr>
        <w:top w:val="none" w:sz="0" w:space="0" w:color="auto"/>
        <w:left w:val="none" w:sz="0" w:space="0" w:color="auto"/>
        <w:bottom w:val="none" w:sz="0" w:space="0" w:color="auto"/>
        <w:right w:val="none" w:sz="0" w:space="0" w:color="auto"/>
      </w:divBdr>
    </w:div>
    <w:div w:id="52584005">
      <w:bodyDiv w:val="1"/>
      <w:marLeft w:val="0"/>
      <w:marRight w:val="0"/>
      <w:marTop w:val="0"/>
      <w:marBottom w:val="0"/>
      <w:divBdr>
        <w:top w:val="none" w:sz="0" w:space="0" w:color="auto"/>
        <w:left w:val="none" w:sz="0" w:space="0" w:color="auto"/>
        <w:bottom w:val="none" w:sz="0" w:space="0" w:color="auto"/>
        <w:right w:val="none" w:sz="0" w:space="0" w:color="auto"/>
      </w:divBdr>
    </w:div>
    <w:div w:id="52628257">
      <w:bodyDiv w:val="1"/>
      <w:marLeft w:val="0"/>
      <w:marRight w:val="0"/>
      <w:marTop w:val="0"/>
      <w:marBottom w:val="0"/>
      <w:divBdr>
        <w:top w:val="none" w:sz="0" w:space="0" w:color="auto"/>
        <w:left w:val="none" w:sz="0" w:space="0" w:color="auto"/>
        <w:bottom w:val="none" w:sz="0" w:space="0" w:color="auto"/>
        <w:right w:val="none" w:sz="0" w:space="0" w:color="auto"/>
      </w:divBdr>
    </w:div>
    <w:div w:id="52896109">
      <w:bodyDiv w:val="1"/>
      <w:marLeft w:val="0"/>
      <w:marRight w:val="0"/>
      <w:marTop w:val="0"/>
      <w:marBottom w:val="0"/>
      <w:divBdr>
        <w:top w:val="none" w:sz="0" w:space="0" w:color="auto"/>
        <w:left w:val="none" w:sz="0" w:space="0" w:color="auto"/>
        <w:bottom w:val="none" w:sz="0" w:space="0" w:color="auto"/>
        <w:right w:val="none" w:sz="0" w:space="0" w:color="auto"/>
      </w:divBdr>
    </w:div>
    <w:div w:id="53041457">
      <w:bodyDiv w:val="1"/>
      <w:marLeft w:val="0"/>
      <w:marRight w:val="0"/>
      <w:marTop w:val="0"/>
      <w:marBottom w:val="0"/>
      <w:divBdr>
        <w:top w:val="none" w:sz="0" w:space="0" w:color="auto"/>
        <w:left w:val="none" w:sz="0" w:space="0" w:color="auto"/>
        <w:bottom w:val="none" w:sz="0" w:space="0" w:color="auto"/>
        <w:right w:val="none" w:sz="0" w:space="0" w:color="auto"/>
      </w:divBdr>
    </w:div>
    <w:div w:id="53047274">
      <w:bodyDiv w:val="1"/>
      <w:marLeft w:val="0"/>
      <w:marRight w:val="0"/>
      <w:marTop w:val="0"/>
      <w:marBottom w:val="0"/>
      <w:divBdr>
        <w:top w:val="none" w:sz="0" w:space="0" w:color="auto"/>
        <w:left w:val="none" w:sz="0" w:space="0" w:color="auto"/>
        <w:bottom w:val="none" w:sz="0" w:space="0" w:color="auto"/>
        <w:right w:val="none" w:sz="0" w:space="0" w:color="auto"/>
      </w:divBdr>
    </w:div>
    <w:div w:id="53236988">
      <w:bodyDiv w:val="1"/>
      <w:marLeft w:val="0"/>
      <w:marRight w:val="0"/>
      <w:marTop w:val="0"/>
      <w:marBottom w:val="0"/>
      <w:divBdr>
        <w:top w:val="none" w:sz="0" w:space="0" w:color="auto"/>
        <w:left w:val="none" w:sz="0" w:space="0" w:color="auto"/>
        <w:bottom w:val="none" w:sz="0" w:space="0" w:color="auto"/>
        <w:right w:val="none" w:sz="0" w:space="0" w:color="auto"/>
      </w:divBdr>
    </w:div>
    <w:div w:id="53630303">
      <w:bodyDiv w:val="1"/>
      <w:marLeft w:val="0"/>
      <w:marRight w:val="0"/>
      <w:marTop w:val="0"/>
      <w:marBottom w:val="0"/>
      <w:divBdr>
        <w:top w:val="none" w:sz="0" w:space="0" w:color="auto"/>
        <w:left w:val="none" w:sz="0" w:space="0" w:color="auto"/>
        <w:bottom w:val="none" w:sz="0" w:space="0" w:color="auto"/>
        <w:right w:val="none" w:sz="0" w:space="0" w:color="auto"/>
      </w:divBdr>
    </w:div>
    <w:div w:id="53815649">
      <w:bodyDiv w:val="1"/>
      <w:marLeft w:val="0"/>
      <w:marRight w:val="0"/>
      <w:marTop w:val="0"/>
      <w:marBottom w:val="0"/>
      <w:divBdr>
        <w:top w:val="none" w:sz="0" w:space="0" w:color="auto"/>
        <w:left w:val="none" w:sz="0" w:space="0" w:color="auto"/>
        <w:bottom w:val="none" w:sz="0" w:space="0" w:color="auto"/>
        <w:right w:val="none" w:sz="0" w:space="0" w:color="auto"/>
      </w:divBdr>
    </w:div>
    <w:div w:id="54546417">
      <w:bodyDiv w:val="1"/>
      <w:marLeft w:val="0"/>
      <w:marRight w:val="0"/>
      <w:marTop w:val="0"/>
      <w:marBottom w:val="0"/>
      <w:divBdr>
        <w:top w:val="none" w:sz="0" w:space="0" w:color="auto"/>
        <w:left w:val="none" w:sz="0" w:space="0" w:color="auto"/>
        <w:bottom w:val="none" w:sz="0" w:space="0" w:color="auto"/>
        <w:right w:val="none" w:sz="0" w:space="0" w:color="auto"/>
      </w:divBdr>
    </w:div>
    <w:div w:id="54553013">
      <w:bodyDiv w:val="1"/>
      <w:marLeft w:val="0"/>
      <w:marRight w:val="0"/>
      <w:marTop w:val="0"/>
      <w:marBottom w:val="0"/>
      <w:divBdr>
        <w:top w:val="none" w:sz="0" w:space="0" w:color="auto"/>
        <w:left w:val="none" w:sz="0" w:space="0" w:color="auto"/>
        <w:bottom w:val="none" w:sz="0" w:space="0" w:color="auto"/>
        <w:right w:val="none" w:sz="0" w:space="0" w:color="auto"/>
      </w:divBdr>
    </w:div>
    <w:div w:id="55056996">
      <w:bodyDiv w:val="1"/>
      <w:marLeft w:val="0"/>
      <w:marRight w:val="0"/>
      <w:marTop w:val="0"/>
      <w:marBottom w:val="0"/>
      <w:divBdr>
        <w:top w:val="none" w:sz="0" w:space="0" w:color="auto"/>
        <w:left w:val="none" w:sz="0" w:space="0" w:color="auto"/>
        <w:bottom w:val="none" w:sz="0" w:space="0" w:color="auto"/>
        <w:right w:val="none" w:sz="0" w:space="0" w:color="auto"/>
      </w:divBdr>
    </w:div>
    <w:div w:id="55444033">
      <w:bodyDiv w:val="1"/>
      <w:marLeft w:val="0"/>
      <w:marRight w:val="0"/>
      <w:marTop w:val="0"/>
      <w:marBottom w:val="0"/>
      <w:divBdr>
        <w:top w:val="none" w:sz="0" w:space="0" w:color="auto"/>
        <w:left w:val="none" w:sz="0" w:space="0" w:color="auto"/>
        <w:bottom w:val="none" w:sz="0" w:space="0" w:color="auto"/>
        <w:right w:val="none" w:sz="0" w:space="0" w:color="auto"/>
      </w:divBdr>
    </w:div>
    <w:div w:id="55982665">
      <w:bodyDiv w:val="1"/>
      <w:marLeft w:val="0"/>
      <w:marRight w:val="0"/>
      <w:marTop w:val="0"/>
      <w:marBottom w:val="0"/>
      <w:divBdr>
        <w:top w:val="none" w:sz="0" w:space="0" w:color="auto"/>
        <w:left w:val="none" w:sz="0" w:space="0" w:color="auto"/>
        <w:bottom w:val="none" w:sz="0" w:space="0" w:color="auto"/>
        <w:right w:val="none" w:sz="0" w:space="0" w:color="auto"/>
      </w:divBdr>
    </w:div>
    <w:div w:id="56053971">
      <w:bodyDiv w:val="1"/>
      <w:marLeft w:val="0"/>
      <w:marRight w:val="0"/>
      <w:marTop w:val="0"/>
      <w:marBottom w:val="0"/>
      <w:divBdr>
        <w:top w:val="none" w:sz="0" w:space="0" w:color="auto"/>
        <w:left w:val="none" w:sz="0" w:space="0" w:color="auto"/>
        <w:bottom w:val="none" w:sz="0" w:space="0" w:color="auto"/>
        <w:right w:val="none" w:sz="0" w:space="0" w:color="auto"/>
      </w:divBdr>
    </w:div>
    <w:div w:id="56713629">
      <w:bodyDiv w:val="1"/>
      <w:marLeft w:val="0"/>
      <w:marRight w:val="0"/>
      <w:marTop w:val="0"/>
      <w:marBottom w:val="0"/>
      <w:divBdr>
        <w:top w:val="none" w:sz="0" w:space="0" w:color="auto"/>
        <w:left w:val="none" w:sz="0" w:space="0" w:color="auto"/>
        <w:bottom w:val="none" w:sz="0" w:space="0" w:color="auto"/>
        <w:right w:val="none" w:sz="0" w:space="0" w:color="auto"/>
      </w:divBdr>
    </w:div>
    <w:div w:id="57368445">
      <w:bodyDiv w:val="1"/>
      <w:marLeft w:val="0"/>
      <w:marRight w:val="0"/>
      <w:marTop w:val="0"/>
      <w:marBottom w:val="0"/>
      <w:divBdr>
        <w:top w:val="none" w:sz="0" w:space="0" w:color="auto"/>
        <w:left w:val="none" w:sz="0" w:space="0" w:color="auto"/>
        <w:bottom w:val="none" w:sz="0" w:space="0" w:color="auto"/>
        <w:right w:val="none" w:sz="0" w:space="0" w:color="auto"/>
      </w:divBdr>
    </w:div>
    <w:div w:id="58478581">
      <w:bodyDiv w:val="1"/>
      <w:marLeft w:val="0"/>
      <w:marRight w:val="0"/>
      <w:marTop w:val="0"/>
      <w:marBottom w:val="0"/>
      <w:divBdr>
        <w:top w:val="none" w:sz="0" w:space="0" w:color="auto"/>
        <w:left w:val="none" w:sz="0" w:space="0" w:color="auto"/>
        <w:bottom w:val="none" w:sz="0" w:space="0" w:color="auto"/>
        <w:right w:val="none" w:sz="0" w:space="0" w:color="auto"/>
      </w:divBdr>
    </w:div>
    <w:div w:id="58796860">
      <w:bodyDiv w:val="1"/>
      <w:marLeft w:val="0"/>
      <w:marRight w:val="0"/>
      <w:marTop w:val="0"/>
      <w:marBottom w:val="0"/>
      <w:divBdr>
        <w:top w:val="none" w:sz="0" w:space="0" w:color="auto"/>
        <w:left w:val="none" w:sz="0" w:space="0" w:color="auto"/>
        <w:bottom w:val="none" w:sz="0" w:space="0" w:color="auto"/>
        <w:right w:val="none" w:sz="0" w:space="0" w:color="auto"/>
      </w:divBdr>
    </w:div>
    <w:div w:id="59134867">
      <w:bodyDiv w:val="1"/>
      <w:marLeft w:val="0"/>
      <w:marRight w:val="0"/>
      <w:marTop w:val="0"/>
      <w:marBottom w:val="0"/>
      <w:divBdr>
        <w:top w:val="none" w:sz="0" w:space="0" w:color="auto"/>
        <w:left w:val="none" w:sz="0" w:space="0" w:color="auto"/>
        <w:bottom w:val="none" w:sz="0" w:space="0" w:color="auto"/>
        <w:right w:val="none" w:sz="0" w:space="0" w:color="auto"/>
      </w:divBdr>
    </w:div>
    <w:div w:id="60031190">
      <w:bodyDiv w:val="1"/>
      <w:marLeft w:val="0"/>
      <w:marRight w:val="0"/>
      <w:marTop w:val="0"/>
      <w:marBottom w:val="0"/>
      <w:divBdr>
        <w:top w:val="none" w:sz="0" w:space="0" w:color="auto"/>
        <w:left w:val="none" w:sz="0" w:space="0" w:color="auto"/>
        <w:bottom w:val="none" w:sz="0" w:space="0" w:color="auto"/>
        <w:right w:val="none" w:sz="0" w:space="0" w:color="auto"/>
      </w:divBdr>
    </w:div>
    <w:div w:id="60063189">
      <w:bodyDiv w:val="1"/>
      <w:marLeft w:val="0"/>
      <w:marRight w:val="0"/>
      <w:marTop w:val="0"/>
      <w:marBottom w:val="0"/>
      <w:divBdr>
        <w:top w:val="none" w:sz="0" w:space="0" w:color="auto"/>
        <w:left w:val="none" w:sz="0" w:space="0" w:color="auto"/>
        <w:bottom w:val="none" w:sz="0" w:space="0" w:color="auto"/>
        <w:right w:val="none" w:sz="0" w:space="0" w:color="auto"/>
      </w:divBdr>
    </w:div>
    <w:div w:id="60756723">
      <w:bodyDiv w:val="1"/>
      <w:marLeft w:val="0"/>
      <w:marRight w:val="0"/>
      <w:marTop w:val="0"/>
      <w:marBottom w:val="0"/>
      <w:divBdr>
        <w:top w:val="none" w:sz="0" w:space="0" w:color="auto"/>
        <w:left w:val="none" w:sz="0" w:space="0" w:color="auto"/>
        <w:bottom w:val="none" w:sz="0" w:space="0" w:color="auto"/>
        <w:right w:val="none" w:sz="0" w:space="0" w:color="auto"/>
      </w:divBdr>
    </w:div>
    <w:div w:id="61026343">
      <w:bodyDiv w:val="1"/>
      <w:marLeft w:val="0"/>
      <w:marRight w:val="0"/>
      <w:marTop w:val="0"/>
      <w:marBottom w:val="0"/>
      <w:divBdr>
        <w:top w:val="none" w:sz="0" w:space="0" w:color="auto"/>
        <w:left w:val="none" w:sz="0" w:space="0" w:color="auto"/>
        <w:bottom w:val="none" w:sz="0" w:space="0" w:color="auto"/>
        <w:right w:val="none" w:sz="0" w:space="0" w:color="auto"/>
      </w:divBdr>
    </w:div>
    <w:div w:id="61175687">
      <w:bodyDiv w:val="1"/>
      <w:marLeft w:val="0"/>
      <w:marRight w:val="0"/>
      <w:marTop w:val="0"/>
      <w:marBottom w:val="0"/>
      <w:divBdr>
        <w:top w:val="none" w:sz="0" w:space="0" w:color="auto"/>
        <w:left w:val="none" w:sz="0" w:space="0" w:color="auto"/>
        <w:bottom w:val="none" w:sz="0" w:space="0" w:color="auto"/>
        <w:right w:val="none" w:sz="0" w:space="0" w:color="auto"/>
      </w:divBdr>
    </w:div>
    <w:div w:id="61291505">
      <w:bodyDiv w:val="1"/>
      <w:marLeft w:val="0"/>
      <w:marRight w:val="0"/>
      <w:marTop w:val="0"/>
      <w:marBottom w:val="0"/>
      <w:divBdr>
        <w:top w:val="none" w:sz="0" w:space="0" w:color="auto"/>
        <w:left w:val="none" w:sz="0" w:space="0" w:color="auto"/>
        <w:bottom w:val="none" w:sz="0" w:space="0" w:color="auto"/>
        <w:right w:val="none" w:sz="0" w:space="0" w:color="auto"/>
      </w:divBdr>
    </w:div>
    <w:div w:id="61565966">
      <w:bodyDiv w:val="1"/>
      <w:marLeft w:val="0"/>
      <w:marRight w:val="0"/>
      <w:marTop w:val="0"/>
      <w:marBottom w:val="0"/>
      <w:divBdr>
        <w:top w:val="none" w:sz="0" w:space="0" w:color="auto"/>
        <w:left w:val="none" w:sz="0" w:space="0" w:color="auto"/>
        <w:bottom w:val="none" w:sz="0" w:space="0" w:color="auto"/>
        <w:right w:val="none" w:sz="0" w:space="0" w:color="auto"/>
      </w:divBdr>
    </w:div>
    <w:div w:id="62220651">
      <w:bodyDiv w:val="1"/>
      <w:marLeft w:val="0"/>
      <w:marRight w:val="0"/>
      <w:marTop w:val="0"/>
      <w:marBottom w:val="0"/>
      <w:divBdr>
        <w:top w:val="none" w:sz="0" w:space="0" w:color="auto"/>
        <w:left w:val="none" w:sz="0" w:space="0" w:color="auto"/>
        <w:bottom w:val="none" w:sz="0" w:space="0" w:color="auto"/>
        <w:right w:val="none" w:sz="0" w:space="0" w:color="auto"/>
      </w:divBdr>
    </w:div>
    <w:div w:id="62606411">
      <w:bodyDiv w:val="1"/>
      <w:marLeft w:val="0"/>
      <w:marRight w:val="0"/>
      <w:marTop w:val="0"/>
      <w:marBottom w:val="0"/>
      <w:divBdr>
        <w:top w:val="none" w:sz="0" w:space="0" w:color="auto"/>
        <w:left w:val="none" w:sz="0" w:space="0" w:color="auto"/>
        <w:bottom w:val="none" w:sz="0" w:space="0" w:color="auto"/>
        <w:right w:val="none" w:sz="0" w:space="0" w:color="auto"/>
      </w:divBdr>
    </w:div>
    <w:div w:id="63262362">
      <w:bodyDiv w:val="1"/>
      <w:marLeft w:val="0"/>
      <w:marRight w:val="0"/>
      <w:marTop w:val="0"/>
      <w:marBottom w:val="0"/>
      <w:divBdr>
        <w:top w:val="none" w:sz="0" w:space="0" w:color="auto"/>
        <w:left w:val="none" w:sz="0" w:space="0" w:color="auto"/>
        <w:bottom w:val="none" w:sz="0" w:space="0" w:color="auto"/>
        <w:right w:val="none" w:sz="0" w:space="0" w:color="auto"/>
      </w:divBdr>
    </w:div>
    <w:div w:id="63453526">
      <w:bodyDiv w:val="1"/>
      <w:marLeft w:val="0"/>
      <w:marRight w:val="0"/>
      <w:marTop w:val="0"/>
      <w:marBottom w:val="0"/>
      <w:divBdr>
        <w:top w:val="none" w:sz="0" w:space="0" w:color="auto"/>
        <w:left w:val="none" w:sz="0" w:space="0" w:color="auto"/>
        <w:bottom w:val="none" w:sz="0" w:space="0" w:color="auto"/>
        <w:right w:val="none" w:sz="0" w:space="0" w:color="auto"/>
      </w:divBdr>
    </w:div>
    <w:div w:id="63964125">
      <w:bodyDiv w:val="1"/>
      <w:marLeft w:val="0"/>
      <w:marRight w:val="0"/>
      <w:marTop w:val="0"/>
      <w:marBottom w:val="0"/>
      <w:divBdr>
        <w:top w:val="none" w:sz="0" w:space="0" w:color="auto"/>
        <w:left w:val="none" w:sz="0" w:space="0" w:color="auto"/>
        <w:bottom w:val="none" w:sz="0" w:space="0" w:color="auto"/>
        <w:right w:val="none" w:sz="0" w:space="0" w:color="auto"/>
      </w:divBdr>
    </w:div>
    <w:div w:id="64038622">
      <w:bodyDiv w:val="1"/>
      <w:marLeft w:val="0"/>
      <w:marRight w:val="0"/>
      <w:marTop w:val="0"/>
      <w:marBottom w:val="0"/>
      <w:divBdr>
        <w:top w:val="none" w:sz="0" w:space="0" w:color="auto"/>
        <w:left w:val="none" w:sz="0" w:space="0" w:color="auto"/>
        <w:bottom w:val="none" w:sz="0" w:space="0" w:color="auto"/>
        <w:right w:val="none" w:sz="0" w:space="0" w:color="auto"/>
      </w:divBdr>
    </w:div>
    <w:div w:id="64182772">
      <w:bodyDiv w:val="1"/>
      <w:marLeft w:val="0"/>
      <w:marRight w:val="0"/>
      <w:marTop w:val="0"/>
      <w:marBottom w:val="0"/>
      <w:divBdr>
        <w:top w:val="none" w:sz="0" w:space="0" w:color="auto"/>
        <w:left w:val="none" w:sz="0" w:space="0" w:color="auto"/>
        <w:bottom w:val="none" w:sz="0" w:space="0" w:color="auto"/>
        <w:right w:val="none" w:sz="0" w:space="0" w:color="auto"/>
      </w:divBdr>
    </w:div>
    <w:div w:id="64845316">
      <w:bodyDiv w:val="1"/>
      <w:marLeft w:val="0"/>
      <w:marRight w:val="0"/>
      <w:marTop w:val="0"/>
      <w:marBottom w:val="0"/>
      <w:divBdr>
        <w:top w:val="none" w:sz="0" w:space="0" w:color="auto"/>
        <w:left w:val="none" w:sz="0" w:space="0" w:color="auto"/>
        <w:bottom w:val="none" w:sz="0" w:space="0" w:color="auto"/>
        <w:right w:val="none" w:sz="0" w:space="0" w:color="auto"/>
      </w:divBdr>
    </w:div>
    <w:div w:id="64960689">
      <w:bodyDiv w:val="1"/>
      <w:marLeft w:val="0"/>
      <w:marRight w:val="0"/>
      <w:marTop w:val="0"/>
      <w:marBottom w:val="0"/>
      <w:divBdr>
        <w:top w:val="none" w:sz="0" w:space="0" w:color="auto"/>
        <w:left w:val="none" w:sz="0" w:space="0" w:color="auto"/>
        <w:bottom w:val="none" w:sz="0" w:space="0" w:color="auto"/>
        <w:right w:val="none" w:sz="0" w:space="0" w:color="auto"/>
      </w:divBdr>
    </w:div>
    <w:div w:id="65303018">
      <w:bodyDiv w:val="1"/>
      <w:marLeft w:val="0"/>
      <w:marRight w:val="0"/>
      <w:marTop w:val="0"/>
      <w:marBottom w:val="0"/>
      <w:divBdr>
        <w:top w:val="none" w:sz="0" w:space="0" w:color="auto"/>
        <w:left w:val="none" w:sz="0" w:space="0" w:color="auto"/>
        <w:bottom w:val="none" w:sz="0" w:space="0" w:color="auto"/>
        <w:right w:val="none" w:sz="0" w:space="0" w:color="auto"/>
      </w:divBdr>
    </w:div>
    <w:div w:id="65348283">
      <w:bodyDiv w:val="1"/>
      <w:marLeft w:val="0"/>
      <w:marRight w:val="0"/>
      <w:marTop w:val="0"/>
      <w:marBottom w:val="0"/>
      <w:divBdr>
        <w:top w:val="none" w:sz="0" w:space="0" w:color="auto"/>
        <w:left w:val="none" w:sz="0" w:space="0" w:color="auto"/>
        <w:bottom w:val="none" w:sz="0" w:space="0" w:color="auto"/>
        <w:right w:val="none" w:sz="0" w:space="0" w:color="auto"/>
      </w:divBdr>
    </w:div>
    <w:div w:id="65415972">
      <w:bodyDiv w:val="1"/>
      <w:marLeft w:val="0"/>
      <w:marRight w:val="0"/>
      <w:marTop w:val="0"/>
      <w:marBottom w:val="0"/>
      <w:divBdr>
        <w:top w:val="none" w:sz="0" w:space="0" w:color="auto"/>
        <w:left w:val="none" w:sz="0" w:space="0" w:color="auto"/>
        <w:bottom w:val="none" w:sz="0" w:space="0" w:color="auto"/>
        <w:right w:val="none" w:sz="0" w:space="0" w:color="auto"/>
      </w:divBdr>
    </w:div>
    <w:div w:id="65540489">
      <w:bodyDiv w:val="1"/>
      <w:marLeft w:val="0"/>
      <w:marRight w:val="0"/>
      <w:marTop w:val="0"/>
      <w:marBottom w:val="0"/>
      <w:divBdr>
        <w:top w:val="none" w:sz="0" w:space="0" w:color="auto"/>
        <w:left w:val="none" w:sz="0" w:space="0" w:color="auto"/>
        <w:bottom w:val="none" w:sz="0" w:space="0" w:color="auto"/>
        <w:right w:val="none" w:sz="0" w:space="0" w:color="auto"/>
      </w:divBdr>
    </w:div>
    <w:div w:id="65734180">
      <w:bodyDiv w:val="1"/>
      <w:marLeft w:val="0"/>
      <w:marRight w:val="0"/>
      <w:marTop w:val="0"/>
      <w:marBottom w:val="0"/>
      <w:divBdr>
        <w:top w:val="none" w:sz="0" w:space="0" w:color="auto"/>
        <w:left w:val="none" w:sz="0" w:space="0" w:color="auto"/>
        <w:bottom w:val="none" w:sz="0" w:space="0" w:color="auto"/>
        <w:right w:val="none" w:sz="0" w:space="0" w:color="auto"/>
      </w:divBdr>
    </w:div>
    <w:div w:id="65808364">
      <w:bodyDiv w:val="1"/>
      <w:marLeft w:val="0"/>
      <w:marRight w:val="0"/>
      <w:marTop w:val="0"/>
      <w:marBottom w:val="0"/>
      <w:divBdr>
        <w:top w:val="none" w:sz="0" w:space="0" w:color="auto"/>
        <w:left w:val="none" w:sz="0" w:space="0" w:color="auto"/>
        <w:bottom w:val="none" w:sz="0" w:space="0" w:color="auto"/>
        <w:right w:val="none" w:sz="0" w:space="0" w:color="auto"/>
      </w:divBdr>
    </w:div>
    <w:div w:id="66072122">
      <w:bodyDiv w:val="1"/>
      <w:marLeft w:val="0"/>
      <w:marRight w:val="0"/>
      <w:marTop w:val="0"/>
      <w:marBottom w:val="0"/>
      <w:divBdr>
        <w:top w:val="none" w:sz="0" w:space="0" w:color="auto"/>
        <w:left w:val="none" w:sz="0" w:space="0" w:color="auto"/>
        <w:bottom w:val="none" w:sz="0" w:space="0" w:color="auto"/>
        <w:right w:val="none" w:sz="0" w:space="0" w:color="auto"/>
      </w:divBdr>
    </w:div>
    <w:div w:id="66341869">
      <w:bodyDiv w:val="1"/>
      <w:marLeft w:val="0"/>
      <w:marRight w:val="0"/>
      <w:marTop w:val="0"/>
      <w:marBottom w:val="0"/>
      <w:divBdr>
        <w:top w:val="none" w:sz="0" w:space="0" w:color="auto"/>
        <w:left w:val="none" w:sz="0" w:space="0" w:color="auto"/>
        <w:bottom w:val="none" w:sz="0" w:space="0" w:color="auto"/>
        <w:right w:val="none" w:sz="0" w:space="0" w:color="auto"/>
      </w:divBdr>
    </w:div>
    <w:div w:id="66458506">
      <w:bodyDiv w:val="1"/>
      <w:marLeft w:val="0"/>
      <w:marRight w:val="0"/>
      <w:marTop w:val="0"/>
      <w:marBottom w:val="0"/>
      <w:divBdr>
        <w:top w:val="none" w:sz="0" w:space="0" w:color="auto"/>
        <w:left w:val="none" w:sz="0" w:space="0" w:color="auto"/>
        <w:bottom w:val="none" w:sz="0" w:space="0" w:color="auto"/>
        <w:right w:val="none" w:sz="0" w:space="0" w:color="auto"/>
      </w:divBdr>
    </w:div>
    <w:div w:id="66613361">
      <w:bodyDiv w:val="1"/>
      <w:marLeft w:val="0"/>
      <w:marRight w:val="0"/>
      <w:marTop w:val="0"/>
      <w:marBottom w:val="0"/>
      <w:divBdr>
        <w:top w:val="none" w:sz="0" w:space="0" w:color="auto"/>
        <w:left w:val="none" w:sz="0" w:space="0" w:color="auto"/>
        <w:bottom w:val="none" w:sz="0" w:space="0" w:color="auto"/>
        <w:right w:val="none" w:sz="0" w:space="0" w:color="auto"/>
      </w:divBdr>
    </w:div>
    <w:div w:id="66853215">
      <w:bodyDiv w:val="1"/>
      <w:marLeft w:val="0"/>
      <w:marRight w:val="0"/>
      <w:marTop w:val="0"/>
      <w:marBottom w:val="0"/>
      <w:divBdr>
        <w:top w:val="none" w:sz="0" w:space="0" w:color="auto"/>
        <w:left w:val="none" w:sz="0" w:space="0" w:color="auto"/>
        <w:bottom w:val="none" w:sz="0" w:space="0" w:color="auto"/>
        <w:right w:val="none" w:sz="0" w:space="0" w:color="auto"/>
      </w:divBdr>
    </w:div>
    <w:div w:id="66997809">
      <w:bodyDiv w:val="1"/>
      <w:marLeft w:val="0"/>
      <w:marRight w:val="0"/>
      <w:marTop w:val="0"/>
      <w:marBottom w:val="0"/>
      <w:divBdr>
        <w:top w:val="none" w:sz="0" w:space="0" w:color="auto"/>
        <w:left w:val="none" w:sz="0" w:space="0" w:color="auto"/>
        <w:bottom w:val="none" w:sz="0" w:space="0" w:color="auto"/>
        <w:right w:val="none" w:sz="0" w:space="0" w:color="auto"/>
      </w:divBdr>
    </w:div>
    <w:div w:id="67465271">
      <w:bodyDiv w:val="1"/>
      <w:marLeft w:val="0"/>
      <w:marRight w:val="0"/>
      <w:marTop w:val="0"/>
      <w:marBottom w:val="0"/>
      <w:divBdr>
        <w:top w:val="none" w:sz="0" w:space="0" w:color="auto"/>
        <w:left w:val="none" w:sz="0" w:space="0" w:color="auto"/>
        <w:bottom w:val="none" w:sz="0" w:space="0" w:color="auto"/>
        <w:right w:val="none" w:sz="0" w:space="0" w:color="auto"/>
      </w:divBdr>
    </w:div>
    <w:div w:id="68039007">
      <w:bodyDiv w:val="1"/>
      <w:marLeft w:val="0"/>
      <w:marRight w:val="0"/>
      <w:marTop w:val="0"/>
      <w:marBottom w:val="0"/>
      <w:divBdr>
        <w:top w:val="none" w:sz="0" w:space="0" w:color="auto"/>
        <w:left w:val="none" w:sz="0" w:space="0" w:color="auto"/>
        <w:bottom w:val="none" w:sz="0" w:space="0" w:color="auto"/>
        <w:right w:val="none" w:sz="0" w:space="0" w:color="auto"/>
      </w:divBdr>
    </w:div>
    <w:div w:id="68114160">
      <w:bodyDiv w:val="1"/>
      <w:marLeft w:val="0"/>
      <w:marRight w:val="0"/>
      <w:marTop w:val="0"/>
      <w:marBottom w:val="0"/>
      <w:divBdr>
        <w:top w:val="none" w:sz="0" w:space="0" w:color="auto"/>
        <w:left w:val="none" w:sz="0" w:space="0" w:color="auto"/>
        <w:bottom w:val="none" w:sz="0" w:space="0" w:color="auto"/>
        <w:right w:val="none" w:sz="0" w:space="0" w:color="auto"/>
      </w:divBdr>
    </w:div>
    <w:div w:id="68305782">
      <w:bodyDiv w:val="1"/>
      <w:marLeft w:val="0"/>
      <w:marRight w:val="0"/>
      <w:marTop w:val="0"/>
      <w:marBottom w:val="0"/>
      <w:divBdr>
        <w:top w:val="none" w:sz="0" w:space="0" w:color="auto"/>
        <w:left w:val="none" w:sz="0" w:space="0" w:color="auto"/>
        <w:bottom w:val="none" w:sz="0" w:space="0" w:color="auto"/>
        <w:right w:val="none" w:sz="0" w:space="0" w:color="auto"/>
      </w:divBdr>
    </w:div>
    <w:div w:id="68693545">
      <w:bodyDiv w:val="1"/>
      <w:marLeft w:val="0"/>
      <w:marRight w:val="0"/>
      <w:marTop w:val="0"/>
      <w:marBottom w:val="0"/>
      <w:divBdr>
        <w:top w:val="none" w:sz="0" w:space="0" w:color="auto"/>
        <w:left w:val="none" w:sz="0" w:space="0" w:color="auto"/>
        <w:bottom w:val="none" w:sz="0" w:space="0" w:color="auto"/>
        <w:right w:val="none" w:sz="0" w:space="0" w:color="auto"/>
      </w:divBdr>
    </w:div>
    <w:div w:id="69274074">
      <w:bodyDiv w:val="1"/>
      <w:marLeft w:val="0"/>
      <w:marRight w:val="0"/>
      <w:marTop w:val="0"/>
      <w:marBottom w:val="0"/>
      <w:divBdr>
        <w:top w:val="none" w:sz="0" w:space="0" w:color="auto"/>
        <w:left w:val="none" w:sz="0" w:space="0" w:color="auto"/>
        <w:bottom w:val="none" w:sz="0" w:space="0" w:color="auto"/>
        <w:right w:val="none" w:sz="0" w:space="0" w:color="auto"/>
      </w:divBdr>
    </w:div>
    <w:div w:id="69352130">
      <w:bodyDiv w:val="1"/>
      <w:marLeft w:val="0"/>
      <w:marRight w:val="0"/>
      <w:marTop w:val="0"/>
      <w:marBottom w:val="0"/>
      <w:divBdr>
        <w:top w:val="none" w:sz="0" w:space="0" w:color="auto"/>
        <w:left w:val="none" w:sz="0" w:space="0" w:color="auto"/>
        <w:bottom w:val="none" w:sz="0" w:space="0" w:color="auto"/>
        <w:right w:val="none" w:sz="0" w:space="0" w:color="auto"/>
      </w:divBdr>
    </w:div>
    <w:div w:id="69739392">
      <w:bodyDiv w:val="1"/>
      <w:marLeft w:val="0"/>
      <w:marRight w:val="0"/>
      <w:marTop w:val="0"/>
      <w:marBottom w:val="0"/>
      <w:divBdr>
        <w:top w:val="none" w:sz="0" w:space="0" w:color="auto"/>
        <w:left w:val="none" w:sz="0" w:space="0" w:color="auto"/>
        <w:bottom w:val="none" w:sz="0" w:space="0" w:color="auto"/>
        <w:right w:val="none" w:sz="0" w:space="0" w:color="auto"/>
      </w:divBdr>
    </w:div>
    <w:div w:id="70011741">
      <w:bodyDiv w:val="1"/>
      <w:marLeft w:val="0"/>
      <w:marRight w:val="0"/>
      <w:marTop w:val="0"/>
      <w:marBottom w:val="0"/>
      <w:divBdr>
        <w:top w:val="none" w:sz="0" w:space="0" w:color="auto"/>
        <w:left w:val="none" w:sz="0" w:space="0" w:color="auto"/>
        <w:bottom w:val="none" w:sz="0" w:space="0" w:color="auto"/>
        <w:right w:val="none" w:sz="0" w:space="0" w:color="auto"/>
      </w:divBdr>
    </w:div>
    <w:div w:id="70541054">
      <w:bodyDiv w:val="1"/>
      <w:marLeft w:val="0"/>
      <w:marRight w:val="0"/>
      <w:marTop w:val="0"/>
      <w:marBottom w:val="0"/>
      <w:divBdr>
        <w:top w:val="none" w:sz="0" w:space="0" w:color="auto"/>
        <w:left w:val="none" w:sz="0" w:space="0" w:color="auto"/>
        <w:bottom w:val="none" w:sz="0" w:space="0" w:color="auto"/>
        <w:right w:val="none" w:sz="0" w:space="0" w:color="auto"/>
      </w:divBdr>
    </w:div>
    <w:div w:id="71239231">
      <w:bodyDiv w:val="1"/>
      <w:marLeft w:val="0"/>
      <w:marRight w:val="0"/>
      <w:marTop w:val="0"/>
      <w:marBottom w:val="0"/>
      <w:divBdr>
        <w:top w:val="none" w:sz="0" w:space="0" w:color="auto"/>
        <w:left w:val="none" w:sz="0" w:space="0" w:color="auto"/>
        <w:bottom w:val="none" w:sz="0" w:space="0" w:color="auto"/>
        <w:right w:val="none" w:sz="0" w:space="0" w:color="auto"/>
      </w:divBdr>
    </w:div>
    <w:div w:id="71855267">
      <w:bodyDiv w:val="1"/>
      <w:marLeft w:val="0"/>
      <w:marRight w:val="0"/>
      <w:marTop w:val="0"/>
      <w:marBottom w:val="0"/>
      <w:divBdr>
        <w:top w:val="none" w:sz="0" w:space="0" w:color="auto"/>
        <w:left w:val="none" w:sz="0" w:space="0" w:color="auto"/>
        <w:bottom w:val="none" w:sz="0" w:space="0" w:color="auto"/>
        <w:right w:val="none" w:sz="0" w:space="0" w:color="auto"/>
      </w:divBdr>
    </w:div>
    <w:div w:id="71859764">
      <w:bodyDiv w:val="1"/>
      <w:marLeft w:val="0"/>
      <w:marRight w:val="0"/>
      <w:marTop w:val="0"/>
      <w:marBottom w:val="0"/>
      <w:divBdr>
        <w:top w:val="none" w:sz="0" w:space="0" w:color="auto"/>
        <w:left w:val="none" w:sz="0" w:space="0" w:color="auto"/>
        <w:bottom w:val="none" w:sz="0" w:space="0" w:color="auto"/>
        <w:right w:val="none" w:sz="0" w:space="0" w:color="auto"/>
      </w:divBdr>
    </w:div>
    <w:div w:id="71897462">
      <w:bodyDiv w:val="1"/>
      <w:marLeft w:val="0"/>
      <w:marRight w:val="0"/>
      <w:marTop w:val="0"/>
      <w:marBottom w:val="0"/>
      <w:divBdr>
        <w:top w:val="none" w:sz="0" w:space="0" w:color="auto"/>
        <w:left w:val="none" w:sz="0" w:space="0" w:color="auto"/>
        <w:bottom w:val="none" w:sz="0" w:space="0" w:color="auto"/>
        <w:right w:val="none" w:sz="0" w:space="0" w:color="auto"/>
      </w:divBdr>
    </w:div>
    <w:div w:id="72162047">
      <w:bodyDiv w:val="1"/>
      <w:marLeft w:val="0"/>
      <w:marRight w:val="0"/>
      <w:marTop w:val="0"/>
      <w:marBottom w:val="0"/>
      <w:divBdr>
        <w:top w:val="none" w:sz="0" w:space="0" w:color="auto"/>
        <w:left w:val="none" w:sz="0" w:space="0" w:color="auto"/>
        <w:bottom w:val="none" w:sz="0" w:space="0" w:color="auto"/>
        <w:right w:val="none" w:sz="0" w:space="0" w:color="auto"/>
      </w:divBdr>
    </w:div>
    <w:div w:id="72506868">
      <w:bodyDiv w:val="1"/>
      <w:marLeft w:val="0"/>
      <w:marRight w:val="0"/>
      <w:marTop w:val="0"/>
      <w:marBottom w:val="0"/>
      <w:divBdr>
        <w:top w:val="none" w:sz="0" w:space="0" w:color="auto"/>
        <w:left w:val="none" w:sz="0" w:space="0" w:color="auto"/>
        <w:bottom w:val="none" w:sz="0" w:space="0" w:color="auto"/>
        <w:right w:val="none" w:sz="0" w:space="0" w:color="auto"/>
      </w:divBdr>
    </w:div>
    <w:div w:id="73011781">
      <w:bodyDiv w:val="1"/>
      <w:marLeft w:val="0"/>
      <w:marRight w:val="0"/>
      <w:marTop w:val="0"/>
      <w:marBottom w:val="0"/>
      <w:divBdr>
        <w:top w:val="none" w:sz="0" w:space="0" w:color="auto"/>
        <w:left w:val="none" w:sz="0" w:space="0" w:color="auto"/>
        <w:bottom w:val="none" w:sz="0" w:space="0" w:color="auto"/>
        <w:right w:val="none" w:sz="0" w:space="0" w:color="auto"/>
      </w:divBdr>
    </w:div>
    <w:div w:id="73086470">
      <w:bodyDiv w:val="1"/>
      <w:marLeft w:val="0"/>
      <w:marRight w:val="0"/>
      <w:marTop w:val="0"/>
      <w:marBottom w:val="0"/>
      <w:divBdr>
        <w:top w:val="none" w:sz="0" w:space="0" w:color="auto"/>
        <w:left w:val="none" w:sz="0" w:space="0" w:color="auto"/>
        <w:bottom w:val="none" w:sz="0" w:space="0" w:color="auto"/>
        <w:right w:val="none" w:sz="0" w:space="0" w:color="auto"/>
      </w:divBdr>
    </w:div>
    <w:div w:id="73169581">
      <w:bodyDiv w:val="1"/>
      <w:marLeft w:val="0"/>
      <w:marRight w:val="0"/>
      <w:marTop w:val="0"/>
      <w:marBottom w:val="0"/>
      <w:divBdr>
        <w:top w:val="none" w:sz="0" w:space="0" w:color="auto"/>
        <w:left w:val="none" w:sz="0" w:space="0" w:color="auto"/>
        <w:bottom w:val="none" w:sz="0" w:space="0" w:color="auto"/>
        <w:right w:val="none" w:sz="0" w:space="0" w:color="auto"/>
      </w:divBdr>
    </w:div>
    <w:div w:id="73209383">
      <w:bodyDiv w:val="1"/>
      <w:marLeft w:val="0"/>
      <w:marRight w:val="0"/>
      <w:marTop w:val="0"/>
      <w:marBottom w:val="0"/>
      <w:divBdr>
        <w:top w:val="none" w:sz="0" w:space="0" w:color="auto"/>
        <w:left w:val="none" w:sz="0" w:space="0" w:color="auto"/>
        <w:bottom w:val="none" w:sz="0" w:space="0" w:color="auto"/>
        <w:right w:val="none" w:sz="0" w:space="0" w:color="auto"/>
      </w:divBdr>
    </w:div>
    <w:div w:id="73675066">
      <w:bodyDiv w:val="1"/>
      <w:marLeft w:val="0"/>
      <w:marRight w:val="0"/>
      <w:marTop w:val="0"/>
      <w:marBottom w:val="0"/>
      <w:divBdr>
        <w:top w:val="none" w:sz="0" w:space="0" w:color="auto"/>
        <w:left w:val="none" w:sz="0" w:space="0" w:color="auto"/>
        <w:bottom w:val="none" w:sz="0" w:space="0" w:color="auto"/>
        <w:right w:val="none" w:sz="0" w:space="0" w:color="auto"/>
      </w:divBdr>
    </w:div>
    <w:div w:id="73819654">
      <w:bodyDiv w:val="1"/>
      <w:marLeft w:val="0"/>
      <w:marRight w:val="0"/>
      <w:marTop w:val="0"/>
      <w:marBottom w:val="0"/>
      <w:divBdr>
        <w:top w:val="none" w:sz="0" w:space="0" w:color="auto"/>
        <w:left w:val="none" w:sz="0" w:space="0" w:color="auto"/>
        <w:bottom w:val="none" w:sz="0" w:space="0" w:color="auto"/>
        <w:right w:val="none" w:sz="0" w:space="0" w:color="auto"/>
      </w:divBdr>
    </w:div>
    <w:div w:id="74062075">
      <w:bodyDiv w:val="1"/>
      <w:marLeft w:val="0"/>
      <w:marRight w:val="0"/>
      <w:marTop w:val="0"/>
      <w:marBottom w:val="0"/>
      <w:divBdr>
        <w:top w:val="none" w:sz="0" w:space="0" w:color="auto"/>
        <w:left w:val="none" w:sz="0" w:space="0" w:color="auto"/>
        <w:bottom w:val="none" w:sz="0" w:space="0" w:color="auto"/>
        <w:right w:val="none" w:sz="0" w:space="0" w:color="auto"/>
      </w:divBdr>
    </w:div>
    <w:div w:id="74671083">
      <w:bodyDiv w:val="1"/>
      <w:marLeft w:val="0"/>
      <w:marRight w:val="0"/>
      <w:marTop w:val="0"/>
      <w:marBottom w:val="0"/>
      <w:divBdr>
        <w:top w:val="none" w:sz="0" w:space="0" w:color="auto"/>
        <w:left w:val="none" w:sz="0" w:space="0" w:color="auto"/>
        <w:bottom w:val="none" w:sz="0" w:space="0" w:color="auto"/>
        <w:right w:val="none" w:sz="0" w:space="0" w:color="auto"/>
      </w:divBdr>
    </w:div>
    <w:div w:id="74673981">
      <w:bodyDiv w:val="1"/>
      <w:marLeft w:val="0"/>
      <w:marRight w:val="0"/>
      <w:marTop w:val="0"/>
      <w:marBottom w:val="0"/>
      <w:divBdr>
        <w:top w:val="none" w:sz="0" w:space="0" w:color="auto"/>
        <w:left w:val="none" w:sz="0" w:space="0" w:color="auto"/>
        <w:bottom w:val="none" w:sz="0" w:space="0" w:color="auto"/>
        <w:right w:val="none" w:sz="0" w:space="0" w:color="auto"/>
      </w:divBdr>
    </w:div>
    <w:div w:id="74858966">
      <w:bodyDiv w:val="1"/>
      <w:marLeft w:val="0"/>
      <w:marRight w:val="0"/>
      <w:marTop w:val="0"/>
      <w:marBottom w:val="0"/>
      <w:divBdr>
        <w:top w:val="none" w:sz="0" w:space="0" w:color="auto"/>
        <w:left w:val="none" w:sz="0" w:space="0" w:color="auto"/>
        <w:bottom w:val="none" w:sz="0" w:space="0" w:color="auto"/>
        <w:right w:val="none" w:sz="0" w:space="0" w:color="auto"/>
      </w:divBdr>
    </w:div>
    <w:div w:id="75253859">
      <w:bodyDiv w:val="1"/>
      <w:marLeft w:val="0"/>
      <w:marRight w:val="0"/>
      <w:marTop w:val="0"/>
      <w:marBottom w:val="0"/>
      <w:divBdr>
        <w:top w:val="none" w:sz="0" w:space="0" w:color="auto"/>
        <w:left w:val="none" w:sz="0" w:space="0" w:color="auto"/>
        <w:bottom w:val="none" w:sz="0" w:space="0" w:color="auto"/>
        <w:right w:val="none" w:sz="0" w:space="0" w:color="auto"/>
      </w:divBdr>
    </w:div>
    <w:div w:id="75563359">
      <w:bodyDiv w:val="1"/>
      <w:marLeft w:val="0"/>
      <w:marRight w:val="0"/>
      <w:marTop w:val="0"/>
      <w:marBottom w:val="0"/>
      <w:divBdr>
        <w:top w:val="none" w:sz="0" w:space="0" w:color="auto"/>
        <w:left w:val="none" w:sz="0" w:space="0" w:color="auto"/>
        <w:bottom w:val="none" w:sz="0" w:space="0" w:color="auto"/>
        <w:right w:val="none" w:sz="0" w:space="0" w:color="auto"/>
      </w:divBdr>
    </w:div>
    <w:div w:id="75707516">
      <w:bodyDiv w:val="1"/>
      <w:marLeft w:val="0"/>
      <w:marRight w:val="0"/>
      <w:marTop w:val="0"/>
      <w:marBottom w:val="0"/>
      <w:divBdr>
        <w:top w:val="none" w:sz="0" w:space="0" w:color="auto"/>
        <w:left w:val="none" w:sz="0" w:space="0" w:color="auto"/>
        <w:bottom w:val="none" w:sz="0" w:space="0" w:color="auto"/>
        <w:right w:val="none" w:sz="0" w:space="0" w:color="auto"/>
      </w:divBdr>
    </w:div>
    <w:div w:id="76366663">
      <w:bodyDiv w:val="1"/>
      <w:marLeft w:val="0"/>
      <w:marRight w:val="0"/>
      <w:marTop w:val="0"/>
      <w:marBottom w:val="0"/>
      <w:divBdr>
        <w:top w:val="none" w:sz="0" w:space="0" w:color="auto"/>
        <w:left w:val="none" w:sz="0" w:space="0" w:color="auto"/>
        <w:bottom w:val="none" w:sz="0" w:space="0" w:color="auto"/>
        <w:right w:val="none" w:sz="0" w:space="0" w:color="auto"/>
      </w:divBdr>
    </w:div>
    <w:div w:id="76440765">
      <w:bodyDiv w:val="1"/>
      <w:marLeft w:val="0"/>
      <w:marRight w:val="0"/>
      <w:marTop w:val="0"/>
      <w:marBottom w:val="0"/>
      <w:divBdr>
        <w:top w:val="none" w:sz="0" w:space="0" w:color="auto"/>
        <w:left w:val="none" w:sz="0" w:space="0" w:color="auto"/>
        <w:bottom w:val="none" w:sz="0" w:space="0" w:color="auto"/>
        <w:right w:val="none" w:sz="0" w:space="0" w:color="auto"/>
      </w:divBdr>
    </w:div>
    <w:div w:id="77143655">
      <w:bodyDiv w:val="1"/>
      <w:marLeft w:val="0"/>
      <w:marRight w:val="0"/>
      <w:marTop w:val="0"/>
      <w:marBottom w:val="0"/>
      <w:divBdr>
        <w:top w:val="none" w:sz="0" w:space="0" w:color="auto"/>
        <w:left w:val="none" w:sz="0" w:space="0" w:color="auto"/>
        <w:bottom w:val="none" w:sz="0" w:space="0" w:color="auto"/>
        <w:right w:val="none" w:sz="0" w:space="0" w:color="auto"/>
      </w:divBdr>
    </w:div>
    <w:div w:id="77604455">
      <w:bodyDiv w:val="1"/>
      <w:marLeft w:val="0"/>
      <w:marRight w:val="0"/>
      <w:marTop w:val="0"/>
      <w:marBottom w:val="0"/>
      <w:divBdr>
        <w:top w:val="none" w:sz="0" w:space="0" w:color="auto"/>
        <w:left w:val="none" w:sz="0" w:space="0" w:color="auto"/>
        <w:bottom w:val="none" w:sz="0" w:space="0" w:color="auto"/>
        <w:right w:val="none" w:sz="0" w:space="0" w:color="auto"/>
      </w:divBdr>
    </w:div>
    <w:div w:id="77606484">
      <w:bodyDiv w:val="1"/>
      <w:marLeft w:val="0"/>
      <w:marRight w:val="0"/>
      <w:marTop w:val="0"/>
      <w:marBottom w:val="0"/>
      <w:divBdr>
        <w:top w:val="none" w:sz="0" w:space="0" w:color="auto"/>
        <w:left w:val="none" w:sz="0" w:space="0" w:color="auto"/>
        <w:bottom w:val="none" w:sz="0" w:space="0" w:color="auto"/>
        <w:right w:val="none" w:sz="0" w:space="0" w:color="auto"/>
      </w:divBdr>
    </w:div>
    <w:div w:id="77752514">
      <w:bodyDiv w:val="1"/>
      <w:marLeft w:val="0"/>
      <w:marRight w:val="0"/>
      <w:marTop w:val="0"/>
      <w:marBottom w:val="0"/>
      <w:divBdr>
        <w:top w:val="none" w:sz="0" w:space="0" w:color="auto"/>
        <w:left w:val="none" w:sz="0" w:space="0" w:color="auto"/>
        <w:bottom w:val="none" w:sz="0" w:space="0" w:color="auto"/>
        <w:right w:val="none" w:sz="0" w:space="0" w:color="auto"/>
      </w:divBdr>
    </w:div>
    <w:div w:id="77946253">
      <w:bodyDiv w:val="1"/>
      <w:marLeft w:val="0"/>
      <w:marRight w:val="0"/>
      <w:marTop w:val="0"/>
      <w:marBottom w:val="0"/>
      <w:divBdr>
        <w:top w:val="none" w:sz="0" w:space="0" w:color="auto"/>
        <w:left w:val="none" w:sz="0" w:space="0" w:color="auto"/>
        <w:bottom w:val="none" w:sz="0" w:space="0" w:color="auto"/>
        <w:right w:val="none" w:sz="0" w:space="0" w:color="auto"/>
      </w:divBdr>
    </w:div>
    <w:div w:id="77989803">
      <w:bodyDiv w:val="1"/>
      <w:marLeft w:val="0"/>
      <w:marRight w:val="0"/>
      <w:marTop w:val="0"/>
      <w:marBottom w:val="0"/>
      <w:divBdr>
        <w:top w:val="none" w:sz="0" w:space="0" w:color="auto"/>
        <w:left w:val="none" w:sz="0" w:space="0" w:color="auto"/>
        <w:bottom w:val="none" w:sz="0" w:space="0" w:color="auto"/>
        <w:right w:val="none" w:sz="0" w:space="0" w:color="auto"/>
      </w:divBdr>
    </w:div>
    <w:div w:id="78255452">
      <w:bodyDiv w:val="1"/>
      <w:marLeft w:val="0"/>
      <w:marRight w:val="0"/>
      <w:marTop w:val="0"/>
      <w:marBottom w:val="0"/>
      <w:divBdr>
        <w:top w:val="none" w:sz="0" w:space="0" w:color="auto"/>
        <w:left w:val="none" w:sz="0" w:space="0" w:color="auto"/>
        <w:bottom w:val="none" w:sz="0" w:space="0" w:color="auto"/>
        <w:right w:val="none" w:sz="0" w:space="0" w:color="auto"/>
      </w:divBdr>
    </w:div>
    <w:div w:id="78604737">
      <w:bodyDiv w:val="1"/>
      <w:marLeft w:val="0"/>
      <w:marRight w:val="0"/>
      <w:marTop w:val="0"/>
      <w:marBottom w:val="0"/>
      <w:divBdr>
        <w:top w:val="none" w:sz="0" w:space="0" w:color="auto"/>
        <w:left w:val="none" w:sz="0" w:space="0" w:color="auto"/>
        <w:bottom w:val="none" w:sz="0" w:space="0" w:color="auto"/>
        <w:right w:val="none" w:sz="0" w:space="0" w:color="auto"/>
      </w:divBdr>
    </w:div>
    <w:div w:id="78917663">
      <w:bodyDiv w:val="1"/>
      <w:marLeft w:val="0"/>
      <w:marRight w:val="0"/>
      <w:marTop w:val="0"/>
      <w:marBottom w:val="0"/>
      <w:divBdr>
        <w:top w:val="none" w:sz="0" w:space="0" w:color="auto"/>
        <w:left w:val="none" w:sz="0" w:space="0" w:color="auto"/>
        <w:bottom w:val="none" w:sz="0" w:space="0" w:color="auto"/>
        <w:right w:val="none" w:sz="0" w:space="0" w:color="auto"/>
      </w:divBdr>
    </w:div>
    <w:div w:id="79911588">
      <w:bodyDiv w:val="1"/>
      <w:marLeft w:val="0"/>
      <w:marRight w:val="0"/>
      <w:marTop w:val="0"/>
      <w:marBottom w:val="0"/>
      <w:divBdr>
        <w:top w:val="none" w:sz="0" w:space="0" w:color="auto"/>
        <w:left w:val="none" w:sz="0" w:space="0" w:color="auto"/>
        <w:bottom w:val="none" w:sz="0" w:space="0" w:color="auto"/>
        <w:right w:val="none" w:sz="0" w:space="0" w:color="auto"/>
      </w:divBdr>
    </w:div>
    <w:div w:id="80294231">
      <w:bodyDiv w:val="1"/>
      <w:marLeft w:val="0"/>
      <w:marRight w:val="0"/>
      <w:marTop w:val="0"/>
      <w:marBottom w:val="0"/>
      <w:divBdr>
        <w:top w:val="none" w:sz="0" w:space="0" w:color="auto"/>
        <w:left w:val="none" w:sz="0" w:space="0" w:color="auto"/>
        <w:bottom w:val="none" w:sz="0" w:space="0" w:color="auto"/>
        <w:right w:val="none" w:sz="0" w:space="0" w:color="auto"/>
      </w:divBdr>
    </w:div>
    <w:div w:id="80300894">
      <w:bodyDiv w:val="1"/>
      <w:marLeft w:val="0"/>
      <w:marRight w:val="0"/>
      <w:marTop w:val="0"/>
      <w:marBottom w:val="0"/>
      <w:divBdr>
        <w:top w:val="none" w:sz="0" w:space="0" w:color="auto"/>
        <w:left w:val="none" w:sz="0" w:space="0" w:color="auto"/>
        <w:bottom w:val="none" w:sz="0" w:space="0" w:color="auto"/>
        <w:right w:val="none" w:sz="0" w:space="0" w:color="auto"/>
      </w:divBdr>
    </w:div>
    <w:div w:id="80416694">
      <w:bodyDiv w:val="1"/>
      <w:marLeft w:val="0"/>
      <w:marRight w:val="0"/>
      <w:marTop w:val="0"/>
      <w:marBottom w:val="0"/>
      <w:divBdr>
        <w:top w:val="none" w:sz="0" w:space="0" w:color="auto"/>
        <w:left w:val="none" w:sz="0" w:space="0" w:color="auto"/>
        <w:bottom w:val="none" w:sz="0" w:space="0" w:color="auto"/>
        <w:right w:val="none" w:sz="0" w:space="0" w:color="auto"/>
      </w:divBdr>
    </w:div>
    <w:div w:id="80493356">
      <w:bodyDiv w:val="1"/>
      <w:marLeft w:val="0"/>
      <w:marRight w:val="0"/>
      <w:marTop w:val="0"/>
      <w:marBottom w:val="0"/>
      <w:divBdr>
        <w:top w:val="none" w:sz="0" w:space="0" w:color="auto"/>
        <w:left w:val="none" w:sz="0" w:space="0" w:color="auto"/>
        <w:bottom w:val="none" w:sz="0" w:space="0" w:color="auto"/>
        <w:right w:val="none" w:sz="0" w:space="0" w:color="auto"/>
      </w:divBdr>
    </w:div>
    <w:div w:id="80957989">
      <w:bodyDiv w:val="1"/>
      <w:marLeft w:val="0"/>
      <w:marRight w:val="0"/>
      <w:marTop w:val="0"/>
      <w:marBottom w:val="0"/>
      <w:divBdr>
        <w:top w:val="none" w:sz="0" w:space="0" w:color="auto"/>
        <w:left w:val="none" w:sz="0" w:space="0" w:color="auto"/>
        <w:bottom w:val="none" w:sz="0" w:space="0" w:color="auto"/>
        <w:right w:val="none" w:sz="0" w:space="0" w:color="auto"/>
      </w:divBdr>
    </w:div>
    <w:div w:id="81686499">
      <w:bodyDiv w:val="1"/>
      <w:marLeft w:val="0"/>
      <w:marRight w:val="0"/>
      <w:marTop w:val="0"/>
      <w:marBottom w:val="0"/>
      <w:divBdr>
        <w:top w:val="none" w:sz="0" w:space="0" w:color="auto"/>
        <w:left w:val="none" w:sz="0" w:space="0" w:color="auto"/>
        <w:bottom w:val="none" w:sz="0" w:space="0" w:color="auto"/>
        <w:right w:val="none" w:sz="0" w:space="0" w:color="auto"/>
      </w:divBdr>
    </w:div>
    <w:div w:id="81687557">
      <w:bodyDiv w:val="1"/>
      <w:marLeft w:val="0"/>
      <w:marRight w:val="0"/>
      <w:marTop w:val="0"/>
      <w:marBottom w:val="0"/>
      <w:divBdr>
        <w:top w:val="none" w:sz="0" w:space="0" w:color="auto"/>
        <w:left w:val="none" w:sz="0" w:space="0" w:color="auto"/>
        <w:bottom w:val="none" w:sz="0" w:space="0" w:color="auto"/>
        <w:right w:val="none" w:sz="0" w:space="0" w:color="auto"/>
      </w:divBdr>
    </w:div>
    <w:div w:id="84036118">
      <w:bodyDiv w:val="1"/>
      <w:marLeft w:val="0"/>
      <w:marRight w:val="0"/>
      <w:marTop w:val="0"/>
      <w:marBottom w:val="0"/>
      <w:divBdr>
        <w:top w:val="none" w:sz="0" w:space="0" w:color="auto"/>
        <w:left w:val="none" w:sz="0" w:space="0" w:color="auto"/>
        <w:bottom w:val="none" w:sz="0" w:space="0" w:color="auto"/>
        <w:right w:val="none" w:sz="0" w:space="0" w:color="auto"/>
      </w:divBdr>
    </w:div>
    <w:div w:id="85082190">
      <w:bodyDiv w:val="1"/>
      <w:marLeft w:val="0"/>
      <w:marRight w:val="0"/>
      <w:marTop w:val="0"/>
      <w:marBottom w:val="0"/>
      <w:divBdr>
        <w:top w:val="none" w:sz="0" w:space="0" w:color="auto"/>
        <w:left w:val="none" w:sz="0" w:space="0" w:color="auto"/>
        <w:bottom w:val="none" w:sz="0" w:space="0" w:color="auto"/>
        <w:right w:val="none" w:sz="0" w:space="0" w:color="auto"/>
      </w:divBdr>
    </w:div>
    <w:div w:id="85272341">
      <w:bodyDiv w:val="1"/>
      <w:marLeft w:val="0"/>
      <w:marRight w:val="0"/>
      <w:marTop w:val="0"/>
      <w:marBottom w:val="0"/>
      <w:divBdr>
        <w:top w:val="none" w:sz="0" w:space="0" w:color="auto"/>
        <w:left w:val="none" w:sz="0" w:space="0" w:color="auto"/>
        <w:bottom w:val="none" w:sz="0" w:space="0" w:color="auto"/>
        <w:right w:val="none" w:sz="0" w:space="0" w:color="auto"/>
      </w:divBdr>
    </w:div>
    <w:div w:id="85418138">
      <w:bodyDiv w:val="1"/>
      <w:marLeft w:val="0"/>
      <w:marRight w:val="0"/>
      <w:marTop w:val="0"/>
      <w:marBottom w:val="0"/>
      <w:divBdr>
        <w:top w:val="none" w:sz="0" w:space="0" w:color="auto"/>
        <w:left w:val="none" w:sz="0" w:space="0" w:color="auto"/>
        <w:bottom w:val="none" w:sz="0" w:space="0" w:color="auto"/>
        <w:right w:val="none" w:sz="0" w:space="0" w:color="auto"/>
      </w:divBdr>
    </w:div>
    <w:div w:id="86393130">
      <w:bodyDiv w:val="1"/>
      <w:marLeft w:val="0"/>
      <w:marRight w:val="0"/>
      <w:marTop w:val="0"/>
      <w:marBottom w:val="0"/>
      <w:divBdr>
        <w:top w:val="none" w:sz="0" w:space="0" w:color="auto"/>
        <w:left w:val="none" w:sz="0" w:space="0" w:color="auto"/>
        <w:bottom w:val="none" w:sz="0" w:space="0" w:color="auto"/>
        <w:right w:val="none" w:sz="0" w:space="0" w:color="auto"/>
      </w:divBdr>
    </w:div>
    <w:div w:id="86774613">
      <w:bodyDiv w:val="1"/>
      <w:marLeft w:val="0"/>
      <w:marRight w:val="0"/>
      <w:marTop w:val="0"/>
      <w:marBottom w:val="0"/>
      <w:divBdr>
        <w:top w:val="none" w:sz="0" w:space="0" w:color="auto"/>
        <w:left w:val="none" w:sz="0" w:space="0" w:color="auto"/>
        <w:bottom w:val="none" w:sz="0" w:space="0" w:color="auto"/>
        <w:right w:val="none" w:sz="0" w:space="0" w:color="auto"/>
      </w:divBdr>
    </w:div>
    <w:div w:id="87311255">
      <w:bodyDiv w:val="1"/>
      <w:marLeft w:val="0"/>
      <w:marRight w:val="0"/>
      <w:marTop w:val="0"/>
      <w:marBottom w:val="0"/>
      <w:divBdr>
        <w:top w:val="none" w:sz="0" w:space="0" w:color="auto"/>
        <w:left w:val="none" w:sz="0" w:space="0" w:color="auto"/>
        <w:bottom w:val="none" w:sz="0" w:space="0" w:color="auto"/>
        <w:right w:val="none" w:sz="0" w:space="0" w:color="auto"/>
      </w:divBdr>
    </w:div>
    <w:div w:id="87502396">
      <w:bodyDiv w:val="1"/>
      <w:marLeft w:val="0"/>
      <w:marRight w:val="0"/>
      <w:marTop w:val="0"/>
      <w:marBottom w:val="0"/>
      <w:divBdr>
        <w:top w:val="none" w:sz="0" w:space="0" w:color="auto"/>
        <w:left w:val="none" w:sz="0" w:space="0" w:color="auto"/>
        <w:bottom w:val="none" w:sz="0" w:space="0" w:color="auto"/>
        <w:right w:val="none" w:sz="0" w:space="0" w:color="auto"/>
      </w:divBdr>
    </w:div>
    <w:div w:id="87889514">
      <w:bodyDiv w:val="1"/>
      <w:marLeft w:val="0"/>
      <w:marRight w:val="0"/>
      <w:marTop w:val="0"/>
      <w:marBottom w:val="0"/>
      <w:divBdr>
        <w:top w:val="none" w:sz="0" w:space="0" w:color="auto"/>
        <w:left w:val="none" w:sz="0" w:space="0" w:color="auto"/>
        <w:bottom w:val="none" w:sz="0" w:space="0" w:color="auto"/>
        <w:right w:val="none" w:sz="0" w:space="0" w:color="auto"/>
      </w:divBdr>
    </w:div>
    <w:div w:id="88087964">
      <w:bodyDiv w:val="1"/>
      <w:marLeft w:val="0"/>
      <w:marRight w:val="0"/>
      <w:marTop w:val="0"/>
      <w:marBottom w:val="0"/>
      <w:divBdr>
        <w:top w:val="none" w:sz="0" w:space="0" w:color="auto"/>
        <w:left w:val="none" w:sz="0" w:space="0" w:color="auto"/>
        <w:bottom w:val="none" w:sz="0" w:space="0" w:color="auto"/>
        <w:right w:val="none" w:sz="0" w:space="0" w:color="auto"/>
      </w:divBdr>
    </w:div>
    <w:div w:id="88547025">
      <w:bodyDiv w:val="1"/>
      <w:marLeft w:val="0"/>
      <w:marRight w:val="0"/>
      <w:marTop w:val="0"/>
      <w:marBottom w:val="0"/>
      <w:divBdr>
        <w:top w:val="none" w:sz="0" w:space="0" w:color="auto"/>
        <w:left w:val="none" w:sz="0" w:space="0" w:color="auto"/>
        <w:bottom w:val="none" w:sz="0" w:space="0" w:color="auto"/>
        <w:right w:val="none" w:sz="0" w:space="0" w:color="auto"/>
      </w:divBdr>
    </w:div>
    <w:div w:id="89013379">
      <w:bodyDiv w:val="1"/>
      <w:marLeft w:val="0"/>
      <w:marRight w:val="0"/>
      <w:marTop w:val="0"/>
      <w:marBottom w:val="0"/>
      <w:divBdr>
        <w:top w:val="none" w:sz="0" w:space="0" w:color="auto"/>
        <w:left w:val="none" w:sz="0" w:space="0" w:color="auto"/>
        <w:bottom w:val="none" w:sz="0" w:space="0" w:color="auto"/>
        <w:right w:val="none" w:sz="0" w:space="0" w:color="auto"/>
      </w:divBdr>
    </w:div>
    <w:div w:id="89081162">
      <w:bodyDiv w:val="1"/>
      <w:marLeft w:val="0"/>
      <w:marRight w:val="0"/>
      <w:marTop w:val="0"/>
      <w:marBottom w:val="0"/>
      <w:divBdr>
        <w:top w:val="none" w:sz="0" w:space="0" w:color="auto"/>
        <w:left w:val="none" w:sz="0" w:space="0" w:color="auto"/>
        <w:bottom w:val="none" w:sz="0" w:space="0" w:color="auto"/>
        <w:right w:val="none" w:sz="0" w:space="0" w:color="auto"/>
      </w:divBdr>
    </w:div>
    <w:div w:id="89668561">
      <w:bodyDiv w:val="1"/>
      <w:marLeft w:val="0"/>
      <w:marRight w:val="0"/>
      <w:marTop w:val="0"/>
      <w:marBottom w:val="0"/>
      <w:divBdr>
        <w:top w:val="none" w:sz="0" w:space="0" w:color="auto"/>
        <w:left w:val="none" w:sz="0" w:space="0" w:color="auto"/>
        <w:bottom w:val="none" w:sz="0" w:space="0" w:color="auto"/>
        <w:right w:val="none" w:sz="0" w:space="0" w:color="auto"/>
      </w:divBdr>
    </w:div>
    <w:div w:id="89812965">
      <w:bodyDiv w:val="1"/>
      <w:marLeft w:val="0"/>
      <w:marRight w:val="0"/>
      <w:marTop w:val="0"/>
      <w:marBottom w:val="0"/>
      <w:divBdr>
        <w:top w:val="none" w:sz="0" w:space="0" w:color="auto"/>
        <w:left w:val="none" w:sz="0" w:space="0" w:color="auto"/>
        <w:bottom w:val="none" w:sz="0" w:space="0" w:color="auto"/>
        <w:right w:val="none" w:sz="0" w:space="0" w:color="auto"/>
      </w:divBdr>
    </w:div>
    <w:div w:id="90976861">
      <w:bodyDiv w:val="1"/>
      <w:marLeft w:val="0"/>
      <w:marRight w:val="0"/>
      <w:marTop w:val="0"/>
      <w:marBottom w:val="0"/>
      <w:divBdr>
        <w:top w:val="none" w:sz="0" w:space="0" w:color="auto"/>
        <w:left w:val="none" w:sz="0" w:space="0" w:color="auto"/>
        <w:bottom w:val="none" w:sz="0" w:space="0" w:color="auto"/>
        <w:right w:val="none" w:sz="0" w:space="0" w:color="auto"/>
      </w:divBdr>
    </w:div>
    <w:div w:id="90980823">
      <w:bodyDiv w:val="1"/>
      <w:marLeft w:val="0"/>
      <w:marRight w:val="0"/>
      <w:marTop w:val="0"/>
      <w:marBottom w:val="0"/>
      <w:divBdr>
        <w:top w:val="none" w:sz="0" w:space="0" w:color="auto"/>
        <w:left w:val="none" w:sz="0" w:space="0" w:color="auto"/>
        <w:bottom w:val="none" w:sz="0" w:space="0" w:color="auto"/>
        <w:right w:val="none" w:sz="0" w:space="0" w:color="auto"/>
      </w:divBdr>
    </w:div>
    <w:div w:id="91124851">
      <w:bodyDiv w:val="1"/>
      <w:marLeft w:val="0"/>
      <w:marRight w:val="0"/>
      <w:marTop w:val="0"/>
      <w:marBottom w:val="0"/>
      <w:divBdr>
        <w:top w:val="none" w:sz="0" w:space="0" w:color="auto"/>
        <w:left w:val="none" w:sz="0" w:space="0" w:color="auto"/>
        <w:bottom w:val="none" w:sz="0" w:space="0" w:color="auto"/>
        <w:right w:val="none" w:sz="0" w:space="0" w:color="auto"/>
      </w:divBdr>
    </w:div>
    <w:div w:id="91168669">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323295">
      <w:bodyDiv w:val="1"/>
      <w:marLeft w:val="0"/>
      <w:marRight w:val="0"/>
      <w:marTop w:val="0"/>
      <w:marBottom w:val="0"/>
      <w:divBdr>
        <w:top w:val="none" w:sz="0" w:space="0" w:color="auto"/>
        <w:left w:val="none" w:sz="0" w:space="0" w:color="auto"/>
        <w:bottom w:val="none" w:sz="0" w:space="0" w:color="auto"/>
        <w:right w:val="none" w:sz="0" w:space="0" w:color="auto"/>
      </w:divBdr>
    </w:div>
    <w:div w:id="91585235">
      <w:bodyDiv w:val="1"/>
      <w:marLeft w:val="0"/>
      <w:marRight w:val="0"/>
      <w:marTop w:val="0"/>
      <w:marBottom w:val="0"/>
      <w:divBdr>
        <w:top w:val="none" w:sz="0" w:space="0" w:color="auto"/>
        <w:left w:val="none" w:sz="0" w:space="0" w:color="auto"/>
        <w:bottom w:val="none" w:sz="0" w:space="0" w:color="auto"/>
        <w:right w:val="none" w:sz="0" w:space="0" w:color="auto"/>
      </w:divBdr>
    </w:div>
    <w:div w:id="92165418">
      <w:bodyDiv w:val="1"/>
      <w:marLeft w:val="0"/>
      <w:marRight w:val="0"/>
      <w:marTop w:val="0"/>
      <w:marBottom w:val="0"/>
      <w:divBdr>
        <w:top w:val="none" w:sz="0" w:space="0" w:color="auto"/>
        <w:left w:val="none" w:sz="0" w:space="0" w:color="auto"/>
        <w:bottom w:val="none" w:sz="0" w:space="0" w:color="auto"/>
        <w:right w:val="none" w:sz="0" w:space="0" w:color="auto"/>
      </w:divBdr>
    </w:div>
    <w:div w:id="92483755">
      <w:bodyDiv w:val="1"/>
      <w:marLeft w:val="0"/>
      <w:marRight w:val="0"/>
      <w:marTop w:val="0"/>
      <w:marBottom w:val="0"/>
      <w:divBdr>
        <w:top w:val="none" w:sz="0" w:space="0" w:color="auto"/>
        <w:left w:val="none" w:sz="0" w:space="0" w:color="auto"/>
        <w:bottom w:val="none" w:sz="0" w:space="0" w:color="auto"/>
        <w:right w:val="none" w:sz="0" w:space="0" w:color="auto"/>
      </w:divBdr>
    </w:div>
    <w:div w:id="93211562">
      <w:bodyDiv w:val="1"/>
      <w:marLeft w:val="0"/>
      <w:marRight w:val="0"/>
      <w:marTop w:val="0"/>
      <w:marBottom w:val="0"/>
      <w:divBdr>
        <w:top w:val="none" w:sz="0" w:space="0" w:color="auto"/>
        <w:left w:val="none" w:sz="0" w:space="0" w:color="auto"/>
        <w:bottom w:val="none" w:sz="0" w:space="0" w:color="auto"/>
        <w:right w:val="none" w:sz="0" w:space="0" w:color="auto"/>
      </w:divBdr>
    </w:div>
    <w:div w:id="93287726">
      <w:bodyDiv w:val="1"/>
      <w:marLeft w:val="0"/>
      <w:marRight w:val="0"/>
      <w:marTop w:val="0"/>
      <w:marBottom w:val="0"/>
      <w:divBdr>
        <w:top w:val="none" w:sz="0" w:space="0" w:color="auto"/>
        <w:left w:val="none" w:sz="0" w:space="0" w:color="auto"/>
        <w:bottom w:val="none" w:sz="0" w:space="0" w:color="auto"/>
        <w:right w:val="none" w:sz="0" w:space="0" w:color="auto"/>
      </w:divBdr>
    </w:div>
    <w:div w:id="93671951">
      <w:bodyDiv w:val="1"/>
      <w:marLeft w:val="0"/>
      <w:marRight w:val="0"/>
      <w:marTop w:val="0"/>
      <w:marBottom w:val="0"/>
      <w:divBdr>
        <w:top w:val="none" w:sz="0" w:space="0" w:color="auto"/>
        <w:left w:val="none" w:sz="0" w:space="0" w:color="auto"/>
        <w:bottom w:val="none" w:sz="0" w:space="0" w:color="auto"/>
        <w:right w:val="none" w:sz="0" w:space="0" w:color="auto"/>
      </w:divBdr>
    </w:div>
    <w:div w:id="94373103">
      <w:bodyDiv w:val="1"/>
      <w:marLeft w:val="0"/>
      <w:marRight w:val="0"/>
      <w:marTop w:val="0"/>
      <w:marBottom w:val="0"/>
      <w:divBdr>
        <w:top w:val="none" w:sz="0" w:space="0" w:color="auto"/>
        <w:left w:val="none" w:sz="0" w:space="0" w:color="auto"/>
        <w:bottom w:val="none" w:sz="0" w:space="0" w:color="auto"/>
        <w:right w:val="none" w:sz="0" w:space="0" w:color="auto"/>
      </w:divBdr>
    </w:div>
    <w:div w:id="95175594">
      <w:bodyDiv w:val="1"/>
      <w:marLeft w:val="0"/>
      <w:marRight w:val="0"/>
      <w:marTop w:val="0"/>
      <w:marBottom w:val="0"/>
      <w:divBdr>
        <w:top w:val="none" w:sz="0" w:space="0" w:color="auto"/>
        <w:left w:val="none" w:sz="0" w:space="0" w:color="auto"/>
        <w:bottom w:val="none" w:sz="0" w:space="0" w:color="auto"/>
        <w:right w:val="none" w:sz="0" w:space="0" w:color="auto"/>
      </w:divBdr>
    </w:div>
    <w:div w:id="95178106">
      <w:bodyDiv w:val="1"/>
      <w:marLeft w:val="0"/>
      <w:marRight w:val="0"/>
      <w:marTop w:val="0"/>
      <w:marBottom w:val="0"/>
      <w:divBdr>
        <w:top w:val="none" w:sz="0" w:space="0" w:color="auto"/>
        <w:left w:val="none" w:sz="0" w:space="0" w:color="auto"/>
        <w:bottom w:val="none" w:sz="0" w:space="0" w:color="auto"/>
        <w:right w:val="none" w:sz="0" w:space="0" w:color="auto"/>
      </w:divBdr>
    </w:div>
    <w:div w:id="95712263">
      <w:bodyDiv w:val="1"/>
      <w:marLeft w:val="0"/>
      <w:marRight w:val="0"/>
      <w:marTop w:val="0"/>
      <w:marBottom w:val="0"/>
      <w:divBdr>
        <w:top w:val="none" w:sz="0" w:space="0" w:color="auto"/>
        <w:left w:val="none" w:sz="0" w:space="0" w:color="auto"/>
        <w:bottom w:val="none" w:sz="0" w:space="0" w:color="auto"/>
        <w:right w:val="none" w:sz="0" w:space="0" w:color="auto"/>
      </w:divBdr>
    </w:div>
    <w:div w:id="97413605">
      <w:bodyDiv w:val="1"/>
      <w:marLeft w:val="0"/>
      <w:marRight w:val="0"/>
      <w:marTop w:val="0"/>
      <w:marBottom w:val="0"/>
      <w:divBdr>
        <w:top w:val="none" w:sz="0" w:space="0" w:color="auto"/>
        <w:left w:val="none" w:sz="0" w:space="0" w:color="auto"/>
        <w:bottom w:val="none" w:sz="0" w:space="0" w:color="auto"/>
        <w:right w:val="none" w:sz="0" w:space="0" w:color="auto"/>
      </w:divBdr>
    </w:div>
    <w:div w:id="97482201">
      <w:bodyDiv w:val="1"/>
      <w:marLeft w:val="0"/>
      <w:marRight w:val="0"/>
      <w:marTop w:val="0"/>
      <w:marBottom w:val="0"/>
      <w:divBdr>
        <w:top w:val="none" w:sz="0" w:space="0" w:color="auto"/>
        <w:left w:val="none" w:sz="0" w:space="0" w:color="auto"/>
        <w:bottom w:val="none" w:sz="0" w:space="0" w:color="auto"/>
        <w:right w:val="none" w:sz="0" w:space="0" w:color="auto"/>
      </w:divBdr>
    </w:div>
    <w:div w:id="97799599">
      <w:bodyDiv w:val="1"/>
      <w:marLeft w:val="0"/>
      <w:marRight w:val="0"/>
      <w:marTop w:val="0"/>
      <w:marBottom w:val="0"/>
      <w:divBdr>
        <w:top w:val="none" w:sz="0" w:space="0" w:color="auto"/>
        <w:left w:val="none" w:sz="0" w:space="0" w:color="auto"/>
        <w:bottom w:val="none" w:sz="0" w:space="0" w:color="auto"/>
        <w:right w:val="none" w:sz="0" w:space="0" w:color="auto"/>
      </w:divBdr>
    </w:div>
    <w:div w:id="98179771">
      <w:bodyDiv w:val="1"/>
      <w:marLeft w:val="0"/>
      <w:marRight w:val="0"/>
      <w:marTop w:val="0"/>
      <w:marBottom w:val="0"/>
      <w:divBdr>
        <w:top w:val="none" w:sz="0" w:space="0" w:color="auto"/>
        <w:left w:val="none" w:sz="0" w:space="0" w:color="auto"/>
        <w:bottom w:val="none" w:sz="0" w:space="0" w:color="auto"/>
        <w:right w:val="none" w:sz="0" w:space="0" w:color="auto"/>
      </w:divBdr>
    </w:div>
    <w:div w:id="98457534">
      <w:bodyDiv w:val="1"/>
      <w:marLeft w:val="0"/>
      <w:marRight w:val="0"/>
      <w:marTop w:val="0"/>
      <w:marBottom w:val="0"/>
      <w:divBdr>
        <w:top w:val="none" w:sz="0" w:space="0" w:color="auto"/>
        <w:left w:val="none" w:sz="0" w:space="0" w:color="auto"/>
        <w:bottom w:val="none" w:sz="0" w:space="0" w:color="auto"/>
        <w:right w:val="none" w:sz="0" w:space="0" w:color="auto"/>
      </w:divBdr>
    </w:div>
    <w:div w:id="98716756">
      <w:bodyDiv w:val="1"/>
      <w:marLeft w:val="0"/>
      <w:marRight w:val="0"/>
      <w:marTop w:val="0"/>
      <w:marBottom w:val="0"/>
      <w:divBdr>
        <w:top w:val="none" w:sz="0" w:space="0" w:color="auto"/>
        <w:left w:val="none" w:sz="0" w:space="0" w:color="auto"/>
        <w:bottom w:val="none" w:sz="0" w:space="0" w:color="auto"/>
        <w:right w:val="none" w:sz="0" w:space="0" w:color="auto"/>
      </w:divBdr>
    </w:div>
    <w:div w:id="98912848">
      <w:bodyDiv w:val="1"/>
      <w:marLeft w:val="0"/>
      <w:marRight w:val="0"/>
      <w:marTop w:val="0"/>
      <w:marBottom w:val="0"/>
      <w:divBdr>
        <w:top w:val="none" w:sz="0" w:space="0" w:color="auto"/>
        <w:left w:val="none" w:sz="0" w:space="0" w:color="auto"/>
        <w:bottom w:val="none" w:sz="0" w:space="0" w:color="auto"/>
        <w:right w:val="none" w:sz="0" w:space="0" w:color="auto"/>
      </w:divBdr>
    </w:div>
    <w:div w:id="99033278">
      <w:bodyDiv w:val="1"/>
      <w:marLeft w:val="0"/>
      <w:marRight w:val="0"/>
      <w:marTop w:val="0"/>
      <w:marBottom w:val="0"/>
      <w:divBdr>
        <w:top w:val="none" w:sz="0" w:space="0" w:color="auto"/>
        <w:left w:val="none" w:sz="0" w:space="0" w:color="auto"/>
        <w:bottom w:val="none" w:sz="0" w:space="0" w:color="auto"/>
        <w:right w:val="none" w:sz="0" w:space="0" w:color="auto"/>
      </w:divBdr>
    </w:div>
    <w:div w:id="99569635">
      <w:bodyDiv w:val="1"/>
      <w:marLeft w:val="0"/>
      <w:marRight w:val="0"/>
      <w:marTop w:val="0"/>
      <w:marBottom w:val="0"/>
      <w:divBdr>
        <w:top w:val="none" w:sz="0" w:space="0" w:color="auto"/>
        <w:left w:val="none" w:sz="0" w:space="0" w:color="auto"/>
        <w:bottom w:val="none" w:sz="0" w:space="0" w:color="auto"/>
        <w:right w:val="none" w:sz="0" w:space="0" w:color="auto"/>
      </w:divBdr>
    </w:div>
    <w:div w:id="100296833">
      <w:bodyDiv w:val="1"/>
      <w:marLeft w:val="0"/>
      <w:marRight w:val="0"/>
      <w:marTop w:val="0"/>
      <w:marBottom w:val="0"/>
      <w:divBdr>
        <w:top w:val="none" w:sz="0" w:space="0" w:color="auto"/>
        <w:left w:val="none" w:sz="0" w:space="0" w:color="auto"/>
        <w:bottom w:val="none" w:sz="0" w:space="0" w:color="auto"/>
        <w:right w:val="none" w:sz="0" w:space="0" w:color="auto"/>
      </w:divBdr>
    </w:div>
    <w:div w:id="101150604">
      <w:bodyDiv w:val="1"/>
      <w:marLeft w:val="0"/>
      <w:marRight w:val="0"/>
      <w:marTop w:val="0"/>
      <w:marBottom w:val="0"/>
      <w:divBdr>
        <w:top w:val="none" w:sz="0" w:space="0" w:color="auto"/>
        <w:left w:val="none" w:sz="0" w:space="0" w:color="auto"/>
        <w:bottom w:val="none" w:sz="0" w:space="0" w:color="auto"/>
        <w:right w:val="none" w:sz="0" w:space="0" w:color="auto"/>
      </w:divBdr>
    </w:div>
    <w:div w:id="101388089">
      <w:bodyDiv w:val="1"/>
      <w:marLeft w:val="0"/>
      <w:marRight w:val="0"/>
      <w:marTop w:val="0"/>
      <w:marBottom w:val="0"/>
      <w:divBdr>
        <w:top w:val="none" w:sz="0" w:space="0" w:color="auto"/>
        <w:left w:val="none" w:sz="0" w:space="0" w:color="auto"/>
        <w:bottom w:val="none" w:sz="0" w:space="0" w:color="auto"/>
        <w:right w:val="none" w:sz="0" w:space="0" w:color="auto"/>
      </w:divBdr>
    </w:div>
    <w:div w:id="101536027">
      <w:bodyDiv w:val="1"/>
      <w:marLeft w:val="0"/>
      <w:marRight w:val="0"/>
      <w:marTop w:val="0"/>
      <w:marBottom w:val="0"/>
      <w:divBdr>
        <w:top w:val="none" w:sz="0" w:space="0" w:color="auto"/>
        <w:left w:val="none" w:sz="0" w:space="0" w:color="auto"/>
        <w:bottom w:val="none" w:sz="0" w:space="0" w:color="auto"/>
        <w:right w:val="none" w:sz="0" w:space="0" w:color="auto"/>
      </w:divBdr>
    </w:div>
    <w:div w:id="101844567">
      <w:bodyDiv w:val="1"/>
      <w:marLeft w:val="0"/>
      <w:marRight w:val="0"/>
      <w:marTop w:val="0"/>
      <w:marBottom w:val="0"/>
      <w:divBdr>
        <w:top w:val="none" w:sz="0" w:space="0" w:color="auto"/>
        <w:left w:val="none" w:sz="0" w:space="0" w:color="auto"/>
        <w:bottom w:val="none" w:sz="0" w:space="0" w:color="auto"/>
        <w:right w:val="none" w:sz="0" w:space="0" w:color="auto"/>
      </w:divBdr>
    </w:div>
    <w:div w:id="102845221">
      <w:bodyDiv w:val="1"/>
      <w:marLeft w:val="0"/>
      <w:marRight w:val="0"/>
      <w:marTop w:val="0"/>
      <w:marBottom w:val="0"/>
      <w:divBdr>
        <w:top w:val="none" w:sz="0" w:space="0" w:color="auto"/>
        <w:left w:val="none" w:sz="0" w:space="0" w:color="auto"/>
        <w:bottom w:val="none" w:sz="0" w:space="0" w:color="auto"/>
        <w:right w:val="none" w:sz="0" w:space="0" w:color="auto"/>
      </w:divBdr>
    </w:div>
    <w:div w:id="103154734">
      <w:bodyDiv w:val="1"/>
      <w:marLeft w:val="0"/>
      <w:marRight w:val="0"/>
      <w:marTop w:val="0"/>
      <w:marBottom w:val="0"/>
      <w:divBdr>
        <w:top w:val="none" w:sz="0" w:space="0" w:color="auto"/>
        <w:left w:val="none" w:sz="0" w:space="0" w:color="auto"/>
        <w:bottom w:val="none" w:sz="0" w:space="0" w:color="auto"/>
        <w:right w:val="none" w:sz="0" w:space="0" w:color="auto"/>
      </w:divBdr>
    </w:div>
    <w:div w:id="103422396">
      <w:bodyDiv w:val="1"/>
      <w:marLeft w:val="0"/>
      <w:marRight w:val="0"/>
      <w:marTop w:val="0"/>
      <w:marBottom w:val="0"/>
      <w:divBdr>
        <w:top w:val="none" w:sz="0" w:space="0" w:color="auto"/>
        <w:left w:val="none" w:sz="0" w:space="0" w:color="auto"/>
        <w:bottom w:val="none" w:sz="0" w:space="0" w:color="auto"/>
        <w:right w:val="none" w:sz="0" w:space="0" w:color="auto"/>
      </w:divBdr>
    </w:div>
    <w:div w:id="103578395">
      <w:bodyDiv w:val="1"/>
      <w:marLeft w:val="0"/>
      <w:marRight w:val="0"/>
      <w:marTop w:val="0"/>
      <w:marBottom w:val="0"/>
      <w:divBdr>
        <w:top w:val="none" w:sz="0" w:space="0" w:color="auto"/>
        <w:left w:val="none" w:sz="0" w:space="0" w:color="auto"/>
        <w:bottom w:val="none" w:sz="0" w:space="0" w:color="auto"/>
        <w:right w:val="none" w:sz="0" w:space="0" w:color="auto"/>
      </w:divBdr>
    </w:div>
    <w:div w:id="103772924">
      <w:bodyDiv w:val="1"/>
      <w:marLeft w:val="0"/>
      <w:marRight w:val="0"/>
      <w:marTop w:val="0"/>
      <w:marBottom w:val="0"/>
      <w:divBdr>
        <w:top w:val="none" w:sz="0" w:space="0" w:color="auto"/>
        <w:left w:val="none" w:sz="0" w:space="0" w:color="auto"/>
        <w:bottom w:val="none" w:sz="0" w:space="0" w:color="auto"/>
        <w:right w:val="none" w:sz="0" w:space="0" w:color="auto"/>
      </w:divBdr>
    </w:div>
    <w:div w:id="103888036">
      <w:bodyDiv w:val="1"/>
      <w:marLeft w:val="0"/>
      <w:marRight w:val="0"/>
      <w:marTop w:val="0"/>
      <w:marBottom w:val="0"/>
      <w:divBdr>
        <w:top w:val="none" w:sz="0" w:space="0" w:color="auto"/>
        <w:left w:val="none" w:sz="0" w:space="0" w:color="auto"/>
        <w:bottom w:val="none" w:sz="0" w:space="0" w:color="auto"/>
        <w:right w:val="none" w:sz="0" w:space="0" w:color="auto"/>
      </w:divBdr>
    </w:div>
    <w:div w:id="104234240">
      <w:bodyDiv w:val="1"/>
      <w:marLeft w:val="0"/>
      <w:marRight w:val="0"/>
      <w:marTop w:val="0"/>
      <w:marBottom w:val="0"/>
      <w:divBdr>
        <w:top w:val="none" w:sz="0" w:space="0" w:color="auto"/>
        <w:left w:val="none" w:sz="0" w:space="0" w:color="auto"/>
        <w:bottom w:val="none" w:sz="0" w:space="0" w:color="auto"/>
        <w:right w:val="none" w:sz="0" w:space="0" w:color="auto"/>
      </w:divBdr>
    </w:div>
    <w:div w:id="105202348">
      <w:bodyDiv w:val="1"/>
      <w:marLeft w:val="0"/>
      <w:marRight w:val="0"/>
      <w:marTop w:val="0"/>
      <w:marBottom w:val="0"/>
      <w:divBdr>
        <w:top w:val="none" w:sz="0" w:space="0" w:color="auto"/>
        <w:left w:val="none" w:sz="0" w:space="0" w:color="auto"/>
        <w:bottom w:val="none" w:sz="0" w:space="0" w:color="auto"/>
        <w:right w:val="none" w:sz="0" w:space="0" w:color="auto"/>
      </w:divBdr>
    </w:div>
    <w:div w:id="105316657">
      <w:bodyDiv w:val="1"/>
      <w:marLeft w:val="0"/>
      <w:marRight w:val="0"/>
      <w:marTop w:val="0"/>
      <w:marBottom w:val="0"/>
      <w:divBdr>
        <w:top w:val="none" w:sz="0" w:space="0" w:color="auto"/>
        <w:left w:val="none" w:sz="0" w:space="0" w:color="auto"/>
        <w:bottom w:val="none" w:sz="0" w:space="0" w:color="auto"/>
        <w:right w:val="none" w:sz="0" w:space="0" w:color="auto"/>
      </w:divBdr>
    </w:div>
    <w:div w:id="105395263">
      <w:bodyDiv w:val="1"/>
      <w:marLeft w:val="0"/>
      <w:marRight w:val="0"/>
      <w:marTop w:val="0"/>
      <w:marBottom w:val="0"/>
      <w:divBdr>
        <w:top w:val="none" w:sz="0" w:space="0" w:color="auto"/>
        <w:left w:val="none" w:sz="0" w:space="0" w:color="auto"/>
        <w:bottom w:val="none" w:sz="0" w:space="0" w:color="auto"/>
        <w:right w:val="none" w:sz="0" w:space="0" w:color="auto"/>
      </w:divBdr>
    </w:div>
    <w:div w:id="105858217">
      <w:bodyDiv w:val="1"/>
      <w:marLeft w:val="0"/>
      <w:marRight w:val="0"/>
      <w:marTop w:val="0"/>
      <w:marBottom w:val="0"/>
      <w:divBdr>
        <w:top w:val="none" w:sz="0" w:space="0" w:color="auto"/>
        <w:left w:val="none" w:sz="0" w:space="0" w:color="auto"/>
        <w:bottom w:val="none" w:sz="0" w:space="0" w:color="auto"/>
        <w:right w:val="none" w:sz="0" w:space="0" w:color="auto"/>
      </w:divBdr>
    </w:div>
    <w:div w:id="106042781">
      <w:bodyDiv w:val="1"/>
      <w:marLeft w:val="0"/>
      <w:marRight w:val="0"/>
      <w:marTop w:val="0"/>
      <w:marBottom w:val="0"/>
      <w:divBdr>
        <w:top w:val="none" w:sz="0" w:space="0" w:color="auto"/>
        <w:left w:val="none" w:sz="0" w:space="0" w:color="auto"/>
        <w:bottom w:val="none" w:sz="0" w:space="0" w:color="auto"/>
        <w:right w:val="none" w:sz="0" w:space="0" w:color="auto"/>
      </w:divBdr>
    </w:div>
    <w:div w:id="106701203">
      <w:bodyDiv w:val="1"/>
      <w:marLeft w:val="0"/>
      <w:marRight w:val="0"/>
      <w:marTop w:val="0"/>
      <w:marBottom w:val="0"/>
      <w:divBdr>
        <w:top w:val="none" w:sz="0" w:space="0" w:color="auto"/>
        <w:left w:val="none" w:sz="0" w:space="0" w:color="auto"/>
        <w:bottom w:val="none" w:sz="0" w:space="0" w:color="auto"/>
        <w:right w:val="none" w:sz="0" w:space="0" w:color="auto"/>
      </w:divBdr>
    </w:div>
    <w:div w:id="107051317">
      <w:bodyDiv w:val="1"/>
      <w:marLeft w:val="0"/>
      <w:marRight w:val="0"/>
      <w:marTop w:val="0"/>
      <w:marBottom w:val="0"/>
      <w:divBdr>
        <w:top w:val="none" w:sz="0" w:space="0" w:color="auto"/>
        <w:left w:val="none" w:sz="0" w:space="0" w:color="auto"/>
        <w:bottom w:val="none" w:sz="0" w:space="0" w:color="auto"/>
        <w:right w:val="none" w:sz="0" w:space="0" w:color="auto"/>
      </w:divBdr>
    </w:div>
    <w:div w:id="107504123">
      <w:bodyDiv w:val="1"/>
      <w:marLeft w:val="0"/>
      <w:marRight w:val="0"/>
      <w:marTop w:val="0"/>
      <w:marBottom w:val="0"/>
      <w:divBdr>
        <w:top w:val="none" w:sz="0" w:space="0" w:color="auto"/>
        <w:left w:val="none" w:sz="0" w:space="0" w:color="auto"/>
        <w:bottom w:val="none" w:sz="0" w:space="0" w:color="auto"/>
        <w:right w:val="none" w:sz="0" w:space="0" w:color="auto"/>
      </w:divBdr>
    </w:div>
    <w:div w:id="107897554">
      <w:bodyDiv w:val="1"/>
      <w:marLeft w:val="0"/>
      <w:marRight w:val="0"/>
      <w:marTop w:val="0"/>
      <w:marBottom w:val="0"/>
      <w:divBdr>
        <w:top w:val="none" w:sz="0" w:space="0" w:color="auto"/>
        <w:left w:val="none" w:sz="0" w:space="0" w:color="auto"/>
        <w:bottom w:val="none" w:sz="0" w:space="0" w:color="auto"/>
        <w:right w:val="none" w:sz="0" w:space="0" w:color="auto"/>
      </w:divBdr>
    </w:div>
    <w:div w:id="108160410">
      <w:bodyDiv w:val="1"/>
      <w:marLeft w:val="0"/>
      <w:marRight w:val="0"/>
      <w:marTop w:val="0"/>
      <w:marBottom w:val="0"/>
      <w:divBdr>
        <w:top w:val="none" w:sz="0" w:space="0" w:color="auto"/>
        <w:left w:val="none" w:sz="0" w:space="0" w:color="auto"/>
        <w:bottom w:val="none" w:sz="0" w:space="0" w:color="auto"/>
        <w:right w:val="none" w:sz="0" w:space="0" w:color="auto"/>
      </w:divBdr>
    </w:div>
    <w:div w:id="108279366">
      <w:bodyDiv w:val="1"/>
      <w:marLeft w:val="0"/>
      <w:marRight w:val="0"/>
      <w:marTop w:val="0"/>
      <w:marBottom w:val="0"/>
      <w:divBdr>
        <w:top w:val="none" w:sz="0" w:space="0" w:color="auto"/>
        <w:left w:val="none" w:sz="0" w:space="0" w:color="auto"/>
        <w:bottom w:val="none" w:sz="0" w:space="0" w:color="auto"/>
        <w:right w:val="none" w:sz="0" w:space="0" w:color="auto"/>
      </w:divBdr>
    </w:div>
    <w:div w:id="109133263">
      <w:bodyDiv w:val="1"/>
      <w:marLeft w:val="0"/>
      <w:marRight w:val="0"/>
      <w:marTop w:val="0"/>
      <w:marBottom w:val="0"/>
      <w:divBdr>
        <w:top w:val="none" w:sz="0" w:space="0" w:color="auto"/>
        <w:left w:val="none" w:sz="0" w:space="0" w:color="auto"/>
        <w:bottom w:val="none" w:sz="0" w:space="0" w:color="auto"/>
        <w:right w:val="none" w:sz="0" w:space="0" w:color="auto"/>
      </w:divBdr>
    </w:div>
    <w:div w:id="109249835">
      <w:bodyDiv w:val="1"/>
      <w:marLeft w:val="0"/>
      <w:marRight w:val="0"/>
      <w:marTop w:val="0"/>
      <w:marBottom w:val="0"/>
      <w:divBdr>
        <w:top w:val="none" w:sz="0" w:space="0" w:color="auto"/>
        <w:left w:val="none" w:sz="0" w:space="0" w:color="auto"/>
        <w:bottom w:val="none" w:sz="0" w:space="0" w:color="auto"/>
        <w:right w:val="none" w:sz="0" w:space="0" w:color="auto"/>
      </w:divBdr>
    </w:div>
    <w:div w:id="109325123">
      <w:bodyDiv w:val="1"/>
      <w:marLeft w:val="0"/>
      <w:marRight w:val="0"/>
      <w:marTop w:val="0"/>
      <w:marBottom w:val="0"/>
      <w:divBdr>
        <w:top w:val="none" w:sz="0" w:space="0" w:color="auto"/>
        <w:left w:val="none" w:sz="0" w:space="0" w:color="auto"/>
        <w:bottom w:val="none" w:sz="0" w:space="0" w:color="auto"/>
        <w:right w:val="none" w:sz="0" w:space="0" w:color="auto"/>
      </w:divBdr>
    </w:div>
    <w:div w:id="109446655">
      <w:bodyDiv w:val="1"/>
      <w:marLeft w:val="0"/>
      <w:marRight w:val="0"/>
      <w:marTop w:val="0"/>
      <w:marBottom w:val="0"/>
      <w:divBdr>
        <w:top w:val="none" w:sz="0" w:space="0" w:color="auto"/>
        <w:left w:val="none" w:sz="0" w:space="0" w:color="auto"/>
        <w:bottom w:val="none" w:sz="0" w:space="0" w:color="auto"/>
        <w:right w:val="none" w:sz="0" w:space="0" w:color="auto"/>
      </w:divBdr>
    </w:div>
    <w:div w:id="109515987">
      <w:bodyDiv w:val="1"/>
      <w:marLeft w:val="0"/>
      <w:marRight w:val="0"/>
      <w:marTop w:val="0"/>
      <w:marBottom w:val="0"/>
      <w:divBdr>
        <w:top w:val="none" w:sz="0" w:space="0" w:color="auto"/>
        <w:left w:val="none" w:sz="0" w:space="0" w:color="auto"/>
        <w:bottom w:val="none" w:sz="0" w:space="0" w:color="auto"/>
        <w:right w:val="none" w:sz="0" w:space="0" w:color="auto"/>
      </w:divBdr>
    </w:div>
    <w:div w:id="109516801">
      <w:bodyDiv w:val="1"/>
      <w:marLeft w:val="0"/>
      <w:marRight w:val="0"/>
      <w:marTop w:val="0"/>
      <w:marBottom w:val="0"/>
      <w:divBdr>
        <w:top w:val="none" w:sz="0" w:space="0" w:color="auto"/>
        <w:left w:val="none" w:sz="0" w:space="0" w:color="auto"/>
        <w:bottom w:val="none" w:sz="0" w:space="0" w:color="auto"/>
        <w:right w:val="none" w:sz="0" w:space="0" w:color="auto"/>
      </w:divBdr>
    </w:div>
    <w:div w:id="109864493">
      <w:bodyDiv w:val="1"/>
      <w:marLeft w:val="0"/>
      <w:marRight w:val="0"/>
      <w:marTop w:val="0"/>
      <w:marBottom w:val="0"/>
      <w:divBdr>
        <w:top w:val="none" w:sz="0" w:space="0" w:color="auto"/>
        <w:left w:val="none" w:sz="0" w:space="0" w:color="auto"/>
        <w:bottom w:val="none" w:sz="0" w:space="0" w:color="auto"/>
        <w:right w:val="none" w:sz="0" w:space="0" w:color="auto"/>
      </w:divBdr>
    </w:div>
    <w:div w:id="110243843">
      <w:bodyDiv w:val="1"/>
      <w:marLeft w:val="0"/>
      <w:marRight w:val="0"/>
      <w:marTop w:val="0"/>
      <w:marBottom w:val="0"/>
      <w:divBdr>
        <w:top w:val="none" w:sz="0" w:space="0" w:color="auto"/>
        <w:left w:val="none" w:sz="0" w:space="0" w:color="auto"/>
        <w:bottom w:val="none" w:sz="0" w:space="0" w:color="auto"/>
        <w:right w:val="none" w:sz="0" w:space="0" w:color="auto"/>
      </w:divBdr>
    </w:div>
    <w:div w:id="110706211">
      <w:bodyDiv w:val="1"/>
      <w:marLeft w:val="0"/>
      <w:marRight w:val="0"/>
      <w:marTop w:val="0"/>
      <w:marBottom w:val="0"/>
      <w:divBdr>
        <w:top w:val="none" w:sz="0" w:space="0" w:color="auto"/>
        <w:left w:val="none" w:sz="0" w:space="0" w:color="auto"/>
        <w:bottom w:val="none" w:sz="0" w:space="0" w:color="auto"/>
        <w:right w:val="none" w:sz="0" w:space="0" w:color="auto"/>
      </w:divBdr>
    </w:div>
    <w:div w:id="110711798">
      <w:bodyDiv w:val="1"/>
      <w:marLeft w:val="0"/>
      <w:marRight w:val="0"/>
      <w:marTop w:val="0"/>
      <w:marBottom w:val="0"/>
      <w:divBdr>
        <w:top w:val="none" w:sz="0" w:space="0" w:color="auto"/>
        <w:left w:val="none" w:sz="0" w:space="0" w:color="auto"/>
        <w:bottom w:val="none" w:sz="0" w:space="0" w:color="auto"/>
        <w:right w:val="none" w:sz="0" w:space="0" w:color="auto"/>
      </w:divBdr>
    </w:div>
    <w:div w:id="110904116">
      <w:bodyDiv w:val="1"/>
      <w:marLeft w:val="0"/>
      <w:marRight w:val="0"/>
      <w:marTop w:val="0"/>
      <w:marBottom w:val="0"/>
      <w:divBdr>
        <w:top w:val="none" w:sz="0" w:space="0" w:color="auto"/>
        <w:left w:val="none" w:sz="0" w:space="0" w:color="auto"/>
        <w:bottom w:val="none" w:sz="0" w:space="0" w:color="auto"/>
        <w:right w:val="none" w:sz="0" w:space="0" w:color="auto"/>
      </w:divBdr>
    </w:div>
    <w:div w:id="111483964">
      <w:bodyDiv w:val="1"/>
      <w:marLeft w:val="0"/>
      <w:marRight w:val="0"/>
      <w:marTop w:val="0"/>
      <w:marBottom w:val="0"/>
      <w:divBdr>
        <w:top w:val="none" w:sz="0" w:space="0" w:color="auto"/>
        <w:left w:val="none" w:sz="0" w:space="0" w:color="auto"/>
        <w:bottom w:val="none" w:sz="0" w:space="0" w:color="auto"/>
        <w:right w:val="none" w:sz="0" w:space="0" w:color="auto"/>
      </w:divBdr>
    </w:div>
    <w:div w:id="111629127">
      <w:bodyDiv w:val="1"/>
      <w:marLeft w:val="0"/>
      <w:marRight w:val="0"/>
      <w:marTop w:val="0"/>
      <w:marBottom w:val="0"/>
      <w:divBdr>
        <w:top w:val="none" w:sz="0" w:space="0" w:color="auto"/>
        <w:left w:val="none" w:sz="0" w:space="0" w:color="auto"/>
        <w:bottom w:val="none" w:sz="0" w:space="0" w:color="auto"/>
        <w:right w:val="none" w:sz="0" w:space="0" w:color="auto"/>
      </w:divBdr>
    </w:div>
    <w:div w:id="112677567">
      <w:bodyDiv w:val="1"/>
      <w:marLeft w:val="0"/>
      <w:marRight w:val="0"/>
      <w:marTop w:val="0"/>
      <w:marBottom w:val="0"/>
      <w:divBdr>
        <w:top w:val="none" w:sz="0" w:space="0" w:color="auto"/>
        <w:left w:val="none" w:sz="0" w:space="0" w:color="auto"/>
        <w:bottom w:val="none" w:sz="0" w:space="0" w:color="auto"/>
        <w:right w:val="none" w:sz="0" w:space="0" w:color="auto"/>
      </w:divBdr>
    </w:div>
    <w:div w:id="113449402">
      <w:bodyDiv w:val="1"/>
      <w:marLeft w:val="0"/>
      <w:marRight w:val="0"/>
      <w:marTop w:val="0"/>
      <w:marBottom w:val="0"/>
      <w:divBdr>
        <w:top w:val="none" w:sz="0" w:space="0" w:color="auto"/>
        <w:left w:val="none" w:sz="0" w:space="0" w:color="auto"/>
        <w:bottom w:val="none" w:sz="0" w:space="0" w:color="auto"/>
        <w:right w:val="none" w:sz="0" w:space="0" w:color="auto"/>
      </w:divBdr>
    </w:div>
    <w:div w:id="114032824">
      <w:bodyDiv w:val="1"/>
      <w:marLeft w:val="0"/>
      <w:marRight w:val="0"/>
      <w:marTop w:val="0"/>
      <w:marBottom w:val="0"/>
      <w:divBdr>
        <w:top w:val="none" w:sz="0" w:space="0" w:color="auto"/>
        <w:left w:val="none" w:sz="0" w:space="0" w:color="auto"/>
        <w:bottom w:val="none" w:sz="0" w:space="0" w:color="auto"/>
        <w:right w:val="none" w:sz="0" w:space="0" w:color="auto"/>
      </w:divBdr>
    </w:div>
    <w:div w:id="114715945">
      <w:bodyDiv w:val="1"/>
      <w:marLeft w:val="0"/>
      <w:marRight w:val="0"/>
      <w:marTop w:val="0"/>
      <w:marBottom w:val="0"/>
      <w:divBdr>
        <w:top w:val="none" w:sz="0" w:space="0" w:color="auto"/>
        <w:left w:val="none" w:sz="0" w:space="0" w:color="auto"/>
        <w:bottom w:val="none" w:sz="0" w:space="0" w:color="auto"/>
        <w:right w:val="none" w:sz="0" w:space="0" w:color="auto"/>
      </w:divBdr>
    </w:div>
    <w:div w:id="114907396">
      <w:bodyDiv w:val="1"/>
      <w:marLeft w:val="0"/>
      <w:marRight w:val="0"/>
      <w:marTop w:val="0"/>
      <w:marBottom w:val="0"/>
      <w:divBdr>
        <w:top w:val="none" w:sz="0" w:space="0" w:color="auto"/>
        <w:left w:val="none" w:sz="0" w:space="0" w:color="auto"/>
        <w:bottom w:val="none" w:sz="0" w:space="0" w:color="auto"/>
        <w:right w:val="none" w:sz="0" w:space="0" w:color="auto"/>
      </w:divBdr>
    </w:div>
    <w:div w:id="114950566">
      <w:bodyDiv w:val="1"/>
      <w:marLeft w:val="0"/>
      <w:marRight w:val="0"/>
      <w:marTop w:val="0"/>
      <w:marBottom w:val="0"/>
      <w:divBdr>
        <w:top w:val="none" w:sz="0" w:space="0" w:color="auto"/>
        <w:left w:val="none" w:sz="0" w:space="0" w:color="auto"/>
        <w:bottom w:val="none" w:sz="0" w:space="0" w:color="auto"/>
        <w:right w:val="none" w:sz="0" w:space="0" w:color="auto"/>
      </w:divBdr>
    </w:div>
    <w:div w:id="115877453">
      <w:bodyDiv w:val="1"/>
      <w:marLeft w:val="0"/>
      <w:marRight w:val="0"/>
      <w:marTop w:val="0"/>
      <w:marBottom w:val="0"/>
      <w:divBdr>
        <w:top w:val="none" w:sz="0" w:space="0" w:color="auto"/>
        <w:left w:val="none" w:sz="0" w:space="0" w:color="auto"/>
        <w:bottom w:val="none" w:sz="0" w:space="0" w:color="auto"/>
        <w:right w:val="none" w:sz="0" w:space="0" w:color="auto"/>
      </w:divBdr>
    </w:div>
    <w:div w:id="116149484">
      <w:bodyDiv w:val="1"/>
      <w:marLeft w:val="0"/>
      <w:marRight w:val="0"/>
      <w:marTop w:val="0"/>
      <w:marBottom w:val="0"/>
      <w:divBdr>
        <w:top w:val="none" w:sz="0" w:space="0" w:color="auto"/>
        <w:left w:val="none" w:sz="0" w:space="0" w:color="auto"/>
        <w:bottom w:val="none" w:sz="0" w:space="0" w:color="auto"/>
        <w:right w:val="none" w:sz="0" w:space="0" w:color="auto"/>
      </w:divBdr>
    </w:div>
    <w:div w:id="116267728">
      <w:bodyDiv w:val="1"/>
      <w:marLeft w:val="0"/>
      <w:marRight w:val="0"/>
      <w:marTop w:val="0"/>
      <w:marBottom w:val="0"/>
      <w:divBdr>
        <w:top w:val="none" w:sz="0" w:space="0" w:color="auto"/>
        <w:left w:val="none" w:sz="0" w:space="0" w:color="auto"/>
        <w:bottom w:val="none" w:sz="0" w:space="0" w:color="auto"/>
        <w:right w:val="none" w:sz="0" w:space="0" w:color="auto"/>
      </w:divBdr>
    </w:div>
    <w:div w:id="116870917">
      <w:bodyDiv w:val="1"/>
      <w:marLeft w:val="0"/>
      <w:marRight w:val="0"/>
      <w:marTop w:val="0"/>
      <w:marBottom w:val="0"/>
      <w:divBdr>
        <w:top w:val="none" w:sz="0" w:space="0" w:color="auto"/>
        <w:left w:val="none" w:sz="0" w:space="0" w:color="auto"/>
        <w:bottom w:val="none" w:sz="0" w:space="0" w:color="auto"/>
        <w:right w:val="none" w:sz="0" w:space="0" w:color="auto"/>
      </w:divBdr>
    </w:div>
    <w:div w:id="117143924">
      <w:bodyDiv w:val="1"/>
      <w:marLeft w:val="0"/>
      <w:marRight w:val="0"/>
      <w:marTop w:val="0"/>
      <w:marBottom w:val="0"/>
      <w:divBdr>
        <w:top w:val="none" w:sz="0" w:space="0" w:color="auto"/>
        <w:left w:val="none" w:sz="0" w:space="0" w:color="auto"/>
        <w:bottom w:val="none" w:sz="0" w:space="0" w:color="auto"/>
        <w:right w:val="none" w:sz="0" w:space="0" w:color="auto"/>
      </w:divBdr>
    </w:div>
    <w:div w:id="117451315">
      <w:bodyDiv w:val="1"/>
      <w:marLeft w:val="0"/>
      <w:marRight w:val="0"/>
      <w:marTop w:val="0"/>
      <w:marBottom w:val="0"/>
      <w:divBdr>
        <w:top w:val="none" w:sz="0" w:space="0" w:color="auto"/>
        <w:left w:val="none" w:sz="0" w:space="0" w:color="auto"/>
        <w:bottom w:val="none" w:sz="0" w:space="0" w:color="auto"/>
        <w:right w:val="none" w:sz="0" w:space="0" w:color="auto"/>
      </w:divBdr>
    </w:div>
    <w:div w:id="117578414">
      <w:bodyDiv w:val="1"/>
      <w:marLeft w:val="0"/>
      <w:marRight w:val="0"/>
      <w:marTop w:val="0"/>
      <w:marBottom w:val="0"/>
      <w:divBdr>
        <w:top w:val="none" w:sz="0" w:space="0" w:color="auto"/>
        <w:left w:val="none" w:sz="0" w:space="0" w:color="auto"/>
        <w:bottom w:val="none" w:sz="0" w:space="0" w:color="auto"/>
        <w:right w:val="none" w:sz="0" w:space="0" w:color="auto"/>
      </w:divBdr>
    </w:div>
    <w:div w:id="117921937">
      <w:bodyDiv w:val="1"/>
      <w:marLeft w:val="0"/>
      <w:marRight w:val="0"/>
      <w:marTop w:val="0"/>
      <w:marBottom w:val="0"/>
      <w:divBdr>
        <w:top w:val="none" w:sz="0" w:space="0" w:color="auto"/>
        <w:left w:val="none" w:sz="0" w:space="0" w:color="auto"/>
        <w:bottom w:val="none" w:sz="0" w:space="0" w:color="auto"/>
        <w:right w:val="none" w:sz="0" w:space="0" w:color="auto"/>
      </w:divBdr>
    </w:div>
    <w:div w:id="118305528">
      <w:bodyDiv w:val="1"/>
      <w:marLeft w:val="0"/>
      <w:marRight w:val="0"/>
      <w:marTop w:val="0"/>
      <w:marBottom w:val="0"/>
      <w:divBdr>
        <w:top w:val="none" w:sz="0" w:space="0" w:color="auto"/>
        <w:left w:val="none" w:sz="0" w:space="0" w:color="auto"/>
        <w:bottom w:val="none" w:sz="0" w:space="0" w:color="auto"/>
        <w:right w:val="none" w:sz="0" w:space="0" w:color="auto"/>
      </w:divBdr>
    </w:div>
    <w:div w:id="118650906">
      <w:bodyDiv w:val="1"/>
      <w:marLeft w:val="0"/>
      <w:marRight w:val="0"/>
      <w:marTop w:val="0"/>
      <w:marBottom w:val="0"/>
      <w:divBdr>
        <w:top w:val="none" w:sz="0" w:space="0" w:color="auto"/>
        <w:left w:val="none" w:sz="0" w:space="0" w:color="auto"/>
        <w:bottom w:val="none" w:sz="0" w:space="0" w:color="auto"/>
        <w:right w:val="none" w:sz="0" w:space="0" w:color="auto"/>
      </w:divBdr>
    </w:div>
    <w:div w:id="118842636">
      <w:bodyDiv w:val="1"/>
      <w:marLeft w:val="0"/>
      <w:marRight w:val="0"/>
      <w:marTop w:val="0"/>
      <w:marBottom w:val="0"/>
      <w:divBdr>
        <w:top w:val="none" w:sz="0" w:space="0" w:color="auto"/>
        <w:left w:val="none" w:sz="0" w:space="0" w:color="auto"/>
        <w:bottom w:val="none" w:sz="0" w:space="0" w:color="auto"/>
        <w:right w:val="none" w:sz="0" w:space="0" w:color="auto"/>
      </w:divBdr>
    </w:div>
    <w:div w:id="119418021">
      <w:bodyDiv w:val="1"/>
      <w:marLeft w:val="0"/>
      <w:marRight w:val="0"/>
      <w:marTop w:val="0"/>
      <w:marBottom w:val="0"/>
      <w:divBdr>
        <w:top w:val="none" w:sz="0" w:space="0" w:color="auto"/>
        <w:left w:val="none" w:sz="0" w:space="0" w:color="auto"/>
        <w:bottom w:val="none" w:sz="0" w:space="0" w:color="auto"/>
        <w:right w:val="none" w:sz="0" w:space="0" w:color="auto"/>
      </w:divBdr>
    </w:div>
    <w:div w:id="119690119">
      <w:bodyDiv w:val="1"/>
      <w:marLeft w:val="0"/>
      <w:marRight w:val="0"/>
      <w:marTop w:val="0"/>
      <w:marBottom w:val="0"/>
      <w:divBdr>
        <w:top w:val="none" w:sz="0" w:space="0" w:color="auto"/>
        <w:left w:val="none" w:sz="0" w:space="0" w:color="auto"/>
        <w:bottom w:val="none" w:sz="0" w:space="0" w:color="auto"/>
        <w:right w:val="none" w:sz="0" w:space="0" w:color="auto"/>
      </w:divBdr>
    </w:div>
    <w:div w:id="119956705">
      <w:bodyDiv w:val="1"/>
      <w:marLeft w:val="0"/>
      <w:marRight w:val="0"/>
      <w:marTop w:val="0"/>
      <w:marBottom w:val="0"/>
      <w:divBdr>
        <w:top w:val="none" w:sz="0" w:space="0" w:color="auto"/>
        <w:left w:val="none" w:sz="0" w:space="0" w:color="auto"/>
        <w:bottom w:val="none" w:sz="0" w:space="0" w:color="auto"/>
        <w:right w:val="none" w:sz="0" w:space="0" w:color="auto"/>
      </w:divBdr>
    </w:div>
    <w:div w:id="120656444">
      <w:bodyDiv w:val="1"/>
      <w:marLeft w:val="0"/>
      <w:marRight w:val="0"/>
      <w:marTop w:val="0"/>
      <w:marBottom w:val="0"/>
      <w:divBdr>
        <w:top w:val="none" w:sz="0" w:space="0" w:color="auto"/>
        <w:left w:val="none" w:sz="0" w:space="0" w:color="auto"/>
        <w:bottom w:val="none" w:sz="0" w:space="0" w:color="auto"/>
        <w:right w:val="none" w:sz="0" w:space="0" w:color="auto"/>
      </w:divBdr>
    </w:div>
    <w:div w:id="120807602">
      <w:bodyDiv w:val="1"/>
      <w:marLeft w:val="0"/>
      <w:marRight w:val="0"/>
      <w:marTop w:val="0"/>
      <w:marBottom w:val="0"/>
      <w:divBdr>
        <w:top w:val="none" w:sz="0" w:space="0" w:color="auto"/>
        <w:left w:val="none" w:sz="0" w:space="0" w:color="auto"/>
        <w:bottom w:val="none" w:sz="0" w:space="0" w:color="auto"/>
        <w:right w:val="none" w:sz="0" w:space="0" w:color="auto"/>
      </w:divBdr>
    </w:div>
    <w:div w:id="121732521">
      <w:bodyDiv w:val="1"/>
      <w:marLeft w:val="0"/>
      <w:marRight w:val="0"/>
      <w:marTop w:val="0"/>
      <w:marBottom w:val="0"/>
      <w:divBdr>
        <w:top w:val="none" w:sz="0" w:space="0" w:color="auto"/>
        <w:left w:val="none" w:sz="0" w:space="0" w:color="auto"/>
        <w:bottom w:val="none" w:sz="0" w:space="0" w:color="auto"/>
        <w:right w:val="none" w:sz="0" w:space="0" w:color="auto"/>
      </w:divBdr>
    </w:div>
    <w:div w:id="121775498">
      <w:bodyDiv w:val="1"/>
      <w:marLeft w:val="0"/>
      <w:marRight w:val="0"/>
      <w:marTop w:val="0"/>
      <w:marBottom w:val="0"/>
      <w:divBdr>
        <w:top w:val="none" w:sz="0" w:space="0" w:color="auto"/>
        <w:left w:val="none" w:sz="0" w:space="0" w:color="auto"/>
        <w:bottom w:val="none" w:sz="0" w:space="0" w:color="auto"/>
        <w:right w:val="none" w:sz="0" w:space="0" w:color="auto"/>
      </w:divBdr>
    </w:div>
    <w:div w:id="122037770">
      <w:bodyDiv w:val="1"/>
      <w:marLeft w:val="0"/>
      <w:marRight w:val="0"/>
      <w:marTop w:val="0"/>
      <w:marBottom w:val="0"/>
      <w:divBdr>
        <w:top w:val="none" w:sz="0" w:space="0" w:color="auto"/>
        <w:left w:val="none" w:sz="0" w:space="0" w:color="auto"/>
        <w:bottom w:val="none" w:sz="0" w:space="0" w:color="auto"/>
        <w:right w:val="none" w:sz="0" w:space="0" w:color="auto"/>
      </w:divBdr>
    </w:div>
    <w:div w:id="122119005">
      <w:bodyDiv w:val="1"/>
      <w:marLeft w:val="0"/>
      <w:marRight w:val="0"/>
      <w:marTop w:val="0"/>
      <w:marBottom w:val="0"/>
      <w:divBdr>
        <w:top w:val="none" w:sz="0" w:space="0" w:color="auto"/>
        <w:left w:val="none" w:sz="0" w:space="0" w:color="auto"/>
        <w:bottom w:val="none" w:sz="0" w:space="0" w:color="auto"/>
        <w:right w:val="none" w:sz="0" w:space="0" w:color="auto"/>
      </w:divBdr>
    </w:div>
    <w:div w:id="122355854">
      <w:bodyDiv w:val="1"/>
      <w:marLeft w:val="0"/>
      <w:marRight w:val="0"/>
      <w:marTop w:val="0"/>
      <w:marBottom w:val="0"/>
      <w:divBdr>
        <w:top w:val="none" w:sz="0" w:space="0" w:color="auto"/>
        <w:left w:val="none" w:sz="0" w:space="0" w:color="auto"/>
        <w:bottom w:val="none" w:sz="0" w:space="0" w:color="auto"/>
        <w:right w:val="none" w:sz="0" w:space="0" w:color="auto"/>
      </w:divBdr>
    </w:div>
    <w:div w:id="122702345">
      <w:bodyDiv w:val="1"/>
      <w:marLeft w:val="0"/>
      <w:marRight w:val="0"/>
      <w:marTop w:val="0"/>
      <w:marBottom w:val="0"/>
      <w:divBdr>
        <w:top w:val="none" w:sz="0" w:space="0" w:color="auto"/>
        <w:left w:val="none" w:sz="0" w:space="0" w:color="auto"/>
        <w:bottom w:val="none" w:sz="0" w:space="0" w:color="auto"/>
        <w:right w:val="none" w:sz="0" w:space="0" w:color="auto"/>
      </w:divBdr>
    </w:div>
    <w:div w:id="123160955">
      <w:bodyDiv w:val="1"/>
      <w:marLeft w:val="0"/>
      <w:marRight w:val="0"/>
      <w:marTop w:val="0"/>
      <w:marBottom w:val="0"/>
      <w:divBdr>
        <w:top w:val="none" w:sz="0" w:space="0" w:color="auto"/>
        <w:left w:val="none" w:sz="0" w:space="0" w:color="auto"/>
        <w:bottom w:val="none" w:sz="0" w:space="0" w:color="auto"/>
        <w:right w:val="none" w:sz="0" w:space="0" w:color="auto"/>
      </w:divBdr>
    </w:div>
    <w:div w:id="123739076">
      <w:bodyDiv w:val="1"/>
      <w:marLeft w:val="0"/>
      <w:marRight w:val="0"/>
      <w:marTop w:val="0"/>
      <w:marBottom w:val="0"/>
      <w:divBdr>
        <w:top w:val="none" w:sz="0" w:space="0" w:color="auto"/>
        <w:left w:val="none" w:sz="0" w:space="0" w:color="auto"/>
        <w:bottom w:val="none" w:sz="0" w:space="0" w:color="auto"/>
        <w:right w:val="none" w:sz="0" w:space="0" w:color="auto"/>
      </w:divBdr>
    </w:div>
    <w:div w:id="124396413">
      <w:bodyDiv w:val="1"/>
      <w:marLeft w:val="0"/>
      <w:marRight w:val="0"/>
      <w:marTop w:val="0"/>
      <w:marBottom w:val="0"/>
      <w:divBdr>
        <w:top w:val="none" w:sz="0" w:space="0" w:color="auto"/>
        <w:left w:val="none" w:sz="0" w:space="0" w:color="auto"/>
        <w:bottom w:val="none" w:sz="0" w:space="0" w:color="auto"/>
        <w:right w:val="none" w:sz="0" w:space="0" w:color="auto"/>
      </w:divBdr>
    </w:div>
    <w:div w:id="124737265">
      <w:bodyDiv w:val="1"/>
      <w:marLeft w:val="0"/>
      <w:marRight w:val="0"/>
      <w:marTop w:val="0"/>
      <w:marBottom w:val="0"/>
      <w:divBdr>
        <w:top w:val="none" w:sz="0" w:space="0" w:color="auto"/>
        <w:left w:val="none" w:sz="0" w:space="0" w:color="auto"/>
        <w:bottom w:val="none" w:sz="0" w:space="0" w:color="auto"/>
        <w:right w:val="none" w:sz="0" w:space="0" w:color="auto"/>
      </w:divBdr>
    </w:div>
    <w:div w:id="125395515">
      <w:bodyDiv w:val="1"/>
      <w:marLeft w:val="0"/>
      <w:marRight w:val="0"/>
      <w:marTop w:val="0"/>
      <w:marBottom w:val="0"/>
      <w:divBdr>
        <w:top w:val="none" w:sz="0" w:space="0" w:color="auto"/>
        <w:left w:val="none" w:sz="0" w:space="0" w:color="auto"/>
        <w:bottom w:val="none" w:sz="0" w:space="0" w:color="auto"/>
        <w:right w:val="none" w:sz="0" w:space="0" w:color="auto"/>
      </w:divBdr>
    </w:div>
    <w:div w:id="125513637">
      <w:bodyDiv w:val="1"/>
      <w:marLeft w:val="0"/>
      <w:marRight w:val="0"/>
      <w:marTop w:val="0"/>
      <w:marBottom w:val="0"/>
      <w:divBdr>
        <w:top w:val="none" w:sz="0" w:space="0" w:color="auto"/>
        <w:left w:val="none" w:sz="0" w:space="0" w:color="auto"/>
        <w:bottom w:val="none" w:sz="0" w:space="0" w:color="auto"/>
        <w:right w:val="none" w:sz="0" w:space="0" w:color="auto"/>
      </w:divBdr>
    </w:div>
    <w:div w:id="125900093">
      <w:bodyDiv w:val="1"/>
      <w:marLeft w:val="0"/>
      <w:marRight w:val="0"/>
      <w:marTop w:val="0"/>
      <w:marBottom w:val="0"/>
      <w:divBdr>
        <w:top w:val="none" w:sz="0" w:space="0" w:color="auto"/>
        <w:left w:val="none" w:sz="0" w:space="0" w:color="auto"/>
        <w:bottom w:val="none" w:sz="0" w:space="0" w:color="auto"/>
        <w:right w:val="none" w:sz="0" w:space="0" w:color="auto"/>
      </w:divBdr>
    </w:div>
    <w:div w:id="126707203">
      <w:bodyDiv w:val="1"/>
      <w:marLeft w:val="0"/>
      <w:marRight w:val="0"/>
      <w:marTop w:val="0"/>
      <w:marBottom w:val="0"/>
      <w:divBdr>
        <w:top w:val="none" w:sz="0" w:space="0" w:color="auto"/>
        <w:left w:val="none" w:sz="0" w:space="0" w:color="auto"/>
        <w:bottom w:val="none" w:sz="0" w:space="0" w:color="auto"/>
        <w:right w:val="none" w:sz="0" w:space="0" w:color="auto"/>
      </w:divBdr>
    </w:div>
    <w:div w:id="126898085">
      <w:bodyDiv w:val="1"/>
      <w:marLeft w:val="0"/>
      <w:marRight w:val="0"/>
      <w:marTop w:val="0"/>
      <w:marBottom w:val="0"/>
      <w:divBdr>
        <w:top w:val="none" w:sz="0" w:space="0" w:color="auto"/>
        <w:left w:val="none" w:sz="0" w:space="0" w:color="auto"/>
        <w:bottom w:val="none" w:sz="0" w:space="0" w:color="auto"/>
        <w:right w:val="none" w:sz="0" w:space="0" w:color="auto"/>
      </w:divBdr>
    </w:div>
    <w:div w:id="127092977">
      <w:bodyDiv w:val="1"/>
      <w:marLeft w:val="0"/>
      <w:marRight w:val="0"/>
      <w:marTop w:val="0"/>
      <w:marBottom w:val="0"/>
      <w:divBdr>
        <w:top w:val="none" w:sz="0" w:space="0" w:color="auto"/>
        <w:left w:val="none" w:sz="0" w:space="0" w:color="auto"/>
        <w:bottom w:val="none" w:sz="0" w:space="0" w:color="auto"/>
        <w:right w:val="none" w:sz="0" w:space="0" w:color="auto"/>
      </w:divBdr>
    </w:div>
    <w:div w:id="127288048">
      <w:bodyDiv w:val="1"/>
      <w:marLeft w:val="0"/>
      <w:marRight w:val="0"/>
      <w:marTop w:val="0"/>
      <w:marBottom w:val="0"/>
      <w:divBdr>
        <w:top w:val="none" w:sz="0" w:space="0" w:color="auto"/>
        <w:left w:val="none" w:sz="0" w:space="0" w:color="auto"/>
        <w:bottom w:val="none" w:sz="0" w:space="0" w:color="auto"/>
        <w:right w:val="none" w:sz="0" w:space="0" w:color="auto"/>
      </w:divBdr>
    </w:div>
    <w:div w:id="129131966">
      <w:bodyDiv w:val="1"/>
      <w:marLeft w:val="0"/>
      <w:marRight w:val="0"/>
      <w:marTop w:val="0"/>
      <w:marBottom w:val="0"/>
      <w:divBdr>
        <w:top w:val="none" w:sz="0" w:space="0" w:color="auto"/>
        <w:left w:val="none" w:sz="0" w:space="0" w:color="auto"/>
        <w:bottom w:val="none" w:sz="0" w:space="0" w:color="auto"/>
        <w:right w:val="none" w:sz="0" w:space="0" w:color="auto"/>
      </w:divBdr>
    </w:div>
    <w:div w:id="129373249">
      <w:bodyDiv w:val="1"/>
      <w:marLeft w:val="0"/>
      <w:marRight w:val="0"/>
      <w:marTop w:val="0"/>
      <w:marBottom w:val="0"/>
      <w:divBdr>
        <w:top w:val="none" w:sz="0" w:space="0" w:color="auto"/>
        <w:left w:val="none" w:sz="0" w:space="0" w:color="auto"/>
        <w:bottom w:val="none" w:sz="0" w:space="0" w:color="auto"/>
        <w:right w:val="none" w:sz="0" w:space="0" w:color="auto"/>
      </w:divBdr>
    </w:div>
    <w:div w:id="129710858">
      <w:bodyDiv w:val="1"/>
      <w:marLeft w:val="0"/>
      <w:marRight w:val="0"/>
      <w:marTop w:val="0"/>
      <w:marBottom w:val="0"/>
      <w:divBdr>
        <w:top w:val="none" w:sz="0" w:space="0" w:color="auto"/>
        <w:left w:val="none" w:sz="0" w:space="0" w:color="auto"/>
        <w:bottom w:val="none" w:sz="0" w:space="0" w:color="auto"/>
        <w:right w:val="none" w:sz="0" w:space="0" w:color="auto"/>
      </w:divBdr>
    </w:div>
    <w:div w:id="129792680">
      <w:bodyDiv w:val="1"/>
      <w:marLeft w:val="0"/>
      <w:marRight w:val="0"/>
      <w:marTop w:val="0"/>
      <w:marBottom w:val="0"/>
      <w:divBdr>
        <w:top w:val="none" w:sz="0" w:space="0" w:color="auto"/>
        <w:left w:val="none" w:sz="0" w:space="0" w:color="auto"/>
        <w:bottom w:val="none" w:sz="0" w:space="0" w:color="auto"/>
        <w:right w:val="none" w:sz="0" w:space="0" w:color="auto"/>
      </w:divBdr>
    </w:div>
    <w:div w:id="129907806">
      <w:bodyDiv w:val="1"/>
      <w:marLeft w:val="0"/>
      <w:marRight w:val="0"/>
      <w:marTop w:val="0"/>
      <w:marBottom w:val="0"/>
      <w:divBdr>
        <w:top w:val="none" w:sz="0" w:space="0" w:color="auto"/>
        <w:left w:val="none" w:sz="0" w:space="0" w:color="auto"/>
        <w:bottom w:val="none" w:sz="0" w:space="0" w:color="auto"/>
        <w:right w:val="none" w:sz="0" w:space="0" w:color="auto"/>
      </w:divBdr>
    </w:div>
    <w:div w:id="129981244">
      <w:bodyDiv w:val="1"/>
      <w:marLeft w:val="0"/>
      <w:marRight w:val="0"/>
      <w:marTop w:val="0"/>
      <w:marBottom w:val="0"/>
      <w:divBdr>
        <w:top w:val="none" w:sz="0" w:space="0" w:color="auto"/>
        <w:left w:val="none" w:sz="0" w:space="0" w:color="auto"/>
        <w:bottom w:val="none" w:sz="0" w:space="0" w:color="auto"/>
        <w:right w:val="none" w:sz="0" w:space="0" w:color="auto"/>
      </w:divBdr>
    </w:div>
    <w:div w:id="131018927">
      <w:bodyDiv w:val="1"/>
      <w:marLeft w:val="0"/>
      <w:marRight w:val="0"/>
      <w:marTop w:val="0"/>
      <w:marBottom w:val="0"/>
      <w:divBdr>
        <w:top w:val="none" w:sz="0" w:space="0" w:color="auto"/>
        <w:left w:val="none" w:sz="0" w:space="0" w:color="auto"/>
        <w:bottom w:val="none" w:sz="0" w:space="0" w:color="auto"/>
        <w:right w:val="none" w:sz="0" w:space="0" w:color="auto"/>
      </w:divBdr>
    </w:div>
    <w:div w:id="132452639">
      <w:bodyDiv w:val="1"/>
      <w:marLeft w:val="0"/>
      <w:marRight w:val="0"/>
      <w:marTop w:val="0"/>
      <w:marBottom w:val="0"/>
      <w:divBdr>
        <w:top w:val="none" w:sz="0" w:space="0" w:color="auto"/>
        <w:left w:val="none" w:sz="0" w:space="0" w:color="auto"/>
        <w:bottom w:val="none" w:sz="0" w:space="0" w:color="auto"/>
        <w:right w:val="none" w:sz="0" w:space="0" w:color="auto"/>
      </w:divBdr>
    </w:div>
    <w:div w:id="132602765">
      <w:bodyDiv w:val="1"/>
      <w:marLeft w:val="0"/>
      <w:marRight w:val="0"/>
      <w:marTop w:val="0"/>
      <w:marBottom w:val="0"/>
      <w:divBdr>
        <w:top w:val="none" w:sz="0" w:space="0" w:color="auto"/>
        <w:left w:val="none" w:sz="0" w:space="0" w:color="auto"/>
        <w:bottom w:val="none" w:sz="0" w:space="0" w:color="auto"/>
        <w:right w:val="none" w:sz="0" w:space="0" w:color="auto"/>
      </w:divBdr>
    </w:div>
    <w:div w:id="132606074">
      <w:bodyDiv w:val="1"/>
      <w:marLeft w:val="0"/>
      <w:marRight w:val="0"/>
      <w:marTop w:val="0"/>
      <w:marBottom w:val="0"/>
      <w:divBdr>
        <w:top w:val="none" w:sz="0" w:space="0" w:color="auto"/>
        <w:left w:val="none" w:sz="0" w:space="0" w:color="auto"/>
        <w:bottom w:val="none" w:sz="0" w:space="0" w:color="auto"/>
        <w:right w:val="none" w:sz="0" w:space="0" w:color="auto"/>
      </w:divBdr>
    </w:div>
    <w:div w:id="133180729">
      <w:bodyDiv w:val="1"/>
      <w:marLeft w:val="0"/>
      <w:marRight w:val="0"/>
      <w:marTop w:val="0"/>
      <w:marBottom w:val="0"/>
      <w:divBdr>
        <w:top w:val="none" w:sz="0" w:space="0" w:color="auto"/>
        <w:left w:val="none" w:sz="0" w:space="0" w:color="auto"/>
        <w:bottom w:val="none" w:sz="0" w:space="0" w:color="auto"/>
        <w:right w:val="none" w:sz="0" w:space="0" w:color="auto"/>
      </w:divBdr>
    </w:div>
    <w:div w:id="133526513">
      <w:bodyDiv w:val="1"/>
      <w:marLeft w:val="0"/>
      <w:marRight w:val="0"/>
      <w:marTop w:val="0"/>
      <w:marBottom w:val="0"/>
      <w:divBdr>
        <w:top w:val="none" w:sz="0" w:space="0" w:color="auto"/>
        <w:left w:val="none" w:sz="0" w:space="0" w:color="auto"/>
        <w:bottom w:val="none" w:sz="0" w:space="0" w:color="auto"/>
        <w:right w:val="none" w:sz="0" w:space="0" w:color="auto"/>
      </w:divBdr>
    </w:div>
    <w:div w:id="134419114">
      <w:bodyDiv w:val="1"/>
      <w:marLeft w:val="0"/>
      <w:marRight w:val="0"/>
      <w:marTop w:val="0"/>
      <w:marBottom w:val="0"/>
      <w:divBdr>
        <w:top w:val="none" w:sz="0" w:space="0" w:color="auto"/>
        <w:left w:val="none" w:sz="0" w:space="0" w:color="auto"/>
        <w:bottom w:val="none" w:sz="0" w:space="0" w:color="auto"/>
        <w:right w:val="none" w:sz="0" w:space="0" w:color="auto"/>
      </w:divBdr>
    </w:div>
    <w:div w:id="134958814">
      <w:bodyDiv w:val="1"/>
      <w:marLeft w:val="0"/>
      <w:marRight w:val="0"/>
      <w:marTop w:val="0"/>
      <w:marBottom w:val="0"/>
      <w:divBdr>
        <w:top w:val="none" w:sz="0" w:space="0" w:color="auto"/>
        <w:left w:val="none" w:sz="0" w:space="0" w:color="auto"/>
        <w:bottom w:val="none" w:sz="0" w:space="0" w:color="auto"/>
        <w:right w:val="none" w:sz="0" w:space="0" w:color="auto"/>
      </w:divBdr>
    </w:div>
    <w:div w:id="135033275">
      <w:bodyDiv w:val="1"/>
      <w:marLeft w:val="0"/>
      <w:marRight w:val="0"/>
      <w:marTop w:val="0"/>
      <w:marBottom w:val="0"/>
      <w:divBdr>
        <w:top w:val="none" w:sz="0" w:space="0" w:color="auto"/>
        <w:left w:val="none" w:sz="0" w:space="0" w:color="auto"/>
        <w:bottom w:val="none" w:sz="0" w:space="0" w:color="auto"/>
        <w:right w:val="none" w:sz="0" w:space="0" w:color="auto"/>
      </w:divBdr>
    </w:div>
    <w:div w:id="135145283">
      <w:bodyDiv w:val="1"/>
      <w:marLeft w:val="0"/>
      <w:marRight w:val="0"/>
      <w:marTop w:val="0"/>
      <w:marBottom w:val="0"/>
      <w:divBdr>
        <w:top w:val="none" w:sz="0" w:space="0" w:color="auto"/>
        <w:left w:val="none" w:sz="0" w:space="0" w:color="auto"/>
        <w:bottom w:val="none" w:sz="0" w:space="0" w:color="auto"/>
        <w:right w:val="none" w:sz="0" w:space="0" w:color="auto"/>
      </w:divBdr>
    </w:div>
    <w:div w:id="135681815">
      <w:bodyDiv w:val="1"/>
      <w:marLeft w:val="0"/>
      <w:marRight w:val="0"/>
      <w:marTop w:val="0"/>
      <w:marBottom w:val="0"/>
      <w:divBdr>
        <w:top w:val="none" w:sz="0" w:space="0" w:color="auto"/>
        <w:left w:val="none" w:sz="0" w:space="0" w:color="auto"/>
        <w:bottom w:val="none" w:sz="0" w:space="0" w:color="auto"/>
        <w:right w:val="none" w:sz="0" w:space="0" w:color="auto"/>
      </w:divBdr>
    </w:div>
    <w:div w:id="135880818">
      <w:bodyDiv w:val="1"/>
      <w:marLeft w:val="0"/>
      <w:marRight w:val="0"/>
      <w:marTop w:val="0"/>
      <w:marBottom w:val="0"/>
      <w:divBdr>
        <w:top w:val="none" w:sz="0" w:space="0" w:color="auto"/>
        <w:left w:val="none" w:sz="0" w:space="0" w:color="auto"/>
        <w:bottom w:val="none" w:sz="0" w:space="0" w:color="auto"/>
        <w:right w:val="none" w:sz="0" w:space="0" w:color="auto"/>
      </w:divBdr>
    </w:div>
    <w:div w:id="136073299">
      <w:bodyDiv w:val="1"/>
      <w:marLeft w:val="0"/>
      <w:marRight w:val="0"/>
      <w:marTop w:val="0"/>
      <w:marBottom w:val="0"/>
      <w:divBdr>
        <w:top w:val="none" w:sz="0" w:space="0" w:color="auto"/>
        <w:left w:val="none" w:sz="0" w:space="0" w:color="auto"/>
        <w:bottom w:val="none" w:sz="0" w:space="0" w:color="auto"/>
        <w:right w:val="none" w:sz="0" w:space="0" w:color="auto"/>
      </w:divBdr>
    </w:div>
    <w:div w:id="136185945">
      <w:bodyDiv w:val="1"/>
      <w:marLeft w:val="0"/>
      <w:marRight w:val="0"/>
      <w:marTop w:val="0"/>
      <w:marBottom w:val="0"/>
      <w:divBdr>
        <w:top w:val="none" w:sz="0" w:space="0" w:color="auto"/>
        <w:left w:val="none" w:sz="0" w:space="0" w:color="auto"/>
        <w:bottom w:val="none" w:sz="0" w:space="0" w:color="auto"/>
        <w:right w:val="none" w:sz="0" w:space="0" w:color="auto"/>
      </w:divBdr>
    </w:div>
    <w:div w:id="136265413">
      <w:bodyDiv w:val="1"/>
      <w:marLeft w:val="0"/>
      <w:marRight w:val="0"/>
      <w:marTop w:val="0"/>
      <w:marBottom w:val="0"/>
      <w:divBdr>
        <w:top w:val="none" w:sz="0" w:space="0" w:color="auto"/>
        <w:left w:val="none" w:sz="0" w:space="0" w:color="auto"/>
        <w:bottom w:val="none" w:sz="0" w:space="0" w:color="auto"/>
        <w:right w:val="none" w:sz="0" w:space="0" w:color="auto"/>
      </w:divBdr>
    </w:div>
    <w:div w:id="136845342">
      <w:bodyDiv w:val="1"/>
      <w:marLeft w:val="0"/>
      <w:marRight w:val="0"/>
      <w:marTop w:val="0"/>
      <w:marBottom w:val="0"/>
      <w:divBdr>
        <w:top w:val="none" w:sz="0" w:space="0" w:color="auto"/>
        <w:left w:val="none" w:sz="0" w:space="0" w:color="auto"/>
        <w:bottom w:val="none" w:sz="0" w:space="0" w:color="auto"/>
        <w:right w:val="none" w:sz="0" w:space="0" w:color="auto"/>
      </w:divBdr>
    </w:div>
    <w:div w:id="136994813">
      <w:bodyDiv w:val="1"/>
      <w:marLeft w:val="0"/>
      <w:marRight w:val="0"/>
      <w:marTop w:val="0"/>
      <w:marBottom w:val="0"/>
      <w:divBdr>
        <w:top w:val="none" w:sz="0" w:space="0" w:color="auto"/>
        <w:left w:val="none" w:sz="0" w:space="0" w:color="auto"/>
        <w:bottom w:val="none" w:sz="0" w:space="0" w:color="auto"/>
        <w:right w:val="none" w:sz="0" w:space="0" w:color="auto"/>
      </w:divBdr>
    </w:div>
    <w:div w:id="137574676">
      <w:bodyDiv w:val="1"/>
      <w:marLeft w:val="0"/>
      <w:marRight w:val="0"/>
      <w:marTop w:val="0"/>
      <w:marBottom w:val="0"/>
      <w:divBdr>
        <w:top w:val="none" w:sz="0" w:space="0" w:color="auto"/>
        <w:left w:val="none" w:sz="0" w:space="0" w:color="auto"/>
        <w:bottom w:val="none" w:sz="0" w:space="0" w:color="auto"/>
        <w:right w:val="none" w:sz="0" w:space="0" w:color="auto"/>
      </w:divBdr>
    </w:div>
    <w:div w:id="139154991">
      <w:bodyDiv w:val="1"/>
      <w:marLeft w:val="0"/>
      <w:marRight w:val="0"/>
      <w:marTop w:val="0"/>
      <w:marBottom w:val="0"/>
      <w:divBdr>
        <w:top w:val="none" w:sz="0" w:space="0" w:color="auto"/>
        <w:left w:val="none" w:sz="0" w:space="0" w:color="auto"/>
        <w:bottom w:val="none" w:sz="0" w:space="0" w:color="auto"/>
        <w:right w:val="none" w:sz="0" w:space="0" w:color="auto"/>
      </w:divBdr>
    </w:div>
    <w:div w:id="139227925">
      <w:bodyDiv w:val="1"/>
      <w:marLeft w:val="0"/>
      <w:marRight w:val="0"/>
      <w:marTop w:val="0"/>
      <w:marBottom w:val="0"/>
      <w:divBdr>
        <w:top w:val="none" w:sz="0" w:space="0" w:color="auto"/>
        <w:left w:val="none" w:sz="0" w:space="0" w:color="auto"/>
        <w:bottom w:val="none" w:sz="0" w:space="0" w:color="auto"/>
        <w:right w:val="none" w:sz="0" w:space="0" w:color="auto"/>
      </w:divBdr>
    </w:div>
    <w:div w:id="139346424">
      <w:bodyDiv w:val="1"/>
      <w:marLeft w:val="0"/>
      <w:marRight w:val="0"/>
      <w:marTop w:val="0"/>
      <w:marBottom w:val="0"/>
      <w:divBdr>
        <w:top w:val="none" w:sz="0" w:space="0" w:color="auto"/>
        <w:left w:val="none" w:sz="0" w:space="0" w:color="auto"/>
        <w:bottom w:val="none" w:sz="0" w:space="0" w:color="auto"/>
        <w:right w:val="none" w:sz="0" w:space="0" w:color="auto"/>
      </w:divBdr>
    </w:div>
    <w:div w:id="139620677">
      <w:bodyDiv w:val="1"/>
      <w:marLeft w:val="0"/>
      <w:marRight w:val="0"/>
      <w:marTop w:val="0"/>
      <w:marBottom w:val="0"/>
      <w:divBdr>
        <w:top w:val="none" w:sz="0" w:space="0" w:color="auto"/>
        <w:left w:val="none" w:sz="0" w:space="0" w:color="auto"/>
        <w:bottom w:val="none" w:sz="0" w:space="0" w:color="auto"/>
        <w:right w:val="none" w:sz="0" w:space="0" w:color="auto"/>
      </w:divBdr>
    </w:div>
    <w:div w:id="141579707">
      <w:bodyDiv w:val="1"/>
      <w:marLeft w:val="0"/>
      <w:marRight w:val="0"/>
      <w:marTop w:val="0"/>
      <w:marBottom w:val="0"/>
      <w:divBdr>
        <w:top w:val="none" w:sz="0" w:space="0" w:color="auto"/>
        <w:left w:val="none" w:sz="0" w:space="0" w:color="auto"/>
        <w:bottom w:val="none" w:sz="0" w:space="0" w:color="auto"/>
        <w:right w:val="none" w:sz="0" w:space="0" w:color="auto"/>
      </w:divBdr>
    </w:div>
    <w:div w:id="141703512">
      <w:bodyDiv w:val="1"/>
      <w:marLeft w:val="0"/>
      <w:marRight w:val="0"/>
      <w:marTop w:val="0"/>
      <w:marBottom w:val="0"/>
      <w:divBdr>
        <w:top w:val="none" w:sz="0" w:space="0" w:color="auto"/>
        <w:left w:val="none" w:sz="0" w:space="0" w:color="auto"/>
        <w:bottom w:val="none" w:sz="0" w:space="0" w:color="auto"/>
        <w:right w:val="none" w:sz="0" w:space="0" w:color="auto"/>
      </w:divBdr>
    </w:div>
    <w:div w:id="142090446">
      <w:bodyDiv w:val="1"/>
      <w:marLeft w:val="0"/>
      <w:marRight w:val="0"/>
      <w:marTop w:val="0"/>
      <w:marBottom w:val="0"/>
      <w:divBdr>
        <w:top w:val="none" w:sz="0" w:space="0" w:color="auto"/>
        <w:left w:val="none" w:sz="0" w:space="0" w:color="auto"/>
        <w:bottom w:val="none" w:sz="0" w:space="0" w:color="auto"/>
        <w:right w:val="none" w:sz="0" w:space="0" w:color="auto"/>
      </w:divBdr>
    </w:div>
    <w:div w:id="142426769">
      <w:bodyDiv w:val="1"/>
      <w:marLeft w:val="0"/>
      <w:marRight w:val="0"/>
      <w:marTop w:val="0"/>
      <w:marBottom w:val="0"/>
      <w:divBdr>
        <w:top w:val="none" w:sz="0" w:space="0" w:color="auto"/>
        <w:left w:val="none" w:sz="0" w:space="0" w:color="auto"/>
        <w:bottom w:val="none" w:sz="0" w:space="0" w:color="auto"/>
        <w:right w:val="none" w:sz="0" w:space="0" w:color="auto"/>
      </w:divBdr>
    </w:div>
    <w:div w:id="142550428">
      <w:bodyDiv w:val="1"/>
      <w:marLeft w:val="0"/>
      <w:marRight w:val="0"/>
      <w:marTop w:val="0"/>
      <w:marBottom w:val="0"/>
      <w:divBdr>
        <w:top w:val="none" w:sz="0" w:space="0" w:color="auto"/>
        <w:left w:val="none" w:sz="0" w:space="0" w:color="auto"/>
        <w:bottom w:val="none" w:sz="0" w:space="0" w:color="auto"/>
        <w:right w:val="none" w:sz="0" w:space="0" w:color="auto"/>
      </w:divBdr>
    </w:div>
    <w:div w:id="142550524">
      <w:bodyDiv w:val="1"/>
      <w:marLeft w:val="0"/>
      <w:marRight w:val="0"/>
      <w:marTop w:val="0"/>
      <w:marBottom w:val="0"/>
      <w:divBdr>
        <w:top w:val="none" w:sz="0" w:space="0" w:color="auto"/>
        <w:left w:val="none" w:sz="0" w:space="0" w:color="auto"/>
        <w:bottom w:val="none" w:sz="0" w:space="0" w:color="auto"/>
        <w:right w:val="none" w:sz="0" w:space="0" w:color="auto"/>
      </w:divBdr>
    </w:div>
    <w:div w:id="143086060">
      <w:bodyDiv w:val="1"/>
      <w:marLeft w:val="0"/>
      <w:marRight w:val="0"/>
      <w:marTop w:val="0"/>
      <w:marBottom w:val="0"/>
      <w:divBdr>
        <w:top w:val="none" w:sz="0" w:space="0" w:color="auto"/>
        <w:left w:val="none" w:sz="0" w:space="0" w:color="auto"/>
        <w:bottom w:val="none" w:sz="0" w:space="0" w:color="auto"/>
        <w:right w:val="none" w:sz="0" w:space="0" w:color="auto"/>
      </w:divBdr>
    </w:div>
    <w:div w:id="143130837">
      <w:bodyDiv w:val="1"/>
      <w:marLeft w:val="0"/>
      <w:marRight w:val="0"/>
      <w:marTop w:val="0"/>
      <w:marBottom w:val="0"/>
      <w:divBdr>
        <w:top w:val="none" w:sz="0" w:space="0" w:color="auto"/>
        <w:left w:val="none" w:sz="0" w:space="0" w:color="auto"/>
        <w:bottom w:val="none" w:sz="0" w:space="0" w:color="auto"/>
        <w:right w:val="none" w:sz="0" w:space="0" w:color="auto"/>
      </w:divBdr>
    </w:div>
    <w:div w:id="143358154">
      <w:bodyDiv w:val="1"/>
      <w:marLeft w:val="0"/>
      <w:marRight w:val="0"/>
      <w:marTop w:val="0"/>
      <w:marBottom w:val="0"/>
      <w:divBdr>
        <w:top w:val="none" w:sz="0" w:space="0" w:color="auto"/>
        <w:left w:val="none" w:sz="0" w:space="0" w:color="auto"/>
        <w:bottom w:val="none" w:sz="0" w:space="0" w:color="auto"/>
        <w:right w:val="none" w:sz="0" w:space="0" w:color="auto"/>
      </w:divBdr>
    </w:div>
    <w:div w:id="143471896">
      <w:bodyDiv w:val="1"/>
      <w:marLeft w:val="0"/>
      <w:marRight w:val="0"/>
      <w:marTop w:val="0"/>
      <w:marBottom w:val="0"/>
      <w:divBdr>
        <w:top w:val="none" w:sz="0" w:space="0" w:color="auto"/>
        <w:left w:val="none" w:sz="0" w:space="0" w:color="auto"/>
        <w:bottom w:val="none" w:sz="0" w:space="0" w:color="auto"/>
        <w:right w:val="none" w:sz="0" w:space="0" w:color="auto"/>
      </w:divBdr>
    </w:div>
    <w:div w:id="143552675">
      <w:bodyDiv w:val="1"/>
      <w:marLeft w:val="0"/>
      <w:marRight w:val="0"/>
      <w:marTop w:val="0"/>
      <w:marBottom w:val="0"/>
      <w:divBdr>
        <w:top w:val="none" w:sz="0" w:space="0" w:color="auto"/>
        <w:left w:val="none" w:sz="0" w:space="0" w:color="auto"/>
        <w:bottom w:val="none" w:sz="0" w:space="0" w:color="auto"/>
        <w:right w:val="none" w:sz="0" w:space="0" w:color="auto"/>
      </w:divBdr>
    </w:div>
    <w:div w:id="145049370">
      <w:bodyDiv w:val="1"/>
      <w:marLeft w:val="0"/>
      <w:marRight w:val="0"/>
      <w:marTop w:val="0"/>
      <w:marBottom w:val="0"/>
      <w:divBdr>
        <w:top w:val="none" w:sz="0" w:space="0" w:color="auto"/>
        <w:left w:val="none" w:sz="0" w:space="0" w:color="auto"/>
        <w:bottom w:val="none" w:sz="0" w:space="0" w:color="auto"/>
        <w:right w:val="none" w:sz="0" w:space="0" w:color="auto"/>
      </w:divBdr>
    </w:div>
    <w:div w:id="146213010">
      <w:bodyDiv w:val="1"/>
      <w:marLeft w:val="0"/>
      <w:marRight w:val="0"/>
      <w:marTop w:val="0"/>
      <w:marBottom w:val="0"/>
      <w:divBdr>
        <w:top w:val="none" w:sz="0" w:space="0" w:color="auto"/>
        <w:left w:val="none" w:sz="0" w:space="0" w:color="auto"/>
        <w:bottom w:val="none" w:sz="0" w:space="0" w:color="auto"/>
        <w:right w:val="none" w:sz="0" w:space="0" w:color="auto"/>
      </w:divBdr>
    </w:div>
    <w:div w:id="146359085">
      <w:bodyDiv w:val="1"/>
      <w:marLeft w:val="0"/>
      <w:marRight w:val="0"/>
      <w:marTop w:val="0"/>
      <w:marBottom w:val="0"/>
      <w:divBdr>
        <w:top w:val="none" w:sz="0" w:space="0" w:color="auto"/>
        <w:left w:val="none" w:sz="0" w:space="0" w:color="auto"/>
        <w:bottom w:val="none" w:sz="0" w:space="0" w:color="auto"/>
        <w:right w:val="none" w:sz="0" w:space="0" w:color="auto"/>
      </w:divBdr>
    </w:div>
    <w:div w:id="146477292">
      <w:bodyDiv w:val="1"/>
      <w:marLeft w:val="0"/>
      <w:marRight w:val="0"/>
      <w:marTop w:val="0"/>
      <w:marBottom w:val="0"/>
      <w:divBdr>
        <w:top w:val="none" w:sz="0" w:space="0" w:color="auto"/>
        <w:left w:val="none" w:sz="0" w:space="0" w:color="auto"/>
        <w:bottom w:val="none" w:sz="0" w:space="0" w:color="auto"/>
        <w:right w:val="none" w:sz="0" w:space="0" w:color="auto"/>
      </w:divBdr>
    </w:div>
    <w:div w:id="146558911">
      <w:bodyDiv w:val="1"/>
      <w:marLeft w:val="0"/>
      <w:marRight w:val="0"/>
      <w:marTop w:val="0"/>
      <w:marBottom w:val="0"/>
      <w:divBdr>
        <w:top w:val="none" w:sz="0" w:space="0" w:color="auto"/>
        <w:left w:val="none" w:sz="0" w:space="0" w:color="auto"/>
        <w:bottom w:val="none" w:sz="0" w:space="0" w:color="auto"/>
        <w:right w:val="none" w:sz="0" w:space="0" w:color="auto"/>
      </w:divBdr>
    </w:div>
    <w:div w:id="146669573">
      <w:bodyDiv w:val="1"/>
      <w:marLeft w:val="0"/>
      <w:marRight w:val="0"/>
      <w:marTop w:val="0"/>
      <w:marBottom w:val="0"/>
      <w:divBdr>
        <w:top w:val="none" w:sz="0" w:space="0" w:color="auto"/>
        <w:left w:val="none" w:sz="0" w:space="0" w:color="auto"/>
        <w:bottom w:val="none" w:sz="0" w:space="0" w:color="auto"/>
        <w:right w:val="none" w:sz="0" w:space="0" w:color="auto"/>
      </w:divBdr>
    </w:div>
    <w:div w:id="146673816">
      <w:bodyDiv w:val="1"/>
      <w:marLeft w:val="0"/>
      <w:marRight w:val="0"/>
      <w:marTop w:val="0"/>
      <w:marBottom w:val="0"/>
      <w:divBdr>
        <w:top w:val="none" w:sz="0" w:space="0" w:color="auto"/>
        <w:left w:val="none" w:sz="0" w:space="0" w:color="auto"/>
        <w:bottom w:val="none" w:sz="0" w:space="0" w:color="auto"/>
        <w:right w:val="none" w:sz="0" w:space="0" w:color="auto"/>
      </w:divBdr>
    </w:div>
    <w:div w:id="146674516">
      <w:bodyDiv w:val="1"/>
      <w:marLeft w:val="0"/>
      <w:marRight w:val="0"/>
      <w:marTop w:val="0"/>
      <w:marBottom w:val="0"/>
      <w:divBdr>
        <w:top w:val="none" w:sz="0" w:space="0" w:color="auto"/>
        <w:left w:val="none" w:sz="0" w:space="0" w:color="auto"/>
        <w:bottom w:val="none" w:sz="0" w:space="0" w:color="auto"/>
        <w:right w:val="none" w:sz="0" w:space="0" w:color="auto"/>
      </w:divBdr>
    </w:div>
    <w:div w:id="146823067">
      <w:bodyDiv w:val="1"/>
      <w:marLeft w:val="0"/>
      <w:marRight w:val="0"/>
      <w:marTop w:val="0"/>
      <w:marBottom w:val="0"/>
      <w:divBdr>
        <w:top w:val="none" w:sz="0" w:space="0" w:color="auto"/>
        <w:left w:val="none" w:sz="0" w:space="0" w:color="auto"/>
        <w:bottom w:val="none" w:sz="0" w:space="0" w:color="auto"/>
        <w:right w:val="none" w:sz="0" w:space="0" w:color="auto"/>
      </w:divBdr>
    </w:div>
    <w:div w:id="146871355">
      <w:bodyDiv w:val="1"/>
      <w:marLeft w:val="0"/>
      <w:marRight w:val="0"/>
      <w:marTop w:val="0"/>
      <w:marBottom w:val="0"/>
      <w:divBdr>
        <w:top w:val="none" w:sz="0" w:space="0" w:color="auto"/>
        <w:left w:val="none" w:sz="0" w:space="0" w:color="auto"/>
        <w:bottom w:val="none" w:sz="0" w:space="0" w:color="auto"/>
        <w:right w:val="none" w:sz="0" w:space="0" w:color="auto"/>
      </w:divBdr>
    </w:div>
    <w:div w:id="147021204">
      <w:bodyDiv w:val="1"/>
      <w:marLeft w:val="0"/>
      <w:marRight w:val="0"/>
      <w:marTop w:val="0"/>
      <w:marBottom w:val="0"/>
      <w:divBdr>
        <w:top w:val="none" w:sz="0" w:space="0" w:color="auto"/>
        <w:left w:val="none" w:sz="0" w:space="0" w:color="auto"/>
        <w:bottom w:val="none" w:sz="0" w:space="0" w:color="auto"/>
        <w:right w:val="none" w:sz="0" w:space="0" w:color="auto"/>
      </w:divBdr>
    </w:div>
    <w:div w:id="147330200">
      <w:bodyDiv w:val="1"/>
      <w:marLeft w:val="0"/>
      <w:marRight w:val="0"/>
      <w:marTop w:val="0"/>
      <w:marBottom w:val="0"/>
      <w:divBdr>
        <w:top w:val="none" w:sz="0" w:space="0" w:color="auto"/>
        <w:left w:val="none" w:sz="0" w:space="0" w:color="auto"/>
        <w:bottom w:val="none" w:sz="0" w:space="0" w:color="auto"/>
        <w:right w:val="none" w:sz="0" w:space="0" w:color="auto"/>
      </w:divBdr>
    </w:div>
    <w:div w:id="147675790">
      <w:bodyDiv w:val="1"/>
      <w:marLeft w:val="0"/>
      <w:marRight w:val="0"/>
      <w:marTop w:val="0"/>
      <w:marBottom w:val="0"/>
      <w:divBdr>
        <w:top w:val="none" w:sz="0" w:space="0" w:color="auto"/>
        <w:left w:val="none" w:sz="0" w:space="0" w:color="auto"/>
        <w:bottom w:val="none" w:sz="0" w:space="0" w:color="auto"/>
        <w:right w:val="none" w:sz="0" w:space="0" w:color="auto"/>
      </w:divBdr>
    </w:div>
    <w:div w:id="147870565">
      <w:bodyDiv w:val="1"/>
      <w:marLeft w:val="0"/>
      <w:marRight w:val="0"/>
      <w:marTop w:val="0"/>
      <w:marBottom w:val="0"/>
      <w:divBdr>
        <w:top w:val="none" w:sz="0" w:space="0" w:color="auto"/>
        <w:left w:val="none" w:sz="0" w:space="0" w:color="auto"/>
        <w:bottom w:val="none" w:sz="0" w:space="0" w:color="auto"/>
        <w:right w:val="none" w:sz="0" w:space="0" w:color="auto"/>
      </w:divBdr>
    </w:div>
    <w:div w:id="148329717">
      <w:bodyDiv w:val="1"/>
      <w:marLeft w:val="0"/>
      <w:marRight w:val="0"/>
      <w:marTop w:val="0"/>
      <w:marBottom w:val="0"/>
      <w:divBdr>
        <w:top w:val="none" w:sz="0" w:space="0" w:color="auto"/>
        <w:left w:val="none" w:sz="0" w:space="0" w:color="auto"/>
        <w:bottom w:val="none" w:sz="0" w:space="0" w:color="auto"/>
        <w:right w:val="none" w:sz="0" w:space="0" w:color="auto"/>
      </w:divBdr>
    </w:div>
    <w:div w:id="148600707">
      <w:bodyDiv w:val="1"/>
      <w:marLeft w:val="0"/>
      <w:marRight w:val="0"/>
      <w:marTop w:val="0"/>
      <w:marBottom w:val="0"/>
      <w:divBdr>
        <w:top w:val="none" w:sz="0" w:space="0" w:color="auto"/>
        <w:left w:val="none" w:sz="0" w:space="0" w:color="auto"/>
        <w:bottom w:val="none" w:sz="0" w:space="0" w:color="auto"/>
        <w:right w:val="none" w:sz="0" w:space="0" w:color="auto"/>
      </w:divBdr>
    </w:div>
    <w:div w:id="148636181">
      <w:bodyDiv w:val="1"/>
      <w:marLeft w:val="0"/>
      <w:marRight w:val="0"/>
      <w:marTop w:val="0"/>
      <w:marBottom w:val="0"/>
      <w:divBdr>
        <w:top w:val="none" w:sz="0" w:space="0" w:color="auto"/>
        <w:left w:val="none" w:sz="0" w:space="0" w:color="auto"/>
        <w:bottom w:val="none" w:sz="0" w:space="0" w:color="auto"/>
        <w:right w:val="none" w:sz="0" w:space="0" w:color="auto"/>
      </w:divBdr>
    </w:div>
    <w:div w:id="148717716">
      <w:bodyDiv w:val="1"/>
      <w:marLeft w:val="0"/>
      <w:marRight w:val="0"/>
      <w:marTop w:val="0"/>
      <w:marBottom w:val="0"/>
      <w:divBdr>
        <w:top w:val="none" w:sz="0" w:space="0" w:color="auto"/>
        <w:left w:val="none" w:sz="0" w:space="0" w:color="auto"/>
        <w:bottom w:val="none" w:sz="0" w:space="0" w:color="auto"/>
        <w:right w:val="none" w:sz="0" w:space="0" w:color="auto"/>
      </w:divBdr>
    </w:div>
    <w:div w:id="148791270">
      <w:bodyDiv w:val="1"/>
      <w:marLeft w:val="0"/>
      <w:marRight w:val="0"/>
      <w:marTop w:val="0"/>
      <w:marBottom w:val="0"/>
      <w:divBdr>
        <w:top w:val="none" w:sz="0" w:space="0" w:color="auto"/>
        <w:left w:val="none" w:sz="0" w:space="0" w:color="auto"/>
        <w:bottom w:val="none" w:sz="0" w:space="0" w:color="auto"/>
        <w:right w:val="none" w:sz="0" w:space="0" w:color="auto"/>
      </w:divBdr>
    </w:div>
    <w:div w:id="149060097">
      <w:bodyDiv w:val="1"/>
      <w:marLeft w:val="0"/>
      <w:marRight w:val="0"/>
      <w:marTop w:val="0"/>
      <w:marBottom w:val="0"/>
      <w:divBdr>
        <w:top w:val="none" w:sz="0" w:space="0" w:color="auto"/>
        <w:left w:val="none" w:sz="0" w:space="0" w:color="auto"/>
        <w:bottom w:val="none" w:sz="0" w:space="0" w:color="auto"/>
        <w:right w:val="none" w:sz="0" w:space="0" w:color="auto"/>
      </w:divBdr>
    </w:div>
    <w:div w:id="149449636">
      <w:bodyDiv w:val="1"/>
      <w:marLeft w:val="0"/>
      <w:marRight w:val="0"/>
      <w:marTop w:val="0"/>
      <w:marBottom w:val="0"/>
      <w:divBdr>
        <w:top w:val="none" w:sz="0" w:space="0" w:color="auto"/>
        <w:left w:val="none" w:sz="0" w:space="0" w:color="auto"/>
        <w:bottom w:val="none" w:sz="0" w:space="0" w:color="auto"/>
        <w:right w:val="none" w:sz="0" w:space="0" w:color="auto"/>
      </w:divBdr>
    </w:div>
    <w:div w:id="149715073">
      <w:bodyDiv w:val="1"/>
      <w:marLeft w:val="0"/>
      <w:marRight w:val="0"/>
      <w:marTop w:val="0"/>
      <w:marBottom w:val="0"/>
      <w:divBdr>
        <w:top w:val="none" w:sz="0" w:space="0" w:color="auto"/>
        <w:left w:val="none" w:sz="0" w:space="0" w:color="auto"/>
        <w:bottom w:val="none" w:sz="0" w:space="0" w:color="auto"/>
        <w:right w:val="none" w:sz="0" w:space="0" w:color="auto"/>
      </w:divBdr>
    </w:div>
    <w:div w:id="149829145">
      <w:bodyDiv w:val="1"/>
      <w:marLeft w:val="0"/>
      <w:marRight w:val="0"/>
      <w:marTop w:val="0"/>
      <w:marBottom w:val="0"/>
      <w:divBdr>
        <w:top w:val="none" w:sz="0" w:space="0" w:color="auto"/>
        <w:left w:val="none" w:sz="0" w:space="0" w:color="auto"/>
        <w:bottom w:val="none" w:sz="0" w:space="0" w:color="auto"/>
        <w:right w:val="none" w:sz="0" w:space="0" w:color="auto"/>
      </w:divBdr>
    </w:div>
    <w:div w:id="149903018">
      <w:bodyDiv w:val="1"/>
      <w:marLeft w:val="0"/>
      <w:marRight w:val="0"/>
      <w:marTop w:val="0"/>
      <w:marBottom w:val="0"/>
      <w:divBdr>
        <w:top w:val="none" w:sz="0" w:space="0" w:color="auto"/>
        <w:left w:val="none" w:sz="0" w:space="0" w:color="auto"/>
        <w:bottom w:val="none" w:sz="0" w:space="0" w:color="auto"/>
        <w:right w:val="none" w:sz="0" w:space="0" w:color="auto"/>
      </w:divBdr>
    </w:div>
    <w:div w:id="150147242">
      <w:bodyDiv w:val="1"/>
      <w:marLeft w:val="0"/>
      <w:marRight w:val="0"/>
      <w:marTop w:val="0"/>
      <w:marBottom w:val="0"/>
      <w:divBdr>
        <w:top w:val="none" w:sz="0" w:space="0" w:color="auto"/>
        <w:left w:val="none" w:sz="0" w:space="0" w:color="auto"/>
        <w:bottom w:val="none" w:sz="0" w:space="0" w:color="auto"/>
        <w:right w:val="none" w:sz="0" w:space="0" w:color="auto"/>
      </w:divBdr>
    </w:div>
    <w:div w:id="150366910">
      <w:bodyDiv w:val="1"/>
      <w:marLeft w:val="0"/>
      <w:marRight w:val="0"/>
      <w:marTop w:val="0"/>
      <w:marBottom w:val="0"/>
      <w:divBdr>
        <w:top w:val="none" w:sz="0" w:space="0" w:color="auto"/>
        <w:left w:val="none" w:sz="0" w:space="0" w:color="auto"/>
        <w:bottom w:val="none" w:sz="0" w:space="0" w:color="auto"/>
        <w:right w:val="none" w:sz="0" w:space="0" w:color="auto"/>
      </w:divBdr>
    </w:div>
    <w:div w:id="150485072">
      <w:bodyDiv w:val="1"/>
      <w:marLeft w:val="0"/>
      <w:marRight w:val="0"/>
      <w:marTop w:val="0"/>
      <w:marBottom w:val="0"/>
      <w:divBdr>
        <w:top w:val="none" w:sz="0" w:space="0" w:color="auto"/>
        <w:left w:val="none" w:sz="0" w:space="0" w:color="auto"/>
        <w:bottom w:val="none" w:sz="0" w:space="0" w:color="auto"/>
        <w:right w:val="none" w:sz="0" w:space="0" w:color="auto"/>
      </w:divBdr>
    </w:div>
    <w:div w:id="150565587">
      <w:bodyDiv w:val="1"/>
      <w:marLeft w:val="0"/>
      <w:marRight w:val="0"/>
      <w:marTop w:val="0"/>
      <w:marBottom w:val="0"/>
      <w:divBdr>
        <w:top w:val="none" w:sz="0" w:space="0" w:color="auto"/>
        <w:left w:val="none" w:sz="0" w:space="0" w:color="auto"/>
        <w:bottom w:val="none" w:sz="0" w:space="0" w:color="auto"/>
        <w:right w:val="none" w:sz="0" w:space="0" w:color="auto"/>
      </w:divBdr>
    </w:div>
    <w:div w:id="150953051">
      <w:bodyDiv w:val="1"/>
      <w:marLeft w:val="0"/>
      <w:marRight w:val="0"/>
      <w:marTop w:val="0"/>
      <w:marBottom w:val="0"/>
      <w:divBdr>
        <w:top w:val="none" w:sz="0" w:space="0" w:color="auto"/>
        <w:left w:val="none" w:sz="0" w:space="0" w:color="auto"/>
        <w:bottom w:val="none" w:sz="0" w:space="0" w:color="auto"/>
        <w:right w:val="none" w:sz="0" w:space="0" w:color="auto"/>
      </w:divBdr>
    </w:div>
    <w:div w:id="151024474">
      <w:bodyDiv w:val="1"/>
      <w:marLeft w:val="0"/>
      <w:marRight w:val="0"/>
      <w:marTop w:val="0"/>
      <w:marBottom w:val="0"/>
      <w:divBdr>
        <w:top w:val="none" w:sz="0" w:space="0" w:color="auto"/>
        <w:left w:val="none" w:sz="0" w:space="0" w:color="auto"/>
        <w:bottom w:val="none" w:sz="0" w:space="0" w:color="auto"/>
        <w:right w:val="none" w:sz="0" w:space="0" w:color="auto"/>
      </w:divBdr>
    </w:div>
    <w:div w:id="151220704">
      <w:bodyDiv w:val="1"/>
      <w:marLeft w:val="0"/>
      <w:marRight w:val="0"/>
      <w:marTop w:val="0"/>
      <w:marBottom w:val="0"/>
      <w:divBdr>
        <w:top w:val="none" w:sz="0" w:space="0" w:color="auto"/>
        <w:left w:val="none" w:sz="0" w:space="0" w:color="auto"/>
        <w:bottom w:val="none" w:sz="0" w:space="0" w:color="auto"/>
        <w:right w:val="none" w:sz="0" w:space="0" w:color="auto"/>
      </w:divBdr>
    </w:div>
    <w:div w:id="151407360">
      <w:bodyDiv w:val="1"/>
      <w:marLeft w:val="0"/>
      <w:marRight w:val="0"/>
      <w:marTop w:val="0"/>
      <w:marBottom w:val="0"/>
      <w:divBdr>
        <w:top w:val="none" w:sz="0" w:space="0" w:color="auto"/>
        <w:left w:val="none" w:sz="0" w:space="0" w:color="auto"/>
        <w:bottom w:val="none" w:sz="0" w:space="0" w:color="auto"/>
        <w:right w:val="none" w:sz="0" w:space="0" w:color="auto"/>
      </w:divBdr>
    </w:div>
    <w:div w:id="153105633">
      <w:bodyDiv w:val="1"/>
      <w:marLeft w:val="0"/>
      <w:marRight w:val="0"/>
      <w:marTop w:val="0"/>
      <w:marBottom w:val="0"/>
      <w:divBdr>
        <w:top w:val="none" w:sz="0" w:space="0" w:color="auto"/>
        <w:left w:val="none" w:sz="0" w:space="0" w:color="auto"/>
        <w:bottom w:val="none" w:sz="0" w:space="0" w:color="auto"/>
        <w:right w:val="none" w:sz="0" w:space="0" w:color="auto"/>
      </w:divBdr>
    </w:div>
    <w:div w:id="153497690">
      <w:bodyDiv w:val="1"/>
      <w:marLeft w:val="0"/>
      <w:marRight w:val="0"/>
      <w:marTop w:val="0"/>
      <w:marBottom w:val="0"/>
      <w:divBdr>
        <w:top w:val="none" w:sz="0" w:space="0" w:color="auto"/>
        <w:left w:val="none" w:sz="0" w:space="0" w:color="auto"/>
        <w:bottom w:val="none" w:sz="0" w:space="0" w:color="auto"/>
        <w:right w:val="none" w:sz="0" w:space="0" w:color="auto"/>
      </w:divBdr>
    </w:div>
    <w:div w:id="154227019">
      <w:bodyDiv w:val="1"/>
      <w:marLeft w:val="0"/>
      <w:marRight w:val="0"/>
      <w:marTop w:val="0"/>
      <w:marBottom w:val="0"/>
      <w:divBdr>
        <w:top w:val="none" w:sz="0" w:space="0" w:color="auto"/>
        <w:left w:val="none" w:sz="0" w:space="0" w:color="auto"/>
        <w:bottom w:val="none" w:sz="0" w:space="0" w:color="auto"/>
        <w:right w:val="none" w:sz="0" w:space="0" w:color="auto"/>
      </w:divBdr>
    </w:div>
    <w:div w:id="155147876">
      <w:bodyDiv w:val="1"/>
      <w:marLeft w:val="0"/>
      <w:marRight w:val="0"/>
      <w:marTop w:val="0"/>
      <w:marBottom w:val="0"/>
      <w:divBdr>
        <w:top w:val="none" w:sz="0" w:space="0" w:color="auto"/>
        <w:left w:val="none" w:sz="0" w:space="0" w:color="auto"/>
        <w:bottom w:val="none" w:sz="0" w:space="0" w:color="auto"/>
        <w:right w:val="none" w:sz="0" w:space="0" w:color="auto"/>
      </w:divBdr>
    </w:div>
    <w:div w:id="155607705">
      <w:bodyDiv w:val="1"/>
      <w:marLeft w:val="0"/>
      <w:marRight w:val="0"/>
      <w:marTop w:val="0"/>
      <w:marBottom w:val="0"/>
      <w:divBdr>
        <w:top w:val="none" w:sz="0" w:space="0" w:color="auto"/>
        <w:left w:val="none" w:sz="0" w:space="0" w:color="auto"/>
        <w:bottom w:val="none" w:sz="0" w:space="0" w:color="auto"/>
        <w:right w:val="none" w:sz="0" w:space="0" w:color="auto"/>
      </w:divBdr>
    </w:div>
    <w:div w:id="156000632">
      <w:bodyDiv w:val="1"/>
      <w:marLeft w:val="0"/>
      <w:marRight w:val="0"/>
      <w:marTop w:val="0"/>
      <w:marBottom w:val="0"/>
      <w:divBdr>
        <w:top w:val="none" w:sz="0" w:space="0" w:color="auto"/>
        <w:left w:val="none" w:sz="0" w:space="0" w:color="auto"/>
        <w:bottom w:val="none" w:sz="0" w:space="0" w:color="auto"/>
        <w:right w:val="none" w:sz="0" w:space="0" w:color="auto"/>
      </w:divBdr>
    </w:div>
    <w:div w:id="156922390">
      <w:bodyDiv w:val="1"/>
      <w:marLeft w:val="0"/>
      <w:marRight w:val="0"/>
      <w:marTop w:val="0"/>
      <w:marBottom w:val="0"/>
      <w:divBdr>
        <w:top w:val="none" w:sz="0" w:space="0" w:color="auto"/>
        <w:left w:val="none" w:sz="0" w:space="0" w:color="auto"/>
        <w:bottom w:val="none" w:sz="0" w:space="0" w:color="auto"/>
        <w:right w:val="none" w:sz="0" w:space="0" w:color="auto"/>
      </w:divBdr>
    </w:div>
    <w:div w:id="157159796">
      <w:bodyDiv w:val="1"/>
      <w:marLeft w:val="0"/>
      <w:marRight w:val="0"/>
      <w:marTop w:val="0"/>
      <w:marBottom w:val="0"/>
      <w:divBdr>
        <w:top w:val="none" w:sz="0" w:space="0" w:color="auto"/>
        <w:left w:val="none" w:sz="0" w:space="0" w:color="auto"/>
        <w:bottom w:val="none" w:sz="0" w:space="0" w:color="auto"/>
        <w:right w:val="none" w:sz="0" w:space="0" w:color="auto"/>
      </w:divBdr>
    </w:div>
    <w:div w:id="157356480">
      <w:bodyDiv w:val="1"/>
      <w:marLeft w:val="0"/>
      <w:marRight w:val="0"/>
      <w:marTop w:val="0"/>
      <w:marBottom w:val="0"/>
      <w:divBdr>
        <w:top w:val="none" w:sz="0" w:space="0" w:color="auto"/>
        <w:left w:val="none" w:sz="0" w:space="0" w:color="auto"/>
        <w:bottom w:val="none" w:sz="0" w:space="0" w:color="auto"/>
        <w:right w:val="none" w:sz="0" w:space="0" w:color="auto"/>
      </w:divBdr>
    </w:div>
    <w:div w:id="158234448">
      <w:bodyDiv w:val="1"/>
      <w:marLeft w:val="0"/>
      <w:marRight w:val="0"/>
      <w:marTop w:val="0"/>
      <w:marBottom w:val="0"/>
      <w:divBdr>
        <w:top w:val="none" w:sz="0" w:space="0" w:color="auto"/>
        <w:left w:val="none" w:sz="0" w:space="0" w:color="auto"/>
        <w:bottom w:val="none" w:sz="0" w:space="0" w:color="auto"/>
        <w:right w:val="none" w:sz="0" w:space="0" w:color="auto"/>
      </w:divBdr>
    </w:div>
    <w:div w:id="158272407">
      <w:bodyDiv w:val="1"/>
      <w:marLeft w:val="0"/>
      <w:marRight w:val="0"/>
      <w:marTop w:val="0"/>
      <w:marBottom w:val="0"/>
      <w:divBdr>
        <w:top w:val="none" w:sz="0" w:space="0" w:color="auto"/>
        <w:left w:val="none" w:sz="0" w:space="0" w:color="auto"/>
        <w:bottom w:val="none" w:sz="0" w:space="0" w:color="auto"/>
        <w:right w:val="none" w:sz="0" w:space="0" w:color="auto"/>
      </w:divBdr>
    </w:div>
    <w:div w:id="159199755">
      <w:bodyDiv w:val="1"/>
      <w:marLeft w:val="0"/>
      <w:marRight w:val="0"/>
      <w:marTop w:val="0"/>
      <w:marBottom w:val="0"/>
      <w:divBdr>
        <w:top w:val="none" w:sz="0" w:space="0" w:color="auto"/>
        <w:left w:val="none" w:sz="0" w:space="0" w:color="auto"/>
        <w:bottom w:val="none" w:sz="0" w:space="0" w:color="auto"/>
        <w:right w:val="none" w:sz="0" w:space="0" w:color="auto"/>
      </w:divBdr>
    </w:div>
    <w:div w:id="160439435">
      <w:bodyDiv w:val="1"/>
      <w:marLeft w:val="0"/>
      <w:marRight w:val="0"/>
      <w:marTop w:val="0"/>
      <w:marBottom w:val="0"/>
      <w:divBdr>
        <w:top w:val="none" w:sz="0" w:space="0" w:color="auto"/>
        <w:left w:val="none" w:sz="0" w:space="0" w:color="auto"/>
        <w:bottom w:val="none" w:sz="0" w:space="0" w:color="auto"/>
        <w:right w:val="none" w:sz="0" w:space="0" w:color="auto"/>
      </w:divBdr>
    </w:div>
    <w:div w:id="161244871">
      <w:bodyDiv w:val="1"/>
      <w:marLeft w:val="0"/>
      <w:marRight w:val="0"/>
      <w:marTop w:val="0"/>
      <w:marBottom w:val="0"/>
      <w:divBdr>
        <w:top w:val="none" w:sz="0" w:space="0" w:color="auto"/>
        <w:left w:val="none" w:sz="0" w:space="0" w:color="auto"/>
        <w:bottom w:val="none" w:sz="0" w:space="0" w:color="auto"/>
        <w:right w:val="none" w:sz="0" w:space="0" w:color="auto"/>
      </w:divBdr>
    </w:div>
    <w:div w:id="161434641">
      <w:bodyDiv w:val="1"/>
      <w:marLeft w:val="0"/>
      <w:marRight w:val="0"/>
      <w:marTop w:val="0"/>
      <w:marBottom w:val="0"/>
      <w:divBdr>
        <w:top w:val="none" w:sz="0" w:space="0" w:color="auto"/>
        <w:left w:val="none" w:sz="0" w:space="0" w:color="auto"/>
        <w:bottom w:val="none" w:sz="0" w:space="0" w:color="auto"/>
        <w:right w:val="none" w:sz="0" w:space="0" w:color="auto"/>
      </w:divBdr>
    </w:div>
    <w:div w:id="163060529">
      <w:bodyDiv w:val="1"/>
      <w:marLeft w:val="0"/>
      <w:marRight w:val="0"/>
      <w:marTop w:val="0"/>
      <w:marBottom w:val="0"/>
      <w:divBdr>
        <w:top w:val="none" w:sz="0" w:space="0" w:color="auto"/>
        <w:left w:val="none" w:sz="0" w:space="0" w:color="auto"/>
        <w:bottom w:val="none" w:sz="0" w:space="0" w:color="auto"/>
        <w:right w:val="none" w:sz="0" w:space="0" w:color="auto"/>
      </w:divBdr>
    </w:div>
    <w:div w:id="163207543">
      <w:bodyDiv w:val="1"/>
      <w:marLeft w:val="0"/>
      <w:marRight w:val="0"/>
      <w:marTop w:val="0"/>
      <w:marBottom w:val="0"/>
      <w:divBdr>
        <w:top w:val="none" w:sz="0" w:space="0" w:color="auto"/>
        <w:left w:val="none" w:sz="0" w:space="0" w:color="auto"/>
        <w:bottom w:val="none" w:sz="0" w:space="0" w:color="auto"/>
        <w:right w:val="none" w:sz="0" w:space="0" w:color="auto"/>
      </w:divBdr>
    </w:div>
    <w:div w:id="163401411">
      <w:bodyDiv w:val="1"/>
      <w:marLeft w:val="0"/>
      <w:marRight w:val="0"/>
      <w:marTop w:val="0"/>
      <w:marBottom w:val="0"/>
      <w:divBdr>
        <w:top w:val="none" w:sz="0" w:space="0" w:color="auto"/>
        <w:left w:val="none" w:sz="0" w:space="0" w:color="auto"/>
        <w:bottom w:val="none" w:sz="0" w:space="0" w:color="auto"/>
        <w:right w:val="none" w:sz="0" w:space="0" w:color="auto"/>
      </w:divBdr>
    </w:div>
    <w:div w:id="163907135">
      <w:bodyDiv w:val="1"/>
      <w:marLeft w:val="0"/>
      <w:marRight w:val="0"/>
      <w:marTop w:val="0"/>
      <w:marBottom w:val="0"/>
      <w:divBdr>
        <w:top w:val="none" w:sz="0" w:space="0" w:color="auto"/>
        <w:left w:val="none" w:sz="0" w:space="0" w:color="auto"/>
        <w:bottom w:val="none" w:sz="0" w:space="0" w:color="auto"/>
        <w:right w:val="none" w:sz="0" w:space="0" w:color="auto"/>
      </w:divBdr>
    </w:div>
    <w:div w:id="164321445">
      <w:bodyDiv w:val="1"/>
      <w:marLeft w:val="0"/>
      <w:marRight w:val="0"/>
      <w:marTop w:val="0"/>
      <w:marBottom w:val="0"/>
      <w:divBdr>
        <w:top w:val="none" w:sz="0" w:space="0" w:color="auto"/>
        <w:left w:val="none" w:sz="0" w:space="0" w:color="auto"/>
        <w:bottom w:val="none" w:sz="0" w:space="0" w:color="auto"/>
        <w:right w:val="none" w:sz="0" w:space="0" w:color="auto"/>
      </w:divBdr>
    </w:div>
    <w:div w:id="164324258">
      <w:bodyDiv w:val="1"/>
      <w:marLeft w:val="0"/>
      <w:marRight w:val="0"/>
      <w:marTop w:val="0"/>
      <w:marBottom w:val="0"/>
      <w:divBdr>
        <w:top w:val="none" w:sz="0" w:space="0" w:color="auto"/>
        <w:left w:val="none" w:sz="0" w:space="0" w:color="auto"/>
        <w:bottom w:val="none" w:sz="0" w:space="0" w:color="auto"/>
        <w:right w:val="none" w:sz="0" w:space="0" w:color="auto"/>
      </w:divBdr>
    </w:div>
    <w:div w:id="164394806">
      <w:bodyDiv w:val="1"/>
      <w:marLeft w:val="0"/>
      <w:marRight w:val="0"/>
      <w:marTop w:val="0"/>
      <w:marBottom w:val="0"/>
      <w:divBdr>
        <w:top w:val="none" w:sz="0" w:space="0" w:color="auto"/>
        <w:left w:val="none" w:sz="0" w:space="0" w:color="auto"/>
        <w:bottom w:val="none" w:sz="0" w:space="0" w:color="auto"/>
        <w:right w:val="none" w:sz="0" w:space="0" w:color="auto"/>
      </w:divBdr>
    </w:div>
    <w:div w:id="165940926">
      <w:bodyDiv w:val="1"/>
      <w:marLeft w:val="0"/>
      <w:marRight w:val="0"/>
      <w:marTop w:val="0"/>
      <w:marBottom w:val="0"/>
      <w:divBdr>
        <w:top w:val="none" w:sz="0" w:space="0" w:color="auto"/>
        <w:left w:val="none" w:sz="0" w:space="0" w:color="auto"/>
        <w:bottom w:val="none" w:sz="0" w:space="0" w:color="auto"/>
        <w:right w:val="none" w:sz="0" w:space="0" w:color="auto"/>
      </w:divBdr>
    </w:div>
    <w:div w:id="166330743">
      <w:bodyDiv w:val="1"/>
      <w:marLeft w:val="0"/>
      <w:marRight w:val="0"/>
      <w:marTop w:val="0"/>
      <w:marBottom w:val="0"/>
      <w:divBdr>
        <w:top w:val="none" w:sz="0" w:space="0" w:color="auto"/>
        <w:left w:val="none" w:sz="0" w:space="0" w:color="auto"/>
        <w:bottom w:val="none" w:sz="0" w:space="0" w:color="auto"/>
        <w:right w:val="none" w:sz="0" w:space="0" w:color="auto"/>
      </w:divBdr>
    </w:div>
    <w:div w:id="166410710">
      <w:bodyDiv w:val="1"/>
      <w:marLeft w:val="0"/>
      <w:marRight w:val="0"/>
      <w:marTop w:val="0"/>
      <w:marBottom w:val="0"/>
      <w:divBdr>
        <w:top w:val="none" w:sz="0" w:space="0" w:color="auto"/>
        <w:left w:val="none" w:sz="0" w:space="0" w:color="auto"/>
        <w:bottom w:val="none" w:sz="0" w:space="0" w:color="auto"/>
        <w:right w:val="none" w:sz="0" w:space="0" w:color="auto"/>
      </w:divBdr>
    </w:div>
    <w:div w:id="166596602">
      <w:bodyDiv w:val="1"/>
      <w:marLeft w:val="0"/>
      <w:marRight w:val="0"/>
      <w:marTop w:val="0"/>
      <w:marBottom w:val="0"/>
      <w:divBdr>
        <w:top w:val="none" w:sz="0" w:space="0" w:color="auto"/>
        <w:left w:val="none" w:sz="0" w:space="0" w:color="auto"/>
        <w:bottom w:val="none" w:sz="0" w:space="0" w:color="auto"/>
        <w:right w:val="none" w:sz="0" w:space="0" w:color="auto"/>
      </w:divBdr>
    </w:div>
    <w:div w:id="166605696">
      <w:bodyDiv w:val="1"/>
      <w:marLeft w:val="0"/>
      <w:marRight w:val="0"/>
      <w:marTop w:val="0"/>
      <w:marBottom w:val="0"/>
      <w:divBdr>
        <w:top w:val="none" w:sz="0" w:space="0" w:color="auto"/>
        <w:left w:val="none" w:sz="0" w:space="0" w:color="auto"/>
        <w:bottom w:val="none" w:sz="0" w:space="0" w:color="auto"/>
        <w:right w:val="none" w:sz="0" w:space="0" w:color="auto"/>
      </w:divBdr>
    </w:div>
    <w:div w:id="166750996">
      <w:bodyDiv w:val="1"/>
      <w:marLeft w:val="0"/>
      <w:marRight w:val="0"/>
      <w:marTop w:val="0"/>
      <w:marBottom w:val="0"/>
      <w:divBdr>
        <w:top w:val="none" w:sz="0" w:space="0" w:color="auto"/>
        <w:left w:val="none" w:sz="0" w:space="0" w:color="auto"/>
        <w:bottom w:val="none" w:sz="0" w:space="0" w:color="auto"/>
        <w:right w:val="none" w:sz="0" w:space="0" w:color="auto"/>
      </w:divBdr>
    </w:div>
    <w:div w:id="167255168">
      <w:bodyDiv w:val="1"/>
      <w:marLeft w:val="0"/>
      <w:marRight w:val="0"/>
      <w:marTop w:val="0"/>
      <w:marBottom w:val="0"/>
      <w:divBdr>
        <w:top w:val="none" w:sz="0" w:space="0" w:color="auto"/>
        <w:left w:val="none" w:sz="0" w:space="0" w:color="auto"/>
        <w:bottom w:val="none" w:sz="0" w:space="0" w:color="auto"/>
        <w:right w:val="none" w:sz="0" w:space="0" w:color="auto"/>
      </w:divBdr>
    </w:div>
    <w:div w:id="167910478">
      <w:bodyDiv w:val="1"/>
      <w:marLeft w:val="0"/>
      <w:marRight w:val="0"/>
      <w:marTop w:val="0"/>
      <w:marBottom w:val="0"/>
      <w:divBdr>
        <w:top w:val="none" w:sz="0" w:space="0" w:color="auto"/>
        <w:left w:val="none" w:sz="0" w:space="0" w:color="auto"/>
        <w:bottom w:val="none" w:sz="0" w:space="0" w:color="auto"/>
        <w:right w:val="none" w:sz="0" w:space="0" w:color="auto"/>
      </w:divBdr>
    </w:div>
    <w:div w:id="168453585">
      <w:bodyDiv w:val="1"/>
      <w:marLeft w:val="0"/>
      <w:marRight w:val="0"/>
      <w:marTop w:val="0"/>
      <w:marBottom w:val="0"/>
      <w:divBdr>
        <w:top w:val="none" w:sz="0" w:space="0" w:color="auto"/>
        <w:left w:val="none" w:sz="0" w:space="0" w:color="auto"/>
        <w:bottom w:val="none" w:sz="0" w:space="0" w:color="auto"/>
        <w:right w:val="none" w:sz="0" w:space="0" w:color="auto"/>
      </w:divBdr>
    </w:div>
    <w:div w:id="168562471">
      <w:bodyDiv w:val="1"/>
      <w:marLeft w:val="0"/>
      <w:marRight w:val="0"/>
      <w:marTop w:val="0"/>
      <w:marBottom w:val="0"/>
      <w:divBdr>
        <w:top w:val="none" w:sz="0" w:space="0" w:color="auto"/>
        <w:left w:val="none" w:sz="0" w:space="0" w:color="auto"/>
        <w:bottom w:val="none" w:sz="0" w:space="0" w:color="auto"/>
        <w:right w:val="none" w:sz="0" w:space="0" w:color="auto"/>
      </w:divBdr>
    </w:div>
    <w:div w:id="168641710">
      <w:bodyDiv w:val="1"/>
      <w:marLeft w:val="0"/>
      <w:marRight w:val="0"/>
      <w:marTop w:val="0"/>
      <w:marBottom w:val="0"/>
      <w:divBdr>
        <w:top w:val="none" w:sz="0" w:space="0" w:color="auto"/>
        <w:left w:val="none" w:sz="0" w:space="0" w:color="auto"/>
        <w:bottom w:val="none" w:sz="0" w:space="0" w:color="auto"/>
        <w:right w:val="none" w:sz="0" w:space="0" w:color="auto"/>
      </w:divBdr>
    </w:div>
    <w:div w:id="168644646">
      <w:bodyDiv w:val="1"/>
      <w:marLeft w:val="0"/>
      <w:marRight w:val="0"/>
      <w:marTop w:val="0"/>
      <w:marBottom w:val="0"/>
      <w:divBdr>
        <w:top w:val="none" w:sz="0" w:space="0" w:color="auto"/>
        <w:left w:val="none" w:sz="0" w:space="0" w:color="auto"/>
        <w:bottom w:val="none" w:sz="0" w:space="0" w:color="auto"/>
        <w:right w:val="none" w:sz="0" w:space="0" w:color="auto"/>
      </w:divBdr>
    </w:div>
    <w:div w:id="169150053">
      <w:bodyDiv w:val="1"/>
      <w:marLeft w:val="0"/>
      <w:marRight w:val="0"/>
      <w:marTop w:val="0"/>
      <w:marBottom w:val="0"/>
      <w:divBdr>
        <w:top w:val="none" w:sz="0" w:space="0" w:color="auto"/>
        <w:left w:val="none" w:sz="0" w:space="0" w:color="auto"/>
        <w:bottom w:val="none" w:sz="0" w:space="0" w:color="auto"/>
        <w:right w:val="none" w:sz="0" w:space="0" w:color="auto"/>
      </w:divBdr>
    </w:div>
    <w:div w:id="169222894">
      <w:bodyDiv w:val="1"/>
      <w:marLeft w:val="0"/>
      <w:marRight w:val="0"/>
      <w:marTop w:val="0"/>
      <w:marBottom w:val="0"/>
      <w:divBdr>
        <w:top w:val="none" w:sz="0" w:space="0" w:color="auto"/>
        <w:left w:val="none" w:sz="0" w:space="0" w:color="auto"/>
        <w:bottom w:val="none" w:sz="0" w:space="0" w:color="auto"/>
        <w:right w:val="none" w:sz="0" w:space="0" w:color="auto"/>
      </w:divBdr>
    </w:div>
    <w:div w:id="169292690">
      <w:bodyDiv w:val="1"/>
      <w:marLeft w:val="0"/>
      <w:marRight w:val="0"/>
      <w:marTop w:val="0"/>
      <w:marBottom w:val="0"/>
      <w:divBdr>
        <w:top w:val="none" w:sz="0" w:space="0" w:color="auto"/>
        <w:left w:val="none" w:sz="0" w:space="0" w:color="auto"/>
        <w:bottom w:val="none" w:sz="0" w:space="0" w:color="auto"/>
        <w:right w:val="none" w:sz="0" w:space="0" w:color="auto"/>
      </w:divBdr>
    </w:div>
    <w:div w:id="170918595">
      <w:bodyDiv w:val="1"/>
      <w:marLeft w:val="0"/>
      <w:marRight w:val="0"/>
      <w:marTop w:val="0"/>
      <w:marBottom w:val="0"/>
      <w:divBdr>
        <w:top w:val="none" w:sz="0" w:space="0" w:color="auto"/>
        <w:left w:val="none" w:sz="0" w:space="0" w:color="auto"/>
        <w:bottom w:val="none" w:sz="0" w:space="0" w:color="auto"/>
        <w:right w:val="none" w:sz="0" w:space="0" w:color="auto"/>
      </w:divBdr>
    </w:div>
    <w:div w:id="171455531">
      <w:bodyDiv w:val="1"/>
      <w:marLeft w:val="0"/>
      <w:marRight w:val="0"/>
      <w:marTop w:val="0"/>
      <w:marBottom w:val="0"/>
      <w:divBdr>
        <w:top w:val="none" w:sz="0" w:space="0" w:color="auto"/>
        <w:left w:val="none" w:sz="0" w:space="0" w:color="auto"/>
        <w:bottom w:val="none" w:sz="0" w:space="0" w:color="auto"/>
        <w:right w:val="none" w:sz="0" w:space="0" w:color="auto"/>
      </w:divBdr>
    </w:div>
    <w:div w:id="171573400">
      <w:bodyDiv w:val="1"/>
      <w:marLeft w:val="0"/>
      <w:marRight w:val="0"/>
      <w:marTop w:val="0"/>
      <w:marBottom w:val="0"/>
      <w:divBdr>
        <w:top w:val="none" w:sz="0" w:space="0" w:color="auto"/>
        <w:left w:val="none" w:sz="0" w:space="0" w:color="auto"/>
        <w:bottom w:val="none" w:sz="0" w:space="0" w:color="auto"/>
        <w:right w:val="none" w:sz="0" w:space="0" w:color="auto"/>
      </w:divBdr>
    </w:div>
    <w:div w:id="171651194">
      <w:bodyDiv w:val="1"/>
      <w:marLeft w:val="0"/>
      <w:marRight w:val="0"/>
      <w:marTop w:val="0"/>
      <w:marBottom w:val="0"/>
      <w:divBdr>
        <w:top w:val="none" w:sz="0" w:space="0" w:color="auto"/>
        <w:left w:val="none" w:sz="0" w:space="0" w:color="auto"/>
        <w:bottom w:val="none" w:sz="0" w:space="0" w:color="auto"/>
        <w:right w:val="none" w:sz="0" w:space="0" w:color="auto"/>
      </w:divBdr>
    </w:div>
    <w:div w:id="171919077">
      <w:bodyDiv w:val="1"/>
      <w:marLeft w:val="0"/>
      <w:marRight w:val="0"/>
      <w:marTop w:val="0"/>
      <w:marBottom w:val="0"/>
      <w:divBdr>
        <w:top w:val="none" w:sz="0" w:space="0" w:color="auto"/>
        <w:left w:val="none" w:sz="0" w:space="0" w:color="auto"/>
        <w:bottom w:val="none" w:sz="0" w:space="0" w:color="auto"/>
        <w:right w:val="none" w:sz="0" w:space="0" w:color="auto"/>
      </w:divBdr>
    </w:div>
    <w:div w:id="172191268">
      <w:bodyDiv w:val="1"/>
      <w:marLeft w:val="0"/>
      <w:marRight w:val="0"/>
      <w:marTop w:val="0"/>
      <w:marBottom w:val="0"/>
      <w:divBdr>
        <w:top w:val="none" w:sz="0" w:space="0" w:color="auto"/>
        <w:left w:val="none" w:sz="0" w:space="0" w:color="auto"/>
        <w:bottom w:val="none" w:sz="0" w:space="0" w:color="auto"/>
        <w:right w:val="none" w:sz="0" w:space="0" w:color="auto"/>
      </w:divBdr>
    </w:div>
    <w:div w:id="172498107">
      <w:bodyDiv w:val="1"/>
      <w:marLeft w:val="0"/>
      <w:marRight w:val="0"/>
      <w:marTop w:val="0"/>
      <w:marBottom w:val="0"/>
      <w:divBdr>
        <w:top w:val="none" w:sz="0" w:space="0" w:color="auto"/>
        <w:left w:val="none" w:sz="0" w:space="0" w:color="auto"/>
        <w:bottom w:val="none" w:sz="0" w:space="0" w:color="auto"/>
        <w:right w:val="none" w:sz="0" w:space="0" w:color="auto"/>
      </w:divBdr>
    </w:div>
    <w:div w:id="172957202">
      <w:bodyDiv w:val="1"/>
      <w:marLeft w:val="0"/>
      <w:marRight w:val="0"/>
      <w:marTop w:val="0"/>
      <w:marBottom w:val="0"/>
      <w:divBdr>
        <w:top w:val="none" w:sz="0" w:space="0" w:color="auto"/>
        <w:left w:val="none" w:sz="0" w:space="0" w:color="auto"/>
        <w:bottom w:val="none" w:sz="0" w:space="0" w:color="auto"/>
        <w:right w:val="none" w:sz="0" w:space="0" w:color="auto"/>
      </w:divBdr>
    </w:div>
    <w:div w:id="173154600">
      <w:bodyDiv w:val="1"/>
      <w:marLeft w:val="0"/>
      <w:marRight w:val="0"/>
      <w:marTop w:val="0"/>
      <w:marBottom w:val="0"/>
      <w:divBdr>
        <w:top w:val="none" w:sz="0" w:space="0" w:color="auto"/>
        <w:left w:val="none" w:sz="0" w:space="0" w:color="auto"/>
        <w:bottom w:val="none" w:sz="0" w:space="0" w:color="auto"/>
        <w:right w:val="none" w:sz="0" w:space="0" w:color="auto"/>
      </w:divBdr>
    </w:div>
    <w:div w:id="173805106">
      <w:bodyDiv w:val="1"/>
      <w:marLeft w:val="0"/>
      <w:marRight w:val="0"/>
      <w:marTop w:val="0"/>
      <w:marBottom w:val="0"/>
      <w:divBdr>
        <w:top w:val="none" w:sz="0" w:space="0" w:color="auto"/>
        <w:left w:val="none" w:sz="0" w:space="0" w:color="auto"/>
        <w:bottom w:val="none" w:sz="0" w:space="0" w:color="auto"/>
        <w:right w:val="none" w:sz="0" w:space="0" w:color="auto"/>
      </w:divBdr>
    </w:div>
    <w:div w:id="174073554">
      <w:bodyDiv w:val="1"/>
      <w:marLeft w:val="0"/>
      <w:marRight w:val="0"/>
      <w:marTop w:val="0"/>
      <w:marBottom w:val="0"/>
      <w:divBdr>
        <w:top w:val="none" w:sz="0" w:space="0" w:color="auto"/>
        <w:left w:val="none" w:sz="0" w:space="0" w:color="auto"/>
        <w:bottom w:val="none" w:sz="0" w:space="0" w:color="auto"/>
        <w:right w:val="none" w:sz="0" w:space="0" w:color="auto"/>
      </w:divBdr>
    </w:div>
    <w:div w:id="174422231">
      <w:bodyDiv w:val="1"/>
      <w:marLeft w:val="0"/>
      <w:marRight w:val="0"/>
      <w:marTop w:val="0"/>
      <w:marBottom w:val="0"/>
      <w:divBdr>
        <w:top w:val="none" w:sz="0" w:space="0" w:color="auto"/>
        <w:left w:val="none" w:sz="0" w:space="0" w:color="auto"/>
        <w:bottom w:val="none" w:sz="0" w:space="0" w:color="auto"/>
        <w:right w:val="none" w:sz="0" w:space="0" w:color="auto"/>
      </w:divBdr>
    </w:div>
    <w:div w:id="174851268">
      <w:bodyDiv w:val="1"/>
      <w:marLeft w:val="0"/>
      <w:marRight w:val="0"/>
      <w:marTop w:val="0"/>
      <w:marBottom w:val="0"/>
      <w:divBdr>
        <w:top w:val="none" w:sz="0" w:space="0" w:color="auto"/>
        <w:left w:val="none" w:sz="0" w:space="0" w:color="auto"/>
        <w:bottom w:val="none" w:sz="0" w:space="0" w:color="auto"/>
        <w:right w:val="none" w:sz="0" w:space="0" w:color="auto"/>
      </w:divBdr>
    </w:div>
    <w:div w:id="175124215">
      <w:bodyDiv w:val="1"/>
      <w:marLeft w:val="0"/>
      <w:marRight w:val="0"/>
      <w:marTop w:val="0"/>
      <w:marBottom w:val="0"/>
      <w:divBdr>
        <w:top w:val="none" w:sz="0" w:space="0" w:color="auto"/>
        <w:left w:val="none" w:sz="0" w:space="0" w:color="auto"/>
        <w:bottom w:val="none" w:sz="0" w:space="0" w:color="auto"/>
        <w:right w:val="none" w:sz="0" w:space="0" w:color="auto"/>
      </w:divBdr>
    </w:div>
    <w:div w:id="175315045">
      <w:bodyDiv w:val="1"/>
      <w:marLeft w:val="0"/>
      <w:marRight w:val="0"/>
      <w:marTop w:val="0"/>
      <w:marBottom w:val="0"/>
      <w:divBdr>
        <w:top w:val="none" w:sz="0" w:space="0" w:color="auto"/>
        <w:left w:val="none" w:sz="0" w:space="0" w:color="auto"/>
        <w:bottom w:val="none" w:sz="0" w:space="0" w:color="auto"/>
        <w:right w:val="none" w:sz="0" w:space="0" w:color="auto"/>
      </w:divBdr>
    </w:div>
    <w:div w:id="176426330">
      <w:bodyDiv w:val="1"/>
      <w:marLeft w:val="0"/>
      <w:marRight w:val="0"/>
      <w:marTop w:val="0"/>
      <w:marBottom w:val="0"/>
      <w:divBdr>
        <w:top w:val="none" w:sz="0" w:space="0" w:color="auto"/>
        <w:left w:val="none" w:sz="0" w:space="0" w:color="auto"/>
        <w:bottom w:val="none" w:sz="0" w:space="0" w:color="auto"/>
        <w:right w:val="none" w:sz="0" w:space="0" w:color="auto"/>
      </w:divBdr>
    </w:div>
    <w:div w:id="176622235">
      <w:bodyDiv w:val="1"/>
      <w:marLeft w:val="0"/>
      <w:marRight w:val="0"/>
      <w:marTop w:val="0"/>
      <w:marBottom w:val="0"/>
      <w:divBdr>
        <w:top w:val="none" w:sz="0" w:space="0" w:color="auto"/>
        <w:left w:val="none" w:sz="0" w:space="0" w:color="auto"/>
        <w:bottom w:val="none" w:sz="0" w:space="0" w:color="auto"/>
        <w:right w:val="none" w:sz="0" w:space="0" w:color="auto"/>
      </w:divBdr>
    </w:div>
    <w:div w:id="176817307">
      <w:bodyDiv w:val="1"/>
      <w:marLeft w:val="0"/>
      <w:marRight w:val="0"/>
      <w:marTop w:val="0"/>
      <w:marBottom w:val="0"/>
      <w:divBdr>
        <w:top w:val="none" w:sz="0" w:space="0" w:color="auto"/>
        <w:left w:val="none" w:sz="0" w:space="0" w:color="auto"/>
        <w:bottom w:val="none" w:sz="0" w:space="0" w:color="auto"/>
        <w:right w:val="none" w:sz="0" w:space="0" w:color="auto"/>
      </w:divBdr>
    </w:div>
    <w:div w:id="177349024">
      <w:bodyDiv w:val="1"/>
      <w:marLeft w:val="0"/>
      <w:marRight w:val="0"/>
      <w:marTop w:val="0"/>
      <w:marBottom w:val="0"/>
      <w:divBdr>
        <w:top w:val="none" w:sz="0" w:space="0" w:color="auto"/>
        <w:left w:val="none" w:sz="0" w:space="0" w:color="auto"/>
        <w:bottom w:val="none" w:sz="0" w:space="0" w:color="auto"/>
        <w:right w:val="none" w:sz="0" w:space="0" w:color="auto"/>
      </w:divBdr>
    </w:div>
    <w:div w:id="177352138">
      <w:bodyDiv w:val="1"/>
      <w:marLeft w:val="0"/>
      <w:marRight w:val="0"/>
      <w:marTop w:val="0"/>
      <w:marBottom w:val="0"/>
      <w:divBdr>
        <w:top w:val="none" w:sz="0" w:space="0" w:color="auto"/>
        <w:left w:val="none" w:sz="0" w:space="0" w:color="auto"/>
        <w:bottom w:val="none" w:sz="0" w:space="0" w:color="auto"/>
        <w:right w:val="none" w:sz="0" w:space="0" w:color="auto"/>
      </w:divBdr>
    </w:div>
    <w:div w:id="177895639">
      <w:bodyDiv w:val="1"/>
      <w:marLeft w:val="0"/>
      <w:marRight w:val="0"/>
      <w:marTop w:val="0"/>
      <w:marBottom w:val="0"/>
      <w:divBdr>
        <w:top w:val="none" w:sz="0" w:space="0" w:color="auto"/>
        <w:left w:val="none" w:sz="0" w:space="0" w:color="auto"/>
        <w:bottom w:val="none" w:sz="0" w:space="0" w:color="auto"/>
        <w:right w:val="none" w:sz="0" w:space="0" w:color="auto"/>
      </w:divBdr>
    </w:div>
    <w:div w:id="177932190">
      <w:bodyDiv w:val="1"/>
      <w:marLeft w:val="0"/>
      <w:marRight w:val="0"/>
      <w:marTop w:val="0"/>
      <w:marBottom w:val="0"/>
      <w:divBdr>
        <w:top w:val="none" w:sz="0" w:space="0" w:color="auto"/>
        <w:left w:val="none" w:sz="0" w:space="0" w:color="auto"/>
        <w:bottom w:val="none" w:sz="0" w:space="0" w:color="auto"/>
        <w:right w:val="none" w:sz="0" w:space="0" w:color="auto"/>
      </w:divBdr>
    </w:div>
    <w:div w:id="178004820">
      <w:bodyDiv w:val="1"/>
      <w:marLeft w:val="0"/>
      <w:marRight w:val="0"/>
      <w:marTop w:val="0"/>
      <w:marBottom w:val="0"/>
      <w:divBdr>
        <w:top w:val="none" w:sz="0" w:space="0" w:color="auto"/>
        <w:left w:val="none" w:sz="0" w:space="0" w:color="auto"/>
        <w:bottom w:val="none" w:sz="0" w:space="0" w:color="auto"/>
        <w:right w:val="none" w:sz="0" w:space="0" w:color="auto"/>
      </w:divBdr>
    </w:div>
    <w:div w:id="178782608">
      <w:bodyDiv w:val="1"/>
      <w:marLeft w:val="0"/>
      <w:marRight w:val="0"/>
      <w:marTop w:val="0"/>
      <w:marBottom w:val="0"/>
      <w:divBdr>
        <w:top w:val="none" w:sz="0" w:space="0" w:color="auto"/>
        <w:left w:val="none" w:sz="0" w:space="0" w:color="auto"/>
        <w:bottom w:val="none" w:sz="0" w:space="0" w:color="auto"/>
        <w:right w:val="none" w:sz="0" w:space="0" w:color="auto"/>
      </w:divBdr>
    </w:div>
    <w:div w:id="179007698">
      <w:bodyDiv w:val="1"/>
      <w:marLeft w:val="0"/>
      <w:marRight w:val="0"/>
      <w:marTop w:val="0"/>
      <w:marBottom w:val="0"/>
      <w:divBdr>
        <w:top w:val="none" w:sz="0" w:space="0" w:color="auto"/>
        <w:left w:val="none" w:sz="0" w:space="0" w:color="auto"/>
        <w:bottom w:val="none" w:sz="0" w:space="0" w:color="auto"/>
        <w:right w:val="none" w:sz="0" w:space="0" w:color="auto"/>
      </w:divBdr>
    </w:div>
    <w:div w:id="179247224">
      <w:bodyDiv w:val="1"/>
      <w:marLeft w:val="0"/>
      <w:marRight w:val="0"/>
      <w:marTop w:val="0"/>
      <w:marBottom w:val="0"/>
      <w:divBdr>
        <w:top w:val="none" w:sz="0" w:space="0" w:color="auto"/>
        <w:left w:val="none" w:sz="0" w:space="0" w:color="auto"/>
        <w:bottom w:val="none" w:sz="0" w:space="0" w:color="auto"/>
        <w:right w:val="none" w:sz="0" w:space="0" w:color="auto"/>
      </w:divBdr>
    </w:div>
    <w:div w:id="179854790">
      <w:bodyDiv w:val="1"/>
      <w:marLeft w:val="0"/>
      <w:marRight w:val="0"/>
      <w:marTop w:val="0"/>
      <w:marBottom w:val="0"/>
      <w:divBdr>
        <w:top w:val="none" w:sz="0" w:space="0" w:color="auto"/>
        <w:left w:val="none" w:sz="0" w:space="0" w:color="auto"/>
        <w:bottom w:val="none" w:sz="0" w:space="0" w:color="auto"/>
        <w:right w:val="none" w:sz="0" w:space="0" w:color="auto"/>
      </w:divBdr>
    </w:div>
    <w:div w:id="181285040">
      <w:bodyDiv w:val="1"/>
      <w:marLeft w:val="0"/>
      <w:marRight w:val="0"/>
      <w:marTop w:val="0"/>
      <w:marBottom w:val="0"/>
      <w:divBdr>
        <w:top w:val="none" w:sz="0" w:space="0" w:color="auto"/>
        <w:left w:val="none" w:sz="0" w:space="0" w:color="auto"/>
        <w:bottom w:val="none" w:sz="0" w:space="0" w:color="auto"/>
        <w:right w:val="none" w:sz="0" w:space="0" w:color="auto"/>
      </w:divBdr>
    </w:div>
    <w:div w:id="182086949">
      <w:bodyDiv w:val="1"/>
      <w:marLeft w:val="0"/>
      <w:marRight w:val="0"/>
      <w:marTop w:val="0"/>
      <w:marBottom w:val="0"/>
      <w:divBdr>
        <w:top w:val="none" w:sz="0" w:space="0" w:color="auto"/>
        <w:left w:val="none" w:sz="0" w:space="0" w:color="auto"/>
        <w:bottom w:val="none" w:sz="0" w:space="0" w:color="auto"/>
        <w:right w:val="none" w:sz="0" w:space="0" w:color="auto"/>
      </w:divBdr>
    </w:div>
    <w:div w:id="182787041">
      <w:bodyDiv w:val="1"/>
      <w:marLeft w:val="0"/>
      <w:marRight w:val="0"/>
      <w:marTop w:val="0"/>
      <w:marBottom w:val="0"/>
      <w:divBdr>
        <w:top w:val="none" w:sz="0" w:space="0" w:color="auto"/>
        <w:left w:val="none" w:sz="0" w:space="0" w:color="auto"/>
        <w:bottom w:val="none" w:sz="0" w:space="0" w:color="auto"/>
        <w:right w:val="none" w:sz="0" w:space="0" w:color="auto"/>
      </w:divBdr>
    </w:div>
    <w:div w:id="183250358">
      <w:bodyDiv w:val="1"/>
      <w:marLeft w:val="0"/>
      <w:marRight w:val="0"/>
      <w:marTop w:val="0"/>
      <w:marBottom w:val="0"/>
      <w:divBdr>
        <w:top w:val="none" w:sz="0" w:space="0" w:color="auto"/>
        <w:left w:val="none" w:sz="0" w:space="0" w:color="auto"/>
        <w:bottom w:val="none" w:sz="0" w:space="0" w:color="auto"/>
        <w:right w:val="none" w:sz="0" w:space="0" w:color="auto"/>
      </w:divBdr>
    </w:div>
    <w:div w:id="183640848">
      <w:bodyDiv w:val="1"/>
      <w:marLeft w:val="0"/>
      <w:marRight w:val="0"/>
      <w:marTop w:val="0"/>
      <w:marBottom w:val="0"/>
      <w:divBdr>
        <w:top w:val="none" w:sz="0" w:space="0" w:color="auto"/>
        <w:left w:val="none" w:sz="0" w:space="0" w:color="auto"/>
        <w:bottom w:val="none" w:sz="0" w:space="0" w:color="auto"/>
        <w:right w:val="none" w:sz="0" w:space="0" w:color="auto"/>
      </w:divBdr>
    </w:div>
    <w:div w:id="183834204">
      <w:bodyDiv w:val="1"/>
      <w:marLeft w:val="0"/>
      <w:marRight w:val="0"/>
      <w:marTop w:val="0"/>
      <w:marBottom w:val="0"/>
      <w:divBdr>
        <w:top w:val="none" w:sz="0" w:space="0" w:color="auto"/>
        <w:left w:val="none" w:sz="0" w:space="0" w:color="auto"/>
        <w:bottom w:val="none" w:sz="0" w:space="0" w:color="auto"/>
        <w:right w:val="none" w:sz="0" w:space="0" w:color="auto"/>
      </w:divBdr>
    </w:div>
    <w:div w:id="184564795">
      <w:bodyDiv w:val="1"/>
      <w:marLeft w:val="0"/>
      <w:marRight w:val="0"/>
      <w:marTop w:val="0"/>
      <w:marBottom w:val="0"/>
      <w:divBdr>
        <w:top w:val="none" w:sz="0" w:space="0" w:color="auto"/>
        <w:left w:val="none" w:sz="0" w:space="0" w:color="auto"/>
        <w:bottom w:val="none" w:sz="0" w:space="0" w:color="auto"/>
        <w:right w:val="none" w:sz="0" w:space="0" w:color="auto"/>
      </w:divBdr>
    </w:div>
    <w:div w:id="184635527">
      <w:bodyDiv w:val="1"/>
      <w:marLeft w:val="0"/>
      <w:marRight w:val="0"/>
      <w:marTop w:val="0"/>
      <w:marBottom w:val="0"/>
      <w:divBdr>
        <w:top w:val="none" w:sz="0" w:space="0" w:color="auto"/>
        <w:left w:val="none" w:sz="0" w:space="0" w:color="auto"/>
        <w:bottom w:val="none" w:sz="0" w:space="0" w:color="auto"/>
        <w:right w:val="none" w:sz="0" w:space="0" w:color="auto"/>
      </w:divBdr>
    </w:div>
    <w:div w:id="185100985">
      <w:bodyDiv w:val="1"/>
      <w:marLeft w:val="0"/>
      <w:marRight w:val="0"/>
      <w:marTop w:val="0"/>
      <w:marBottom w:val="0"/>
      <w:divBdr>
        <w:top w:val="none" w:sz="0" w:space="0" w:color="auto"/>
        <w:left w:val="none" w:sz="0" w:space="0" w:color="auto"/>
        <w:bottom w:val="none" w:sz="0" w:space="0" w:color="auto"/>
        <w:right w:val="none" w:sz="0" w:space="0" w:color="auto"/>
      </w:divBdr>
    </w:div>
    <w:div w:id="185799028">
      <w:bodyDiv w:val="1"/>
      <w:marLeft w:val="0"/>
      <w:marRight w:val="0"/>
      <w:marTop w:val="0"/>
      <w:marBottom w:val="0"/>
      <w:divBdr>
        <w:top w:val="none" w:sz="0" w:space="0" w:color="auto"/>
        <w:left w:val="none" w:sz="0" w:space="0" w:color="auto"/>
        <w:bottom w:val="none" w:sz="0" w:space="0" w:color="auto"/>
        <w:right w:val="none" w:sz="0" w:space="0" w:color="auto"/>
      </w:divBdr>
    </w:div>
    <w:div w:id="185994094">
      <w:bodyDiv w:val="1"/>
      <w:marLeft w:val="0"/>
      <w:marRight w:val="0"/>
      <w:marTop w:val="0"/>
      <w:marBottom w:val="0"/>
      <w:divBdr>
        <w:top w:val="none" w:sz="0" w:space="0" w:color="auto"/>
        <w:left w:val="none" w:sz="0" w:space="0" w:color="auto"/>
        <w:bottom w:val="none" w:sz="0" w:space="0" w:color="auto"/>
        <w:right w:val="none" w:sz="0" w:space="0" w:color="auto"/>
      </w:divBdr>
    </w:div>
    <w:div w:id="186262144">
      <w:bodyDiv w:val="1"/>
      <w:marLeft w:val="0"/>
      <w:marRight w:val="0"/>
      <w:marTop w:val="0"/>
      <w:marBottom w:val="0"/>
      <w:divBdr>
        <w:top w:val="none" w:sz="0" w:space="0" w:color="auto"/>
        <w:left w:val="none" w:sz="0" w:space="0" w:color="auto"/>
        <w:bottom w:val="none" w:sz="0" w:space="0" w:color="auto"/>
        <w:right w:val="none" w:sz="0" w:space="0" w:color="auto"/>
      </w:divBdr>
    </w:div>
    <w:div w:id="186337770">
      <w:bodyDiv w:val="1"/>
      <w:marLeft w:val="0"/>
      <w:marRight w:val="0"/>
      <w:marTop w:val="0"/>
      <w:marBottom w:val="0"/>
      <w:divBdr>
        <w:top w:val="none" w:sz="0" w:space="0" w:color="auto"/>
        <w:left w:val="none" w:sz="0" w:space="0" w:color="auto"/>
        <w:bottom w:val="none" w:sz="0" w:space="0" w:color="auto"/>
        <w:right w:val="none" w:sz="0" w:space="0" w:color="auto"/>
      </w:divBdr>
    </w:div>
    <w:div w:id="186678468">
      <w:bodyDiv w:val="1"/>
      <w:marLeft w:val="0"/>
      <w:marRight w:val="0"/>
      <w:marTop w:val="0"/>
      <w:marBottom w:val="0"/>
      <w:divBdr>
        <w:top w:val="none" w:sz="0" w:space="0" w:color="auto"/>
        <w:left w:val="none" w:sz="0" w:space="0" w:color="auto"/>
        <w:bottom w:val="none" w:sz="0" w:space="0" w:color="auto"/>
        <w:right w:val="none" w:sz="0" w:space="0" w:color="auto"/>
      </w:divBdr>
    </w:div>
    <w:div w:id="186796349">
      <w:bodyDiv w:val="1"/>
      <w:marLeft w:val="0"/>
      <w:marRight w:val="0"/>
      <w:marTop w:val="0"/>
      <w:marBottom w:val="0"/>
      <w:divBdr>
        <w:top w:val="none" w:sz="0" w:space="0" w:color="auto"/>
        <w:left w:val="none" w:sz="0" w:space="0" w:color="auto"/>
        <w:bottom w:val="none" w:sz="0" w:space="0" w:color="auto"/>
        <w:right w:val="none" w:sz="0" w:space="0" w:color="auto"/>
      </w:divBdr>
    </w:div>
    <w:div w:id="186985063">
      <w:bodyDiv w:val="1"/>
      <w:marLeft w:val="0"/>
      <w:marRight w:val="0"/>
      <w:marTop w:val="0"/>
      <w:marBottom w:val="0"/>
      <w:divBdr>
        <w:top w:val="none" w:sz="0" w:space="0" w:color="auto"/>
        <w:left w:val="none" w:sz="0" w:space="0" w:color="auto"/>
        <w:bottom w:val="none" w:sz="0" w:space="0" w:color="auto"/>
        <w:right w:val="none" w:sz="0" w:space="0" w:color="auto"/>
      </w:divBdr>
    </w:div>
    <w:div w:id="186989342">
      <w:bodyDiv w:val="1"/>
      <w:marLeft w:val="0"/>
      <w:marRight w:val="0"/>
      <w:marTop w:val="0"/>
      <w:marBottom w:val="0"/>
      <w:divBdr>
        <w:top w:val="none" w:sz="0" w:space="0" w:color="auto"/>
        <w:left w:val="none" w:sz="0" w:space="0" w:color="auto"/>
        <w:bottom w:val="none" w:sz="0" w:space="0" w:color="auto"/>
        <w:right w:val="none" w:sz="0" w:space="0" w:color="auto"/>
      </w:divBdr>
    </w:div>
    <w:div w:id="187303715">
      <w:bodyDiv w:val="1"/>
      <w:marLeft w:val="0"/>
      <w:marRight w:val="0"/>
      <w:marTop w:val="0"/>
      <w:marBottom w:val="0"/>
      <w:divBdr>
        <w:top w:val="none" w:sz="0" w:space="0" w:color="auto"/>
        <w:left w:val="none" w:sz="0" w:space="0" w:color="auto"/>
        <w:bottom w:val="none" w:sz="0" w:space="0" w:color="auto"/>
        <w:right w:val="none" w:sz="0" w:space="0" w:color="auto"/>
      </w:divBdr>
    </w:div>
    <w:div w:id="187715647">
      <w:bodyDiv w:val="1"/>
      <w:marLeft w:val="0"/>
      <w:marRight w:val="0"/>
      <w:marTop w:val="0"/>
      <w:marBottom w:val="0"/>
      <w:divBdr>
        <w:top w:val="none" w:sz="0" w:space="0" w:color="auto"/>
        <w:left w:val="none" w:sz="0" w:space="0" w:color="auto"/>
        <w:bottom w:val="none" w:sz="0" w:space="0" w:color="auto"/>
        <w:right w:val="none" w:sz="0" w:space="0" w:color="auto"/>
      </w:divBdr>
    </w:div>
    <w:div w:id="187842089">
      <w:bodyDiv w:val="1"/>
      <w:marLeft w:val="0"/>
      <w:marRight w:val="0"/>
      <w:marTop w:val="0"/>
      <w:marBottom w:val="0"/>
      <w:divBdr>
        <w:top w:val="none" w:sz="0" w:space="0" w:color="auto"/>
        <w:left w:val="none" w:sz="0" w:space="0" w:color="auto"/>
        <w:bottom w:val="none" w:sz="0" w:space="0" w:color="auto"/>
        <w:right w:val="none" w:sz="0" w:space="0" w:color="auto"/>
      </w:divBdr>
    </w:div>
    <w:div w:id="187916703">
      <w:bodyDiv w:val="1"/>
      <w:marLeft w:val="0"/>
      <w:marRight w:val="0"/>
      <w:marTop w:val="0"/>
      <w:marBottom w:val="0"/>
      <w:divBdr>
        <w:top w:val="none" w:sz="0" w:space="0" w:color="auto"/>
        <w:left w:val="none" w:sz="0" w:space="0" w:color="auto"/>
        <w:bottom w:val="none" w:sz="0" w:space="0" w:color="auto"/>
        <w:right w:val="none" w:sz="0" w:space="0" w:color="auto"/>
      </w:divBdr>
    </w:div>
    <w:div w:id="188229279">
      <w:bodyDiv w:val="1"/>
      <w:marLeft w:val="0"/>
      <w:marRight w:val="0"/>
      <w:marTop w:val="0"/>
      <w:marBottom w:val="0"/>
      <w:divBdr>
        <w:top w:val="none" w:sz="0" w:space="0" w:color="auto"/>
        <w:left w:val="none" w:sz="0" w:space="0" w:color="auto"/>
        <w:bottom w:val="none" w:sz="0" w:space="0" w:color="auto"/>
        <w:right w:val="none" w:sz="0" w:space="0" w:color="auto"/>
      </w:divBdr>
    </w:div>
    <w:div w:id="188493008">
      <w:bodyDiv w:val="1"/>
      <w:marLeft w:val="0"/>
      <w:marRight w:val="0"/>
      <w:marTop w:val="0"/>
      <w:marBottom w:val="0"/>
      <w:divBdr>
        <w:top w:val="none" w:sz="0" w:space="0" w:color="auto"/>
        <w:left w:val="none" w:sz="0" w:space="0" w:color="auto"/>
        <w:bottom w:val="none" w:sz="0" w:space="0" w:color="auto"/>
        <w:right w:val="none" w:sz="0" w:space="0" w:color="auto"/>
      </w:divBdr>
    </w:div>
    <w:div w:id="188682408">
      <w:bodyDiv w:val="1"/>
      <w:marLeft w:val="0"/>
      <w:marRight w:val="0"/>
      <w:marTop w:val="0"/>
      <w:marBottom w:val="0"/>
      <w:divBdr>
        <w:top w:val="none" w:sz="0" w:space="0" w:color="auto"/>
        <w:left w:val="none" w:sz="0" w:space="0" w:color="auto"/>
        <w:bottom w:val="none" w:sz="0" w:space="0" w:color="auto"/>
        <w:right w:val="none" w:sz="0" w:space="0" w:color="auto"/>
      </w:divBdr>
    </w:div>
    <w:div w:id="189414460">
      <w:bodyDiv w:val="1"/>
      <w:marLeft w:val="0"/>
      <w:marRight w:val="0"/>
      <w:marTop w:val="0"/>
      <w:marBottom w:val="0"/>
      <w:divBdr>
        <w:top w:val="none" w:sz="0" w:space="0" w:color="auto"/>
        <w:left w:val="none" w:sz="0" w:space="0" w:color="auto"/>
        <w:bottom w:val="none" w:sz="0" w:space="0" w:color="auto"/>
        <w:right w:val="none" w:sz="0" w:space="0" w:color="auto"/>
      </w:divBdr>
    </w:div>
    <w:div w:id="190143974">
      <w:bodyDiv w:val="1"/>
      <w:marLeft w:val="0"/>
      <w:marRight w:val="0"/>
      <w:marTop w:val="0"/>
      <w:marBottom w:val="0"/>
      <w:divBdr>
        <w:top w:val="none" w:sz="0" w:space="0" w:color="auto"/>
        <w:left w:val="none" w:sz="0" w:space="0" w:color="auto"/>
        <w:bottom w:val="none" w:sz="0" w:space="0" w:color="auto"/>
        <w:right w:val="none" w:sz="0" w:space="0" w:color="auto"/>
      </w:divBdr>
    </w:div>
    <w:div w:id="190147125">
      <w:bodyDiv w:val="1"/>
      <w:marLeft w:val="0"/>
      <w:marRight w:val="0"/>
      <w:marTop w:val="0"/>
      <w:marBottom w:val="0"/>
      <w:divBdr>
        <w:top w:val="none" w:sz="0" w:space="0" w:color="auto"/>
        <w:left w:val="none" w:sz="0" w:space="0" w:color="auto"/>
        <w:bottom w:val="none" w:sz="0" w:space="0" w:color="auto"/>
        <w:right w:val="none" w:sz="0" w:space="0" w:color="auto"/>
      </w:divBdr>
    </w:div>
    <w:div w:id="190991985">
      <w:bodyDiv w:val="1"/>
      <w:marLeft w:val="0"/>
      <w:marRight w:val="0"/>
      <w:marTop w:val="0"/>
      <w:marBottom w:val="0"/>
      <w:divBdr>
        <w:top w:val="none" w:sz="0" w:space="0" w:color="auto"/>
        <w:left w:val="none" w:sz="0" w:space="0" w:color="auto"/>
        <w:bottom w:val="none" w:sz="0" w:space="0" w:color="auto"/>
        <w:right w:val="none" w:sz="0" w:space="0" w:color="auto"/>
      </w:divBdr>
    </w:div>
    <w:div w:id="191502770">
      <w:bodyDiv w:val="1"/>
      <w:marLeft w:val="0"/>
      <w:marRight w:val="0"/>
      <w:marTop w:val="0"/>
      <w:marBottom w:val="0"/>
      <w:divBdr>
        <w:top w:val="none" w:sz="0" w:space="0" w:color="auto"/>
        <w:left w:val="none" w:sz="0" w:space="0" w:color="auto"/>
        <w:bottom w:val="none" w:sz="0" w:space="0" w:color="auto"/>
        <w:right w:val="none" w:sz="0" w:space="0" w:color="auto"/>
      </w:divBdr>
    </w:div>
    <w:div w:id="191573869">
      <w:bodyDiv w:val="1"/>
      <w:marLeft w:val="0"/>
      <w:marRight w:val="0"/>
      <w:marTop w:val="0"/>
      <w:marBottom w:val="0"/>
      <w:divBdr>
        <w:top w:val="none" w:sz="0" w:space="0" w:color="auto"/>
        <w:left w:val="none" w:sz="0" w:space="0" w:color="auto"/>
        <w:bottom w:val="none" w:sz="0" w:space="0" w:color="auto"/>
        <w:right w:val="none" w:sz="0" w:space="0" w:color="auto"/>
      </w:divBdr>
    </w:div>
    <w:div w:id="192689683">
      <w:bodyDiv w:val="1"/>
      <w:marLeft w:val="0"/>
      <w:marRight w:val="0"/>
      <w:marTop w:val="0"/>
      <w:marBottom w:val="0"/>
      <w:divBdr>
        <w:top w:val="none" w:sz="0" w:space="0" w:color="auto"/>
        <w:left w:val="none" w:sz="0" w:space="0" w:color="auto"/>
        <w:bottom w:val="none" w:sz="0" w:space="0" w:color="auto"/>
        <w:right w:val="none" w:sz="0" w:space="0" w:color="auto"/>
      </w:divBdr>
    </w:div>
    <w:div w:id="192959554">
      <w:bodyDiv w:val="1"/>
      <w:marLeft w:val="0"/>
      <w:marRight w:val="0"/>
      <w:marTop w:val="0"/>
      <w:marBottom w:val="0"/>
      <w:divBdr>
        <w:top w:val="none" w:sz="0" w:space="0" w:color="auto"/>
        <w:left w:val="none" w:sz="0" w:space="0" w:color="auto"/>
        <w:bottom w:val="none" w:sz="0" w:space="0" w:color="auto"/>
        <w:right w:val="none" w:sz="0" w:space="0" w:color="auto"/>
      </w:divBdr>
    </w:div>
    <w:div w:id="193151728">
      <w:bodyDiv w:val="1"/>
      <w:marLeft w:val="0"/>
      <w:marRight w:val="0"/>
      <w:marTop w:val="0"/>
      <w:marBottom w:val="0"/>
      <w:divBdr>
        <w:top w:val="none" w:sz="0" w:space="0" w:color="auto"/>
        <w:left w:val="none" w:sz="0" w:space="0" w:color="auto"/>
        <w:bottom w:val="none" w:sz="0" w:space="0" w:color="auto"/>
        <w:right w:val="none" w:sz="0" w:space="0" w:color="auto"/>
      </w:divBdr>
    </w:div>
    <w:div w:id="193158002">
      <w:bodyDiv w:val="1"/>
      <w:marLeft w:val="0"/>
      <w:marRight w:val="0"/>
      <w:marTop w:val="0"/>
      <w:marBottom w:val="0"/>
      <w:divBdr>
        <w:top w:val="none" w:sz="0" w:space="0" w:color="auto"/>
        <w:left w:val="none" w:sz="0" w:space="0" w:color="auto"/>
        <w:bottom w:val="none" w:sz="0" w:space="0" w:color="auto"/>
        <w:right w:val="none" w:sz="0" w:space="0" w:color="auto"/>
      </w:divBdr>
    </w:div>
    <w:div w:id="193227516">
      <w:bodyDiv w:val="1"/>
      <w:marLeft w:val="0"/>
      <w:marRight w:val="0"/>
      <w:marTop w:val="0"/>
      <w:marBottom w:val="0"/>
      <w:divBdr>
        <w:top w:val="none" w:sz="0" w:space="0" w:color="auto"/>
        <w:left w:val="none" w:sz="0" w:space="0" w:color="auto"/>
        <w:bottom w:val="none" w:sz="0" w:space="0" w:color="auto"/>
        <w:right w:val="none" w:sz="0" w:space="0" w:color="auto"/>
      </w:divBdr>
    </w:div>
    <w:div w:id="193925013">
      <w:bodyDiv w:val="1"/>
      <w:marLeft w:val="0"/>
      <w:marRight w:val="0"/>
      <w:marTop w:val="0"/>
      <w:marBottom w:val="0"/>
      <w:divBdr>
        <w:top w:val="none" w:sz="0" w:space="0" w:color="auto"/>
        <w:left w:val="none" w:sz="0" w:space="0" w:color="auto"/>
        <w:bottom w:val="none" w:sz="0" w:space="0" w:color="auto"/>
        <w:right w:val="none" w:sz="0" w:space="0" w:color="auto"/>
      </w:divBdr>
    </w:div>
    <w:div w:id="194001584">
      <w:bodyDiv w:val="1"/>
      <w:marLeft w:val="0"/>
      <w:marRight w:val="0"/>
      <w:marTop w:val="0"/>
      <w:marBottom w:val="0"/>
      <w:divBdr>
        <w:top w:val="none" w:sz="0" w:space="0" w:color="auto"/>
        <w:left w:val="none" w:sz="0" w:space="0" w:color="auto"/>
        <w:bottom w:val="none" w:sz="0" w:space="0" w:color="auto"/>
        <w:right w:val="none" w:sz="0" w:space="0" w:color="auto"/>
      </w:divBdr>
    </w:div>
    <w:div w:id="195123344">
      <w:bodyDiv w:val="1"/>
      <w:marLeft w:val="0"/>
      <w:marRight w:val="0"/>
      <w:marTop w:val="0"/>
      <w:marBottom w:val="0"/>
      <w:divBdr>
        <w:top w:val="none" w:sz="0" w:space="0" w:color="auto"/>
        <w:left w:val="none" w:sz="0" w:space="0" w:color="auto"/>
        <w:bottom w:val="none" w:sz="0" w:space="0" w:color="auto"/>
        <w:right w:val="none" w:sz="0" w:space="0" w:color="auto"/>
      </w:divBdr>
    </w:div>
    <w:div w:id="195777949">
      <w:bodyDiv w:val="1"/>
      <w:marLeft w:val="0"/>
      <w:marRight w:val="0"/>
      <w:marTop w:val="0"/>
      <w:marBottom w:val="0"/>
      <w:divBdr>
        <w:top w:val="none" w:sz="0" w:space="0" w:color="auto"/>
        <w:left w:val="none" w:sz="0" w:space="0" w:color="auto"/>
        <w:bottom w:val="none" w:sz="0" w:space="0" w:color="auto"/>
        <w:right w:val="none" w:sz="0" w:space="0" w:color="auto"/>
      </w:divBdr>
    </w:div>
    <w:div w:id="196504287">
      <w:bodyDiv w:val="1"/>
      <w:marLeft w:val="0"/>
      <w:marRight w:val="0"/>
      <w:marTop w:val="0"/>
      <w:marBottom w:val="0"/>
      <w:divBdr>
        <w:top w:val="none" w:sz="0" w:space="0" w:color="auto"/>
        <w:left w:val="none" w:sz="0" w:space="0" w:color="auto"/>
        <w:bottom w:val="none" w:sz="0" w:space="0" w:color="auto"/>
        <w:right w:val="none" w:sz="0" w:space="0" w:color="auto"/>
      </w:divBdr>
    </w:div>
    <w:div w:id="196628466">
      <w:bodyDiv w:val="1"/>
      <w:marLeft w:val="0"/>
      <w:marRight w:val="0"/>
      <w:marTop w:val="0"/>
      <w:marBottom w:val="0"/>
      <w:divBdr>
        <w:top w:val="none" w:sz="0" w:space="0" w:color="auto"/>
        <w:left w:val="none" w:sz="0" w:space="0" w:color="auto"/>
        <w:bottom w:val="none" w:sz="0" w:space="0" w:color="auto"/>
        <w:right w:val="none" w:sz="0" w:space="0" w:color="auto"/>
      </w:divBdr>
    </w:div>
    <w:div w:id="197162021">
      <w:bodyDiv w:val="1"/>
      <w:marLeft w:val="0"/>
      <w:marRight w:val="0"/>
      <w:marTop w:val="0"/>
      <w:marBottom w:val="0"/>
      <w:divBdr>
        <w:top w:val="none" w:sz="0" w:space="0" w:color="auto"/>
        <w:left w:val="none" w:sz="0" w:space="0" w:color="auto"/>
        <w:bottom w:val="none" w:sz="0" w:space="0" w:color="auto"/>
        <w:right w:val="none" w:sz="0" w:space="0" w:color="auto"/>
      </w:divBdr>
    </w:div>
    <w:div w:id="197354081">
      <w:bodyDiv w:val="1"/>
      <w:marLeft w:val="0"/>
      <w:marRight w:val="0"/>
      <w:marTop w:val="0"/>
      <w:marBottom w:val="0"/>
      <w:divBdr>
        <w:top w:val="none" w:sz="0" w:space="0" w:color="auto"/>
        <w:left w:val="none" w:sz="0" w:space="0" w:color="auto"/>
        <w:bottom w:val="none" w:sz="0" w:space="0" w:color="auto"/>
        <w:right w:val="none" w:sz="0" w:space="0" w:color="auto"/>
      </w:divBdr>
    </w:div>
    <w:div w:id="197935023">
      <w:bodyDiv w:val="1"/>
      <w:marLeft w:val="0"/>
      <w:marRight w:val="0"/>
      <w:marTop w:val="0"/>
      <w:marBottom w:val="0"/>
      <w:divBdr>
        <w:top w:val="none" w:sz="0" w:space="0" w:color="auto"/>
        <w:left w:val="none" w:sz="0" w:space="0" w:color="auto"/>
        <w:bottom w:val="none" w:sz="0" w:space="0" w:color="auto"/>
        <w:right w:val="none" w:sz="0" w:space="0" w:color="auto"/>
      </w:divBdr>
    </w:div>
    <w:div w:id="198399252">
      <w:bodyDiv w:val="1"/>
      <w:marLeft w:val="0"/>
      <w:marRight w:val="0"/>
      <w:marTop w:val="0"/>
      <w:marBottom w:val="0"/>
      <w:divBdr>
        <w:top w:val="none" w:sz="0" w:space="0" w:color="auto"/>
        <w:left w:val="none" w:sz="0" w:space="0" w:color="auto"/>
        <w:bottom w:val="none" w:sz="0" w:space="0" w:color="auto"/>
        <w:right w:val="none" w:sz="0" w:space="0" w:color="auto"/>
      </w:divBdr>
    </w:div>
    <w:div w:id="198513017">
      <w:bodyDiv w:val="1"/>
      <w:marLeft w:val="0"/>
      <w:marRight w:val="0"/>
      <w:marTop w:val="0"/>
      <w:marBottom w:val="0"/>
      <w:divBdr>
        <w:top w:val="none" w:sz="0" w:space="0" w:color="auto"/>
        <w:left w:val="none" w:sz="0" w:space="0" w:color="auto"/>
        <w:bottom w:val="none" w:sz="0" w:space="0" w:color="auto"/>
        <w:right w:val="none" w:sz="0" w:space="0" w:color="auto"/>
      </w:divBdr>
    </w:div>
    <w:div w:id="198860376">
      <w:bodyDiv w:val="1"/>
      <w:marLeft w:val="0"/>
      <w:marRight w:val="0"/>
      <w:marTop w:val="0"/>
      <w:marBottom w:val="0"/>
      <w:divBdr>
        <w:top w:val="none" w:sz="0" w:space="0" w:color="auto"/>
        <w:left w:val="none" w:sz="0" w:space="0" w:color="auto"/>
        <w:bottom w:val="none" w:sz="0" w:space="0" w:color="auto"/>
        <w:right w:val="none" w:sz="0" w:space="0" w:color="auto"/>
      </w:divBdr>
    </w:div>
    <w:div w:id="201982695">
      <w:bodyDiv w:val="1"/>
      <w:marLeft w:val="0"/>
      <w:marRight w:val="0"/>
      <w:marTop w:val="0"/>
      <w:marBottom w:val="0"/>
      <w:divBdr>
        <w:top w:val="none" w:sz="0" w:space="0" w:color="auto"/>
        <w:left w:val="none" w:sz="0" w:space="0" w:color="auto"/>
        <w:bottom w:val="none" w:sz="0" w:space="0" w:color="auto"/>
        <w:right w:val="none" w:sz="0" w:space="0" w:color="auto"/>
      </w:divBdr>
    </w:div>
    <w:div w:id="202179138">
      <w:bodyDiv w:val="1"/>
      <w:marLeft w:val="0"/>
      <w:marRight w:val="0"/>
      <w:marTop w:val="0"/>
      <w:marBottom w:val="0"/>
      <w:divBdr>
        <w:top w:val="none" w:sz="0" w:space="0" w:color="auto"/>
        <w:left w:val="none" w:sz="0" w:space="0" w:color="auto"/>
        <w:bottom w:val="none" w:sz="0" w:space="0" w:color="auto"/>
        <w:right w:val="none" w:sz="0" w:space="0" w:color="auto"/>
      </w:divBdr>
    </w:div>
    <w:div w:id="20217940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2909959">
      <w:bodyDiv w:val="1"/>
      <w:marLeft w:val="0"/>
      <w:marRight w:val="0"/>
      <w:marTop w:val="0"/>
      <w:marBottom w:val="0"/>
      <w:divBdr>
        <w:top w:val="none" w:sz="0" w:space="0" w:color="auto"/>
        <w:left w:val="none" w:sz="0" w:space="0" w:color="auto"/>
        <w:bottom w:val="none" w:sz="0" w:space="0" w:color="auto"/>
        <w:right w:val="none" w:sz="0" w:space="0" w:color="auto"/>
      </w:divBdr>
    </w:div>
    <w:div w:id="203182696">
      <w:bodyDiv w:val="1"/>
      <w:marLeft w:val="0"/>
      <w:marRight w:val="0"/>
      <w:marTop w:val="0"/>
      <w:marBottom w:val="0"/>
      <w:divBdr>
        <w:top w:val="none" w:sz="0" w:space="0" w:color="auto"/>
        <w:left w:val="none" w:sz="0" w:space="0" w:color="auto"/>
        <w:bottom w:val="none" w:sz="0" w:space="0" w:color="auto"/>
        <w:right w:val="none" w:sz="0" w:space="0" w:color="auto"/>
      </w:divBdr>
    </w:div>
    <w:div w:id="204369301">
      <w:bodyDiv w:val="1"/>
      <w:marLeft w:val="0"/>
      <w:marRight w:val="0"/>
      <w:marTop w:val="0"/>
      <w:marBottom w:val="0"/>
      <w:divBdr>
        <w:top w:val="none" w:sz="0" w:space="0" w:color="auto"/>
        <w:left w:val="none" w:sz="0" w:space="0" w:color="auto"/>
        <w:bottom w:val="none" w:sz="0" w:space="0" w:color="auto"/>
        <w:right w:val="none" w:sz="0" w:space="0" w:color="auto"/>
      </w:divBdr>
    </w:div>
    <w:div w:id="204566967">
      <w:bodyDiv w:val="1"/>
      <w:marLeft w:val="0"/>
      <w:marRight w:val="0"/>
      <w:marTop w:val="0"/>
      <w:marBottom w:val="0"/>
      <w:divBdr>
        <w:top w:val="none" w:sz="0" w:space="0" w:color="auto"/>
        <w:left w:val="none" w:sz="0" w:space="0" w:color="auto"/>
        <w:bottom w:val="none" w:sz="0" w:space="0" w:color="auto"/>
        <w:right w:val="none" w:sz="0" w:space="0" w:color="auto"/>
      </w:divBdr>
    </w:div>
    <w:div w:id="204830550">
      <w:bodyDiv w:val="1"/>
      <w:marLeft w:val="0"/>
      <w:marRight w:val="0"/>
      <w:marTop w:val="0"/>
      <w:marBottom w:val="0"/>
      <w:divBdr>
        <w:top w:val="none" w:sz="0" w:space="0" w:color="auto"/>
        <w:left w:val="none" w:sz="0" w:space="0" w:color="auto"/>
        <w:bottom w:val="none" w:sz="0" w:space="0" w:color="auto"/>
        <w:right w:val="none" w:sz="0" w:space="0" w:color="auto"/>
      </w:divBdr>
    </w:div>
    <w:div w:id="204878830">
      <w:bodyDiv w:val="1"/>
      <w:marLeft w:val="0"/>
      <w:marRight w:val="0"/>
      <w:marTop w:val="0"/>
      <w:marBottom w:val="0"/>
      <w:divBdr>
        <w:top w:val="none" w:sz="0" w:space="0" w:color="auto"/>
        <w:left w:val="none" w:sz="0" w:space="0" w:color="auto"/>
        <w:bottom w:val="none" w:sz="0" w:space="0" w:color="auto"/>
        <w:right w:val="none" w:sz="0" w:space="0" w:color="auto"/>
      </w:divBdr>
    </w:div>
    <w:div w:id="204951576">
      <w:bodyDiv w:val="1"/>
      <w:marLeft w:val="0"/>
      <w:marRight w:val="0"/>
      <w:marTop w:val="0"/>
      <w:marBottom w:val="0"/>
      <w:divBdr>
        <w:top w:val="none" w:sz="0" w:space="0" w:color="auto"/>
        <w:left w:val="none" w:sz="0" w:space="0" w:color="auto"/>
        <w:bottom w:val="none" w:sz="0" w:space="0" w:color="auto"/>
        <w:right w:val="none" w:sz="0" w:space="0" w:color="auto"/>
      </w:divBdr>
    </w:div>
    <w:div w:id="205528573">
      <w:bodyDiv w:val="1"/>
      <w:marLeft w:val="0"/>
      <w:marRight w:val="0"/>
      <w:marTop w:val="0"/>
      <w:marBottom w:val="0"/>
      <w:divBdr>
        <w:top w:val="none" w:sz="0" w:space="0" w:color="auto"/>
        <w:left w:val="none" w:sz="0" w:space="0" w:color="auto"/>
        <w:bottom w:val="none" w:sz="0" w:space="0" w:color="auto"/>
        <w:right w:val="none" w:sz="0" w:space="0" w:color="auto"/>
      </w:divBdr>
    </w:div>
    <w:div w:id="205535165">
      <w:bodyDiv w:val="1"/>
      <w:marLeft w:val="0"/>
      <w:marRight w:val="0"/>
      <w:marTop w:val="0"/>
      <w:marBottom w:val="0"/>
      <w:divBdr>
        <w:top w:val="none" w:sz="0" w:space="0" w:color="auto"/>
        <w:left w:val="none" w:sz="0" w:space="0" w:color="auto"/>
        <w:bottom w:val="none" w:sz="0" w:space="0" w:color="auto"/>
        <w:right w:val="none" w:sz="0" w:space="0" w:color="auto"/>
      </w:divBdr>
    </w:div>
    <w:div w:id="205800839">
      <w:bodyDiv w:val="1"/>
      <w:marLeft w:val="0"/>
      <w:marRight w:val="0"/>
      <w:marTop w:val="0"/>
      <w:marBottom w:val="0"/>
      <w:divBdr>
        <w:top w:val="none" w:sz="0" w:space="0" w:color="auto"/>
        <w:left w:val="none" w:sz="0" w:space="0" w:color="auto"/>
        <w:bottom w:val="none" w:sz="0" w:space="0" w:color="auto"/>
        <w:right w:val="none" w:sz="0" w:space="0" w:color="auto"/>
      </w:divBdr>
    </w:div>
    <w:div w:id="205994564">
      <w:bodyDiv w:val="1"/>
      <w:marLeft w:val="0"/>
      <w:marRight w:val="0"/>
      <w:marTop w:val="0"/>
      <w:marBottom w:val="0"/>
      <w:divBdr>
        <w:top w:val="none" w:sz="0" w:space="0" w:color="auto"/>
        <w:left w:val="none" w:sz="0" w:space="0" w:color="auto"/>
        <w:bottom w:val="none" w:sz="0" w:space="0" w:color="auto"/>
        <w:right w:val="none" w:sz="0" w:space="0" w:color="auto"/>
      </w:divBdr>
    </w:div>
    <w:div w:id="206071214">
      <w:bodyDiv w:val="1"/>
      <w:marLeft w:val="0"/>
      <w:marRight w:val="0"/>
      <w:marTop w:val="0"/>
      <w:marBottom w:val="0"/>
      <w:divBdr>
        <w:top w:val="none" w:sz="0" w:space="0" w:color="auto"/>
        <w:left w:val="none" w:sz="0" w:space="0" w:color="auto"/>
        <w:bottom w:val="none" w:sz="0" w:space="0" w:color="auto"/>
        <w:right w:val="none" w:sz="0" w:space="0" w:color="auto"/>
      </w:divBdr>
    </w:div>
    <w:div w:id="206339671">
      <w:bodyDiv w:val="1"/>
      <w:marLeft w:val="0"/>
      <w:marRight w:val="0"/>
      <w:marTop w:val="0"/>
      <w:marBottom w:val="0"/>
      <w:divBdr>
        <w:top w:val="none" w:sz="0" w:space="0" w:color="auto"/>
        <w:left w:val="none" w:sz="0" w:space="0" w:color="auto"/>
        <w:bottom w:val="none" w:sz="0" w:space="0" w:color="auto"/>
        <w:right w:val="none" w:sz="0" w:space="0" w:color="auto"/>
      </w:divBdr>
    </w:div>
    <w:div w:id="206571471">
      <w:bodyDiv w:val="1"/>
      <w:marLeft w:val="0"/>
      <w:marRight w:val="0"/>
      <w:marTop w:val="0"/>
      <w:marBottom w:val="0"/>
      <w:divBdr>
        <w:top w:val="none" w:sz="0" w:space="0" w:color="auto"/>
        <w:left w:val="none" w:sz="0" w:space="0" w:color="auto"/>
        <w:bottom w:val="none" w:sz="0" w:space="0" w:color="auto"/>
        <w:right w:val="none" w:sz="0" w:space="0" w:color="auto"/>
      </w:divBdr>
    </w:div>
    <w:div w:id="206601672">
      <w:bodyDiv w:val="1"/>
      <w:marLeft w:val="0"/>
      <w:marRight w:val="0"/>
      <w:marTop w:val="0"/>
      <w:marBottom w:val="0"/>
      <w:divBdr>
        <w:top w:val="none" w:sz="0" w:space="0" w:color="auto"/>
        <w:left w:val="none" w:sz="0" w:space="0" w:color="auto"/>
        <w:bottom w:val="none" w:sz="0" w:space="0" w:color="auto"/>
        <w:right w:val="none" w:sz="0" w:space="0" w:color="auto"/>
      </w:divBdr>
    </w:div>
    <w:div w:id="206917659">
      <w:bodyDiv w:val="1"/>
      <w:marLeft w:val="0"/>
      <w:marRight w:val="0"/>
      <w:marTop w:val="0"/>
      <w:marBottom w:val="0"/>
      <w:divBdr>
        <w:top w:val="none" w:sz="0" w:space="0" w:color="auto"/>
        <w:left w:val="none" w:sz="0" w:space="0" w:color="auto"/>
        <w:bottom w:val="none" w:sz="0" w:space="0" w:color="auto"/>
        <w:right w:val="none" w:sz="0" w:space="0" w:color="auto"/>
      </w:divBdr>
    </w:div>
    <w:div w:id="208225034">
      <w:bodyDiv w:val="1"/>
      <w:marLeft w:val="0"/>
      <w:marRight w:val="0"/>
      <w:marTop w:val="0"/>
      <w:marBottom w:val="0"/>
      <w:divBdr>
        <w:top w:val="none" w:sz="0" w:space="0" w:color="auto"/>
        <w:left w:val="none" w:sz="0" w:space="0" w:color="auto"/>
        <w:bottom w:val="none" w:sz="0" w:space="0" w:color="auto"/>
        <w:right w:val="none" w:sz="0" w:space="0" w:color="auto"/>
      </w:divBdr>
    </w:div>
    <w:div w:id="208693133">
      <w:bodyDiv w:val="1"/>
      <w:marLeft w:val="0"/>
      <w:marRight w:val="0"/>
      <w:marTop w:val="0"/>
      <w:marBottom w:val="0"/>
      <w:divBdr>
        <w:top w:val="none" w:sz="0" w:space="0" w:color="auto"/>
        <w:left w:val="none" w:sz="0" w:space="0" w:color="auto"/>
        <w:bottom w:val="none" w:sz="0" w:space="0" w:color="auto"/>
        <w:right w:val="none" w:sz="0" w:space="0" w:color="auto"/>
      </w:divBdr>
    </w:div>
    <w:div w:id="208882048">
      <w:bodyDiv w:val="1"/>
      <w:marLeft w:val="0"/>
      <w:marRight w:val="0"/>
      <w:marTop w:val="0"/>
      <w:marBottom w:val="0"/>
      <w:divBdr>
        <w:top w:val="none" w:sz="0" w:space="0" w:color="auto"/>
        <w:left w:val="none" w:sz="0" w:space="0" w:color="auto"/>
        <w:bottom w:val="none" w:sz="0" w:space="0" w:color="auto"/>
        <w:right w:val="none" w:sz="0" w:space="0" w:color="auto"/>
      </w:divBdr>
    </w:div>
    <w:div w:id="209071128">
      <w:bodyDiv w:val="1"/>
      <w:marLeft w:val="0"/>
      <w:marRight w:val="0"/>
      <w:marTop w:val="0"/>
      <w:marBottom w:val="0"/>
      <w:divBdr>
        <w:top w:val="none" w:sz="0" w:space="0" w:color="auto"/>
        <w:left w:val="none" w:sz="0" w:space="0" w:color="auto"/>
        <w:bottom w:val="none" w:sz="0" w:space="0" w:color="auto"/>
        <w:right w:val="none" w:sz="0" w:space="0" w:color="auto"/>
      </w:divBdr>
    </w:div>
    <w:div w:id="209609779">
      <w:bodyDiv w:val="1"/>
      <w:marLeft w:val="0"/>
      <w:marRight w:val="0"/>
      <w:marTop w:val="0"/>
      <w:marBottom w:val="0"/>
      <w:divBdr>
        <w:top w:val="none" w:sz="0" w:space="0" w:color="auto"/>
        <w:left w:val="none" w:sz="0" w:space="0" w:color="auto"/>
        <w:bottom w:val="none" w:sz="0" w:space="0" w:color="auto"/>
        <w:right w:val="none" w:sz="0" w:space="0" w:color="auto"/>
      </w:divBdr>
    </w:div>
    <w:div w:id="210072505">
      <w:bodyDiv w:val="1"/>
      <w:marLeft w:val="0"/>
      <w:marRight w:val="0"/>
      <w:marTop w:val="0"/>
      <w:marBottom w:val="0"/>
      <w:divBdr>
        <w:top w:val="none" w:sz="0" w:space="0" w:color="auto"/>
        <w:left w:val="none" w:sz="0" w:space="0" w:color="auto"/>
        <w:bottom w:val="none" w:sz="0" w:space="0" w:color="auto"/>
        <w:right w:val="none" w:sz="0" w:space="0" w:color="auto"/>
      </w:divBdr>
    </w:div>
    <w:div w:id="210190764">
      <w:bodyDiv w:val="1"/>
      <w:marLeft w:val="0"/>
      <w:marRight w:val="0"/>
      <w:marTop w:val="0"/>
      <w:marBottom w:val="0"/>
      <w:divBdr>
        <w:top w:val="none" w:sz="0" w:space="0" w:color="auto"/>
        <w:left w:val="none" w:sz="0" w:space="0" w:color="auto"/>
        <w:bottom w:val="none" w:sz="0" w:space="0" w:color="auto"/>
        <w:right w:val="none" w:sz="0" w:space="0" w:color="auto"/>
      </w:divBdr>
    </w:div>
    <w:div w:id="210196978">
      <w:bodyDiv w:val="1"/>
      <w:marLeft w:val="0"/>
      <w:marRight w:val="0"/>
      <w:marTop w:val="0"/>
      <w:marBottom w:val="0"/>
      <w:divBdr>
        <w:top w:val="none" w:sz="0" w:space="0" w:color="auto"/>
        <w:left w:val="none" w:sz="0" w:space="0" w:color="auto"/>
        <w:bottom w:val="none" w:sz="0" w:space="0" w:color="auto"/>
        <w:right w:val="none" w:sz="0" w:space="0" w:color="auto"/>
      </w:divBdr>
    </w:div>
    <w:div w:id="210390488">
      <w:bodyDiv w:val="1"/>
      <w:marLeft w:val="0"/>
      <w:marRight w:val="0"/>
      <w:marTop w:val="0"/>
      <w:marBottom w:val="0"/>
      <w:divBdr>
        <w:top w:val="none" w:sz="0" w:space="0" w:color="auto"/>
        <w:left w:val="none" w:sz="0" w:space="0" w:color="auto"/>
        <w:bottom w:val="none" w:sz="0" w:space="0" w:color="auto"/>
        <w:right w:val="none" w:sz="0" w:space="0" w:color="auto"/>
      </w:divBdr>
    </w:div>
    <w:div w:id="210768281">
      <w:bodyDiv w:val="1"/>
      <w:marLeft w:val="0"/>
      <w:marRight w:val="0"/>
      <w:marTop w:val="0"/>
      <w:marBottom w:val="0"/>
      <w:divBdr>
        <w:top w:val="none" w:sz="0" w:space="0" w:color="auto"/>
        <w:left w:val="none" w:sz="0" w:space="0" w:color="auto"/>
        <w:bottom w:val="none" w:sz="0" w:space="0" w:color="auto"/>
        <w:right w:val="none" w:sz="0" w:space="0" w:color="auto"/>
      </w:divBdr>
    </w:div>
    <w:div w:id="210965099">
      <w:bodyDiv w:val="1"/>
      <w:marLeft w:val="0"/>
      <w:marRight w:val="0"/>
      <w:marTop w:val="0"/>
      <w:marBottom w:val="0"/>
      <w:divBdr>
        <w:top w:val="none" w:sz="0" w:space="0" w:color="auto"/>
        <w:left w:val="none" w:sz="0" w:space="0" w:color="auto"/>
        <w:bottom w:val="none" w:sz="0" w:space="0" w:color="auto"/>
        <w:right w:val="none" w:sz="0" w:space="0" w:color="auto"/>
      </w:divBdr>
    </w:div>
    <w:div w:id="211233266">
      <w:bodyDiv w:val="1"/>
      <w:marLeft w:val="0"/>
      <w:marRight w:val="0"/>
      <w:marTop w:val="0"/>
      <w:marBottom w:val="0"/>
      <w:divBdr>
        <w:top w:val="none" w:sz="0" w:space="0" w:color="auto"/>
        <w:left w:val="none" w:sz="0" w:space="0" w:color="auto"/>
        <w:bottom w:val="none" w:sz="0" w:space="0" w:color="auto"/>
        <w:right w:val="none" w:sz="0" w:space="0" w:color="auto"/>
      </w:divBdr>
    </w:div>
    <w:div w:id="211622589">
      <w:bodyDiv w:val="1"/>
      <w:marLeft w:val="0"/>
      <w:marRight w:val="0"/>
      <w:marTop w:val="0"/>
      <w:marBottom w:val="0"/>
      <w:divBdr>
        <w:top w:val="none" w:sz="0" w:space="0" w:color="auto"/>
        <w:left w:val="none" w:sz="0" w:space="0" w:color="auto"/>
        <w:bottom w:val="none" w:sz="0" w:space="0" w:color="auto"/>
        <w:right w:val="none" w:sz="0" w:space="0" w:color="auto"/>
      </w:divBdr>
    </w:div>
    <w:div w:id="213780832">
      <w:bodyDiv w:val="1"/>
      <w:marLeft w:val="0"/>
      <w:marRight w:val="0"/>
      <w:marTop w:val="0"/>
      <w:marBottom w:val="0"/>
      <w:divBdr>
        <w:top w:val="none" w:sz="0" w:space="0" w:color="auto"/>
        <w:left w:val="none" w:sz="0" w:space="0" w:color="auto"/>
        <w:bottom w:val="none" w:sz="0" w:space="0" w:color="auto"/>
        <w:right w:val="none" w:sz="0" w:space="0" w:color="auto"/>
      </w:divBdr>
    </w:div>
    <w:div w:id="214706814">
      <w:bodyDiv w:val="1"/>
      <w:marLeft w:val="0"/>
      <w:marRight w:val="0"/>
      <w:marTop w:val="0"/>
      <w:marBottom w:val="0"/>
      <w:divBdr>
        <w:top w:val="none" w:sz="0" w:space="0" w:color="auto"/>
        <w:left w:val="none" w:sz="0" w:space="0" w:color="auto"/>
        <w:bottom w:val="none" w:sz="0" w:space="0" w:color="auto"/>
        <w:right w:val="none" w:sz="0" w:space="0" w:color="auto"/>
      </w:divBdr>
    </w:div>
    <w:div w:id="215051888">
      <w:bodyDiv w:val="1"/>
      <w:marLeft w:val="0"/>
      <w:marRight w:val="0"/>
      <w:marTop w:val="0"/>
      <w:marBottom w:val="0"/>
      <w:divBdr>
        <w:top w:val="none" w:sz="0" w:space="0" w:color="auto"/>
        <w:left w:val="none" w:sz="0" w:space="0" w:color="auto"/>
        <w:bottom w:val="none" w:sz="0" w:space="0" w:color="auto"/>
        <w:right w:val="none" w:sz="0" w:space="0" w:color="auto"/>
      </w:divBdr>
    </w:div>
    <w:div w:id="215244414">
      <w:bodyDiv w:val="1"/>
      <w:marLeft w:val="0"/>
      <w:marRight w:val="0"/>
      <w:marTop w:val="0"/>
      <w:marBottom w:val="0"/>
      <w:divBdr>
        <w:top w:val="none" w:sz="0" w:space="0" w:color="auto"/>
        <w:left w:val="none" w:sz="0" w:space="0" w:color="auto"/>
        <w:bottom w:val="none" w:sz="0" w:space="0" w:color="auto"/>
        <w:right w:val="none" w:sz="0" w:space="0" w:color="auto"/>
      </w:divBdr>
    </w:div>
    <w:div w:id="215700572">
      <w:bodyDiv w:val="1"/>
      <w:marLeft w:val="0"/>
      <w:marRight w:val="0"/>
      <w:marTop w:val="0"/>
      <w:marBottom w:val="0"/>
      <w:divBdr>
        <w:top w:val="none" w:sz="0" w:space="0" w:color="auto"/>
        <w:left w:val="none" w:sz="0" w:space="0" w:color="auto"/>
        <w:bottom w:val="none" w:sz="0" w:space="0" w:color="auto"/>
        <w:right w:val="none" w:sz="0" w:space="0" w:color="auto"/>
      </w:divBdr>
    </w:div>
    <w:div w:id="215746380">
      <w:bodyDiv w:val="1"/>
      <w:marLeft w:val="0"/>
      <w:marRight w:val="0"/>
      <w:marTop w:val="0"/>
      <w:marBottom w:val="0"/>
      <w:divBdr>
        <w:top w:val="none" w:sz="0" w:space="0" w:color="auto"/>
        <w:left w:val="none" w:sz="0" w:space="0" w:color="auto"/>
        <w:bottom w:val="none" w:sz="0" w:space="0" w:color="auto"/>
        <w:right w:val="none" w:sz="0" w:space="0" w:color="auto"/>
      </w:divBdr>
    </w:div>
    <w:div w:id="216161594">
      <w:bodyDiv w:val="1"/>
      <w:marLeft w:val="0"/>
      <w:marRight w:val="0"/>
      <w:marTop w:val="0"/>
      <w:marBottom w:val="0"/>
      <w:divBdr>
        <w:top w:val="none" w:sz="0" w:space="0" w:color="auto"/>
        <w:left w:val="none" w:sz="0" w:space="0" w:color="auto"/>
        <w:bottom w:val="none" w:sz="0" w:space="0" w:color="auto"/>
        <w:right w:val="none" w:sz="0" w:space="0" w:color="auto"/>
      </w:divBdr>
    </w:div>
    <w:div w:id="216279510">
      <w:bodyDiv w:val="1"/>
      <w:marLeft w:val="0"/>
      <w:marRight w:val="0"/>
      <w:marTop w:val="0"/>
      <w:marBottom w:val="0"/>
      <w:divBdr>
        <w:top w:val="none" w:sz="0" w:space="0" w:color="auto"/>
        <w:left w:val="none" w:sz="0" w:space="0" w:color="auto"/>
        <w:bottom w:val="none" w:sz="0" w:space="0" w:color="auto"/>
        <w:right w:val="none" w:sz="0" w:space="0" w:color="auto"/>
      </w:divBdr>
    </w:div>
    <w:div w:id="216400667">
      <w:bodyDiv w:val="1"/>
      <w:marLeft w:val="0"/>
      <w:marRight w:val="0"/>
      <w:marTop w:val="0"/>
      <w:marBottom w:val="0"/>
      <w:divBdr>
        <w:top w:val="none" w:sz="0" w:space="0" w:color="auto"/>
        <w:left w:val="none" w:sz="0" w:space="0" w:color="auto"/>
        <w:bottom w:val="none" w:sz="0" w:space="0" w:color="auto"/>
        <w:right w:val="none" w:sz="0" w:space="0" w:color="auto"/>
      </w:divBdr>
    </w:div>
    <w:div w:id="216938682">
      <w:bodyDiv w:val="1"/>
      <w:marLeft w:val="0"/>
      <w:marRight w:val="0"/>
      <w:marTop w:val="0"/>
      <w:marBottom w:val="0"/>
      <w:divBdr>
        <w:top w:val="none" w:sz="0" w:space="0" w:color="auto"/>
        <w:left w:val="none" w:sz="0" w:space="0" w:color="auto"/>
        <w:bottom w:val="none" w:sz="0" w:space="0" w:color="auto"/>
        <w:right w:val="none" w:sz="0" w:space="0" w:color="auto"/>
      </w:divBdr>
    </w:div>
    <w:div w:id="218631407">
      <w:bodyDiv w:val="1"/>
      <w:marLeft w:val="0"/>
      <w:marRight w:val="0"/>
      <w:marTop w:val="0"/>
      <w:marBottom w:val="0"/>
      <w:divBdr>
        <w:top w:val="none" w:sz="0" w:space="0" w:color="auto"/>
        <w:left w:val="none" w:sz="0" w:space="0" w:color="auto"/>
        <w:bottom w:val="none" w:sz="0" w:space="0" w:color="auto"/>
        <w:right w:val="none" w:sz="0" w:space="0" w:color="auto"/>
      </w:divBdr>
    </w:div>
    <w:div w:id="218788894">
      <w:bodyDiv w:val="1"/>
      <w:marLeft w:val="0"/>
      <w:marRight w:val="0"/>
      <w:marTop w:val="0"/>
      <w:marBottom w:val="0"/>
      <w:divBdr>
        <w:top w:val="none" w:sz="0" w:space="0" w:color="auto"/>
        <w:left w:val="none" w:sz="0" w:space="0" w:color="auto"/>
        <w:bottom w:val="none" w:sz="0" w:space="0" w:color="auto"/>
        <w:right w:val="none" w:sz="0" w:space="0" w:color="auto"/>
      </w:divBdr>
    </w:div>
    <w:div w:id="220095595">
      <w:bodyDiv w:val="1"/>
      <w:marLeft w:val="0"/>
      <w:marRight w:val="0"/>
      <w:marTop w:val="0"/>
      <w:marBottom w:val="0"/>
      <w:divBdr>
        <w:top w:val="none" w:sz="0" w:space="0" w:color="auto"/>
        <w:left w:val="none" w:sz="0" w:space="0" w:color="auto"/>
        <w:bottom w:val="none" w:sz="0" w:space="0" w:color="auto"/>
        <w:right w:val="none" w:sz="0" w:space="0" w:color="auto"/>
      </w:divBdr>
    </w:div>
    <w:div w:id="220676205">
      <w:bodyDiv w:val="1"/>
      <w:marLeft w:val="0"/>
      <w:marRight w:val="0"/>
      <w:marTop w:val="0"/>
      <w:marBottom w:val="0"/>
      <w:divBdr>
        <w:top w:val="none" w:sz="0" w:space="0" w:color="auto"/>
        <w:left w:val="none" w:sz="0" w:space="0" w:color="auto"/>
        <w:bottom w:val="none" w:sz="0" w:space="0" w:color="auto"/>
        <w:right w:val="none" w:sz="0" w:space="0" w:color="auto"/>
      </w:divBdr>
    </w:div>
    <w:div w:id="221452638">
      <w:bodyDiv w:val="1"/>
      <w:marLeft w:val="0"/>
      <w:marRight w:val="0"/>
      <w:marTop w:val="0"/>
      <w:marBottom w:val="0"/>
      <w:divBdr>
        <w:top w:val="none" w:sz="0" w:space="0" w:color="auto"/>
        <w:left w:val="none" w:sz="0" w:space="0" w:color="auto"/>
        <w:bottom w:val="none" w:sz="0" w:space="0" w:color="auto"/>
        <w:right w:val="none" w:sz="0" w:space="0" w:color="auto"/>
      </w:divBdr>
    </w:div>
    <w:div w:id="221991470">
      <w:bodyDiv w:val="1"/>
      <w:marLeft w:val="0"/>
      <w:marRight w:val="0"/>
      <w:marTop w:val="0"/>
      <w:marBottom w:val="0"/>
      <w:divBdr>
        <w:top w:val="none" w:sz="0" w:space="0" w:color="auto"/>
        <w:left w:val="none" w:sz="0" w:space="0" w:color="auto"/>
        <w:bottom w:val="none" w:sz="0" w:space="0" w:color="auto"/>
        <w:right w:val="none" w:sz="0" w:space="0" w:color="auto"/>
      </w:divBdr>
    </w:div>
    <w:div w:id="222638707">
      <w:bodyDiv w:val="1"/>
      <w:marLeft w:val="0"/>
      <w:marRight w:val="0"/>
      <w:marTop w:val="0"/>
      <w:marBottom w:val="0"/>
      <w:divBdr>
        <w:top w:val="none" w:sz="0" w:space="0" w:color="auto"/>
        <w:left w:val="none" w:sz="0" w:space="0" w:color="auto"/>
        <w:bottom w:val="none" w:sz="0" w:space="0" w:color="auto"/>
        <w:right w:val="none" w:sz="0" w:space="0" w:color="auto"/>
      </w:divBdr>
    </w:div>
    <w:div w:id="223563056">
      <w:bodyDiv w:val="1"/>
      <w:marLeft w:val="0"/>
      <w:marRight w:val="0"/>
      <w:marTop w:val="0"/>
      <w:marBottom w:val="0"/>
      <w:divBdr>
        <w:top w:val="none" w:sz="0" w:space="0" w:color="auto"/>
        <w:left w:val="none" w:sz="0" w:space="0" w:color="auto"/>
        <w:bottom w:val="none" w:sz="0" w:space="0" w:color="auto"/>
        <w:right w:val="none" w:sz="0" w:space="0" w:color="auto"/>
      </w:divBdr>
    </w:div>
    <w:div w:id="224341822">
      <w:bodyDiv w:val="1"/>
      <w:marLeft w:val="0"/>
      <w:marRight w:val="0"/>
      <w:marTop w:val="0"/>
      <w:marBottom w:val="0"/>
      <w:divBdr>
        <w:top w:val="none" w:sz="0" w:space="0" w:color="auto"/>
        <w:left w:val="none" w:sz="0" w:space="0" w:color="auto"/>
        <w:bottom w:val="none" w:sz="0" w:space="0" w:color="auto"/>
        <w:right w:val="none" w:sz="0" w:space="0" w:color="auto"/>
      </w:divBdr>
    </w:div>
    <w:div w:id="224803449">
      <w:bodyDiv w:val="1"/>
      <w:marLeft w:val="0"/>
      <w:marRight w:val="0"/>
      <w:marTop w:val="0"/>
      <w:marBottom w:val="0"/>
      <w:divBdr>
        <w:top w:val="none" w:sz="0" w:space="0" w:color="auto"/>
        <w:left w:val="none" w:sz="0" w:space="0" w:color="auto"/>
        <w:bottom w:val="none" w:sz="0" w:space="0" w:color="auto"/>
        <w:right w:val="none" w:sz="0" w:space="0" w:color="auto"/>
      </w:divBdr>
    </w:div>
    <w:div w:id="224947940">
      <w:bodyDiv w:val="1"/>
      <w:marLeft w:val="0"/>
      <w:marRight w:val="0"/>
      <w:marTop w:val="0"/>
      <w:marBottom w:val="0"/>
      <w:divBdr>
        <w:top w:val="none" w:sz="0" w:space="0" w:color="auto"/>
        <w:left w:val="none" w:sz="0" w:space="0" w:color="auto"/>
        <w:bottom w:val="none" w:sz="0" w:space="0" w:color="auto"/>
        <w:right w:val="none" w:sz="0" w:space="0" w:color="auto"/>
      </w:divBdr>
    </w:div>
    <w:div w:id="225067605">
      <w:bodyDiv w:val="1"/>
      <w:marLeft w:val="0"/>
      <w:marRight w:val="0"/>
      <w:marTop w:val="0"/>
      <w:marBottom w:val="0"/>
      <w:divBdr>
        <w:top w:val="none" w:sz="0" w:space="0" w:color="auto"/>
        <w:left w:val="none" w:sz="0" w:space="0" w:color="auto"/>
        <w:bottom w:val="none" w:sz="0" w:space="0" w:color="auto"/>
        <w:right w:val="none" w:sz="0" w:space="0" w:color="auto"/>
      </w:divBdr>
    </w:div>
    <w:div w:id="225264801">
      <w:bodyDiv w:val="1"/>
      <w:marLeft w:val="0"/>
      <w:marRight w:val="0"/>
      <w:marTop w:val="0"/>
      <w:marBottom w:val="0"/>
      <w:divBdr>
        <w:top w:val="none" w:sz="0" w:space="0" w:color="auto"/>
        <w:left w:val="none" w:sz="0" w:space="0" w:color="auto"/>
        <w:bottom w:val="none" w:sz="0" w:space="0" w:color="auto"/>
        <w:right w:val="none" w:sz="0" w:space="0" w:color="auto"/>
      </w:divBdr>
    </w:div>
    <w:div w:id="225992297">
      <w:bodyDiv w:val="1"/>
      <w:marLeft w:val="0"/>
      <w:marRight w:val="0"/>
      <w:marTop w:val="0"/>
      <w:marBottom w:val="0"/>
      <w:divBdr>
        <w:top w:val="none" w:sz="0" w:space="0" w:color="auto"/>
        <w:left w:val="none" w:sz="0" w:space="0" w:color="auto"/>
        <w:bottom w:val="none" w:sz="0" w:space="0" w:color="auto"/>
        <w:right w:val="none" w:sz="0" w:space="0" w:color="auto"/>
      </w:divBdr>
    </w:div>
    <w:div w:id="227346736">
      <w:bodyDiv w:val="1"/>
      <w:marLeft w:val="0"/>
      <w:marRight w:val="0"/>
      <w:marTop w:val="0"/>
      <w:marBottom w:val="0"/>
      <w:divBdr>
        <w:top w:val="none" w:sz="0" w:space="0" w:color="auto"/>
        <w:left w:val="none" w:sz="0" w:space="0" w:color="auto"/>
        <w:bottom w:val="none" w:sz="0" w:space="0" w:color="auto"/>
        <w:right w:val="none" w:sz="0" w:space="0" w:color="auto"/>
      </w:divBdr>
    </w:div>
    <w:div w:id="227692174">
      <w:bodyDiv w:val="1"/>
      <w:marLeft w:val="0"/>
      <w:marRight w:val="0"/>
      <w:marTop w:val="0"/>
      <w:marBottom w:val="0"/>
      <w:divBdr>
        <w:top w:val="none" w:sz="0" w:space="0" w:color="auto"/>
        <w:left w:val="none" w:sz="0" w:space="0" w:color="auto"/>
        <w:bottom w:val="none" w:sz="0" w:space="0" w:color="auto"/>
        <w:right w:val="none" w:sz="0" w:space="0" w:color="auto"/>
      </w:divBdr>
    </w:div>
    <w:div w:id="227812016">
      <w:bodyDiv w:val="1"/>
      <w:marLeft w:val="0"/>
      <w:marRight w:val="0"/>
      <w:marTop w:val="0"/>
      <w:marBottom w:val="0"/>
      <w:divBdr>
        <w:top w:val="none" w:sz="0" w:space="0" w:color="auto"/>
        <w:left w:val="none" w:sz="0" w:space="0" w:color="auto"/>
        <w:bottom w:val="none" w:sz="0" w:space="0" w:color="auto"/>
        <w:right w:val="none" w:sz="0" w:space="0" w:color="auto"/>
      </w:divBdr>
    </w:div>
    <w:div w:id="228853317">
      <w:bodyDiv w:val="1"/>
      <w:marLeft w:val="0"/>
      <w:marRight w:val="0"/>
      <w:marTop w:val="0"/>
      <w:marBottom w:val="0"/>
      <w:divBdr>
        <w:top w:val="none" w:sz="0" w:space="0" w:color="auto"/>
        <w:left w:val="none" w:sz="0" w:space="0" w:color="auto"/>
        <w:bottom w:val="none" w:sz="0" w:space="0" w:color="auto"/>
        <w:right w:val="none" w:sz="0" w:space="0" w:color="auto"/>
      </w:divBdr>
    </w:div>
    <w:div w:id="229536654">
      <w:bodyDiv w:val="1"/>
      <w:marLeft w:val="0"/>
      <w:marRight w:val="0"/>
      <w:marTop w:val="0"/>
      <w:marBottom w:val="0"/>
      <w:divBdr>
        <w:top w:val="none" w:sz="0" w:space="0" w:color="auto"/>
        <w:left w:val="none" w:sz="0" w:space="0" w:color="auto"/>
        <w:bottom w:val="none" w:sz="0" w:space="0" w:color="auto"/>
        <w:right w:val="none" w:sz="0" w:space="0" w:color="auto"/>
      </w:divBdr>
    </w:div>
    <w:div w:id="229729361">
      <w:bodyDiv w:val="1"/>
      <w:marLeft w:val="0"/>
      <w:marRight w:val="0"/>
      <w:marTop w:val="0"/>
      <w:marBottom w:val="0"/>
      <w:divBdr>
        <w:top w:val="none" w:sz="0" w:space="0" w:color="auto"/>
        <w:left w:val="none" w:sz="0" w:space="0" w:color="auto"/>
        <w:bottom w:val="none" w:sz="0" w:space="0" w:color="auto"/>
        <w:right w:val="none" w:sz="0" w:space="0" w:color="auto"/>
      </w:divBdr>
    </w:div>
    <w:div w:id="229853020">
      <w:bodyDiv w:val="1"/>
      <w:marLeft w:val="0"/>
      <w:marRight w:val="0"/>
      <w:marTop w:val="0"/>
      <w:marBottom w:val="0"/>
      <w:divBdr>
        <w:top w:val="none" w:sz="0" w:space="0" w:color="auto"/>
        <w:left w:val="none" w:sz="0" w:space="0" w:color="auto"/>
        <w:bottom w:val="none" w:sz="0" w:space="0" w:color="auto"/>
        <w:right w:val="none" w:sz="0" w:space="0" w:color="auto"/>
      </w:divBdr>
    </w:div>
    <w:div w:id="230234654">
      <w:bodyDiv w:val="1"/>
      <w:marLeft w:val="0"/>
      <w:marRight w:val="0"/>
      <w:marTop w:val="0"/>
      <w:marBottom w:val="0"/>
      <w:divBdr>
        <w:top w:val="none" w:sz="0" w:space="0" w:color="auto"/>
        <w:left w:val="none" w:sz="0" w:space="0" w:color="auto"/>
        <w:bottom w:val="none" w:sz="0" w:space="0" w:color="auto"/>
        <w:right w:val="none" w:sz="0" w:space="0" w:color="auto"/>
      </w:divBdr>
    </w:div>
    <w:div w:id="230308708">
      <w:bodyDiv w:val="1"/>
      <w:marLeft w:val="0"/>
      <w:marRight w:val="0"/>
      <w:marTop w:val="0"/>
      <w:marBottom w:val="0"/>
      <w:divBdr>
        <w:top w:val="none" w:sz="0" w:space="0" w:color="auto"/>
        <w:left w:val="none" w:sz="0" w:space="0" w:color="auto"/>
        <w:bottom w:val="none" w:sz="0" w:space="0" w:color="auto"/>
        <w:right w:val="none" w:sz="0" w:space="0" w:color="auto"/>
      </w:divBdr>
    </w:div>
    <w:div w:id="230896517">
      <w:bodyDiv w:val="1"/>
      <w:marLeft w:val="0"/>
      <w:marRight w:val="0"/>
      <w:marTop w:val="0"/>
      <w:marBottom w:val="0"/>
      <w:divBdr>
        <w:top w:val="none" w:sz="0" w:space="0" w:color="auto"/>
        <w:left w:val="none" w:sz="0" w:space="0" w:color="auto"/>
        <w:bottom w:val="none" w:sz="0" w:space="0" w:color="auto"/>
        <w:right w:val="none" w:sz="0" w:space="0" w:color="auto"/>
      </w:divBdr>
    </w:div>
    <w:div w:id="231089825">
      <w:bodyDiv w:val="1"/>
      <w:marLeft w:val="0"/>
      <w:marRight w:val="0"/>
      <w:marTop w:val="0"/>
      <w:marBottom w:val="0"/>
      <w:divBdr>
        <w:top w:val="none" w:sz="0" w:space="0" w:color="auto"/>
        <w:left w:val="none" w:sz="0" w:space="0" w:color="auto"/>
        <w:bottom w:val="none" w:sz="0" w:space="0" w:color="auto"/>
        <w:right w:val="none" w:sz="0" w:space="0" w:color="auto"/>
      </w:divBdr>
    </w:div>
    <w:div w:id="231627687">
      <w:bodyDiv w:val="1"/>
      <w:marLeft w:val="0"/>
      <w:marRight w:val="0"/>
      <w:marTop w:val="0"/>
      <w:marBottom w:val="0"/>
      <w:divBdr>
        <w:top w:val="none" w:sz="0" w:space="0" w:color="auto"/>
        <w:left w:val="none" w:sz="0" w:space="0" w:color="auto"/>
        <w:bottom w:val="none" w:sz="0" w:space="0" w:color="auto"/>
        <w:right w:val="none" w:sz="0" w:space="0" w:color="auto"/>
      </w:divBdr>
    </w:div>
    <w:div w:id="231736626">
      <w:bodyDiv w:val="1"/>
      <w:marLeft w:val="0"/>
      <w:marRight w:val="0"/>
      <w:marTop w:val="0"/>
      <w:marBottom w:val="0"/>
      <w:divBdr>
        <w:top w:val="none" w:sz="0" w:space="0" w:color="auto"/>
        <w:left w:val="none" w:sz="0" w:space="0" w:color="auto"/>
        <w:bottom w:val="none" w:sz="0" w:space="0" w:color="auto"/>
        <w:right w:val="none" w:sz="0" w:space="0" w:color="auto"/>
      </w:divBdr>
    </w:div>
    <w:div w:id="232081073">
      <w:bodyDiv w:val="1"/>
      <w:marLeft w:val="0"/>
      <w:marRight w:val="0"/>
      <w:marTop w:val="0"/>
      <w:marBottom w:val="0"/>
      <w:divBdr>
        <w:top w:val="none" w:sz="0" w:space="0" w:color="auto"/>
        <w:left w:val="none" w:sz="0" w:space="0" w:color="auto"/>
        <w:bottom w:val="none" w:sz="0" w:space="0" w:color="auto"/>
        <w:right w:val="none" w:sz="0" w:space="0" w:color="auto"/>
      </w:divBdr>
    </w:div>
    <w:div w:id="232279715">
      <w:bodyDiv w:val="1"/>
      <w:marLeft w:val="0"/>
      <w:marRight w:val="0"/>
      <w:marTop w:val="0"/>
      <w:marBottom w:val="0"/>
      <w:divBdr>
        <w:top w:val="none" w:sz="0" w:space="0" w:color="auto"/>
        <w:left w:val="none" w:sz="0" w:space="0" w:color="auto"/>
        <w:bottom w:val="none" w:sz="0" w:space="0" w:color="auto"/>
        <w:right w:val="none" w:sz="0" w:space="0" w:color="auto"/>
      </w:divBdr>
    </w:div>
    <w:div w:id="232669610">
      <w:bodyDiv w:val="1"/>
      <w:marLeft w:val="0"/>
      <w:marRight w:val="0"/>
      <w:marTop w:val="0"/>
      <w:marBottom w:val="0"/>
      <w:divBdr>
        <w:top w:val="none" w:sz="0" w:space="0" w:color="auto"/>
        <w:left w:val="none" w:sz="0" w:space="0" w:color="auto"/>
        <w:bottom w:val="none" w:sz="0" w:space="0" w:color="auto"/>
        <w:right w:val="none" w:sz="0" w:space="0" w:color="auto"/>
      </w:divBdr>
    </w:div>
    <w:div w:id="232739476">
      <w:bodyDiv w:val="1"/>
      <w:marLeft w:val="0"/>
      <w:marRight w:val="0"/>
      <w:marTop w:val="0"/>
      <w:marBottom w:val="0"/>
      <w:divBdr>
        <w:top w:val="none" w:sz="0" w:space="0" w:color="auto"/>
        <w:left w:val="none" w:sz="0" w:space="0" w:color="auto"/>
        <w:bottom w:val="none" w:sz="0" w:space="0" w:color="auto"/>
        <w:right w:val="none" w:sz="0" w:space="0" w:color="auto"/>
      </w:divBdr>
    </w:div>
    <w:div w:id="235407285">
      <w:bodyDiv w:val="1"/>
      <w:marLeft w:val="0"/>
      <w:marRight w:val="0"/>
      <w:marTop w:val="0"/>
      <w:marBottom w:val="0"/>
      <w:divBdr>
        <w:top w:val="none" w:sz="0" w:space="0" w:color="auto"/>
        <w:left w:val="none" w:sz="0" w:space="0" w:color="auto"/>
        <w:bottom w:val="none" w:sz="0" w:space="0" w:color="auto"/>
        <w:right w:val="none" w:sz="0" w:space="0" w:color="auto"/>
      </w:divBdr>
    </w:div>
    <w:div w:id="235408787">
      <w:bodyDiv w:val="1"/>
      <w:marLeft w:val="0"/>
      <w:marRight w:val="0"/>
      <w:marTop w:val="0"/>
      <w:marBottom w:val="0"/>
      <w:divBdr>
        <w:top w:val="none" w:sz="0" w:space="0" w:color="auto"/>
        <w:left w:val="none" w:sz="0" w:space="0" w:color="auto"/>
        <w:bottom w:val="none" w:sz="0" w:space="0" w:color="auto"/>
        <w:right w:val="none" w:sz="0" w:space="0" w:color="auto"/>
      </w:divBdr>
    </w:div>
    <w:div w:id="235436339">
      <w:bodyDiv w:val="1"/>
      <w:marLeft w:val="0"/>
      <w:marRight w:val="0"/>
      <w:marTop w:val="0"/>
      <w:marBottom w:val="0"/>
      <w:divBdr>
        <w:top w:val="none" w:sz="0" w:space="0" w:color="auto"/>
        <w:left w:val="none" w:sz="0" w:space="0" w:color="auto"/>
        <w:bottom w:val="none" w:sz="0" w:space="0" w:color="auto"/>
        <w:right w:val="none" w:sz="0" w:space="0" w:color="auto"/>
      </w:divBdr>
    </w:div>
    <w:div w:id="235669184">
      <w:bodyDiv w:val="1"/>
      <w:marLeft w:val="0"/>
      <w:marRight w:val="0"/>
      <w:marTop w:val="0"/>
      <w:marBottom w:val="0"/>
      <w:divBdr>
        <w:top w:val="none" w:sz="0" w:space="0" w:color="auto"/>
        <w:left w:val="none" w:sz="0" w:space="0" w:color="auto"/>
        <w:bottom w:val="none" w:sz="0" w:space="0" w:color="auto"/>
        <w:right w:val="none" w:sz="0" w:space="0" w:color="auto"/>
      </w:divBdr>
    </w:div>
    <w:div w:id="235748667">
      <w:bodyDiv w:val="1"/>
      <w:marLeft w:val="0"/>
      <w:marRight w:val="0"/>
      <w:marTop w:val="0"/>
      <w:marBottom w:val="0"/>
      <w:divBdr>
        <w:top w:val="none" w:sz="0" w:space="0" w:color="auto"/>
        <w:left w:val="none" w:sz="0" w:space="0" w:color="auto"/>
        <w:bottom w:val="none" w:sz="0" w:space="0" w:color="auto"/>
        <w:right w:val="none" w:sz="0" w:space="0" w:color="auto"/>
      </w:divBdr>
    </w:div>
    <w:div w:id="235944813">
      <w:bodyDiv w:val="1"/>
      <w:marLeft w:val="0"/>
      <w:marRight w:val="0"/>
      <w:marTop w:val="0"/>
      <w:marBottom w:val="0"/>
      <w:divBdr>
        <w:top w:val="none" w:sz="0" w:space="0" w:color="auto"/>
        <w:left w:val="none" w:sz="0" w:space="0" w:color="auto"/>
        <w:bottom w:val="none" w:sz="0" w:space="0" w:color="auto"/>
        <w:right w:val="none" w:sz="0" w:space="0" w:color="auto"/>
      </w:divBdr>
    </w:div>
    <w:div w:id="237063136">
      <w:bodyDiv w:val="1"/>
      <w:marLeft w:val="0"/>
      <w:marRight w:val="0"/>
      <w:marTop w:val="0"/>
      <w:marBottom w:val="0"/>
      <w:divBdr>
        <w:top w:val="none" w:sz="0" w:space="0" w:color="auto"/>
        <w:left w:val="none" w:sz="0" w:space="0" w:color="auto"/>
        <w:bottom w:val="none" w:sz="0" w:space="0" w:color="auto"/>
        <w:right w:val="none" w:sz="0" w:space="0" w:color="auto"/>
      </w:divBdr>
    </w:div>
    <w:div w:id="237594072">
      <w:bodyDiv w:val="1"/>
      <w:marLeft w:val="0"/>
      <w:marRight w:val="0"/>
      <w:marTop w:val="0"/>
      <w:marBottom w:val="0"/>
      <w:divBdr>
        <w:top w:val="none" w:sz="0" w:space="0" w:color="auto"/>
        <w:left w:val="none" w:sz="0" w:space="0" w:color="auto"/>
        <w:bottom w:val="none" w:sz="0" w:space="0" w:color="auto"/>
        <w:right w:val="none" w:sz="0" w:space="0" w:color="auto"/>
      </w:divBdr>
    </w:div>
    <w:div w:id="237640871">
      <w:bodyDiv w:val="1"/>
      <w:marLeft w:val="0"/>
      <w:marRight w:val="0"/>
      <w:marTop w:val="0"/>
      <w:marBottom w:val="0"/>
      <w:divBdr>
        <w:top w:val="none" w:sz="0" w:space="0" w:color="auto"/>
        <w:left w:val="none" w:sz="0" w:space="0" w:color="auto"/>
        <w:bottom w:val="none" w:sz="0" w:space="0" w:color="auto"/>
        <w:right w:val="none" w:sz="0" w:space="0" w:color="auto"/>
      </w:divBdr>
    </w:div>
    <w:div w:id="237790037">
      <w:bodyDiv w:val="1"/>
      <w:marLeft w:val="0"/>
      <w:marRight w:val="0"/>
      <w:marTop w:val="0"/>
      <w:marBottom w:val="0"/>
      <w:divBdr>
        <w:top w:val="none" w:sz="0" w:space="0" w:color="auto"/>
        <w:left w:val="none" w:sz="0" w:space="0" w:color="auto"/>
        <w:bottom w:val="none" w:sz="0" w:space="0" w:color="auto"/>
        <w:right w:val="none" w:sz="0" w:space="0" w:color="auto"/>
      </w:divBdr>
    </w:div>
    <w:div w:id="237906528">
      <w:bodyDiv w:val="1"/>
      <w:marLeft w:val="0"/>
      <w:marRight w:val="0"/>
      <w:marTop w:val="0"/>
      <w:marBottom w:val="0"/>
      <w:divBdr>
        <w:top w:val="none" w:sz="0" w:space="0" w:color="auto"/>
        <w:left w:val="none" w:sz="0" w:space="0" w:color="auto"/>
        <w:bottom w:val="none" w:sz="0" w:space="0" w:color="auto"/>
        <w:right w:val="none" w:sz="0" w:space="0" w:color="auto"/>
      </w:divBdr>
    </w:div>
    <w:div w:id="238252803">
      <w:bodyDiv w:val="1"/>
      <w:marLeft w:val="0"/>
      <w:marRight w:val="0"/>
      <w:marTop w:val="0"/>
      <w:marBottom w:val="0"/>
      <w:divBdr>
        <w:top w:val="none" w:sz="0" w:space="0" w:color="auto"/>
        <w:left w:val="none" w:sz="0" w:space="0" w:color="auto"/>
        <w:bottom w:val="none" w:sz="0" w:space="0" w:color="auto"/>
        <w:right w:val="none" w:sz="0" w:space="0" w:color="auto"/>
      </w:divBdr>
    </w:div>
    <w:div w:id="238253989">
      <w:bodyDiv w:val="1"/>
      <w:marLeft w:val="0"/>
      <w:marRight w:val="0"/>
      <w:marTop w:val="0"/>
      <w:marBottom w:val="0"/>
      <w:divBdr>
        <w:top w:val="none" w:sz="0" w:space="0" w:color="auto"/>
        <w:left w:val="none" w:sz="0" w:space="0" w:color="auto"/>
        <w:bottom w:val="none" w:sz="0" w:space="0" w:color="auto"/>
        <w:right w:val="none" w:sz="0" w:space="0" w:color="auto"/>
      </w:divBdr>
    </w:div>
    <w:div w:id="238832135">
      <w:bodyDiv w:val="1"/>
      <w:marLeft w:val="0"/>
      <w:marRight w:val="0"/>
      <w:marTop w:val="0"/>
      <w:marBottom w:val="0"/>
      <w:divBdr>
        <w:top w:val="none" w:sz="0" w:space="0" w:color="auto"/>
        <w:left w:val="none" w:sz="0" w:space="0" w:color="auto"/>
        <w:bottom w:val="none" w:sz="0" w:space="0" w:color="auto"/>
        <w:right w:val="none" w:sz="0" w:space="0" w:color="auto"/>
      </w:divBdr>
    </w:div>
    <w:div w:id="239172498">
      <w:bodyDiv w:val="1"/>
      <w:marLeft w:val="0"/>
      <w:marRight w:val="0"/>
      <w:marTop w:val="0"/>
      <w:marBottom w:val="0"/>
      <w:divBdr>
        <w:top w:val="none" w:sz="0" w:space="0" w:color="auto"/>
        <w:left w:val="none" w:sz="0" w:space="0" w:color="auto"/>
        <w:bottom w:val="none" w:sz="0" w:space="0" w:color="auto"/>
        <w:right w:val="none" w:sz="0" w:space="0" w:color="auto"/>
      </w:divBdr>
    </w:div>
    <w:div w:id="239683022">
      <w:bodyDiv w:val="1"/>
      <w:marLeft w:val="0"/>
      <w:marRight w:val="0"/>
      <w:marTop w:val="0"/>
      <w:marBottom w:val="0"/>
      <w:divBdr>
        <w:top w:val="none" w:sz="0" w:space="0" w:color="auto"/>
        <w:left w:val="none" w:sz="0" w:space="0" w:color="auto"/>
        <w:bottom w:val="none" w:sz="0" w:space="0" w:color="auto"/>
        <w:right w:val="none" w:sz="0" w:space="0" w:color="auto"/>
      </w:divBdr>
    </w:div>
    <w:div w:id="239802282">
      <w:bodyDiv w:val="1"/>
      <w:marLeft w:val="0"/>
      <w:marRight w:val="0"/>
      <w:marTop w:val="0"/>
      <w:marBottom w:val="0"/>
      <w:divBdr>
        <w:top w:val="none" w:sz="0" w:space="0" w:color="auto"/>
        <w:left w:val="none" w:sz="0" w:space="0" w:color="auto"/>
        <w:bottom w:val="none" w:sz="0" w:space="0" w:color="auto"/>
        <w:right w:val="none" w:sz="0" w:space="0" w:color="auto"/>
      </w:divBdr>
    </w:div>
    <w:div w:id="240140186">
      <w:bodyDiv w:val="1"/>
      <w:marLeft w:val="0"/>
      <w:marRight w:val="0"/>
      <w:marTop w:val="0"/>
      <w:marBottom w:val="0"/>
      <w:divBdr>
        <w:top w:val="none" w:sz="0" w:space="0" w:color="auto"/>
        <w:left w:val="none" w:sz="0" w:space="0" w:color="auto"/>
        <w:bottom w:val="none" w:sz="0" w:space="0" w:color="auto"/>
        <w:right w:val="none" w:sz="0" w:space="0" w:color="auto"/>
      </w:divBdr>
    </w:div>
    <w:div w:id="240457594">
      <w:bodyDiv w:val="1"/>
      <w:marLeft w:val="0"/>
      <w:marRight w:val="0"/>
      <w:marTop w:val="0"/>
      <w:marBottom w:val="0"/>
      <w:divBdr>
        <w:top w:val="none" w:sz="0" w:space="0" w:color="auto"/>
        <w:left w:val="none" w:sz="0" w:space="0" w:color="auto"/>
        <w:bottom w:val="none" w:sz="0" w:space="0" w:color="auto"/>
        <w:right w:val="none" w:sz="0" w:space="0" w:color="auto"/>
      </w:divBdr>
    </w:div>
    <w:div w:id="240606666">
      <w:bodyDiv w:val="1"/>
      <w:marLeft w:val="0"/>
      <w:marRight w:val="0"/>
      <w:marTop w:val="0"/>
      <w:marBottom w:val="0"/>
      <w:divBdr>
        <w:top w:val="none" w:sz="0" w:space="0" w:color="auto"/>
        <w:left w:val="none" w:sz="0" w:space="0" w:color="auto"/>
        <w:bottom w:val="none" w:sz="0" w:space="0" w:color="auto"/>
        <w:right w:val="none" w:sz="0" w:space="0" w:color="auto"/>
      </w:divBdr>
    </w:div>
    <w:div w:id="240870159">
      <w:bodyDiv w:val="1"/>
      <w:marLeft w:val="0"/>
      <w:marRight w:val="0"/>
      <w:marTop w:val="0"/>
      <w:marBottom w:val="0"/>
      <w:divBdr>
        <w:top w:val="none" w:sz="0" w:space="0" w:color="auto"/>
        <w:left w:val="none" w:sz="0" w:space="0" w:color="auto"/>
        <w:bottom w:val="none" w:sz="0" w:space="0" w:color="auto"/>
        <w:right w:val="none" w:sz="0" w:space="0" w:color="auto"/>
      </w:divBdr>
    </w:div>
    <w:div w:id="240912841">
      <w:bodyDiv w:val="1"/>
      <w:marLeft w:val="0"/>
      <w:marRight w:val="0"/>
      <w:marTop w:val="0"/>
      <w:marBottom w:val="0"/>
      <w:divBdr>
        <w:top w:val="none" w:sz="0" w:space="0" w:color="auto"/>
        <w:left w:val="none" w:sz="0" w:space="0" w:color="auto"/>
        <w:bottom w:val="none" w:sz="0" w:space="0" w:color="auto"/>
        <w:right w:val="none" w:sz="0" w:space="0" w:color="auto"/>
      </w:divBdr>
    </w:div>
    <w:div w:id="241060774">
      <w:bodyDiv w:val="1"/>
      <w:marLeft w:val="0"/>
      <w:marRight w:val="0"/>
      <w:marTop w:val="0"/>
      <w:marBottom w:val="0"/>
      <w:divBdr>
        <w:top w:val="none" w:sz="0" w:space="0" w:color="auto"/>
        <w:left w:val="none" w:sz="0" w:space="0" w:color="auto"/>
        <w:bottom w:val="none" w:sz="0" w:space="0" w:color="auto"/>
        <w:right w:val="none" w:sz="0" w:space="0" w:color="auto"/>
      </w:divBdr>
    </w:div>
    <w:div w:id="241523077">
      <w:bodyDiv w:val="1"/>
      <w:marLeft w:val="0"/>
      <w:marRight w:val="0"/>
      <w:marTop w:val="0"/>
      <w:marBottom w:val="0"/>
      <w:divBdr>
        <w:top w:val="none" w:sz="0" w:space="0" w:color="auto"/>
        <w:left w:val="none" w:sz="0" w:space="0" w:color="auto"/>
        <w:bottom w:val="none" w:sz="0" w:space="0" w:color="auto"/>
        <w:right w:val="none" w:sz="0" w:space="0" w:color="auto"/>
      </w:divBdr>
    </w:div>
    <w:div w:id="242035326">
      <w:bodyDiv w:val="1"/>
      <w:marLeft w:val="0"/>
      <w:marRight w:val="0"/>
      <w:marTop w:val="0"/>
      <w:marBottom w:val="0"/>
      <w:divBdr>
        <w:top w:val="none" w:sz="0" w:space="0" w:color="auto"/>
        <w:left w:val="none" w:sz="0" w:space="0" w:color="auto"/>
        <w:bottom w:val="none" w:sz="0" w:space="0" w:color="auto"/>
        <w:right w:val="none" w:sz="0" w:space="0" w:color="auto"/>
      </w:divBdr>
    </w:div>
    <w:div w:id="242881734">
      <w:bodyDiv w:val="1"/>
      <w:marLeft w:val="0"/>
      <w:marRight w:val="0"/>
      <w:marTop w:val="0"/>
      <w:marBottom w:val="0"/>
      <w:divBdr>
        <w:top w:val="none" w:sz="0" w:space="0" w:color="auto"/>
        <w:left w:val="none" w:sz="0" w:space="0" w:color="auto"/>
        <w:bottom w:val="none" w:sz="0" w:space="0" w:color="auto"/>
        <w:right w:val="none" w:sz="0" w:space="0" w:color="auto"/>
      </w:divBdr>
    </w:div>
    <w:div w:id="243145806">
      <w:bodyDiv w:val="1"/>
      <w:marLeft w:val="0"/>
      <w:marRight w:val="0"/>
      <w:marTop w:val="0"/>
      <w:marBottom w:val="0"/>
      <w:divBdr>
        <w:top w:val="none" w:sz="0" w:space="0" w:color="auto"/>
        <w:left w:val="none" w:sz="0" w:space="0" w:color="auto"/>
        <w:bottom w:val="none" w:sz="0" w:space="0" w:color="auto"/>
        <w:right w:val="none" w:sz="0" w:space="0" w:color="auto"/>
      </w:divBdr>
    </w:div>
    <w:div w:id="243537883">
      <w:bodyDiv w:val="1"/>
      <w:marLeft w:val="0"/>
      <w:marRight w:val="0"/>
      <w:marTop w:val="0"/>
      <w:marBottom w:val="0"/>
      <w:divBdr>
        <w:top w:val="none" w:sz="0" w:space="0" w:color="auto"/>
        <w:left w:val="none" w:sz="0" w:space="0" w:color="auto"/>
        <w:bottom w:val="none" w:sz="0" w:space="0" w:color="auto"/>
        <w:right w:val="none" w:sz="0" w:space="0" w:color="auto"/>
      </w:divBdr>
    </w:div>
    <w:div w:id="243877012">
      <w:bodyDiv w:val="1"/>
      <w:marLeft w:val="0"/>
      <w:marRight w:val="0"/>
      <w:marTop w:val="0"/>
      <w:marBottom w:val="0"/>
      <w:divBdr>
        <w:top w:val="none" w:sz="0" w:space="0" w:color="auto"/>
        <w:left w:val="none" w:sz="0" w:space="0" w:color="auto"/>
        <w:bottom w:val="none" w:sz="0" w:space="0" w:color="auto"/>
        <w:right w:val="none" w:sz="0" w:space="0" w:color="auto"/>
      </w:divBdr>
    </w:div>
    <w:div w:id="244269876">
      <w:bodyDiv w:val="1"/>
      <w:marLeft w:val="0"/>
      <w:marRight w:val="0"/>
      <w:marTop w:val="0"/>
      <w:marBottom w:val="0"/>
      <w:divBdr>
        <w:top w:val="none" w:sz="0" w:space="0" w:color="auto"/>
        <w:left w:val="none" w:sz="0" w:space="0" w:color="auto"/>
        <w:bottom w:val="none" w:sz="0" w:space="0" w:color="auto"/>
        <w:right w:val="none" w:sz="0" w:space="0" w:color="auto"/>
      </w:divBdr>
    </w:div>
    <w:div w:id="244343587">
      <w:bodyDiv w:val="1"/>
      <w:marLeft w:val="0"/>
      <w:marRight w:val="0"/>
      <w:marTop w:val="0"/>
      <w:marBottom w:val="0"/>
      <w:divBdr>
        <w:top w:val="none" w:sz="0" w:space="0" w:color="auto"/>
        <w:left w:val="none" w:sz="0" w:space="0" w:color="auto"/>
        <w:bottom w:val="none" w:sz="0" w:space="0" w:color="auto"/>
        <w:right w:val="none" w:sz="0" w:space="0" w:color="auto"/>
      </w:divBdr>
    </w:div>
    <w:div w:id="244580994">
      <w:bodyDiv w:val="1"/>
      <w:marLeft w:val="0"/>
      <w:marRight w:val="0"/>
      <w:marTop w:val="0"/>
      <w:marBottom w:val="0"/>
      <w:divBdr>
        <w:top w:val="none" w:sz="0" w:space="0" w:color="auto"/>
        <w:left w:val="none" w:sz="0" w:space="0" w:color="auto"/>
        <w:bottom w:val="none" w:sz="0" w:space="0" w:color="auto"/>
        <w:right w:val="none" w:sz="0" w:space="0" w:color="auto"/>
      </w:divBdr>
    </w:div>
    <w:div w:id="244807780">
      <w:bodyDiv w:val="1"/>
      <w:marLeft w:val="0"/>
      <w:marRight w:val="0"/>
      <w:marTop w:val="0"/>
      <w:marBottom w:val="0"/>
      <w:divBdr>
        <w:top w:val="none" w:sz="0" w:space="0" w:color="auto"/>
        <w:left w:val="none" w:sz="0" w:space="0" w:color="auto"/>
        <w:bottom w:val="none" w:sz="0" w:space="0" w:color="auto"/>
        <w:right w:val="none" w:sz="0" w:space="0" w:color="auto"/>
      </w:divBdr>
    </w:div>
    <w:div w:id="245462439">
      <w:bodyDiv w:val="1"/>
      <w:marLeft w:val="0"/>
      <w:marRight w:val="0"/>
      <w:marTop w:val="0"/>
      <w:marBottom w:val="0"/>
      <w:divBdr>
        <w:top w:val="none" w:sz="0" w:space="0" w:color="auto"/>
        <w:left w:val="none" w:sz="0" w:space="0" w:color="auto"/>
        <w:bottom w:val="none" w:sz="0" w:space="0" w:color="auto"/>
        <w:right w:val="none" w:sz="0" w:space="0" w:color="auto"/>
      </w:divBdr>
    </w:div>
    <w:div w:id="246354940">
      <w:bodyDiv w:val="1"/>
      <w:marLeft w:val="0"/>
      <w:marRight w:val="0"/>
      <w:marTop w:val="0"/>
      <w:marBottom w:val="0"/>
      <w:divBdr>
        <w:top w:val="none" w:sz="0" w:space="0" w:color="auto"/>
        <w:left w:val="none" w:sz="0" w:space="0" w:color="auto"/>
        <w:bottom w:val="none" w:sz="0" w:space="0" w:color="auto"/>
        <w:right w:val="none" w:sz="0" w:space="0" w:color="auto"/>
      </w:divBdr>
    </w:div>
    <w:div w:id="246614411">
      <w:bodyDiv w:val="1"/>
      <w:marLeft w:val="0"/>
      <w:marRight w:val="0"/>
      <w:marTop w:val="0"/>
      <w:marBottom w:val="0"/>
      <w:divBdr>
        <w:top w:val="none" w:sz="0" w:space="0" w:color="auto"/>
        <w:left w:val="none" w:sz="0" w:space="0" w:color="auto"/>
        <w:bottom w:val="none" w:sz="0" w:space="0" w:color="auto"/>
        <w:right w:val="none" w:sz="0" w:space="0" w:color="auto"/>
      </w:divBdr>
    </w:div>
    <w:div w:id="246959798">
      <w:bodyDiv w:val="1"/>
      <w:marLeft w:val="0"/>
      <w:marRight w:val="0"/>
      <w:marTop w:val="0"/>
      <w:marBottom w:val="0"/>
      <w:divBdr>
        <w:top w:val="none" w:sz="0" w:space="0" w:color="auto"/>
        <w:left w:val="none" w:sz="0" w:space="0" w:color="auto"/>
        <w:bottom w:val="none" w:sz="0" w:space="0" w:color="auto"/>
        <w:right w:val="none" w:sz="0" w:space="0" w:color="auto"/>
      </w:divBdr>
    </w:div>
    <w:div w:id="247425018">
      <w:bodyDiv w:val="1"/>
      <w:marLeft w:val="0"/>
      <w:marRight w:val="0"/>
      <w:marTop w:val="0"/>
      <w:marBottom w:val="0"/>
      <w:divBdr>
        <w:top w:val="none" w:sz="0" w:space="0" w:color="auto"/>
        <w:left w:val="none" w:sz="0" w:space="0" w:color="auto"/>
        <w:bottom w:val="none" w:sz="0" w:space="0" w:color="auto"/>
        <w:right w:val="none" w:sz="0" w:space="0" w:color="auto"/>
      </w:divBdr>
    </w:div>
    <w:div w:id="248008506">
      <w:bodyDiv w:val="1"/>
      <w:marLeft w:val="0"/>
      <w:marRight w:val="0"/>
      <w:marTop w:val="0"/>
      <w:marBottom w:val="0"/>
      <w:divBdr>
        <w:top w:val="none" w:sz="0" w:space="0" w:color="auto"/>
        <w:left w:val="none" w:sz="0" w:space="0" w:color="auto"/>
        <w:bottom w:val="none" w:sz="0" w:space="0" w:color="auto"/>
        <w:right w:val="none" w:sz="0" w:space="0" w:color="auto"/>
      </w:divBdr>
    </w:div>
    <w:div w:id="248545153">
      <w:bodyDiv w:val="1"/>
      <w:marLeft w:val="0"/>
      <w:marRight w:val="0"/>
      <w:marTop w:val="0"/>
      <w:marBottom w:val="0"/>
      <w:divBdr>
        <w:top w:val="none" w:sz="0" w:space="0" w:color="auto"/>
        <w:left w:val="none" w:sz="0" w:space="0" w:color="auto"/>
        <w:bottom w:val="none" w:sz="0" w:space="0" w:color="auto"/>
        <w:right w:val="none" w:sz="0" w:space="0" w:color="auto"/>
      </w:divBdr>
    </w:div>
    <w:div w:id="248807143">
      <w:bodyDiv w:val="1"/>
      <w:marLeft w:val="0"/>
      <w:marRight w:val="0"/>
      <w:marTop w:val="0"/>
      <w:marBottom w:val="0"/>
      <w:divBdr>
        <w:top w:val="none" w:sz="0" w:space="0" w:color="auto"/>
        <w:left w:val="none" w:sz="0" w:space="0" w:color="auto"/>
        <w:bottom w:val="none" w:sz="0" w:space="0" w:color="auto"/>
        <w:right w:val="none" w:sz="0" w:space="0" w:color="auto"/>
      </w:divBdr>
    </w:div>
    <w:div w:id="249003032">
      <w:bodyDiv w:val="1"/>
      <w:marLeft w:val="0"/>
      <w:marRight w:val="0"/>
      <w:marTop w:val="0"/>
      <w:marBottom w:val="0"/>
      <w:divBdr>
        <w:top w:val="none" w:sz="0" w:space="0" w:color="auto"/>
        <w:left w:val="none" w:sz="0" w:space="0" w:color="auto"/>
        <w:bottom w:val="none" w:sz="0" w:space="0" w:color="auto"/>
        <w:right w:val="none" w:sz="0" w:space="0" w:color="auto"/>
      </w:divBdr>
    </w:div>
    <w:div w:id="249047008">
      <w:bodyDiv w:val="1"/>
      <w:marLeft w:val="0"/>
      <w:marRight w:val="0"/>
      <w:marTop w:val="0"/>
      <w:marBottom w:val="0"/>
      <w:divBdr>
        <w:top w:val="none" w:sz="0" w:space="0" w:color="auto"/>
        <w:left w:val="none" w:sz="0" w:space="0" w:color="auto"/>
        <w:bottom w:val="none" w:sz="0" w:space="0" w:color="auto"/>
        <w:right w:val="none" w:sz="0" w:space="0" w:color="auto"/>
      </w:divBdr>
    </w:div>
    <w:div w:id="249196138">
      <w:bodyDiv w:val="1"/>
      <w:marLeft w:val="0"/>
      <w:marRight w:val="0"/>
      <w:marTop w:val="0"/>
      <w:marBottom w:val="0"/>
      <w:divBdr>
        <w:top w:val="none" w:sz="0" w:space="0" w:color="auto"/>
        <w:left w:val="none" w:sz="0" w:space="0" w:color="auto"/>
        <w:bottom w:val="none" w:sz="0" w:space="0" w:color="auto"/>
        <w:right w:val="none" w:sz="0" w:space="0" w:color="auto"/>
      </w:divBdr>
    </w:div>
    <w:div w:id="249586052">
      <w:bodyDiv w:val="1"/>
      <w:marLeft w:val="0"/>
      <w:marRight w:val="0"/>
      <w:marTop w:val="0"/>
      <w:marBottom w:val="0"/>
      <w:divBdr>
        <w:top w:val="none" w:sz="0" w:space="0" w:color="auto"/>
        <w:left w:val="none" w:sz="0" w:space="0" w:color="auto"/>
        <w:bottom w:val="none" w:sz="0" w:space="0" w:color="auto"/>
        <w:right w:val="none" w:sz="0" w:space="0" w:color="auto"/>
      </w:divBdr>
    </w:div>
    <w:div w:id="249775128">
      <w:bodyDiv w:val="1"/>
      <w:marLeft w:val="0"/>
      <w:marRight w:val="0"/>
      <w:marTop w:val="0"/>
      <w:marBottom w:val="0"/>
      <w:divBdr>
        <w:top w:val="none" w:sz="0" w:space="0" w:color="auto"/>
        <w:left w:val="none" w:sz="0" w:space="0" w:color="auto"/>
        <w:bottom w:val="none" w:sz="0" w:space="0" w:color="auto"/>
        <w:right w:val="none" w:sz="0" w:space="0" w:color="auto"/>
      </w:divBdr>
    </w:div>
    <w:div w:id="250359080">
      <w:bodyDiv w:val="1"/>
      <w:marLeft w:val="0"/>
      <w:marRight w:val="0"/>
      <w:marTop w:val="0"/>
      <w:marBottom w:val="0"/>
      <w:divBdr>
        <w:top w:val="none" w:sz="0" w:space="0" w:color="auto"/>
        <w:left w:val="none" w:sz="0" w:space="0" w:color="auto"/>
        <w:bottom w:val="none" w:sz="0" w:space="0" w:color="auto"/>
        <w:right w:val="none" w:sz="0" w:space="0" w:color="auto"/>
      </w:divBdr>
    </w:div>
    <w:div w:id="250554254">
      <w:bodyDiv w:val="1"/>
      <w:marLeft w:val="0"/>
      <w:marRight w:val="0"/>
      <w:marTop w:val="0"/>
      <w:marBottom w:val="0"/>
      <w:divBdr>
        <w:top w:val="none" w:sz="0" w:space="0" w:color="auto"/>
        <w:left w:val="none" w:sz="0" w:space="0" w:color="auto"/>
        <w:bottom w:val="none" w:sz="0" w:space="0" w:color="auto"/>
        <w:right w:val="none" w:sz="0" w:space="0" w:color="auto"/>
      </w:divBdr>
    </w:div>
    <w:div w:id="250704153">
      <w:bodyDiv w:val="1"/>
      <w:marLeft w:val="0"/>
      <w:marRight w:val="0"/>
      <w:marTop w:val="0"/>
      <w:marBottom w:val="0"/>
      <w:divBdr>
        <w:top w:val="none" w:sz="0" w:space="0" w:color="auto"/>
        <w:left w:val="none" w:sz="0" w:space="0" w:color="auto"/>
        <w:bottom w:val="none" w:sz="0" w:space="0" w:color="auto"/>
        <w:right w:val="none" w:sz="0" w:space="0" w:color="auto"/>
      </w:divBdr>
    </w:div>
    <w:div w:id="250896697">
      <w:bodyDiv w:val="1"/>
      <w:marLeft w:val="0"/>
      <w:marRight w:val="0"/>
      <w:marTop w:val="0"/>
      <w:marBottom w:val="0"/>
      <w:divBdr>
        <w:top w:val="none" w:sz="0" w:space="0" w:color="auto"/>
        <w:left w:val="none" w:sz="0" w:space="0" w:color="auto"/>
        <w:bottom w:val="none" w:sz="0" w:space="0" w:color="auto"/>
        <w:right w:val="none" w:sz="0" w:space="0" w:color="auto"/>
      </w:divBdr>
    </w:div>
    <w:div w:id="251545504">
      <w:bodyDiv w:val="1"/>
      <w:marLeft w:val="0"/>
      <w:marRight w:val="0"/>
      <w:marTop w:val="0"/>
      <w:marBottom w:val="0"/>
      <w:divBdr>
        <w:top w:val="none" w:sz="0" w:space="0" w:color="auto"/>
        <w:left w:val="none" w:sz="0" w:space="0" w:color="auto"/>
        <w:bottom w:val="none" w:sz="0" w:space="0" w:color="auto"/>
        <w:right w:val="none" w:sz="0" w:space="0" w:color="auto"/>
      </w:divBdr>
    </w:div>
    <w:div w:id="251813874">
      <w:bodyDiv w:val="1"/>
      <w:marLeft w:val="0"/>
      <w:marRight w:val="0"/>
      <w:marTop w:val="0"/>
      <w:marBottom w:val="0"/>
      <w:divBdr>
        <w:top w:val="none" w:sz="0" w:space="0" w:color="auto"/>
        <w:left w:val="none" w:sz="0" w:space="0" w:color="auto"/>
        <w:bottom w:val="none" w:sz="0" w:space="0" w:color="auto"/>
        <w:right w:val="none" w:sz="0" w:space="0" w:color="auto"/>
      </w:divBdr>
    </w:div>
    <w:div w:id="251821534">
      <w:bodyDiv w:val="1"/>
      <w:marLeft w:val="0"/>
      <w:marRight w:val="0"/>
      <w:marTop w:val="0"/>
      <w:marBottom w:val="0"/>
      <w:divBdr>
        <w:top w:val="none" w:sz="0" w:space="0" w:color="auto"/>
        <w:left w:val="none" w:sz="0" w:space="0" w:color="auto"/>
        <w:bottom w:val="none" w:sz="0" w:space="0" w:color="auto"/>
        <w:right w:val="none" w:sz="0" w:space="0" w:color="auto"/>
      </w:divBdr>
    </w:div>
    <w:div w:id="251860373">
      <w:bodyDiv w:val="1"/>
      <w:marLeft w:val="0"/>
      <w:marRight w:val="0"/>
      <w:marTop w:val="0"/>
      <w:marBottom w:val="0"/>
      <w:divBdr>
        <w:top w:val="none" w:sz="0" w:space="0" w:color="auto"/>
        <w:left w:val="none" w:sz="0" w:space="0" w:color="auto"/>
        <w:bottom w:val="none" w:sz="0" w:space="0" w:color="auto"/>
        <w:right w:val="none" w:sz="0" w:space="0" w:color="auto"/>
      </w:divBdr>
    </w:div>
    <w:div w:id="251864157">
      <w:bodyDiv w:val="1"/>
      <w:marLeft w:val="0"/>
      <w:marRight w:val="0"/>
      <w:marTop w:val="0"/>
      <w:marBottom w:val="0"/>
      <w:divBdr>
        <w:top w:val="none" w:sz="0" w:space="0" w:color="auto"/>
        <w:left w:val="none" w:sz="0" w:space="0" w:color="auto"/>
        <w:bottom w:val="none" w:sz="0" w:space="0" w:color="auto"/>
        <w:right w:val="none" w:sz="0" w:space="0" w:color="auto"/>
      </w:divBdr>
    </w:div>
    <w:div w:id="253174969">
      <w:bodyDiv w:val="1"/>
      <w:marLeft w:val="0"/>
      <w:marRight w:val="0"/>
      <w:marTop w:val="0"/>
      <w:marBottom w:val="0"/>
      <w:divBdr>
        <w:top w:val="none" w:sz="0" w:space="0" w:color="auto"/>
        <w:left w:val="none" w:sz="0" w:space="0" w:color="auto"/>
        <w:bottom w:val="none" w:sz="0" w:space="0" w:color="auto"/>
        <w:right w:val="none" w:sz="0" w:space="0" w:color="auto"/>
      </w:divBdr>
    </w:div>
    <w:div w:id="254556495">
      <w:bodyDiv w:val="1"/>
      <w:marLeft w:val="0"/>
      <w:marRight w:val="0"/>
      <w:marTop w:val="0"/>
      <w:marBottom w:val="0"/>
      <w:divBdr>
        <w:top w:val="none" w:sz="0" w:space="0" w:color="auto"/>
        <w:left w:val="none" w:sz="0" w:space="0" w:color="auto"/>
        <w:bottom w:val="none" w:sz="0" w:space="0" w:color="auto"/>
        <w:right w:val="none" w:sz="0" w:space="0" w:color="auto"/>
      </w:divBdr>
    </w:div>
    <w:div w:id="254679718">
      <w:bodyDiv w:val="1"/>
      <w:marLeft w:val="0"/>
      <w:marRight w:val="0"/>
      <w:marTop w:val="0"/>
      <w:marBottom w:val="0"/>
      <w:divBdr>
        <w:top w:val="none" w:sz="0" w:space="0" w:color="auto"/>
        <w:left w:val="none" w:sz="0" w:space="0" w:color="auto"/>
        <w:bottom w:val="none" w:sz="0" w:space="0" w:color="auto"/>
        <w:right w:val="none" w:sz="0" w:space="0" w:color="auto"/>
      </w:divBdr>
    </w:div>
    <w:div w:id="254705411">
      <w:bodyDiv w:val="1"/>
      <w:marLeft w:val="0"/>
      <w:marRight w:val="0"/>
      <w:marTop w:val="0"/>
      <w:marBottom w:val="0"/>
      <w:divBdr>
        <w:top w:val="none" w:sz="0" w:space="0" w:color="auto"/>
        <w:left w:val="none" w:sz="0" w:space="0" w:color="auto"/>
        <w:bottom w:val="none" w:sz="0" w:space="0" w:color="auto"/>
        <w:right w:val="none" w:sz="0" w:space="0" w:color="auto"/>
      </w:divBdr>
    </w:div>
    <w:div w:id="255749783">
      <w:bodyDiv w:val="1"/>
      <w:marLeft w:val="0"/>
      <w:marRight w:val="0"/>
      <w:marTop w:val="0"/>
      <w:marBottom w:val="0"/>
      <w:divBdr>
        <w:top w:val="none" w:sz="0" w:space="0" w:color="auto"/>
        <w:left w:val="none" w:sz="0" w:space="0" w:color="auto"/>
        <w:bottom w:val="none" w:sz="0" w:space="0" w:color="auto"/>
        <w:right w:val="none" w:sz="0" w:space="0" w:color="auto"/>
      </w:divBdr>
    </w:div>
    <w:div w:id="255866457">
      <w:bodyDiv w:val="1"/>
      <w:marLeft w:val="0"/>
      <w:marRight w:val="0"/>
      <w:marTop w:val="0"/>
      <w:marBottom w:val="0"/>
      <w:divBdr>
        <w:top w:val="none" w:sz="0" w:space="0" w:color="auto"/>
        <w:left w:val="none" w:sz="0" w:space="0" w:color="auto"/>
        <w:bottom w:val="none" w:sz="0" w:space="0" w:color="auto"/>
        <w:right w:val="none" w:sz="0" w:space="0" w:color="auto"/>
      </w:divBdr>
    </w:div>
    <w:div w:id="256797013">
      <w:bodyDiv w:val="1"/>
      <w:marLeft w:val="0"/>
      <w:marRight w:val="0"/>
      <w:marTop w:val="0"/>
      <w:marBottom w:val="0"/>
      <w:divBdr>
        <w:top w:val="none" w:sz="0" w:space="0" w:color="auto"/>
        <w:left w:val="none" w:sz="0" w:space="0" w:color="auto"/>
        <w:bottom w:val="none" w:sz="0" w:space="0" w:color="auto"/>
        <w:right w:val="none" w:sz="0" w:space="0" w:color="auto"/>
      </w:divBdr>
    </w:div>
    <w:div w:id="257450814">
      <w:bodyDiv w:val="1"/>
      <w:marLeft w:val="0"/>
      <w:marRight w:val="0"/>
      <w:marTop w:val="0"/>
      <w:marBottom w:val="0"/>
      <w:divBdr>
        <w:top w:val="none" w:sz="0" w:space="0" w:color="auto"/>
        <w:left w:val="none" w:sz="0" w:space="0" w:color="auto"/>
        <w:bottom w:val="none" w:sz="0" w:space="0" w:color="auto"/>
        <w:right w:val="none" w:sz="0" w:space="0" w:color="auto"/>
      </w:divBdr>
    </w:div>
    <w:div w:id="258297950">
      <w:bodyDiv w:val="1"/>
      <w:marLeft w:val="0"/>
      <w:marRight w:val="0"/>
      <w:marTop w:val="0"/>
      <w:marBottom w:val="0"/>
      <w:divBdr>
        <w:top w:val="none" w:sz="0" w:space="0" w:color="auto"/>
        <w:left w:val="none" w:sz="0" w:space="0" w:color="auto"/>
        <w:bottom w:val="none" w:sz="0" w:space="0" w:color="auto"/>
        <w:right w:val="none" w:sz="0" w:space="0" w:color="auto"/>
      </w:divBdr>
    </w:div>
    <w:div w:id="258687203">
      <w:bodyDiv w:val="1"/>
      <w:marLeft w:val="0"/>
      <w:marRight w:val="0"/>
      <w:marTop w:val="0"/>
      <w:marBottom w:val="0"/>
      <w:divBdr>
        <w:top w:val="none" w:sz="0" w:space="0" w:color="auto"/>
        <w:left w:val="none" w:sz="0" w:space="0" w:color="auto"/>
        <w:bottom w:val="none" w:sz="0" w:space="0" w:color="auto"/>
        <w:right w:val="none" w:sz="0" w:space="0" w:color="auto"/>
      </w:divBdr>
    </w:div>
    <w:div w:id="258871076">
      <w:bodyDiv w:val="1"/>
      <w:marLeft w:val="0"/>
      <w:marRight w:val="0"/>
      <w:marTop w:val="0"/>
      <w:marBottom w:val="0"/>
      <w:divBdr>
        <w:top w:val="none" w:sz="0" w:space="0" w:color="auto"/>
        <w:left w:val="none" w:sz="0" w:space="0" w:color="auto"/>
        <w:bottom w:val="none" w:sz="0" w:space="0" w:color="auto"/>
        <w:right w:val="none" w:sz="0" w:space="0" w:color="auto"/>
      </w:divBdr>
    </w:div>
    <w:div w:id="258880571">
      <w:bodyDiv w:val="1"/>
      <w:marLeft w:val="0"/>
      <w:marRight w:val="0"/>
      <w:marTop w:val="0"/>
      <w:marBottom w:val="0"/>
      <w:divBdr>
        <w:top w:val="none" w:sz="0" w:space="0" w:color="auto"/>
        <w:left w:val="none" w:sz="0" w:space="0" w:color="auto"/>
        <w:bottom w:val="none" w:sz="0" w:space="0" w:color="auto"/>
        <w:right w:val="none" w:sz="0" w:space="0" w:color="auto"/>
      </w:divBdr>
    </w:div>
    <w:div w:id="258952926">
      <w:bodyDiv w:val="1"/>
      <w:marLeft w:val="0"/>
      <w:marRight w:val="0"/>
      <w:marTop w:val="0"/>
      <w:marBottom w:val="0"/>
      <w:divBdr>
        <w:top w:val="none" w:sz="0" w:space="0" w:color="auto"/>
        <w:left w:val="none" w:sz="0" w:space="0" w:color="auto"/>
        <w:bottom w:val="none" w:sz="0" w:space="0" w:color="auto"/>
        <w:right w:val="none" w:sz="0" w:space="0" w:color="auto"/>
      </w:divBdr>
    </w:div>
    <w:div w:id="259724339">
      <w:bodyDiv w:val="1"/>
      <w:marLeft w:val="0"/>
      <w:marRight w:val="0"/>
      <w:marTop w:val="0"/>
      <w:marBottom w:val="0"/>
      <w:divBdr>
        <w:top w:val="none" w:sz="0" w:space="0" w:color="auto"/>
        <w:left w:val="none" w:sz="0" w:space="0" w:color="auto"/>
        <w:bottom w:val="none" w:sz="0" w:space="0" w:color="auto"/>
        <w:right w:val="none" w:sz="0" w:space="0" w:color="auto"/>
      </w:divBdr>
    </w:div>
    <w:div w:id="261573245">
      <w:bodyDiv w:val="1"/>
      <w:marLeft w:val="0"/>
      <w:marRight w:val="0"/>
      <w:marTop w:val="0"/>
      <w:marBottom w:val="0"/>
      <w:divBdr>
        <w:top w:val="none" w:sz="0" w:space="0" w:color="auto"/>
        <w:left w:val="none" w:sz="0" w:space="0" w:color="auto"/>
        <w:bottom w:val="none" w:sz="0" w:space="0" w:color="auto"/>
        <w:right w:val="none" w:sz="0" w:space="0" w:color="auto"/>
      </w:divBdr>
    </w:div>
    <w:div w:id="262341228">
      <w:bodyDiv w:val="1"/>
      <w:marLeft w:val="0"/>
      <w:marRight w:val="0"/>
      <w:marTop w:val="0"/>
      <w:marBottom w:val="0"/>
      <w:divBdr>
        <w:top w:val="none" w:sz="0" w:space="0" w:color="auto"/>
        <w:left w:val="none" w:sz="0" w:space="0" w:color="auto"/>
        <w:bottom w:val="none" w:sz="0" w:space="0" w:color="auto"/>
        <w:right w:val="none" w:sz="0" w:space="0" w:color="auto"/>
      </w:divBdr>
    </w:div>
    <w:div w:id="262996304">
      <w:bodyDiv w:val="1"/>
      <w:marLeft w:val="0"/>
      <w:marRight w:val="0"/>
      <w:marTop w:val="0"/>
      <w:marBottom w:val="0"/>
      <w:divBdr>
        <w:top w:val="none" w:sz="0" w:space="0" w:color="auto"/>
        <w:left w:val="none" w:sz="0" w:space="0" w:color="auto"/>
        <w:bottom w:val="none" w:sz="0" w:space="0" w:color="auto"/>
        <w:right w:val="none" w:sz="0" w:space="0" w:color="auto"/>
      </w:divBdr>
    </w:div>
    <w:div w:id="263150447">
      <w:bodyDiv w:val="1"/>
      <w:marLeft w:val="0"/>
      <w:marRight w:val="0"/>
      <w:marTop w:val="0"/>
      <w:marBottom w:val="0"/>
      <w:divBdr>
        <w:top w:val="none" w:sz="0" w:space="0" w:color="auto"/>
        <w:left w:val="none" w:sz="0" w:space="0" w:color="auto"/>
        <w:bottom w:val="none" w:sz="0" w:space="0" w:color="auto"/>
        <w:right w:val="none" w:sz="0" w:space="0" w:color="auto"/>
      </w:divBdr>
    </w:div>
    <w:div w:id="263348746">
      <w:bodyDiv w:val="1"/>
      <w:marLeft w:val="0"/>
      <w:marRight w:val="0"/>
      <w:marTop w:val="0"/>
      <w:marBottom w:val="0"/>
      <w:divBdr>
        <w:top w:val="none" w:sz="0" w:space="0" w:color="auto"/>
        <w:left w:val="none" w:sz="0" w:space="0" w:color="auto"/>
        <w:bottom w:val="none" w:sz="0" w:space="0" w:color="auto"/>
        <w:right w:val="none" w:sz="0" w:space="0" w:color="auto"/>
      </w:divBdr>
    </w:div>
    <w:div w:id="264307803">
      <w:bodyDiv w:val="1"/>
      <w:marLeft w:val="0"/>
      <w:marRight w:val="0"/>
      <w:marTop w:val="0"/>
      <w:marBottom w:val="0"/>
      <w:divBdr>
        <w:top w:val="none" w:sz="0" w:space="0" w:color="auto"/>
        <w:left w:val="none" w:sz="0" w:space="0" w:color="auto"/>
        <w:bottom w:val="none" w:sz="0" w:space="0" w:color="auto"/>
        <w:right w:val="none" w:sz="0" w:space="0" w:color="auto"/>
      </w:divBdr>
    </w:div>
    <w:div w:id="264701791">
      <w:bodyDiv w:val="1"/>
      <w:marLeft w:val="0"/>
      <w:marRight w:val="0"/>
      <w:marTop w:val="0"/>
      <w:marBottom w:val="0"/>
      <w:divBdr>
        <w:top w:val="none" w:sz="0" w:space="0" w:color="auto"/>
        <w:left w:val="none" w:sz="0" w:space="0" w:color="auto"/>
        <w:bottom w:val="none" w:sz="0" w:space="0" w:color="auto"/>
        <w:right w:val="none" w:sz="0" w:space="0" w:color="auto"/>
      </w:divBdr>
    </w:div>
    <w:div w:id="264769476">
      <w:bodyDiv w:val="1"/>
      <w:marLeft w:val="0"/>
      <w:marRight w:val="0"/>
      <w:marTop w:val="0"/>
      <w:marBottom w:val="0"/>
      <w:divBdr>
        <w:top w:val="none" w:sz="0" w:space="0" w:color="auto"/>
        <w:left w:val="none" w:sz="0" w:space="0" w:color="auto"/>
        <w:bottom w:val="none" w:sz="0" w:space="0" w:color="auto"/>
        <w:right w:val="none" w:sz="0" w:space="0" w:color="auto"/>
      </w:divBdr>
    </w:div>
    <w:div w:id="265158833">
      <w:bodyDiv w:val="1"/>
      <w:marLeft w:val="0"/>
      <w:marRight w:val="0"/>
      <w:marTop w:val="0"/>
      <w:marBottom w:val="0"/>
      <w:divBdr>
        <w:top w:val="none" w:sz="0" w:space="0" w:color="auto"/>
        <w:left w:val="none" w:sz="0" w:space="0" w:color="auto"/>
        <w:bottom w:val="none" w:sz="0" w:space="0" w:color="auto"/>
        <w:right w:val="none" w:sz="0" w:space="0" w:color="auto"/>
      </w:divBdr>
    </w:div>
    <w:div w:id="265891288">
      <w:bodyDiv w:val="1"/>
      <w:marLeft w:val="0"/>
      <w:marRight w:val="0"/>
      <w:marTop w:val="0"/>
      <w:marBottom w:val="0"/>
      <w:divBdr>
        <w:top w:val="none" w:sz="0" w:space="0" w:color="auto"/>
        <w:left w:val="none" w:sz="0" w:space="0" w:color="auto"/>
        <w:bottom w:val="none" w:sz="0" w:space="0" w:color="auto"/>
        <w:right w:val="none" w:sz="0" w:space="0" w:color="auto"/>
      </w:divBdr>
    </w:div>
    <w:div w:id="266083602">
      <w:bodyDiv w:val="1"/>
      <w:marLeft w:val="0"/>
      <w:marRight w:val="0"/>
      <w:marTop w:val="0"/>
      <w:marBottom w:val="0"/>
      <w:divBdr>
        <w:top w:val="none" w:sz="0" w:space="0" w:color="auto"/>
        <w:left w:val="none" w:sz="0" w:space="0" w:color="auto"/>
        <w:bottom w:val="none" w:sz="0" w:space="0" w:color="auto"/>
        <w:right w:val="none" w:sz="0" w:space="0" w:color="auto"/>
      </w:divBdr>
    </w:div>
    <w:div w:id="266349588">
      <w:bodyDiv w:val="1"/>
      <w:marLeft w:val="0"/>
      <w:marRight w:val="0"/>
      <w:marTop w:val="0"/>
      <w:marBottom w:val="0"/>
      <w:divBdr>
        <w:top w:val="none" w:sz="0" w:space="0" w:color="auto"/>
        <w:left w:val="none" w:sz="0" w:space="0" w:color="auto"/>
        <w:bottom w:val="none" w:sz="0" w:space="0" w:color="auto"/>
        <w:right w:val="none" w:sz="0" w:space="0" w:color="auto"/>
      </w:divBdr>
    </w:div>
    <w:div w:id="267086879">
      <w:bodyDiv w:val="1"/>
      <w:marLeft w:val="0"/>
      <w:marRight w:val="0"/>
      <w:marTop w:val="0"/>
      <w:marBottom w:val="0"/>
      <w:divBdr>
        <w:top w:val="none" w:sz="0" w:space="0" w:color="auto"/>
        <w:left w:val="none" w:sz="0" w:space="0" w:color="auto"/>
        <w:bottom w:val="none" w:sz="0" w:space="0" w:color="auto"/>
        <w:right w:val="none" w:sz="0" w:space="0" w:color="auto"/>
      </w:divBdr>
    </w:div>
    <w:div w:id="268591182">
      <w:bodyDiv w:val="1"/>
      <w:marLeft w:val="0"/>
      <w:marRight w:val="0"/>
      <w:marTop w:val="0"/>
      <w:marBottom w:val="0"/>
      <w:divBdr>
        <w:top w:val="none" w:sz="0" w:space="0" w:color="auto"/>
        <w:left w:val="none" w:sz="0" w:space="0" w:color="auto"/>
        <w:bottom w:val="none" w:sz="0" w:space="0" w:color="auto"/>
        <w:right w:val="none" w:sz="0" w:space="0" w:color="auto"/>
      </w:divBdr>
    </w:div>
    <w:div w:id="268970621">
      <w:bodyDiv w:val="1"/>
      <w:marLeft w:val="0"/>
      <w:marRight w:val="0"/>
      <w:marTop w:val="0"/>
      <w:marBottom w:val="0"/>
      <w:divBdr>
        <w:top w:val="none" w:sz="0" w:space="0" w:color="auto"/>
        <w:left w:val="none" w:sz="0" w:space="0" w:color="auto"/>
        <w:bottom w:val="none" w:sz="0" w:space="0" w:color="auto"/>
        <w:right w:val="none" w:sz="0" w:space="0" w:color="auto"/>
      </w:divBdr>
    </w:div>
    <w:div w:id="270472692">
      <w:bodyDiv w:val="1"/>
      <w:marLeft w:val="0"/>
      <w:marRight w:val="0"/>
      <w:marTop w:val="0"/>
      <w:marBottom w:val="0"/>
      <w:divBdr>
        <w:top w:val="none" w:sz="0" w:space="0" w:color="auto"/>
        <w:left w:val="none" w:sz="0" w:space="0" w:color="auto"/>
        <w:bottom w:val="none" w:sz="0" w:space="0" w:color="auto"/>
        <w:right w:val="none" w:sz="0" w:space="0" w:color="auto"/>
      </w:divBdr>
    </w:div>
    <w:div w:id="270629198">
      <w:bodyDiv w:val="1"/>
      <w:marLeft w:val="0"/>
      <w:marRight w:val="0"/>
      <w:marTop w:val="0"/>
      <w:marBottom w:val="0"/>
      <w:divBdr>
        <w:top w:val="none" w:sz="0" w:space="0" w:color="auto"/>
        <w:left w:val="none" w:sz="0" w:space="0" w:color="auto"/>
        <w:bottom w:val="none" w:sz="0" w:space="0" w:color="auto"/>
        <w:right w:val="none" w:sz="0" w:space="0" w:color="auto"/>
      </w:divBdr>
    </w:div>
    <w:div w:id="270747419">
      <w:bodyDiv w:val="1"/>
      <w:marLeft w:val="0"/>
      <w:marRight w:val="0"/>
      <w:marTop w:val="0"/>
      <w:marBottom w:val="0"/>
      <w:divBdr>
        <w:top w:val="none" w:sz="0" w:space="0" w:color="auto"/>
        <w:left w:val="none" w:sz="0" w:space="0" w:color="auto"/>
        <w:bottom w:val="none" w:sz="0" w:space="0" w:color="auto"/>
        <w:right w:val="none" w:sz="0" w:space="0" w:color="auto"/>
      </w:divBdr>
    </w:div>
    <w:div w:id="270934933">
      <w:bodyDiv w:val="1"/>
      <w:marLeft w:val="0"/>
      <w:marRight w:val="0"/>
      <w:marTop w:val="0"/>
      <w:marBottom w:val="0"/>
      <w:divBdr>
        <w:top w:val="none" w:sz="0" w:space="0" w:color="auto"/>
        <w:left w:val="none" w:sz="0" w:space="0" w:color="auto"/>
        <w:bottom w:val="none" w:sz="0" w:space="0" w:color="auto"/>
        <w:right w:val="none" w:sz="0" w:space="0" w:color="auto"/>
      </w:divBdr>
    </w:div>
    <w:div w:id="271517135">
      <w:bodyDiv w:val="1"/>
      <w:marLeft w:val="0"/>
      <w:marRight w:val="0"/>
      <w:marTop w:val="0"/>
      <w:marBottom w:val="0"/>
      <w:divBdr>
        <w:top w:val="none" w:sz="0" w:space="0" w:color="auto"/>
        <w:left w:val="none" w:sz="0" w:space="0" w:color="auto"/>
        <w:bottom w:val="none" w:sz="0" w:space="0" w:color="auto"/>
        <w:right w:val="none" w:sz="0" w:space="0" w:color="auto"/>
      </w:divBdr>
    </w:div>
    <w:div w:id="271519969">
      <w:bodyDiv w:val="1"/>
      <w:marLeft w:val="0"/>
      <w:marRight w:val="0"/>
      <w:marTop w:val="0"/>
      <w:marBottom w:val="0"/>
      <w:divBdr>
        <w:top w:val="none" w:sz="0" w:space="0" w:color="auto"/>
        <w:left w:val="none" w:sz="0" w:space="0" w:color="auto"/>
        <w:bottom w:val="none" w:sz="0" w:space="0" w:color="auto"/>
        <w:right w:val="none" w:sz="0" w:space="0" w:color="auto"/>
      </w:divBdr>
    </w:div>
    <w:div w:id="271936087">
      <w:bodyDiv w:val="1"/>
      <w:marLeft w:val="0"/>
      <w:marRight w:val="0"/>
      <w:marTop w:val="0"/>
      <w:marBottom w:val="0"/>
      <w:divBdr>
        <w:top w:val="none" w:sz="0" w:space="0" w:color="auto"/>
        <w:left w:val="none" w:sz="0" w:space="0" w:color="auto"/>
        <w:bottom w:val="none" w:sz="0" w:space="0" w:color="auto"/>
        <w:right w:val="none" w:sz="0" w:space="0" w:color="auto"/>
      </w:divBdr>
    </w:div>
    <w:div w:id="272709453">
      <w:bodyDiv w:val="1"/>
      <w:marLeft w:val="0"/>
      <w:marRight w:val="0"/>
      <w:marTop w:val="0"/>
      <w:marBottom w:val="0"/>
      <w:divBdr>
        <w:top w:val="none" w:sz="0" w:space="0" w:color="auto"/>
        <w:left w:val="none" w:sz="0" w:space="0" w:color="auto"/>
        <w:bottom w:val="none" w:sz="0" w:space="0" w:color="auto"/>
        <w:right w:val="none" w:sz="0" w:space="0" w:color="auto"/>
      </w:divBdr>
    </w:div>
    <w:div w:id="272711312">
      <w:bodyDiv w:val="1"/>
      <w:marLeft w:val="0"/>
      <w:marRight w:val="0"/>
      <w:marTop w:val="0"/>
      <w:marBottom w:val="0"/>
      <w:divBdr>
        <w:top w:val="none" w:sz="0" w:space="0" w:color="auto"/>
        <w:left w:val="none" w:sz="0" w:space="0" w:color="auto"/>
        <w:bottom w:val="none" w:sz="0" w:space="0" w:color="auto"/>
        <w:right w:val="none" w:sz="0" w:space="0" w:color="auto"/>
      </w:divBdr>
    </w:div>
    <w:div w:id="273631623">
      <w:bodyDiv w:val="1"/>
      <w:marLeft w:val="0"/>
      <w:marRight w:val="0"/>
      <w:marTop w:val="0"/>
      <w:marBottom w:val="0"/>
      <w:divBdr>
        <w:top w:val="none" w:sz="0" w:space="0" w:color="auto"/>
        <w:left w:val="none" w:sz="0" w:space="0" w:color="auto"/>
        <w:bottom w:val="none" w:sz="0" w:space="0" w:color="auto"/>
        <w:right w:val="none" w:sz="0" w:space="0" w:color="auto"/>
      </w:divBdr>
    </w:div>
    <w:div w:id="274214785">
      <w:bodyDiv w:val="1"/>
      <w:marLeft w:val="0"/>
      <w:marRight w:val="0"/>
      <w:marTop w:val="0"/>
      <w:marBottom w:val="0"/>
      <w:divBdr>
        <w:top w:val="none" w:sz="0" w:space="0" w:color="auto"/>
        <w:left w:val="none" w:sz="0" w:space="0" w:color="auto"/>
        <w:bottom w:val="none" w:sz="0" w:space="0" w:color="auto"/>
        <w:right w:val="none" w:sz="0" w:space="0" w:color="auto"/>
      </w:divBdr>
    </w:div>
    <w:div w:id="274481374">
      <w:bodyDiv w:val="1"/>
      <w:marLeft w:val="0"/>
      <w:marRight w:val="0"/>
      <w:marTop w:val="0"/>
      <w:marBottom w:val="0"/>
      <w:divBdr>
        <w:top w:val="none" w:sz="0" w:space="0" w:color="auto"/>
        <w:left w:val="none" w:sz="0" w:space="0" w:color="auto"/>
        <w:bottom w:val="none" w:sz="0" w:space="0" w:color="auto"/>
        <w:right w:val="none" w:sz="0" w:space="0" w:color="auto"/>
      </w:divBdr>
    </w:div>
    <w:div w:id="275137222">
      <w:bodyDiv w:val="1"/>
      <w:marLeft w:val="0"/>
      <w:marRight w:val="0"/>
      <w:marTop w:val="0"/>
      <w:marBottom w:val="0"/>
      <w:divBdr>
        <w:top w:val="none" w:sz="0" w:space="0" w:color="auto"/>
        <w:left w:val="none" w:sz="0" w:space="0" w:color="auto"/>
        <w:bottom w:val="none" w:sz="0" w:space="0" w:color="auto"/>
        <w:right w:val="none" w:sz="0" w:space="0" w:color="auto"/>
      </w:divBdr>
    </w:div>
    <w:div w:id="275454618">
      <w:bodyDiv w:val="1"/>
      <w:marLeft w:val="0"/>
      <w:marRight w:val="0"/>
      <w:marTop w:val="0"/>
      <w:marBottom w:val="0"/>
      <w:divBdr>
        <w:top w:val="none" w:sz="0" w:space="0" w:color="auto"/>
        <w:left w:val="none" w:sz="0" w:space="0" w:color="auto"/>
        <w:bottom w:val="none" w:sz="0" w:space="0" w:color="auto"/>
        <w:right w:val="none" w:sz="0" w:space="0" w:color="auto"/>
      </w:divBdr>
    </w:div>
    <w:div w:id="275983658">
      <w:bodyDiv w:val="1"/>
      <w:marLeft w:val="0"/>
      <w:marRight w:val="0"/>
      <w:marTop w:val="0"/>
      <w:marBottom w:val="0"/>
      <w:divBdr>
        <w:top w:val="none" w:sz="0" w:space="0" w:color="auto"/>
        <w:left w:val="none" w:sz="0" w:space="0" w:color="auto"/>
        <w:bottom w:val="none" w:sz="0" w:space="0" w:color="auto"/>
        <w:right w:val="none" w:sz="0" w:space="0" w:color="auto"/>
      </w:divBdr>
    </w:div>
    <w:div w:id="275987615">
      <w:bodyDiv w:val="1"/>
      <w:marLeft w:val="0"/>
      <w:marRight w:val="0"/>
      <w:marTop w:val="0"/>
      <w:marBottom w:val="0"/>
      <w:divBdr>
        <w:top w:val="none" w:sz="0" w:space="0" w:color="auto"/>
        <w:left w:val="none" w:sz="0" w:space="0" w:color="auto"/>
        <w:bottom w:val="none" w:sz="0" w:space="0" w:color="auto"/>
        <w:right w:val="none" w:sz="0" w:space="0" w:color="auto"/>
      </w:divBdr>
    </w:div>
    <w:div w:id="276176870">
      <w:bodyDiv w:val="1"/>
      <w:marLeft w:val="0"/>
      <w:marRight w:val="0"/>
      <w:marTop w:val="0"/>
      <w:marBottom w:val="0"/>
      <w:divBdr>
        <w:top w:val="none" w:sz="0" w:space="0" w:color="auto"/>
        <w:left w:val="none" w:sz="0" w:space="0" w:color="auto"/>
        <w:bottom w:val="none" w:sz="0" w:space="0" w:color="auto"/>
        <w:right w:val="none" w:sz="0" w:space="0" w:color="auto"/>
      </w:divBdr>
    </w:div>
    <w:div w:id="276258946">
      <w:bodyDiv w:val="1"/>
      <w:marLeft w:val="0"/>
      <w:marRight w:val="0"/>
      <w:marTop w:val="0"/>
      <w:marBottom w:val="0"/>
      <w:divBdr>
        <w:top w:val="none" w:sz="0" w:space="0" w:color="auto"/>
        <w:left w:val="none" w:sz="0" w:space="0" w:color="auto"/>
        <w:bottom w:val="none" w:sz="0" w:space="0" w:color="auto"/>
        <w:right w:val="none" w:sz="0" w:space="0" w:color="auto"/>
      </w:divBdr>
    </w:div>
    <w:div w:id="276447660">
      <w:bodyDiv w:val="1"/>
      <w:marLeft w:val="0"/>
      <w:marRight w:val="0"/>
      <w:marTop w:val="0"/>
      <w:marBottom w:val="0"/>
      <w:divBdr>
        <w:top w:val="none" w:sz="0" w:space="0" w:color="auto"/>
        <w:left w:val="none" w:sz="0" w:space="0" w:color="auto"/>
        <w:bottom w:val="none" w:sz="0" w:space="0" w:color="auto"/>
        <w:right w:val="none" w:sz="0" w:space="0" w:color="auto"/>
      </w:divBdr>
    </w:div>
    <w:div w:id="276451822">
      <w:bodyDiv w:val="1"/>
      <w:marLeft w:val="0"/>
      <w:marRight w:val="0"/>
      <w:marTop w:val="0"/>
      <w:marBottom w:val="0"/>
      <w:divBdr>
        <w:top w:val="none" w:sz="0" w:space="0" w:color="auto"/>
        <w:left w:val="none" w:sz="0" w:space="0" w:color="auto"/>
        <w:bottom w:val="none" w:sz="0" w:space="0" w:color="auto"/>
        <w:right w:val="none" w:sz="0" w:space="0" w:color="auto"/>
      </w:divBdr>
    </w:div>
    <w:div w:id="276565621">
      <w:bodyDiv w:val="1"/>
      <w:marLeft w:val="0"/>
      <w:marRight w:val="0"/>
      <w:marTop w:val="0"/>
      <w:marBottom w:val="0"/>
      <w:divBdr>
        <w:top w:val="none" w:sz="0" w:space="0" w:color="auto"/>
        <w:left w:val="none" w:sz="0" w:space="0" w:color="auto"/>
        <w:bottom w:val="none" w:sz="0" w:space="0" w:color="auto"/>
        <w:right w:val="none" w:sz="0" w:space="0" w:color="auto"/>
      </w:divBdr>
    </w:div>
    <w:div w:id="276911018">
      <w:bodyDiv w:val="1"/>
      <w:marLeft w:val="0"/>
      <w:marRight w:val="0"/>
      <w:marTop w:val="0"/>
      <w:marBottom w:val="0"/>
      <w:divBdr>
        <w:top w:val="none" w:sz="0" w:space="0" w:color="auto"/>
        <w:left w:val="none" w:sz="0" w:space="0" w:color="auto"/>
        <w:bottom w:val="none" w:sz="0" w:space="0" w:color="auto"/>
        <w:right w:val="none" w:sz="0" w:space="0" w:color="auto"/>
      </w:divBdr>
    </w:div>
    <w:div w:id="277223832">
      <w:bodyDiv w:val="1"/>
      <w:marLeft w:val="0"/>
      <w:marRight w:val="0"/>
      <w:marTop w:val="0"/>
      <w:marBottom w:val="0"/>
      <w:divBdr>
        <w:top w:val="none" w:sz="0" w:space="0" w:color="auto"/>
        <w:left w:val="none" w:sz="0" w:space="0" w:color="auto"/>
        <w:bottom w:val="none" w:sz="0" w:space="0" w:color="auto"/>
        <w:right w:val="none" w:sz="0" w:space="0" w:color="auto"/>
      </w:divBdr>
    </w:div>
    <w:div w:id="277226668">
      <w:bodyDiv w:val="1"/>
      <w:marLeft w:val="0"/>
      <w:marRight w:val="0"/>
      <w:marTop w:val="0"/>
      <w:marBottom w:val="0"/>
      <w:divBdr>
        <w:top w:val="none" w:sz="0" w:space="0" w:color="auto"/>
        <w:left w:val="none" w:sz="0" w:space="0" w:color="auto"/>
        <w:bottom w:val="none" w:sz="0" w:space="0" w:color="auto"/>
        <w:right w:val="none" w:sz="0" w:space="0" w:color="auto"/>
      </w:divBdr>
    </w:div>
    <w:div w:id="278335858">
      <w:bodyDiv w:val="1"/>
      <w:marLeft w:val="0"/>
      <w:marRight w:val="0"/>
      <w:marTop w:val="0"/>
      <w:marBottom w:val="0"/>
      <w:divBdr>
        <w:top w:val="none" w:sz="0" w:space="0" w:color="auto"/>
        <w:left w:val="none" w:sz="0" w:space="0" w:color="auto"/>
        <w:bottom w:val="none" w:sz="0" w:space="0" w:color="auto"/>
        <w:right w:val="none" w:sz="0" w:space="0" w:color="auto"/>
      </w:divBdr>
    </w:div>
    <w:div w:id="280188323">
      <w:bodyDiv w:val="1"/>
      <w:marLeft w:val="0"/>
      <w:marRight w:val="0"/>
      <w:marTop w:val="0"/>
      <w:marBottom w:val="0"/>
      <w:divBdr>
        <w:top w:val="none" w:sz="0" w:space="0" w:color="auto"/>
        <w:left w:val="none" w:sz="0" w:space="0" w:color="auto"/>
        <w:bottom w:val="none" w:sz="0" w:space="0" w:color="auto"/>
        <w:right w:val="none" w:sz="0" w:space="0" w:color="auto"/>
      </w:divBdr>
    </w:div>
    <w:div w:id="280378274">
      <w:bodyDiv w:val="1"/>
      <w:marLeft w:val="0"/>
      <w:marRight w:val="0"/>
      <w:marTop w:val="0"/>
      <w:marBottom w:val="0"/>
      <w:divBdr>
        <w:top w:val="none" w:sz="0" w:space="0" w:color="auto"/>
        <w:left w:val="none" w:sz="0" w:space="0" w:color="auto"/>
        <w:bottom w:val="none" w:sz="0" w:space="0" w:color="auto"/>
        <w:right w:val="none" w:sz="0" w:space="0" w:color="auto"/>
      </w:divBdr>
    </w:div>
    <w:div w:id="280380298">
      <w:bodyDiv w:val="1"/>
      <w:marLeft w:val="0"/>
      <w:marRight w:val="0"/>
      <w:marTop w:val="0"/>
      <w:marBottom w:val="0"/>
      <w:divBdr>
        <w:top w:val="none" w:sz="0" w:space="0" w:color="auto"/>
        <w:left w:val="none" w:sz="0" w:space="0" w:color="auto"/>
        <w:bottom w:val="none" w:sz="0" w:space="0" w:color="auto"/>
        <w:right w:val="none" w:sz="0" w:space="0" w:color="auto"/>
      </w:divBdr>
    </w:div>
    <w:div w:id="280380398">
      <w:bodyDiv w:val="1"/>
      <w:marLeft w:val="0"/>
      <w:marRight w:val="0"/>
      <w:marTop w:val="0"/>
      <w:marBottom w:val="0"/>
      <w:divBdr>
        <w:top w:val="none" w:sz="0" w:space="0" w:color="auto"/>
        <w:left w:val="none" w:sz="0" w:space="0" w:color="auto"/>
        <w:bottom w:val="none" w:sz="0" w:space="0" w:color="auto"/>
        <w:right w:val="none" w:sz="0" w:space="0" w:color="auto"/>
      </w:divBdr>
    </w:div>
    <w:div w:id="280840647">
      <w:bodyDiv w:val="1"/>
      <w:marLeft w:val="0"/>
      <w:marRight w:val="0"/>
      <w:marTop w:val="0"/>
      <w:marBottom w:val="0"/>
      <w:divBdr>
        <w:top w:val="none" w:sz="0" w:space="0" w:color="auto"/>
        <w:left w:val="none" w:sz="0" w:space="0" w:color="auto"/>
        <w:bottom w:val="none" w:sz="0" w:space="0" w:color="auto"/>
        <w:right w:val="none" w:sz="0" w:space="0" w:color="auto"/>
      </w:divBdr>
    </w:div>
    <w:div w:id="280844976">
      <w:bodyDiv w:val="1"/>
      <w:marLeft w:val="0"/>
      <w:marRight w:val="0"/>
      <w:marTop w:val="0"/>
      <w:marBottom w:val="0"/>
      <w:divBdr>
        <w:top w:val="none" w:sz="0" w:space="0" w:color="auto"/>
        <w:left w:val="none" w:sz="0" w:space="0" w:color="auto"/>
        <w:bottom w:val="none" w:sz="0" w:space="0" w:color="auto"/>
        <w:right w:val="none" w:sz="0" w:space="0" w:color="auto"/>
      </w:divBdr>
    </w:div>
    <w:div w:id="280961666">
      <w:bodyDiv w:val="1"/>
      <w:marLeft w:val="0"/>
      <w:marRight w:val="0"/>
      <w:marTop w:val="0"/>
      <w:marBottom w:val="0"/>
      <w:divBdr>
        <w:top w:val="none" w:sz="0" w:space="0" w:color="auto"/>
        <w:left w:val="none" w:sz="0" w:space="0" w:color="auto"/>
        <w:bottom w:val="none" w:sz="0" w:space="0" w:color="auto"/>
        <w:right w:val="none" w:sz="0" w:space="0" w:color="auto"/>
      </w:divBdr>
    </w:div>
    <w:div w:id="281575246">
      <w:bodyDiv w:val="1"/>
      <w:marLeft w:val="0"/>
      <w:marRight w:val="0"/>
      <w:marTop w:val="0"/>
      <w:marBottom w:val="0"/>
      <w:divBdr>
        <w:top w:val="none" w:sz="0" w:space="0" w:color="auto"/>
        <w:left w:val="none" w:sz="0" w:space="0" w:color="auto"/>
        <w:bottom w:val="none" w:sz="0" w:space="0" w:color="auto"/>
        <w:right w:val="none" w:sz="0" w:space="0" w:color="auto"/>
      </w:divBdr>
    </w:div>
    <w:div w:id="281805833">
      <w:bodyDiv w:val="1"/>
      <w:marLeft w:val="0"/>
      <w:marRight w:val="0"/>
      <w:marTop w:val="0"/>
      <w:marBottom w:val="0"/>
      <w:divBdr>
        <w:top w:val="none" w:sz="0" w:space="0" w:color="auto"/>
        <w:left w:val="none" w:sz="0" w:space="0" w:color="auto"/>
        <w:bottom w:val="none" w:sz="0" w:space="0" w:color="auto"/>
        <w:right w:val="none" w:sz="0" w:space="0" w:color="auto"/>
      </w:divBdr>
    </w:div>
    <w:div w:id="282230780">
      <w:bodyDiv w:val="1"/>
      <w:marLeft w:val="0"/>
      <w:marRight w:val="0"/>
      <w:marTop w:val="0"/>
      <w:marBottom w:val="0"/>
      <w:divBdr>
        <w:top w:val="none" w:sz="0" w:space="0" w:color="auto"/>
        <w:left w:val="none" w:sz="0" w:space="0" w:color="auto"/>
        <w:bottom w:val="none" w:sz="0" w:space="0" w:color="auto"/>
        <w:right w:val="none" w:sz="0" w:space="0" w:color="auto"/>
      </w:divBdr>
    </w:div>
    <w:div w:id="282466920">
      <w:bodyDiv w:val="1"/>
      <w:marLeft w:val="0"/>
      <w:marRight w:val="0"/>
      <w:marTop w:val="0"/>
      <w:marBottom w:val="0"/>
      <w:divBdr>
        <w:top w:val="none" w:sz="0" w:space="0" w:color="auto"/>
        <w:left w:val="none" w:sz="0" w:space="0" w:color="auto"/>
        <w:bottom w:val="none" w:sz="0" w:space="0" w:color="auto"/>
        <w:right w:val="none" w:sz="0" w:space="0" w:color="auto"/>
      </w:divBdr>
    </w:div>
    <w:div w:id="282611424">
      <w:bodyDiv w:val="1"/>
      <w:marLeft w:val="0"/>
      <w:marRight w:val="0"/>
      <w:marTop w:val="0"/>
      <w:marBottom w:val="0"/>
      <w:divBdr>
        <w:top w:val="none" w:sz="0" w:space="0" w:color="auto"/>
        <w:left w:val="none" w:sz="0" w:space="0" w:color="auto"/>
        <w:bottom w:val="none" w:sz="0" w:space="0" w:color="auto"/>
        <w:right w:val="none" w:sz="0" w:space="0" w:color="auto"/>
      </w:divBdr>
    </w:div>
    <w:div w:id="283007155">
      <w:bodyDiv w:val="1"/>
      <w:marLeft w:val="0"/>
      <w:marRight w:val="0"/>
      <w:marTop w:val="0"/>
      <w:marBottom w:val="0"/>
      <w:divBdr>
        <w:top w:val="none" w:sz="0" w:space="0" w:color="auto"/>
        <w:left w:val="none" w:sz="0" w:space="0" w:color="auto"/>
        <w:bottom w:val="none" w:sz="0" w:space="0" w:color="auto"/>
        <w:right w:val="none" w:sz="0" w:space="0" w:color="auto"/>
      </w:divBdr>
    </w:div>
    <w:div w:id="283123715">
      <w:bodyDiv w:val="1"/>
      <w:marLeft w:val="0"/>
      <w:marRight w:val="0"/>
      <w:marTop w:val="0"/>
      <w:marBottom w:val="0"/>
      <w:divBdr>
        <w:top w:val="none" w:sz="0" w:space="0" w:color="auto"/>
        <w:left w:val="none" w:sz="0" w:space="0" w:color="auto"/>
        <w:bottom w:val="none" w:sz="0" w:space="0" w:color="auto"/>
        <w:right w:val="none" w:sz="0" w:space="0" w:color="auto"/>
      </w:divBdr>
    </w:div>
    <w:div w:id="283196346">
      <w:bodyDiv w:val="1"/>
      <w:marLeft w:val="0"/>
      <w:marRight w:val="0"/>
      <w:marTop w:val="0"/>
      <w:marBottom w:val="0"/>
      <w:divBdr>
        <w:top w:val="none" w:sz="0" w:space="0" w:color="auto"/>
        <w:left w:val="none" w:sz="0" w:space="0" w:color="auto"/>
        <w:bottom w:val="none" w:sz="0" w:space="0" w:color="auto"/>
        <w:right w:val="none" w:sz="0" w:space="0" w:color="auto"/>
      </w:divBdr>
    </w:div>
    <w:div w:id="283778473">
      <w:bodyDiv w:val="1"/>
      <w:marLeft w:val="0"/>
      <w:marRight w:val="0"/>
      <w:marTop w:val="0"/>
      <w:marBottom w:val="0"/>
      <w:divBdr>
        <w:top w:val="none" w:sz="0" w:space="0" w:color="auto"/>
        <w:left w:val="none" w:sz="0" w:space="0" w:color="auto"/>
        <w:bottom w:val="none" w:sz="0" w:space="0" w:color="auto"/>
        <w:right w:val="none" w:sz="0" w:space="0" w:color="auto"/>
      </w:divBdr>
    </w:div>
    <w:div w:id="284196309">
      <w:bodyDiv w:val="1"/>
      <w:marLeft w:val="0"/>
      <w:marRight w:val="0"/>
      <w:marTop w:val="0"/>
      <w:marBottom w:val="0"/>
      <w:divBdr>
        <w:top w:val="none" w:sz="0" w:space="0" w:color="auto"/>
        <w:left w:val="none" w:sz="0" w:space="0" w:color="auto"/>
        <w:bottom w:val="none" w:sz="0" w:space="0" w:color="auto"/>
        <w:right w:val="none" w:sz="0" w:space="0" w:color="auto"/>
      </w:divBdr>
    </w:div>
    <w:div w:id="284849062">
      <w:bodyDiv w:val="1"/>
      <w:marLeft w:val="0"/>
      <w:marRight w:val="0"/>
      <w:marTop w:val="0"/>
      <w:marBottom w:val="0"/>
      <w:divBdr>
        <w:top w:val="none" w:sz="0" w:space="0" w:color="auto"/>
        <w:left w:val="none" w:sz="0" w:space="0" w:color="auto"/>
        <w:bottom w:val="none" w:sz="0" w:space="0" w:color="auto"/>
        <w:right w:val="none" w:sz="0" w:space="0" w:color="auto"/>
      </w:divBdr>
    </w:div>
    <w:div w:id="285046582">
      <w:bodyDiv w:val="1"/>
      <w:marLeft w:val="0"/>
      <w:marRight w:val="0"/>
      <w:marTop w:val="0"/>
      <w:marBottom w:val="0"/>
      <w:divBdr>
        <w:top w:val="none" w:sz="0" w:space="0" w:color="auto"/>
        <w:left w:val="none" w:sz="0" w:space="0" w:color="auto"/>
        <w:bottom w:val="none" w:sz="0" w:space="0" w:color="auto"/>
        <w:right w:val="none" w:sz="0" w:space="0" w:color="auto"/>
      </w:divBdr>
    </w:div>
    <w:div w:id="285282185">
      <w:bodyDiv w:val="1"/>
      <w:marLeft w:val="0"/>
      <w:marRight w:val="0"/>
      <w:marTop w:val="0"/>
      <w:marBottom w:val="0"/>
      <w:divBdr>
        <w:top w:val="none" w:sz="0" w:space="0" w:color="auto"/>
        <w:left w:val="none" w:sz="0" w:space="0" w:color="auto"/>
        <w:bottom w:val="none" w:sz="0" w:space="0" w:color="auto"/>
        <w:right w:val="none" w:sz="0" w:space="0" w:color="auto"/>
      </w:divBdr>
    </w:div>
    <w:div w:id="285351568">
      <w:bodyDiv w:val="1"/>
      <w:marLeft w:val="0"/>
      <w:marRight w:val="0"/>
      <w:marTop w:val="0"/>
      <w:marBottom w:val="0"/>
      <w:divBdr>
        <w:top w:val="none" w:sz="0" w:space="0" w:color="auto"/>
        <w:left w:val="none" w:sz="0" w:space="0" w:color="auto"/>
        <w:bottom w:val="none" w:sz="0" w:space="0" w:color="auto"/>
        <w:right w:val="none" w:sz="0" w:space="0" w:color="auto"/>
      </w:divBdr>
    </w:div>
    <w:div w:id="285358753">
      <w:bodyDiv w:val="1"/>
      <w:marLeft w:val="0"/>
      <w:marRight w:val="0"/>
      <w:marTop w:val="0"/>
      <w:marBottom w:val="0"/>
      <w:divBdr>
        <w:top w:val="none" w:sz="0" w:space="0" w:color="auto"/>
        <w:left w:val="none" w:sz="0" w:space="0" w:color="auto"/>
        <w:bottom w:val="none" w:sz="0" w:space="0" w:color="auto"/>
        <w:right w:val="none" w:sz="0" w:space="0" w:color="auto"/>
      </w:divBdr>
    </w:div>
    <w:div w:id="285699322">
      <w:bodyDiv w:val="1"/>
      <w:marLeft w:val="0"/>
      <w:marRight w:val="0"/>
      <w:marTop w:val="0"/>
      <w:marBottom w:val="0"/>
      <w:divBdr>
        <w:top w:val="none" w:sz="0" w:space="0" w:color="auto"/>
        <w:left w:val="none" w:sz="0" w:space="0" w:color="auto"/>
        <w:bottom w:val="none" w:sz="0" w:space="0" w:color="auto"/>
        <w:right w:val="none" w:sz="0" w:space="0" w:color="auto"/>
      </w:divBdr>
    </w:div>
    <w:div w:id="286008681">
      <w:bodyDiv w:val="1"/>
      <w:marLeft w:val="0"/>
      <w:marRight w:val="0"/>
      <w:marTop w:val="0"/>
      <w:marBottom w:val="0"/>
      <w:divBdr>
        <w:top w:val="none" w:sz="0" w:space="0" w:color="auto"/>
        <w:left w:val="none" w:sz="0" w:space="0" w:color="auto"/>
        <w:bottom w:val="none" w:sz="0" w:space="0" w:color="auto"/>
        <w:right w:val="none" w:sz="0" w:space="0" w:color="auto"/>
      </w:divBdr>
    </w:div>
    <w:div w:id="286354355">
      <w:bodyDiv w:val="1"/>
      <w:marLeft w:val="0"/>
      <w:marRight w:val="0"/>
      <w:marTop w:val="0"/>
      <w:marBottom w:val="0"/>
      <w:divBdr>
        <w:top w:val="none" w:sz="0" w:space="0" w:color="auto"/>
        <w:left w:val="none" w:sz="0" w:space="0" w:color="auto"/>
        <w:bottom w:val="none" w:sz="0" w:space="0" w:color="auto"/>
        <w:right w:val="none" w:sz="0" w:space="0" w:color="auto"/>
      </w:divBdr>
    </w:div>
    <w:div w:id="286545805">
      <w:bodyDiv w:val="1"/>
      <w:marLeft w:val="0"/>
      <w:marRight w:val="0"/>
      <w:marTop w:val="0"/>
      <w:marBottom w:val="0"/>
      <w:divBdr>
        <w:top w:val="none" w:sz="0" w:space="0" w:color="auto"/>
        <w:left w:val="none" w:sz="0" w:space="0" w:color="auto"/>
        <w:bottom w:val="none" w:sz="0" w:space="0" w:color="auto"/>
        <w:right w:val="none" w:sz="0" w:space="0" w:color="auto"/>
      </w:divBdr>
    </w:div>
    <w:div w:id="286670499">
      <w:bodyDiv w:val="1"/>
      <w:marLeft w:val="0"/>
      <w:marRight w:val="0"/>
      <w:marTop w:val="0"/>
      <w:marBottom w:val="0"/>
      <w:divBdr>
        <w:top w:val="none" w:sz="0" w:space="0" w:color="auto"/>
        <w:left w:val="none" w:sz="0" w:space="0" w:color="auto"/>
        <w:bottom w:val="none" w:sz="0" w:space="0" w:color="auto"/>
        <w:right w:val="none" w:sz="0" w:space="0" w:color="auto"/>
      </w:divBdr>
    </w:div>
    <w:div w:id="289172853">
      <w:bodyDiv w:val="1"/>
      <w:marLeft w:val="0"/>
      <w:marRight w:val="0"/>
      <w:marTop w:val="0"/>
      <w:marBottom w:val="0"/>
      <w:divBdr>
        <w:top w:val="none" w:sz="0" w:space="0" w:color="auto"/>
        <w:left w:val="none" w:sz="0" w:space="0" w:color="auto"/>
        <w:bottom w:val="none" w:sz="0" w:space="0" w:color="auto"/>
        <w:right w:val="none" w:sz="0" w:space="0" w:color="auto"/>
      </w:divBdr>
    </w:div>
    <w:div w:id="289552037">
      <w:bodyDiv w:val="1"/>
      <w:marLeft w:val="0"/>
      <w:marRight w:val="0"/>
      <w:marTop w:val="0"/>
      <w:marBottom w:val="0"/>
      <w:divBdr>
        <w:top w:val="none" w:sz="0" w:space="0" w:color="auto"/>
        <w:left w:val="none" w:sz="0" w:space="0" w:color="auto"/>
        <w:bottom w:val="none" w:sz="0" w:space="0" w:color="auto"/>
        <w:right w:val="none" w:sz="0" w:space="0" w:color="auto"/>
      </w:divBdr>
    </w:div>
    <w:div w:id="290746514">
      <w:bodyDiv w:val="1"/>
      <w:marLeft w:val="0"/>
      <w:marRight w:val="0"/>
      <w:marTop w:val="0"/>
      <w:marBottom w:val="0"/>
      <w:divBdr>
        <w:top w:val="none" w:sz="0" w:space="0" w:color="auto"/>
        <w:left w:val="none" w:sz="0" w:space="0" w:color="auto"/>
        <w:bottom w:val="none" w:sz="0" w:space="0" w:color="auto"/>
        <w:right w:val="none" w:sz="0" w:space="0" w:color="auto"/>
      </w:divBdr>
    </w:div>
    <w:div w:id="292298738">
      <w:bodyDiv w:val="1"/>
      <w:marLeft w:val="0"/>
      <w:marRight w:val="0"/>
      <w:marTop w:val="0"/>
      <w:marBottom w:val="0"/>
      <w:divBdr>
        <w:top w:val="none" w:sz="0" w:space="0" w:color="auto"/>
        <w:left w:val="none" w:sz="0" w:space="0" w:color="auto"/>
        <w:bottom w:val="none" w:sz="0" w:space="0" w:color="auto"/>
        <w:right w:val="none" w:sz="0" w:space="0" w:color="auto"/>
      </w:divBdr>
    </w:div>
    <w:div w:id="292445225">
      <w:bodyDiv w:val="1"/>
      <w:marLeft w:val="0"/>
      <w:marRight w:val="0"/>
      <w:marTop w:val="0"/>
      <w:marBottom w:val="0"/>
      <w:divBdr>
        <w:top w:val="none" w:sz="0" w:space="0" w:color="auto"/>
        <w:left w:val="none" w:sz="0" w:space="0" w:color="auto"/>
        <w:bottom w:val="none" w:sz="0" w:space="0" w:color="auto"/>
        <w:right w:val="none" w:sz="0" w:space="0" w:color="auto"/>
      </w:divBdr>
    </w:div>
    <w:div w:id="292492386">
      <w:bodyDiv w:val="1"/>
      <w:marLeft w:val="0"/>
      <w:marRight w:val="0"/>
      <w:marTop w:val="0"/>
      <w:marBottom w:val="0"/>
      <w:divBdr>
        <w:top w:val="none" w:sz="0" w:space="0" w:color="auto"/>
        <w:left w:val="none" w:sz="0" w:space="0" w:color="auto"/>
        <w:bottom w:val="none" w:sz="0" w:space="0" w:color="auto"/>
        <w:right w:val="none" w:sz="0" w:space="0" w:color="auto"/>
      </w:divBdr>
    </w:div>
    <w:div w:id="292564408">
      <w:bodyDiv w:val="1"/>
      <w:marLeft w:val="0"/>
      <w:marRight w:val="0"/>
      <w:marTop w:val="0"/>
      <w:marBottom w:val="0"/>
      <w:divBdr>
        <w:top w:val="none" w:sz="0" w:space="0" w:color="auto"/>
        <w:left w:val="none" w:sz="0" w:space="0" w:color="auto"/>
        <w:bottom w:val="none" w:sz="0" w:space="0" w:color="auto"/>
        <w:right w:val="none" w:sz="0" w:space="0" w:color="auto"/>
      </w:divBdr>
    </w:div>
    <w:div w:id="292756550">
      <w:bodyDiv w:val="1"/>
      <w:marLeft w:val="0"/>
      <w:marRight w:val="0"/>
      <w:marTop w:val="0"/>
      <w:marBottom w:val="0"/>
      <w:divBdr>
        <w:top w:val="none" w:sz="0" w:space="0" w:color="auto"/>
        <w:left w:val="none" w:sz="0" w:space="0" w:color="auto"/>
        <w:bottom w:val="none" w:sz="0" w:space="0" w:color="auto"/>
        <w:right w:val="none" w:sz="0" w:space="0" w:color="auto"/>
      </w:divBdr>
    </w:div>
    <w:div w:id="292902671">
      <w:bodyDiv w:val="1"/>
      <w:marLeft w:val="0"/>
      <w:marRight w:val="0"/>
      <w:marTop w:val="0"/>
      <w:marBottom w:val="0"/>
      <w:divBdr>
        <w:top w:val="none" w:sz="0" w:space="0" w:color="auto"/>
        <w:left w:val="none" w:sz="0" w:space="0" w:color="auto"/>
        <w:bottom w:val="none" w:sz="0" w:space="0" w:color="auto"/>
        <w:right w:val="none" w:sz="0" w:space="0" w:color="auto"/>
      </w:divBdr>
    </w:div>
    <w:div w:id="293101055">
      <w:bodyDiv w:val="1"/>
      <w:marLeft w:val="0"/>
      <w:marRight w:val="0"/>
      <w:marTop w:val="0"/>
      <w:marBottom w:val="0"/>
      <w:divBdr>
        <w:top w:val="none" w:sz="0" w:space="0" w:color="auto"/>
        <w:left w:val="none" w:sz="0" w:space="0" w:color="auto"/>
        <w:bottom w:val="none" w:sz="0" w:space="0" w:color="auto"/>
        <w:right w:val="none" w:sz="0" w:space="0" w:color="auto"/>
      </w:divBdr>
    </w:div>
    <w:div w:id="294222093">
      <w:bodyDiv w:val="1"/>
      <w:marLeft w:val="0"/>
      <w:marRight w:val="0"/>
      <w:marTop w:val="0"/>
      <w:marBottom w:val="0"/>
      <w:divBdr>
        <w:top w:val="none" w:sz="0" w:space="0" w:color="auto"/>
        <w:left w:val="none" w:sz="0" w:space="0" w:color="auto"/>
        <w:bottom w:val="none" w:sz="0" w:space="0" w:color="auto"/>
        <w:right w:val="none" w:sz="0" w:space="0" w:color="auto"/>
      </w:divBdr>
    </w:div>
    <w:div w:id="294453865">
      <w:bodyDiv w:val="1"/>
      <w:marLeft w:val="0"/>
      <w:marRight w:val="0"/>
      <w:marTop w:val="0"/>
      <w:marBottom w:val="0"/>
      <w:divBdr>
        <w:top w:val="none" w:sz="0" w:space="0" w:color="auto"/>
        <w:left w:val="none" w:sz="0" w:space="0" w:color="auto"/>
        <w:bottom w:val="none" w:sz="0" w:space="0" w:color="auto"/>
        <w:right w:val="none" w:sz="0" w:space="0" w:color="auto"/>
      </w:divBdr>
    </w:div>
    <w:div w:id="294649879">
      <w:bodyDiv w:val="1"/>
      <w:marLeft w:val="0"/>
      <w:marRight w:val="0"/>
      <w:marTop w:val="0"/>
      <w:marBottom w:val="0"/>
      <w:divBdr>
        <w:top w:val="none" w:sz="0" w:space="0" w:color="auto"/>
        <w:left w:val="none" w:sz="0" w:space="0" w:color="auto"/>
        <w:bottom w:val="none" w:sz="0" w:space="0" w:color="auto"/>
        <w:right w:val="none" w:sz="0" w:space="0" w:color="auto"/>
      </w:divBdr>
    </w:div>
    <w:div w:id="294795408">
      <w:bodyDiv w:val="1"/>
      <w:marLeft w:val="0"/>
      <w:marRight w:val="0"/>
      <w:marTop w:val="0"/>
      <w:marBottom w:val="0"/>
      <w:divBdr>
        <w:top w:val="none" w:sz="0" w:space="0" w:color="auto"/>
        <w:left w:val="none" w:sz="0" w:space="0" w:color="auto"/>
        <w:bottom w:val="none" w:sz="0" w:space="0" w:color="auto"/>
        <w:right w:val="none" w:sz="0" w:space="0" w:color="auto"/>
      </w:divBdr>
    </w:div>
    <w:div w:id="294990849">
      <w:bodyDiv w:val="1"/>
      <w:marLeft w:val="0"/>
      <w:marRight w:val="0"/>
      <w:marTop w:val="0"/>
      <w:marBottom w:val="0"/>
      <w:divBdr>
        <w:top w:val="none" w:sz="0" w:space="0" w:color="auto"/>
        <w:left w:val="none" w:sz="0" w:space="0" w:color="auto"/>
        <w:bottom w:val="none" w:sz="0" w:space="0" w:color="auto"/>
        <w:right w:val="none" w:sz="0" w:space="0" w:color="auto"/>
      </w:divBdr>
    </w:div>
    <w:div w:id="295571825">
      <w:bodyDiv w:val="1"/>
      <w:marLeft w:val="0"/>
      <w:marRight w:val="0"/>
      <w:marTop w:val="0"/>
      <w:marBottom w:val="0"/>
      <w:divBdr>
        <w:top w:val="none" w:sz="0" w:space="0" w:color="auto"/>
        <w:left w:val="none" w:sz="0" w:space="0" w:color="auto"/>
        <w:bottom w:val="none" w:sz="0" w:space="0" w:color="auto"/>
        <w:right w:val="none" w:sz="0" w:space="0" w:color="auto"/>
      </w:divBdr>
    </w:div>
    <w:div w:id="296036456">
      <w:bodyDiv w:val="1"/>
      <w:marLeft w:val="0"/>
      <w:marRight w:val="0"/>
      <w:marTop w:val="0"/>
      <w:marBottom w:val="0"/>
      <w:divBdr>
        <w:top w:val="none" w:sz="0" w:space="0" w:color="auto"/>
        <w:left w:val="none" w:sz="0" w:space="0" w:color="auto"/>
        <w:bottom w:val="none" w:sz="0" w:space="0" w:color="auto"/>
        <w:right w:val="none" w:sz="0" w:space="0" w:color="auto"/>
      </w:divBdr>
    </w:div>
    <w:div w:id="296378040">
      <w:bodyDiv w:val="1"/>
      <w:marLeft w:val="0"/>
      <w:marRight w:val="0"/>
      <w:marTop w:val="0"/>
      <w:marBottom w:val="0"/>
      <w:divBdr>
        <w:top w:val="none" w:sz="0" w:space="0" w:color="auto"/>
        <w:left w:val="none" w:sz="0" w:space="0" w:color="auto"/>
        <w:bottom w:val="none" w:sz="0" w:space="0" w:color="auto"/>
        <w:right w:val="none" w:sz="0" w:space="0" w:color="auto"/>
      </w:divBdr>
    </w:div>
    <w:div w:id="296567867">
      <w:bodyDiv w:val="1"/>
      <w:marLeft w:val="0"/>
      <w:marRight w:val="0"/>
      <w:marTop w:val="0"/>
      <w:marBottom w:val="0"/>
      <w:divBdr>
        <w:top w:val="none" w:sz="0" w:space="0" w:color="auto"/>
        <w:left w:val="none" w:sz="0" w:space="0" w:color="auto"/>
        <w:bottom w:val="none" w:sz="0" w:space="0" w:color="auto"/>
        <w:right w:val="none" w:sz="0" w:space="0" w:color="auto"/>
      </w:divBdr>
    </w:div>
    <w:div w:id="297683553">
      <w:bodyDiv w:val="1"/>
      <w:marLeft w:val="0"/>
      <w:marRight w:val="0"/>
      <w:marTop w:val="0"/>
      <w:marBottom w:val="0"/>
      <w:divBdr>
        <w:top w:val="none" w:sz="0" w:space="0" w:color="auto"/>
        <w:left w:val="none" w:sz="0" w:space="0" w:color="auto"/>
        <w:bottom w:val="none" w:sz="0" w:space="0" w:color="auto"/>
        <w:right w:val="none" w:sz="0" w:space="0" w:color="auto"/>
      </w:divBdr>
    </w:div>
    <w:div w:id="297732340">
      <w:bodyDiv w:val="1"/>
      <w:marLeft w:val="0"/>
      <w:marRight w:val="0"/>
      <w:marTop w:val="0"/>
      <w:marBottom w:val="0"/>
      <w:divBdr>
        <w:top w:val="none" w:sz="0" w:space="0" w:color="auto"/>
        <w:left w:val="none" w:sz="0" w:space="0" w:color="auto"/>
        <w:bottom w:val="none" w:sz="0" w:space="0" w:color="auto"/>
        <w:right w:val="none" w:sz="0" w:space="0" w:color="auto"/>
      </w:divBdr>
    </w:div>
    <w:div w:id="298803134">
      <w:bodyDiv w:val="1"/>
      <w:marLeft w:val="0"/>
      <w:marRight w:val="0"/>
      <w:marTop w:val="0"/>
      <w:marBottom w:val="0"/>
      <w:divBdr>
        <w:top w:val="none" w:sz="0" w:space="0" w:color="auto"/>
        <w:left w:val="none" w:sz="0" w:space="0" w:color="auto"/>
        <w:bottom w:val="none" w:sz="0" w:space="0" w:color="auto"/>
        <w:right w:val="none" w:sz="0" w:space="0" w:color="auto"/>
      </w:divBdr>
    </w:div>
    <w:div w:id="299044737">
      <w:bodyDiv w:val="1"/>
      <w:marLeft w:val="0"/>
      <w:marRight w:val="0"/>
      <w:marTop w:val="0"/>
      <w:marBottom w:val="0"/>
      <w:divBdr>
        <w:top w:val="none" w:sz="0" w:space="0" w:color="auto"/>
        <w:left w:val="none" w:sz="0" w:space="0" w:color="auto"/>
        <w:bottom w:val="none" w:sz="0" w:space="0" w:color="auto"/>
        <w:right w:val="none" w:sz="0" w:space="0" w:color="auto"/>
      </w:divBdr>
    </w:div>
    <w:div w:id="299114045">
      <w:bodyDiv w:val="1"/>
      <w:marLeft w:val="0"/>
      <w:marRight w:val="0"/>
      <w:marTop w:val="0"/>
      <w:marBottom w:val="0"/>
      <w:divBdr>
        <w:top w:val="none" w:sz="0" w:space="0" w:color="auto"/>
        <w:left w:val="none" w:sz="0" w:space="0" w:color="auto"/>
        <w:bottom w:val="none" w:sz="0" w:space="0" w:color="auto"/>
        <w:right w:val="none" w:sz="0" w:space="0" w:color="auto"/>
      </w:divBdr>
    </w:div>
    <w:div w:id="299459031">
      <w:bodyDiv w:val="1"/>
      <w:marLeft w:val="0"/>
      <w:marRight w:val="0"/>
      <w:marTop w:val="0"/>
      <w:marBottom w:val="0"/>
      <w:divBdr>
        <w:top w:val="none" w:sz="0" w:space="0" w:color="auto"/>
        <w:left w:val="none" w:sz="0" w:space="0" w:color="auto"/>
        <w:bottom w:val="none" w:sz="0" w:space="0" w:color="auto"/>
        <w:right w:val="none" w:sz="0" w:space="0" w:color="auto"/>
      </w:divBdr>
    </w:div>
    <w:div w:id="299578160">
      <w:bodyDiv w:val="1"/>
      <w:marLeft w:val="0"/>
      <w:marRight w:val="0"/>
      <w:marTop w:val="0"/>
      <w:marBottom w:val="0"/>
      <w:divBdr>
        <w:top w:val="none" w:sz="0" w:space="0" w:color="auto"/>
        <w:left w:val="none" w:sz="0" w:space="0" w:color="auto"/>
        <w:bottom w:val="none" w:sz="0" w:space="0" w:color="auto"/>
        <w:right w:val="none" w:sz="0" w:space="0" w:color="auto"/>
      </w:divBdr>
    </w:div>
    <w:div w:id="299925198">
      <w:bodyDiv w:val="1"/>
      <w:marLeft w:val="0"/>
      <w:marRight w:val="0"/>
      <w:marTop w:val="0"/>
      <w:marBottom w:val="0"/>
      <w:divBdr>
        <w:top w:val="none" w:sz="0" w:space="0" w:color="auto"/>
        <w:left w:val="none" w:sz="0" w:space="0" w:color="auto"/>
        <w:bottom w:val="none" w:sz="0" w:space="0" w:color="auto"/>
        <w:right w:val="none" w:sz="0" w:space="0" w:color="auto"/>
      </w:divBdr>
    </w:div>
    <w:div w:id="300548616">
      <w:bodyDiv w:val="1"/>
      <w:marLeft w:val="0"/>
      <w:marRight w:val="0"/>
      <w:marTop w:val="0"/>
      <w:marBottom w:val="0"/>
      <w:divBdr>
        <w:top w:val="none" w:sz="0" w:space="0" w:color="auto"/>
        <w:left w:val="none" w:sz="0" w:space="0" w:color="auto"/>
        <w:bottom w:val="none" w:sz="0" w:space="0" w:color="auto"/>
        <w:right w:val="none" w:sz="0" w:space="0" w:color="auto"/>
      </w:divBdr>
    </w:div>
    <w:div w:id="300812074">
      <w:bodyDiv w:val="1"/>
      <w:marLeft w:val="0"/>
      <w:marRight w:val="0"/>
      <w:marTop w:val="0"/>
      <w:marBottom w:val="0"/>
      <w:divBdr>
        <w:top w:val="none" w:sz="0" w:space="0" w:color="auto"/>
        <w:left w:val="none" w:sz="0" w:space="0" w:color="auto"/>
        <w:bottom w:val="none" w:sz="0" w:space="0" w:color="auto"/>
        <w:right w:val="none" w:sz="0" w:space="0" w:color="auto"/>
      </w:divBdr>
    </w:div>
    <w:div w:id="300892085">
      <w:bodyDiv w:val="1"/>
      <w:marLeft w:val="0"/>
      <w:marRight w:val="0"/>
      <w:marTop w:val="0"/>
      <w:marBottom w:val="0"/>
      <w:divBdr>
        <w:top w:val="none" w:sz="0" w:space="0" w:color="auto"/>
        <w:left w:val="none" w:sz="0" w:space="0" w:color="auto"/>
        <w:bottom w:val="none" w:sz="0" w:space="0" w:color="auto"/>
        <w:right w:val="none" w:sz="0" w:space="0" w:color="auto"/>
      </w:divBdr>
    </w:div>
    <w:div w:id="301079673">
      <w:bodyDiv w:val="1"/>
      <w:marLeft w:val="0"/>
      <w:marRight w:val="0"/>
      <w:marTop w:val="0"/>
      <w:marBottom w:val="0"/>
      <w:divBdr>
        <w:top w:val="none" w:sz="0" w:space="0" w:color="auto"/>
        <w:left w:val="none" w:sz="0" w:space="0" w:color="auto"/>
        <w:bottom w:val="none" w:sz="0" w:space="0" w:color="auto"/>
        <w:right w:val="none" w:sz="0" w:space="0" w:color="auto"/>
      </w:divBdr>
    </w:div>
    <w:div w:id="301428817">
      <w:bodyDiv w:val="1"/>
      <w:marLeft w:val="0"/>
      <w:marRight w:val="0"/>
      <w:marTop w:val="0"/>
      <w:marBottom w:val="0"/>
      <w:divBdr>
        <w:top w:val="none" w:sz="0" w:space="0" w:color="auto"/>
        <w:left w:val="none" w:sz="0" w:space="0" w:color="auto"/>
        <w:bottom w:val="none" w:sz="0" w:space="0" w:color="auto"/>
        <w:right w:val="none" w:sz="0" w:space="0" w:color="auto"/>
      </w:divBdr>
    </w:div>
    <w:div w:id="301883389">
      <w:bodyDiv w:val="1"/>
      <w:marLeft w:val="0"/>
      <w:marRight w:val="0"/>
      <w:marTop w:val="0"/>
      <w:marBottom w:val="0"/>
      <w:divBdr>
        <w:top w:val="none" w:sz="0" w:space="0" w:color="auto"/>
        <w:left w:val="none" w:sz="0" w:space="0" w:color="auto"/>
        <w:bottom w:val="none" w:sz="0" w:space="0" w:color="auto"/>
        <w:right w:val="none" w:sz="0" w:space="0" w:color="auto"/>
      </w:divBdr>
    </w:div>
    <w:div w:id="302125390">
      <w:bodyDiv w:val="1"/>
      <w:marLeft w:val="0"/>
      <w:marRight w:val="0"/>
      <w:marTop w:val="0"/>
      <w:marBottom w:val="0"/>
      <w:divBdr>
        <w:top w:val="none" w:sz="0" w:space="0" w:color="auto"/>
        <w:left w:val="none" w:sz="0" w:space="0" w:color="auto"/>
        <w:bottom w:val="none" w:sz="0" w:space="0" w:color="auto"/>
        <w:right w:val="none" w:sz="0" w:space="0" w:color="auto"/>
      </w:divBdr>
    </w:div>
    <w:div w:id="302856897">
      <w:bodyDiv w:val="1"/>
      <w:marLeft w:val="0"/>
      <w:marRight w:val="0"/>
      <w:marTop w:val="0"/>
      <w:marBottom w:val="0"/>
      <w:divBdr>
        <w:top w:val="none" w:sz="0" w:space="0" w:color="auto"/>
        <w:left w:val="none" w:sz="0" w:space="0" w:color="auto"/>
        <w:bottom w:val="none" w:sz="0" w:space="0" w:color="auto"/>
        <w:right w:val="none" w:sz="0" w:space="0" w:color="auto"/>
      </w:divBdr>
    </w:div>
    <w:div w:id="303699343">
      <w:bodyDiv w:val="1"/>
      <w:marLeft w:val="0"/>
      <w:marRight w:val="0"/>
      <w:marTop w:val="0"/>
      <w:marBottom w:val="0"/>
      <w:divBdr>
        <w:top w:val="none" w:sz="0" w:space="0" w:color="auto"/>
        <w:left w:val="none" w:sz="0" w:space="0" w:color="auto"/>
        <w:bottom w:val="none" w:sz="0" w:space="0" w:color="auto"/>
        <w:right w:val="none" w:sz="0" w:space="0" w:color="auto"/>
      </w:divBdr>
    </w:div>
    <w:div w:id="304050132">
      <w:bodyDiv w:val="1"/>
      <w:marLeft w:val="0"/>
      <w:marRight w:val="0"/>
      <w:marTop w:val="0"/>
      <w:marBottom w:val="0"/>
      <w:divBdr>
        <w:top w:val="none" w:sz="0" w:space="0" w:color="auto"/>
        <w:left w:val="none" w:sz="0" w:space="0" w:color="auto"/>
        <w:bottom w:val="none" w:sz="0" w:space="0" w:color="auto"/>
        <w:right w:val="none" w:sz="0" w:space="0" w:color="auto"/>
      </w:divBdr>
    </w:div>
    <w:div w:id="304312886">
      <w:bodyDiv w:val="1"/>
      <w:marLeft w:val="0"/>
      <w:marRight w:val="0"/>
      <w:marTop w:val="0"/>
      <w:marBottom w:val="0"/>
      <w:divBdr>
        <w:top w:val="none" w:sz="0" w:space="0" w:color="auto"/>
        <w:left w:val="none" w:sz="0" w:space="0" w:color="auto"/>
        <w:bottom w:val="none" w:sz="0" w:space="0" w:color="auto"/>
        <w:right w:val="none" w:sz="0" w:space="0" w:color="auto"/>
      </w:divBdr>
    </w:div>
    <w:div w:id="304356260">
      <w:bodyDiv w:val="1"/>
      <w:marLeft w:val="0"/>
      <w:marRight w:val="0"/>
      <w:marTop w:val="0"/>
      <w:marBottom w:val="0"/>
      <w:divBdr>
        <w:top w:val="none" w:sz="0" w:space="0" w:color="auto"/>
        <w:left w:val="none" w:sz="0" w:space="0" w:color="auto"/>
        <w:bottom w:val="none" w:sz="0" w:space="0" w:color="auto"/>
        <w:right w:val="none" w:sz="0" w:space="0" w:color="auto"/>
      </w:divBdr>
    </w:div>
    <w:div w:id="304551139">
      <w:bodyDiv w:val="1"/>
      <w:marLeft w:val="0"/>
      <w:marRight w:val="0"/>
      <w:marTop w:val="0"/>
      <w:marBottom w:val="0"/>
      <w:divBdr>
        <w:top w:val="none" w:sz="0" w:space="0" w:color="auto"/>
        <w:left w:val="none" w:sz="0" w:space="0" w:color="auto"/>
        <w:bottom w:val="none" w:sz="0" w:space="0" w:color="auto"/>
        <w:right w:val="none" w:sz="0" w:space="0" w:color="auto"/>
      </w:divBdr>
    </w:div>
    <w:div w:id="305165193">
      <w:bodyDiv w:val="1"/>
      <w:marLeft w:val="0"/>
      <w:marRight w:val="0"/>
      <w:marTop w:val="0"/>
      <w:marBottom w:val="0"/>
      <w:divBdr>
        <w:top w:val="none" w:sz="0" w:space="0" w:color="auto"/>
        <w:left w:val="none" w:sz="0" w:space="0" w:color="auto"/>
        <w:bottom w:val="none" w:sz="0" w:space="0" w:color="auto"/>
        <w:right w:val="none" w:sz="0" w:space="0" w:color="auto"/>
      </w:divBdr>
    </w:div>
    <w:div w:id="306205893">
      <w:bodyDiv w:val="1"/>
      <w:marLeft w:val="0"/>
      <w:marRight w:val="0"/>
      <w:marTop w:val="0"/>
      <w:marBottom w:val="0"/>
      <w:divBdr>
        <w:top w:val="none" w:sz="0" w:space="0" w:color="auto"/>
        <w:left w:val="none" w:sz="0" w:space="0" w:color="auto"/>
        <w:bottom w:val="none" w:sz="0" w:space="0" w:color="auto"/>
        <w:right w:val="none" w:sz="0" w:space="0" w:color="auto"/>
      </w:divBdr>
    </w:div>
    <w:div w:id="306208782">
      <w:bodyDiv w:val="1"/>
      <w:marLeft w:val="0"/>
      <w:marRight w:val="0"/>
      <w:marTop w:val="0"/>
      <w:marBottom w:val="0"/>
      <w:divBdr>
        <w:top w:val="none" w:sz="0" w:space="0" w:color="auto"/>
        <w:left w:val="none" w:sz="0" w:space="0" w:color="auto"/>
        <w:bottom w:val="none" w:sz="0" w:space="0" w:color="auto"/>
        <w:right w:val="none" w:sz="0" w:space="0" w:color="auto"/>
      </w:divBdr>
    </w:div>
    <w:div w:id="306279069">
      <w:bodyDiv w:val="1"/>
      <w:marLeft w:val="0"/>
      <w:marRight w:val="0"/>
      <w:marTop w:val="0"/>
      <w:marBottom w:val="0"/>
      <w:divBdr>
        <w:top w:val="none" w:sz="0" w:space="0" w:color="auto"/>
        <w:left w:val="none" w:sz="0" w:space="0" w:color="auto"/>
        <w:bottom w:val="none" w:sz="0" w:space="0" w:color="auto"/>
        <w:right w:val="none" w:sz="0" w:space="0" w:color="auto"/>
      </w:divBdr>
    </w:div>
    <w:div w:id="307170849">
      <w:bodyDiv w:val="1"/>
      <w:marLeft w:val="0"/>
      <w:marRight w:val="0"/>
      <w:marTop w:val="0"/>
      <w:marBottom w:val="0"/>
      <w:divBdr>
        <w:top w:val="none" w:sz="0" w:space="0" w:color="auto"/>
        <w:left w:val="none" w:sz="0" w:space="0" w:color="auto"/>
        <w:bottom w:val="none" w:sz="0" w:space="0" w:color="auto"/>
        <w:right w:val="none" w:sz="0" w:space="0" w:color="auto"/>
      </w:divBdr>
    </w:div>
    <w:div w:id="307370664">
      <w:bodyDiv w:val="1"/>
      <w:marLeft w:val="0"/>
      <w:marRight w:val="0"/>
      <w:marTop w:val="0"/>
      <w:marBottom w:val="0"/>
      <w:divBdr>
        <w:top w:val="none" w:sz="0" w:space="0" w:color="auto"/>
        <w:left w:val="none" w:sz="0" w:space="0" w:color="auto"/>
        <w:bottom w:val="none" w:sz="0" w:space="0" w:color="auto"/>
        <w:right w:val="none" w:sz="0" w:space="0" w:color="auto"/>
      </w:divBdr>
    </w:div>
    <w:div w:id="307634941">
      <w:bodyDiv w:val="1"/>
      <w:marLeft w:val="0"/>
      <w:marRight w:val="0"/>
      <w:marTop w:val="0"/>
      <w:marBottom w:val="0"/>
      <w:divBdr>
        <w:top w:val="none" w:sz="0" w:space="0" w:color="auto"/>
        <w:left w:val="none" w:sz="0" w:space="0" w:color="auto"/>
        <w:bottom w:val="none" w:sz="0" w:space="0" w:color="auto"/>
        <w:right w:val="none" w:sz="0" w:space="0" w:color="auto"/>
      </w:divBdr>
    </w:div>
    <w:div w:id="307639238">
      <w:bodyDiv w:val="1"/>
      <w:marLeft w:val="0"/>
      <w:marRight w:val="0"/>
      <w:marTop w:val="0"/>
      <w:marBottom w:val="0"/>
      <w:divBdr>
        <w:top w:val="none" w:sz="0" w:space="0" w:color="auto"/>
        <w:left w:val="none" w:sz="0" w:space="0" w:color="auto"/>
        <w:bottom w:val="none" w:sz="0" w:space="0" w:color="auto"/>
        <w:right w:val="none" w:sz="0" w:space="0" w:color="auto"/>
      </w:divBdr>
    </w:div>
    <w:div w:id="308021689">
      <w:bodyDiv w:val="1"/>
      <w:marLeft w:val="0"/>
      <w:marRight w:val="0"/>
      <w:marTop w:val="0"/>
      <w:marBottom w:val="0"/>
      <w:divBdr>
        <w:top w:val="none" w:sz="0" w:space="0" w:color="auto"/>
        <w:left w:val="none" w:sz="0" w:space="0" w:color="auto"/>
        <w:bottom w:val="none" w:sz="0" w:space="0" w:color="auto"/>
        <w:right w:val="none" w:sz="0" w:space="0" w:color="auto"/>
      </w:divBdr>
    </w:div>
    <w:div w:id="309409970">
      <w:bodyDiv w:val="1"/>
      <w:marLeft w:val="0"/>
      <w:marRight w:val="0"/>
      <w:marTop w:val="0"/>
      <w:marBottom w:val="0"/>
      <w:divBdr>
        <w:top w:val="none" w:sz="0" w:space="0" w:color="auto"/>
        <w:left w:val="none" w:sz="0" w:space="0" w:color="auto"/>
        <w:bottom w:val="none" w:sz="0" w:space="0" w:color="auto"/>
        <w:right w:val="none" w:sz="0" w:space="0" w:color="auto"/>
      </w:divBdr>
    </w:div>
    <w:div w:id="311099406">
      <w:bodyDiv w:val="1"/>
      <w:marLeft w:val="0"/>
      <w:marRight w:val="0"/>
      <w:marTop w:val="0"/>
      <w:marBottom w:val="0"/>
      <w:divBdr>
        <w:top w:val="none" w:sz="0" w:space="0" w:color="auto"/>
        <w:left w:val="none" w:sz="0" w:space="0" w:color="auto"/>
        <w:bottom w:val="none" w:sz="0" w:space="0" w:color="auto"/>
        <w:right w:val="none" w:sz="0" w:space="0" w:color="auto"/>
      </w:divBdr>
    </w:div>
    <w:div w:id="311106898">
      <w:bodyDiv w:val="1"/>
      <w:marLeft w:val="0"/>
      <w:marRight w:val="0"/>
      <w:marTop w:val="0"/>
      <w:marBottom w:val="0"/>
      <w:divBdr>
        <w:top w:val="none" w:sz="0" w:space="0" w:color="auto"/>
        <w:left w:val="none" w:sz="0" w:space="0" w:color="auto"/>
        <w:bottom w:val="none" w:sz="0" w:space="0" w:color="auto"/>
        <w:right w:val="none" w:sz="0" w:space="0" w:color="auto"/>
      </w:divBdr>
    </w:div>
    <w:div w:id="311372998">
      <w:bodyDiv w:val="1"/>
      <w:marLeft w:val="0"/>
      <w:marRight w:val="0"/>
      <w:marTop w:val="0"/>
      <w:marBottom w:val="0"/>
      <w:divBdr>
        <w:top w:val="none" w:sz="0" w:space="0" w:color="auto"/>
        <w:left w:val="none" w:sz="0" w:space="0" w:color="auto"/>
        <w:bottom w:val="none" w:sz="0" w:space="0" w:color="auto"/>
        <w:right w:val="none" w:sz="0" w:space="0" w:color="auto"/>
      </w:divBdr>
    </w:div>
    <w:div w:id="311448233">
      <w:bodyDiv w:val="1"/>
      <w:marLeft w:val="0"/>
      <w:marRight w:val="0"/>
      <w:marTop w:val="0"/>
      <w:marBottom w:val="0"/>
      <w:divBdr>
        <w:top w:val="none" w:sz="0" w:space="0" w:color="auto"/>
        <w:left w:val="none" w:sz="0" w:space="0" w:color="auto"/>
        <w:bottom w:val="none" w:sz="0" w:space="0" w:color="auto"/>
        <w:right w:val="none" w:sz="0" w:space="0" w:color="auto"/>
      </w:divBdr>
    </w:div>
    <w:div w:id="311837938">
      <w:bodyDiv w:val="1"/>
      <w:marLeft w:val="0"/>
      <w:marRight w:val="0"/>
      <w:marTop w:val="0"/>
      <w:marBottom w:val="0"/>
      <w:divBdr>
        <w:top w:val="none" w:sz="0" w:space="0" w:color="auto"/>
        <w:left w:val="none" w:sz="0" w:space="0" w:color="auto"/>
        <w:bottom w:val="none" w:sz="0" w:space="0" w:color="auto"/>
        <w:right w:val="none" w:sz="0" w:space="0" w:color="auto"/>
      </w:divBdr>
    </w:div>
    <w:div w:id="311838756">
      <w:bodyDiv w:val="1"/>
      <w:marLeft w:val="0"/>
      <w:marRight w:val="0"/>
      <w:marTop w:val="0"/>
      <w:marBottom w:val="0"/>
      <w:divBdr>
        <w:top w:val="none" w:sz="0" w:space="0" w:color="auto"/>
        <w:left w:val="none" w:sz="0" w:space="0" w:color="auto"/>
        <w:bottom w:val="none" w:sz="0" w:space="0" w:color="auto"/>
        <w:right w:val="none" w:sz="0" w:space="0" w:color="auto"/>
      </w:divBdr>
    </w:div>
    <w:div w:id="312221765">
      <w:bodyDiv w:val="1"/>
      <w:marLeft w:val="0"/>
      <w:marRight w:val="0"/>
      <w:marTop w:val="0"/>
      <w:marBottom w:val="0"/>
      <w:divBdr>
        <w:top w:val="none" w:sz="0" w:space="0" w:color="auto"/>
        <w:left w:val="none" w:sz="0" w:space="0" w:color="auto"/>
        <w:bottom w:val="none" w:sz="0" w:space="0" w:color="auto"/>
        <w:right w:val="none" w:sz="0" w:space="0" w:color="auto"/>
      </w:divBdr>
    </w:div>
    <w:div w:id="314457399">
      <w:bodyDiv w:val="1"/>
      <w:marLeft w:val="0"/>
      <w:marRight w:val="0"/>
      <w:marTop w:val="0"/>
      <w:marBottom w:val="0"/>
      <w:divBdr>
        <w:top w:val="none" w:sz="0" w:space="0" w:color="auto"/>
        <w:left w:val="none" w:sz="0" w:space="0" w:color="auto"/>
        <w:bottom w:val="none" w:sz="0" w:space="0" w:color="auto"/>
        <w:right w:val="none" w:sz="0" w:space="0" w:color="auto"/>
      </w:divBdr>
    </w:div>
    <w:div w:id="317073240">
      <w:bodyDiv w:val="1"/>
      <w:marLeft w:val="0"/>
      <w:marRight w:val="0"/>
      <w:marTop w:val="0"/>
      <w:marBottom w:val="0"/>
      <w:divBdr>
        <w:top w:val="none" w:sz="0" w:space="0" w:color="auto"/>
        <w:left w:val="none" w:sz="0" w:space="0" w:color="auto"/>
        <w:bottom w:val="none" w:sz="0" w:space="0" w:color="auto"/>
        <w:right w:val="none" w:sz="0" w:space="0" w:color="auto"/>
      </w:divBdr>
    </w:div>
    <w:div w:id="317199671">
      <w:bodyDiv w:val="1"/>
      <w:marLeft w:val="0"/>
      <w:marRight w:val="0"/>
      <w:marTop w:val="0"/>
      <w:marBottom w:val="0"/>
      <w:divBdr>
        <w:top w:val="none" w:sz="0" w:space="0" w:color="auto"/>
        <w:left w:val="none" w:sz="0" w:space="0" w:color="auto"/>
        <w:bottom w:val="none" w:sz="0" w:space="0" w:color="auto"/>
        <w:right w:val="none" w:sz="0" w:space="0" w:color="auto"/>
      </w:divBdr>
    </w:div>
    <w:div w:id="317268270">
      <w:bodyDiv w:val="1"/>
      <w:marLeft w:val="0"/>
      <w:marRight w:val="0"/>
      <w:marTop w:val="0"/>
      <w:marBottom w:val="0"/>
      <w:divBdr>
        <w:top w:val="none" w:sz="0" w:space="0" w:color="auto"/>
        <w:left w:val="none" w:sz="0" w:space="0" w:color="auto"/>
        <w:bottom w:val="none" w:sz="0" w:space="0" w:color="auto"/>
        <w:right w:val="none" w:sz="0" w:space="0" w:color="auto"/>
      </w:divBdr>
    </w:div>
    <w:div w:id="317879328">
      <w:bodyDiv w:val="1"/>
      <w:marLeft w:val="0"/>
      <w:marRight w:val="0"/>
      <w:marTop w:val="0"/>
      <w:marBottom w:val="0"/>
      <w:divBdr>
        <w:top w:val="none" w:sz="0" w:space="0" w:color="auto"/>
        <w:left w:val="none" w:sz="0" w:space="0" w:color="auto"/>
        <w:bottom w:val="none" w:sz="0" w:space="0" w:color="auto"/>
        <w:right w:val="none" w:sz="0" w:space="0" w:color="auto"/>
      </w:divBdr>
    </w:div>
    <w:div w:id="318196920">
      <w:bodyDiv w:val="1"/>
      <w:marLeft w:val="0"/>
      <w:marRight w:val="0"/>
      <w:marTop w:val="0"/>
      <w:marBottom w:val="0"/>
      <w:divBdr>
        <w:top w:val="none" w:sz="0" w:space="0" w:color="auto"/>
        <w:left w:val="none" w:sz="0" w:space="0" w:color="auto"/>
        <w:bottom w:val="none" w:sz="0" w:space="0" w:color="auto"/>
        <w:right w:val="none" w:sz="0" w:space="0" w:color="auto"/>
      </w:divBdr>
    </w:div>
    <w:div w:id="318267126">
      <w:bodyDiv w:val="1"/>
      <w:marLeft w:val="0"/>
      <w:marRight w:val="0"/>
      <w:marTop w:val="0"/>
      <w:marBottom w:val="0"/>
      <w:divBdr>
        <w:top w:val="none" w:sz="0" w:space="0" w:color="auto"/>
        <w:left w:val="none" w:sz="0" w:space="0" w:color="auto"/>
        <w:bottom w:val="none" w:sz="0" w:space="0" w:color="auto"/>
        <w:right w:val="none" w:sz="0" w:space="0" w:color="auto"/>
      </w:divBdr>
    </w:div>
    <w:div w:id="318850365">
      <w:bodyDiv w:val="1"/>
      <w:marLeft w:val="0"/>
      <w:marRight w:val="0"/>
      <w:marTop w:val="0"/>
      <w:marBottom w:val="0"/>
      <w:divBdr>
        <w:top w:val="none" w:sz="0" w:space="0" w:color="auto"/>
        <w:left w:val="none" w:sz="0" w:space="0" w:color="auto"/>
        <w:bottom w:val="none" w:sz="0" w:space="0" w:color="auto"/>
        <w:right w:val="none" w:sz="0" w:space="0" w:color="auto"/>
      </w:divBdr>
    </w:div>
    <w:div w:id="319694529">
      <w:bodyDiv w:val="1"/>
      <w:marLeft w:val="0"/>
      <w:marRight w:val="0"/>
      <w:marTop w:val="0"/>
      <w:marBottom w:val="0"/>
      <w:divBdr>
        <w:top w:val="none" w:sz="0" w:space="0" w:color="auto"/>
        <w:left w:val="none" w:sz="0" w:space="0" w:color="auto"/>
        <w:bottom w:val="none" w:sz="0" w:space="0" w:color="auto"/>
        <w:right w:val="none" w:sz="0" w:space="0" w:color="auto"/>
      </w:divBdr>
    </w:div>
    <w:div w:id="319964887">
      <w:bodyDiv w:val="1"/>
      <w:marLeft w:val="0"/>
      <w:marRight w:val="0"/>
      <w:marTop w:val="0"/>
      <w:marBottom w:val="0"/>
      <w:divBdr>
        <w:top w:val="none" w:sz="0" w:space="0" w:color="auto"/>
        <w:left w:val="none" w:sz="0" w:space="0" w:color="auto"/>
        <w:bottom w:val="none" w:sz="0" w:space="0" w:color="auto"/>
        <w:right w:val="none" w:sz="0" w:space="0" w:color="auto"/>
      </w:divBdr>
    </w:div>
    <w:div w:id="320084401">
      <w:bodyDiv w:val="1"/>
      <w:marLeft w:val="0"/>
      <w:marRight w:val="0"/>
      <w:marTop w:val="0"/>
      <w:marBottom w:val="0"/>
      <w:divBdr>
        <w:top w:val="none" w:sz="0" w:space="0" w:color="auto"/>
        <w:left w:val="none" w:sz="0" w:space="0" w:color="auto"/>
        <w:bottom w:val="none" w:sz="0" w:space="0" w:color="auto"/>
        <w:right w:val="none" w:sz="0" w:space="0" w:color="auto"/>
      </w:divBdr>
    </w:div>
    <w:div w:id="320426207">
      <w:bodyDiv w:val="1"/>
      <w:marLeft w:val="0"/>
      <w:marRight w:val="0"/>
      <w:marTop w:val="0"/>
      <w:marBottom w:val="0"/>
      <w:divBdr>
        <w:top w:val="none" w:sz="0" w:space="0" w:color="auto"/>
        <w:left w:val="none" w:sz="0" w:space="0" w:color="auto"/>
        <w:bottom w:val="none" w:sz="0" w:space="0" w:color="auto"/>
        <w:right w:val="none" w:sz="0" w:space="0" w:color="auto"/>
      </w:divBdr>
    </w:div>
    <w:div w:id="320549817">
      <w:bodyDiv w:val="1"/>
      <w:marLeft w:val="0"/>
      <w:marRight w:val="0"/>
      <w:marTop w:val="0"/>
      <w:marBottom w:val="0"/>
      <w:divBdr>
        <w:top w:val="none" w:sz="0" w:space="0" w:color="auto"/>
        <w:left w:val="none" w:sz="0" w:space="0" w:color="auto"/>
        <w:bottom w:val="none" w:sz="0" w:space="0" w:color="auto"/>
        <w:right w:val="none" w:sz="0" w:space="0" w:color="auto"/>
      </w:divBdr>
    </w:div>
    <w:div w:id="320889073">
      <w:bodyDiv w:val="1"/>
      <w:marLeft w:val="0"/>
      <w:marRight w:val="0"/>
      <w:marTop w:val="0"/>
      <w:marBottom w:val="0"/>
      <w:divBdr>
        <w:top w:val="none" w:sz="0" w:space="0" w:color="auto"/>
        <w:left w:val="none" w:sz="0" w:space="0" w:color="auto"/>
        <w:bottom w:val="none" w:sz="0" w:space="0" w:color="auto"/>
        <w:right w:val="none" w:sz="0" w:space="0" w:color="auto"/>
      </w:divBdr>
    </w:div>
    <w:div w:id="320894903">
      <w:bodyDiv w:val="1"/>
      <w:marLeft w:val="0"/>
      <w:marRight w:val="0"/>
      <w:marTop w:val="0"/>
      <w:marBottom w:val="0"/>
      <w:divBdr>
        <w:top w:val="none" w:sz="0" w:space="0" w:color="auto"/>
        <w:left w:val="none" w:sz="0" w:space="0" w:color="auto"/>
        <w:bottom w:val="none" w:sz="0" w:space="0" w:color="auto"/>
        <w:right w:val="none" w:sz="0" w:space="0" w:color="auto"/>
      </w:divBdr>
    </w:div>
    <w:div w:id="320961169">
      <w:bodyDiv w:val="1"/>
      <w:marLeft w:val="0"/>
      <w:marRight w:val="0"/>
      <w:marTop w:val="0"/>
      <w:marBottom w:val="0"/>
      <w:divBdr>
        <w:top w:val="none" w:sz="0" w:space="0" w:color="auto"/>
        <w:left w:val="none" w:sz="0" w:space="0" w:color="auto"/>
        <w:bottom w:val="none" w:sz="0" w:space="0" w:color="auto"/>
        <w:right w:val="none" w:sz="0" w:space="0" w:color="auto"/>
      </w:divBdr>
    </w:div>
    <w:div w:id="321740345">
      <w:bodyDiv w:val="1"/>
      <w:marLeft w:val="0"/>
      <w:marRight w:val="0"/>
      <w:marTop w:val="0"/>
      <w:marBottom w:val="0"/>
      <w:divBdr>
        <w:top w:val="none" w:sz="0" w:space="0" w:color="auto"/>
        <w:left w:val="none" w:sz="0" w:space="0" w:color="auto"/>
        <w:bottom w:val="none" w:sz="0" w:space="0" w:color="auto"/>
        <w:right w:val="none" w:sz="0" w:space="0" w:color="auto"/>
      </w:divBdr>
    </w:div>
    <w:div w:id="323053245">
      <w:bodyDiv w:val="1"/>
      <w:marLeft w:val="0"/>
      <w:marRight w:val="0"/>
      <w:marTop w:val="0"/>
      <w:marBottom w:val="0"/>
      <w:divBdr>
        <w:top w:val="none" w:sz="0" w:space="0" w:color="auto"/>
        <w:left w:val="none" w:sz="0" w:space="0" w:color="auto"/>
        <w:bottom w:val="none" w:sz="0" w:space="0" w:color="auto"/>
        <w:right w:val="none" w:sz="0" w:space="0" w:color="auto"/>
      </w:divBdr>
    </w:div>
    <w:div w:id="323440851">
      <w:bodyDiv w:val="1"/>
      <w:marLeft w:val="0"/>
      <w:marRight w:val="0"/>
      <w:marTop w:val="0"/>
      <w:marBottom w:val="0"/>
      <w:divBdr>
        <w:top w:val="none" w:sz="0" w:space="0" w:color="auto"/>
        <w:left w:val="none" w:sz="0" w:space="0" w:color="auto"/>
        <w:bottom w:val="none" w:sz="0" w:space="0" w:color="auto"/>
        <w:right w:val="none" w:sz="0" w:space="0" w:color="auto"/>
      </w:divBdr>
    </w:div>
    <w:div w:id="323558793">
      <w:bodyDiv w:val="1"/>
      <w:marLeft w:val="0"/>
      <w:marRight w:val="0"/>
      <w:marTop w:val="0"/>
      <w:marBottom w:val="0"/>
      <w:divBdr>
        <w:top w:val="none" w:sz="0" w:space="0" w:color="auto"/>
        <w:left w:val="none" w:sz="0" w:space="0" w:color="auto"/>
        <w:bottom w:val="none" w:sz="0" w:space="0" w:color="auto"/>
        <w:right w:val="none" w:sz="0" w:space="0" w:color="auto"/>
      </w:divBdr>
    </w:div>
    <w:div w:id="324481744">
      <w:bodyDiv w:val="1"/>
      <w:marLeft w:val="0"/>
      <w:marRight w:val="0"/>
      <w:marTop w:val="0"/>
      <w:marBottom w:val="0"/>
      <w:divBdr>
        <w:top w:val="none" w:sz="0" w:space="0" w:color="auto"/>
        <w:left w:val="none" w:sz="0" w:space="0" w:color="auto"/>
        <w:bottom w:val="none" w:sz="0" w:space="0" w:color="auto"/>
        <w:right w:val="none" w:sz="0" w:space="0" w:color="auto"/>
      </w:divBdr>
    </w:div>
    <w:div w:id="325019940">
      <w:bodyDiv w:val="1"/>
      <w:marLeft w:val="0"/>
      <w:marRight w:val="0"/>
      <w:marTop w:val="0"/>
      <w:marBottom w:val="0"/>
      <w:divBdr>
        <w:top w:val="none" w:sz="0" w:space="0" w:color="auto"/>
        <w:left w:val="none" w:sz="0" w:space="0" w:color="auto"/>
        <w:bottom w:val="none" w:sz="0" w:space="0" w:color="auto"/>
        <w:right w:val="none" w:sz="0" w:space="0" w:color="auto"/>
      </w:divBdr>
    </w:div>
    <w:div w:id="325060285">
      <w:bodyDiv w:val="1"/>
      <w:marLeft w:val="0"/>
      <w:marRight w:val="0"/>
      <w:marTop w:val="0"/>
      <w:marBottom w:val="0"/>
      <w:divBdr>
        <w:top w:val="none" w:sz="0" w:space="0" w:color="auto"/>
        <w:left w:val="none" w:sz="0" w:space="0" w:color="auto"/>
        <w:bottom w:val="none" w:sz="0" w:space="0" w:color="auto"/>
        <w:right w:val="none" w:sz="0" w:space="0" w:color="auto"/>
      </w:divBdr>
    </w:div>
    <w:div w:id="325131413">
      <w:bodyDiv w:val="1"/>
      <w:marLeft w:val="0"/>
      <w:marRight w:val="0"/>
      <w:marTop w:val="0"/>
      <w:marBottom w:val="0"/>
      <w:divBdr>
        <w:top w:val="none" w:sz="0" w:space="0" w:color="auto"/>
        <w:left w:val="none" w:sz="0" w:space="0" w:color="auto"/>
        <w:bottom w:val="none" w:sz="0" w:space="0" w:color="auto"/>
        <w:right w:val="none" w:sz="0" w:space="0" w:color="auto"/>
      </w:divBdr>
    </w:div>
    <w:div w:id="326448256">
      <w:bodyDiv w:val="1"/>
      <w:marLeft w:val="0"/>
      <w:marRight w:val="0"/>
      <w:marTop w:val="0"/>
      <w:marBottom w:val="0"/>
      <w:divBdr>
        <w:top w:val="none" w:sz="0" w:space="0" w:color="auto"/>
        <w:left w:val="none" w:sz="0" w:space="0" w:color="auto"/>
        <w:bottom w:val="none" w:sz="0" w:space="0" w:color="auto"/>
        <w:right w:val="none" w:sz="0" w:space="0" w:color="auto"/>
      </w:divBdr>
    </w:div>
    <w:div w:id="327757943">
      <w:bodyDiv w:val="1"/>
      <w:marLeft w:val="0"/>
      <w:marRight w:val="0"/>
      <w:marTop w:val="0"/>
      <w:marBottom w:val="0"/>
      <w:divBdr>
        <w:top w:val="none" w:sz="0" w:space="0" w:color="auto"/>
        <w:left w:val="none" w:sz="0" w:space="0" w:color="auto"/>
        <w:bottom w:val="none" w:sz="0" w:space="0" w:color="auto"/>
        <w:right w:val="none" w:sz="0" w:space="0" w:color="auto"/>
      </w:divBdr>
    </w:div>
    <w:div w:id="327902555">
      <w:bodyDiv w:val="1"/>
      <w:marLeft w:val="0"/>
      <w:marRight w:val="0"/>
      <w:marTop w:val="0"/>
      <w:marBottom w:val="0"/>
      <w:divBdr>
        <w:top w:val="none" w:sz="0" w:space="0" w:color="auto"/>
        <w:left w:val="none" w:sz="0" w:space="0" w:color="auto"/>
        <w:bottom w:val="none" w:sz="0" w:space="0" w:color="auto"/>
        <w:right w:val="none" w:sz="0" w:space="0" w:color="auto"/>
      </w:divBdr>
    </w:div>
    <w:div w:id="328605762">
      <w:bodyDiv w:val="1"/>
      <w:marLeft w:val="0"/>
      <w:marRight w:val="0"/>
      <w:marTop w:val="0"/>
      <w:marBottom w:val="0"/>
      <w:divBdr>
        <w:top w:val="none" w:sz="0" w:space="0" w:color="auto"/>
        <w:left w:val="none" w:sz="0" w:space="0" w:color="auto"/>
        <w:bottom w:val="none" w:sz="0" w:space="0" w:color="auto"/>
        <w:right w:val="none" w:sz="0" w:space="0" w:color="auto"/>
      </w:divBdr>
    </w:div>
    <w:div w:id="329065864">
      <w:bodyDiv w:val="1"/>
      <w:marLeft w:val="0"/>
      <w:marRight w:val="0"/>
      <w:marTop w:val="0"/>
      <w:marBottom w:val="0"/>
      <w:divBdr>
        <w:top w:val="none" w:sz="0" w:space="0" w:color="auto"/>
        <w:left w:val="none" w:sz="0" w:space="0" w:color="auto"/>
        <w:bottom w:val="none" w:sz="0" w:space="0" w:color="auto"/>
        <w:right w:val="none" w:sz="0" w:space="0" w:color="auto"/>
      </w:divBdr>
    </w:div>
    <w:div w:id="329870773">
      <w:bodyDiv w:val="1"/>
      <w:marLeft w:val="0"/>
      <w:marRight w:val="0"/>
      <w:marTop w:val="0"/>
      <w:marBottom w:val="0"/>
      <w:divBdr>
        <w:top w:val="none" w:sz="0" w:space="0" w:color="auto"/>
        <w:left w:val="none" w:sz="0" w:space="0" w:color="auto"/>
        <w:bottom w:val="none" w:sz="0" w:space="0" w:color="auto"/>
        <w:right w:val="none" w:sz="0" w:space="0" w:color="auto"/>
      </w:divBdr>
    </w:div>
    <w:div w:id="330182066">
      <w:bodyDiv w:val="1"/>
      <w:marLeft w:val="0"/>
      <w:marRight w:val="0"/>
      <w:marTop w:val="0"/>
      <w:marBottom w:val="0"/>
      <w:divBdr>
        <w:top w:val="none" w:sz="0" w:space="0" w:color="auto"/>
        <w:left w:val="none" w:sz="0" w:space="0" w:color="auto"/>
        <w:bottom w:val="none" w:sz="0" w:space="0" w:color="auto"/>
        <w:right w:val="none" w:sz="0" w:space="0" w:color="auto"/>
      </w:divBdr>
    </w:div>
    <w:div w:id="330446079">
      <w:bodyDiv w:val="1"/>
      <w:marLeft w:val="0"/>
      <w:marRight w:val="0"/>
      <w:marTop w:val="0"/>
      <w:marBottom w:val="0"/>
      <w:divBdr>
        <w:top w:val="none" w:sz="0" w:space="0" w:color="auto"/>
        <w:left w:val="none" w:sz="0" w:space="0" w:color="auto"/>
        <w:bottom w:val="none" w:sz="0" w:space="0" w:color="auto"/>
        <w:right w:val="none" w:sz="0" w:space="0" w:color="auto"/>
      </w:divBdr>
    </w:div>
    <w:div w:id="331565806">
      <w:bodyDiv w:val="1"/>
      <w:marLeft w:val="0"/>
      <w:marRight w:val="0"/>
      <w:marTop w:val="0"/>
      <w:marBottom w:val="0"/>
      <w:divBdr>
        <w:top w:val="none" w:sz="0" w:space="0" w:color="auto"/>
        <w:left w:val="none" w:sz="0" w:space="0" w:color="auto"/>
        <w:bottom w:val="none" w:sz="0" w:space="0" w:color="auto"/>
        <w:right w:val="none" w:sz="0" w:space="0" w:color="auto"/>
      </w:divBdr>
    </w:div>
    <w:div w:id="332267655">
      <w:bodyDiv w:val="1"/>
      <w:marLeft w:val="0"/>
      <w:marRight w:val="0"/>
      <w:marTop w:val="0"/>
      <w:marBottom w:val="0"/>
      <w:divBdr>
        <w:top w:val="none" w:sz="0" w:space="0" w:color="auto"/>
        <w:left w:val="none" w:sz="0" w:space="0" w:color="auto"/>
        <w:bottom w:val="none" w:sz="0" w:space="0" w:color="auto"/>
        <w:right w:val="none" w:sz="0" w:space="0" w:color="auto"/>
      </w:divBdr>
    </w:div>
    <w:div w:id="332758368">
      <w:bodyDiv w:val="1"/>
      <w:marLeft w:val="0"/>
      <w:marRight w:val="0"/>
      <w:marTop w:val="0"/>
      <w:marBottom w:val="0"/>
      <w:divBdr>
        <w:top w:val="none" w:sz="0" w:space="0" w:color="auto"/>
        <w:left w:val="none" w:sz="0" w:space="0" w:color="auto"/>
        <w:bottom w:val="none" w:sz="0" w:space="0" w:color="auto"/>
        <w:right w:val="none" w:sz="0" w:space="0" w:color="auto"/>
      </w:divBdr>
    </w:div>
    <w:div w:id="332804203">
      <w:bodyDiv w:val="1"/>
      <w:marLeft w:val="0"/>
      <w:marRight w:val="0"/>
      <w:marTop w:val="0"/>
      <w:marBottom w:val="0"/>
      <w:divBdr>
        <w:top w:val="none" w:sz="0" w:space="0" w:color="auto"/>
        <w:left w:val="none" w:sz="0" w:space="0" w:color="auto"/>
        <w:bottom w:val="none" w:sz="0" w:space="0" w:color="auto"/>
        <w:right w:val="none" w:sz="0" w:space="0" w:color="auto"/>
      </w:divBdr>
    </w:div>
    <w:div w:id="333190940">
      <w:bodyDiv w:val="1"/>
      <w:marLeft w:val="0"/>
      <w:marRight w:val="0"/>
      <w:marTop w:val="0"/>
      <w:marBottom w:val="0"/>
      <w:divBdr>
        <w:top w:val="none" w:sz="0" w:space="0" w:color="auto"/>
        <w:left w:val="none" w:sz="0" w:space="0" w:color="auto"/>
        <w:bottom w:val="none" w:sz="0" w:space="0" w:color="auto"/>
        <w:right w:val="none" w:sz="0" w:space="0" w:color="auto"/>
      </w:divBdr>
    </w:div>
    <w:div w:id="333413826">
      <w:bodyDiv w:val="1"/>
      <w:marLeft w:val="0"/>
      <w:marRight w:val="0"/>
      <w:marTop w:val="0"/>
      <w:marBottom w:val="0"/>
      <w:divBdr>
        <w:top w:val="none" w:sz="0" w:space="0" w:color="auto"/>
        <w:left w:val="none" w:sz="0" w:space="0" w:color="auto"/>
        <w:bottom w:val="none" w:sz="0" w:space="0" w:color="auto"/>
        <w:right w:val="none" w:sz="0" w:space="0" w:color="auto"/>
      </w:divBdr>
    </w:div>
    <w:div w:id="333605359">
      <w:bodyDiv w:val="1"/>
      <w:marLeft w:val="0"/>
      <w:marRight w:val="0"/>
      <w:marTop w:val="0"/>
      <w:marBottom w:val="0"/>
      <w:divBdr>
        <w:top w:val="none" w:sz="0" w:space="0" w:color="auto"/>
        <w:left w:val="none" w:sz="0" w:space="0" w:color="auto"/>
        <w:bottom w:val="none" w:sz="0" w:space="0" w:color="auto"/>
        <w:right w:val="none" w:sz="0" w:space="0" w:color="auto"/>
      </w:divBdr>
    </w:div>
    <w:div w:id="334185632">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381500">
      <w:bodyDiv w:val="1"/>
      <w:marLeft w:val="0"/>
      <w:marRight w:val="0"/>
      <w:marTop w:val="0"/>
      <w:marBottom w:val="0"/>
      <w:divBdr>
        <w:top w:val="none" w:sz="0" w:space="0" w:color="auto"/>
        <w:left w:val="none" w:sz="0" w:space="0" w:color="auto"/>
        <w:bottom w:val="none" w:sz="0" w:space="0" w:color="auto"/>
        <w:right w:val="none" w:sz="0" w:space="0" w:color="auto"/>
      </w:divBdr>
    </w:div>
    <w:div w:id="334501621">
      <w:bodyDiv w:val="1"/>
      <w:marLeft w:val="0"/>
      <w:marRight w:val="0"/>
      <w:marTop w:val="0"/>
      <w:marBottom w:val="0"/>
      <w:divBdr>
        <w:top w:val="none" w:sz="0" w:space="0" w:color="auto"/>
        <w:left w:val="none" w:sz="0" w:space="0" w:color="auto"/>
        <w:bottom w:val="none" w:sz="0" w:space="0" w:color="auto"/>
        <w:right w:val="none" w:sz="0" w:space="0" w:color="auto"/>
      </w:divBdr>
    </w:div>
    <w:div w:id="334723546">
      <w:bodyDiv w:val="1"/>
      <w:marLeft w:val="0"/>
      <w:marRight w:val="0"/>
      <w:marTop w:val="0"/>
      <w:marBottom w:val="0"/>
      <w:divBdr>
        <w:top w:val="none" w:sz="0" w:space="0" w:color="auto"/>
        <w:left w:val="none" w:sz="0" w:space="0" w:color="auto"/>
        <w:bottom w:val="none" w:sz="0" w:space="0" w:color="auto"/>
        <w:right w:val="none" w:sz="0" w:space="0" w:color="auto"/>
      </w:divBdr>
    </w:div>
    <w:div w:id="334772351">
      <w:bodyDiv w:val="1"/>
      <w:marLeft w:val="0"/>
      <w:marRight w:val="0"/>
      <w:marTop w:val="0"/>
      <w:marBottom w:val="0"/>
      <w:divBdr>
        <w:top w:val="none" w:sz="0" w:space="0" w:color="auto"/>
        <w:left w:val="none" w:sz="0" w:space="0" w:color="auto"/>
        <w:bottom w:val="none" w:sz="0" w:space="0" w:color="auto"/>
        <w:right w:val="none" w:sz="0" w:space="0" w:color="auto"/>
      </w:divBdr>
    </w:div>
    <w:div w:id="336276387">
      <w:bodyDiv w:val="1"/>
      <w:marLeft w:val="0"/>
      <w:marRight w:val="0"/>
      <w:marTop w:val="0"/>
      <w:marBottom w:val="0"/>
      <w:divBdr>
        <w:top w:val="none" w:sz="0" w:space="0" w:color="auto"/>
        <w:left w:val="none" w:sz="0" w:space="0" w:color="auto"/>
        <w:bottom w:val="none" w:sz="0" w:space="0" w:color="auto"/>
        <w:right w:val="none" w:sz="0" w:space="0" w:color="auto"/>
      </w:divBdr>
    </w:div>
    <w:div w:id="337463546">
      <w:bodyDiv w:val="1"/>
      <w:marLeft w:val="0"/>
      <w:marRight w:val="0"/>
      <w:marTop w:val="0"/>
      <w:marBottom w:val="0"/>
      <w:divBdr>
        <w:top w:val="none" w:sz="0" w:space="0" w:color="auto"/>
        <w:left w:val="none" w:sz="0" w:space="0" w:color="auto"/>
        <w:bottom w:val="none" w:sz="0" w:space="0" w:color="auto"/>
        <w:right w:val="none" w:sz="0" w:space="0" w:color="auto"/>
      </w:divBdr>
    </w:div>
    <w:div w:id="337587707">
      <w:bodyDiv w:val="1"/>
      <w:marLeft w:val="0"/>
      <w:marRight w:val="0"/>
      <w:marTop w:val="0"/>
      <w:marBottom w:val="0"/>
      <w:divBdr>
        <w:top w:val="none" w:sz="0" w:space="0" w:color="auto"/>
        <w:left w:val="none" w:sz="0" w:space="0" w:color="auto"/>
        <w:bottom w:val="none" w:sz="0" w:space="0" w:color="auto"/>
        <w:right w:val="none" w:sz="0" w:space="0" w:color="auto"/>
      </w:divBdr>
    </w:div>
    <w:div w:id="337732567">
      <w:bodyDiv w:val="1"/>
      <w:marLeft w:val="0"/>
      <w:marRight w:val="0"/>
      <w:marTop w:val="0"/>
      <w:marBottom w:val="0"/>
      <w:divBdr>
        <w:top w:val="none" w:sz="0" w:space="0" w:color="auto"/>
        <w:left w:val="none" w:sz="0" w:space="0" w:color="auto"/>
        <w:bottom w:val="none" w:sz="0" w:space="0" w:color="auto"/>
        <w:right w:val="none" w:sz="0" w:space="0" w:color="auto"/>
      </w:divBdr>
    </w:div>
    <w:div w:id="337853763">
      <w:bodyDiv w:val="1"/>
      <w:marLeft w:val="0"/>
      <w:marRight w:val="0"/>
      <w:marTop w:val="0"/>
      <w:marBottom w:val="0"/>
      <w:divBdr>
        <w:top w:val="none" w:sz="0" w:space="0" w:color="auto"/>
        <w:left w:val="none" w:sz="0" w:space="0" w:color="auto"/>
        <w:bottom w:val="none" w:sz="0" w:space="0" w:color="auto"/>
        <w:right w:val="none" w:sz="0" w:space="0" w:color="auto"/>
      </w:divBdr>
    </w:div>
    <w:div w:id="338656566">
      <w:bodyDiv w:val="1"/>
      <w:marLeft w:val="0"/>
      <w:marRight w:val="0"/>
      <w:marTop w:val="0"/>
      <w:marBottom w:val="0"/>
      <w:divBdr>
        <w:top w:val="none" w:sz="0" w:space="0" w:color="auto"/>
        <w:left w:val="none" w:sz="0" w:space="0" w:color="auto"/>
        <w:bottom w:val="none" w:sz="0" w:space="0" w:color="auto"/>
        <w:right w:val="none" w:sz="0" w:space="0" w:color="auto"/>
      </w:divBdr>
    </w:div>
    <w:div w:id="339547003">
      <w:bodyDiv w:val="1"/>
      <w:marLeft w:val="0"/>
      <w:marRight w:val="0"/>
      <w:marTop w:val="0"/>
      <w:marBottom w:val="0"/>
      <w:divBdr>
        <w:top w:val="none" w:sz="0" w:space="0" w:color="auto"/>
        <w:left w:val="none" w:sz="0" w:space="0" w:color="auto"/>
        <w:bottom w:val="none" w:sz="0" w:space="0" w:color="auto"/>
        <w:right w:val="none" w:sz="0" w:space="0" w:color="auto"/>
      </w:divBdr>
    </w:div>
    <w:div w:id="340356439">
      <w:bodyDiv w:val="1"/>
      <w:marLeft w:val="0"/>
      <w:marRight w:val="0"/>
      <w:marTop w:val="0"/>
      <w:marBottom w:val="0"/>
      <w:divBdr>
        <w:top w:val="none" w:sz="0" w:space="0" w:color="auto"/>
        <w:left w:val="none" w:sz="0" w:space="0" w:color="auto"/>
        <w:bottom w:val="none" w:sz="0" w:space="0" w:color="auto"/>
        <w:right w:val="none" w:sz="0" w:space="0" w:color="auto"/>
      </w:divBdr>
    </w:div>
    <w:div w:id="340402511">
      <w:bodyDiv w:val="1"/>
      <w:marLeft w:val="0"/>
      <w:marRight w:val="0"/>
      <w:marTop w:val="0"/>
      <w:marBottom w:val="0"/>
      <w:divBdr>
        <w:top w:val="none" w:sz="0" w:space="0" w:color="auto"/>
        <w:left w:val="none" w:sz="0" w:space="0" w:color="auto"/>
        <w:bottom w:val="none" w:sz="0" w:space="0" w:color="auto"/>
        <w:right w:val="none" w:sz="0" w:space="0" w:color="auto"/>
      </w:divBdr>
    </w:div>
    <w:div w:id="341133035">
      <w:bodyDiv w:val="1"/>
      <w:marLeft w:val="0"/>
      <w:marRight w:val="0"/>
      <w:marTop w:val="0"/>
      <w:marBottom w:val="0"/>
      <w:divBdr>
        <w:top w:val="none" w:sz="0" w:space="0" w:color="auto"/>
        <w:left w:val="none" w:sz="0" w:space="0" w:color="auto"/>
        <w:bottom w:val="none" w:sz="0" w:space="0" w:color="auto"/>
        <w:right w:val="none" w:sz="0" w:space="0" w:color="auto"/>
      </w:divBdr>
    </w:div>
    <w:div w:id="341201206">
      <w:bodyDiv w:val="1"/>
      <w:marLeft w:val="0"/>
      <w:marRight w:val="0"/>
      <w:marTop w:val="0"/>
      <w:marBottom w:val="0"/>
      <w:divBdr>
        <w:top w:val="none" w:sz="0" w:space="0" w:color="auto"/>
        <w:left w:val="none" w:sz="0" w:space="0" w:color="auto"/>
        <w:bottom w:val="none" w:sz="0" w:space="0" w:color="auto"/>
        <w:right w:val="none" w:sz="0" w:space="0" w:color="auto"/>
      </w:divBdr>
    </w:div>
    <w:div w:id="342241302">
      <w:bodyDiv w:val="1"/>
      <w:marLeft w:val="0"/>
      <w:marRight w:val="0"/>
      <w:marTop w:val="0"/>
      <w:marBottom w:val="0"/>
      <w:divBdr>
        <w:top w:val="none" w:sz="0" w:space="0" w:color="auto"/>
        <w:left w:val="none" w:sz="0" w:space="0" w:color="auto"/>
        <w:bottom w:val="none" w:sz="0" w:space="0" w:color="auto"/>
        <w:right w:val="none" w:sz="0" w:space="0" w:color="auto"/>
      </w:divBdr>
    </w:div>
    <w:div w:id="342247569">
      <w:bodyDiv w:val="1"/>
      <w:marLeft w:val="0"/>
      <w:marRight w:val="0"/>
      <w:marTop w:val="0"/>
      <w:marBottom w:val="0"/>
      <w:divBdr>
        <w:top w:val="none" w:sz="0" w:space="0" w:color="auto"/>
        <w:left w:val="none" w:sz="0" w:space="0" w:color="auto"/>
        <w:bottom w:val="none" w:sz="0" w:space="0" w:color="auto"/>
        <w:right w:val="none" w:sz="0" w:space="0" w:color="auto"/>
      </w:divBdr>
    </w:div>
    <w:div w:id="342706566">
      <w:bodyDiv w:val="1"/>
      <w:marLeft w:val="0"/>
      <w:marRight w:val="0"/>
      <w:marTop w:val="0"/>
      <w:marBottom w:val="0"/>
      <w:divBdr>
        <w:top w:val="none" w:sz="0" w:space="0" w:color="auto"/>
        <w:left w:val="none" w:sz="0" w:space="0" w:color="auto"/>
        <w:bottom w:val="none" w:sz="0" w:space="0" w:color="auto"/>
        <w:right w:val="none" w:sz="0" w:space="0" w:color="auto"/>
      </w:divBdr>
    </w:div>
    <w:div w:id="342975200">
      <w:bodyDiv w:val="1"/>
      <w:marLeft w:val="0"/>
      <w:marRight w:val="0"/>
      <w:marTop w:val="0"/>
      <w:marBottom w:val="0"/>
      <w:divBdr>
        <w:top w:val="none" w:sz="0" w:space="0" w:color="auto"/>
        <w:left w:val="none" w:sz="0" w:space="0" w:color="auto"/>
        <w:bottom w:val="none" w:sz="0" w:space="0" w:color="auto"/>
        <w:right w:val="none" w:sz="0" w:space="0" w:color="auto"/>
      </w:divBdr>
    </w:div>
    <w:div w:id="342975490">
      <w:bodyDiv w:val="1"/>
      <w:marLeft w:val="0"/>
      <w:marRight w:val="0"/>
      <w:marTop w:val="0"/>
      <w:marBottom w:val="0"/>
      <w:divBdr>
        <w:top w:val="none" w:sz="0" w:space="0" w:color="auto"/>
        <w:left w:val="none" w:sz="0" w:space="0" w:color="auto"/>
        <w:bottom w:val="none" w:sz="0" w:space="0" w:color="auto"/>
        <w:right w:val="none" w:sz="0" w:space="0" w:color="auto"/>
      </w:divBdr>
    </w:div>
    <w:div w:id="343365947">
      <w:bodyDiv w:val="1"/>
      <w:marLeft w:val="0"/>
      <w:marRight w:val="0"/>
      <w:marTop w:val="0"/>
      <w:marBottom w:val="0"/>
      <w:divBdr>
        <w:top w:val="none" w:sz="0" w:space="0" w:color="auto"/>
        <w:left w:val="none" w:sz="0" w:space="0" w:color="auto"/>
        <w:bottom w:val="none" w:sz="0" w:space="0" w:color="auto"/>
        <w:right w:val="none" w:sz="0" w:space="0" w:color="auto"/>
      </w:divBdr>
    </w:div>
    <w:div w:id="343438315">
      <w:bodyDiv w:val="1"/>
      <w:marLeft w:val="0"/>
      <w:marRight w:val="0"/>
      <w:marTop w:val="0"/>
      <w:marBottom w:val="0"/>
      <w:divBdr>
        <w:top w:val="none" w:sz="0" w:space="0" w:color="auto"/>
        <w:left w:val="none" w:sz="0" w:space="0" w:color="auto"/>
        <w:bottom w:val="none" w:sz="0" w:space="0" w:color="auto"/>
        <w:right w:val="none" w:sz="0" w:space="0" w:color="auto"/>
      </w:divBdr>
    </w:div>
    <w:div w:id="344216006">
      <w:bodyDiv w:val="1"/>
      <w:marLeft w:val="0"/>
      <w:marRight w:val="0"/>
      <w:marTop w:val="0"/>
      <w:marBottom w:val="0"/>
      <w:divBdr>
        <w:top w:val="none" w:sz="0" w:space="0" w:color="auto"/>
        <w:left w:val="none" w:sz="0" w:space="0" w:color="auto"/>
        <w:bottom w:val="none" w:sz="0" w:space="0" w:color="auto"/>
        <w:right w:val="none" w:sz="0" w:space="0" w:color="auto"/>
      </w:divBdr>
    </w:div>
    <w:div w:id="344326901">
      <w:bodyDiv w:val="1"/>
      <w:marLeft w:val="0"/>
      <w:marRight w:val="0"/>
      <w:marTop w:val="0"/>
      <w:marBottom w:val="0"/>
      <w:divBdr>
        <w:top w:val="none" w:sz="0" w:space="0" w:color="auto"/>
        <w:left w:val="none" w:sz="0" w:space="0" w:color="auto"/>
        <w:bottom w:val="none" w:sz="0" w:space="0" w:color="auto"/>
        <w:right w:val="none" w:sz="0" w:space="0" w:color="auto"/>
      </w:divBdr>
    </w:div>
    <w:div w:id="345642727">
      <w:bodyDiv w:val="1"/>
      <w:marLeft w:val="0"/>
      <w:marRight w:val="0"/>
      <w:marTop w:val="0"/>
      <w:marBottom w:val="0"/>
      <w:divBdr>
        <w:top w:val="none" w:sz="0" w:space="0" w:color="auto"/>
        <w:left w:val="none" w:sz="0" w:space="0" w:color="auto"/>
        <w:bottom w:val="none" w:sz="0" w:space="0" w:color="auto"/>
        <w:right w:val="none" w:sz="0" w:space="0" w:color="auto"/>
      </w:divBdr>
    </w:div>
    <w:div w:id="345863560">
      <w:bodyDiv w:val="1"/>
      <w:marLeft w:val="0"/>
      <w:marRight w:val="0"/>
      <w:marTop w:val="0"/>
      <w:marBottom w:val="0"/>
      <w:divBdr>
        <w:top w:val="none" w:sz="0" w:space="0" w:color="auto"/>
        <w:left w:val="none" w:sz="0" w:space="0" w:color="auto"/>
        <w:bottom w:val="none" w:sz="0" w:space="0" w:color="auto"/>
        <w:right w:val="none" w:sz="0" w:space="0" w:color="auto"/>
      </w:divBdr>
    </w:div>
    <w:div w:id="346059764">
      <w:bodyDiv w:val="1"/>
      <w:marLeft w:val="0"/>
      <w:marRight w:val="0"/>
      <w:marTop w:val="0"/>
      <w:marBottom w:val="0"/>
      <w:divBdr>
        <w:top w:val="none" w:sz="0" w:space="0" w:color="auto"/>
        <w:left w:val="none" w:sz="0" w:space="0" w:color="auto"/>
        <w:bottom w:val="none" w:sz="0" w:space="0" w:color="auto"/>
        <w:right w:val="none" w:sz="0" w:space="0" w:color="auto"/>
      </w:divBdr>
    </w:div>
    <w:div w:id="346365882">
      <w:bodyDiv w:val="1"/>
      <w:marLeft w:val="0"/>
      <w:marRight w:val="0"/>
      <w:marTop w:val="0"/>
      <w:marBottom w:val="0"/>
      <w:divBdr>
        <w:top w:val="none" w:sz="0" w:space="0" w:color="auto"/>
        <w:left w:val="none" w:sz="0" w:space="0" w:color="auto"/>
        <w:bottom w:val="none" w:sz="0" w:space="0" w:color="auto"/>
        <w:right w:val="none" w:sz="0" w:space="0" w:color="auto"/>
      </w:divBdr>
    </w:div>
    <w:div w:id="346491823">
      <w:bodyDiv w:val="1"/>
      <w:marLeft w:val="0"/>
      <w:marRight w:val="0"/>
      <w:marTop w:val="0"/>
      <w:marBottom w:val="0"/>
      <w:divBdr>
        <w:top w:val="none" w:sz="0" w:space="0" w:color="auto"/>
        <w:left w:val="none" w:sz="0" w:space="0" w:color="auto"/>
        <w:bottom w:val="none" w:sz="0" w:space="0" w:color="auto"/>
        <w:right w:val="none" w:sz="0" w:space="0" w:color="auto"/>
      </w:divBdr>
    </w:div>
    <w:div w:id="346954500">
      <w:bodyDiv w:val="1"/>
      <w:marLeft w:val="0"/>
      <w:marRight w:val="0"/>
      <w:marTop w:val="0"/>
      <w:marBottom w:val="0"/>
      <w:divBdr>
        <w:top w:val="none" w:sz="0" w:space="0" w:color="auto"/>
        <w:left w:val="none" w:sz="0" w:space="0" w:color="auto"/>
        <w:bottom w:val="none" w:sz="0" w:space="0" w:color="auto"/>
        <w:right w:val="none" w:sz="0" w:space="0" w:color="auto"/>
      </w:divBdr>
    </w:div>
    <w:div w:id="347606388">
      <w:bodyDiv w:val="1"/>
      <w:marLeft w:val="0"/>
      <w:marRight w:val="0"/>
      <w:marTop w:val="0"/>
      <w:marBottom w:val="0"/>
      <w:divBdr>
        <w:top w:val="none" w:sz="0" w:space="0" w:color="auto"/>
        <w:left w:val="none" w:sz="0" w:space="0" w:color="auto"/>
        <w:bottom w:val="none" w:sz="0" w:space="0" w:color="auto"/>
        <w:right w:val="none" w:sz="0" w:space="0" w:color="auto"/>
      </w:divBdr>
    </w:div>
    <w:div w:id="347684416">
      <w:bodyDiv w:val="1"/>
      <w:marLeft w:val="0"/>
      <w:marRight w:val="0"/>
      <w:marTop w:val="0"/>
      <w:marBottom w:val="0"/>
      <w:divBdr>
        <w:top w:val="none" w:sz="0" w:space="0" w:color="auto"/>
        <w:left w:val="none" w:sz="0" w:space="0" w:color="auto"/>
        <w:bottom w:val="none" w:sz="0" w:space="0" w:color="auto"/>
        <w:right w:val="none" w:sz="0" w:space="0" w:color="auto"/>
      </w:divBdr>
    </w:div>
    <w:div w:id="348606466">
      <w:bodyDiv w:val="1"/>
      <w:marLeft w:val="0"/>
      <w:marRight w:val="0"/>
      <w:marTop w:val="0"/>
      <w:marBottom w:val="0"/>
      <w:divBdr>
        <w:top w:val="none" w:sz="0" w:space="0" w:color="auto"/>
        <w:left w:val="none" w:sz="0" w:space="0" w:color="auto"/>
        <w:bottom w:val="none" w:sz="0" w:space="0" w:color="auto"/>
        <w:right w:val="none" w:sz="0" w:space="0" w:color="auto"/>
      </w:divBdr>
    </w:div>
    <w:div w:id="349113165">
      <w:bodyDiv w:val="1"/>
      <w:marLeft w:val="0"/>
      <w:marRight w:val="0"/>
      <w:marTop w:val="0"/>
      <w:marBottom w:val="0"/>
      <w:divBdr>
        <w:top w:val="none" w:sz="0" w:space="0" w:color="auto"/>
        <w:left w:val="none" w:sz="0" w:space="0" w:color="auto"/>
        <w:bottom w:val="none" w:sz="0" w:space="0" w:color="auto"/>
        <w:right w:val="none" w:sz="0" w:space="0" w:color="auto"/>
      </w:divBdr>
    </w:div>
    <w:div w:id="349376201">
      <w:bodyDiv w:val="1"/>
      <w:marLeft w:val="0"/>
      <w:marRight w:val="0"/>
      <w:marTop w:val="0"/>
      <w:marBottom w:val="0"/>
      <w:divBdr>
        <w:top w:val="none" w:sz="0" w:space="0" w:color="auto"/>
        <w:left w:val="none" w:sz="0" w:space="0" w:color="auto"/>
        <w:bottom w:val="none" w:sz="0" w:space="0" w:color="auto"/>
        <w:right w:val="none" w:sz="0" w:space="0" w:color="auto"/>
      </w:divBdr>
    </w:div>
    <w:div w:id="349451730">
      <w:bodyDiv w:val="1"/>
      <w:marLeft w:val="0"/>
      <w:marRight w:val="0"/>
      <w:marTop w:val="0"/>
      <w:marBottom w:val="0"/>
      <w:divBdr>
        <w:top w:val="none" w:sz="0" w:space="0" w:color="auto"/>
        <w:left w:val="none" w:sz="0" w:space="0" w:color="auto"/>
        <w:bottom w:val="none" w:sz="0" w:space="0" w:color="auto"/>
        <w:right w:val="none" w:sz="0" w:space="0" w:color="auto"/>
      </w:divBdr>
    </w:div>
    <w:div w:id="349570096">
      <w:bodyDiv w:val="1"/>
      <w:marLeft w:val="0"/>
      <w:marRight w:val="0"/>
      <w:marTop w:val="0"/>
      <w:marBottom w:val="0"/>
      <w:divBdr>
        <w:top w:val="none" w:sz="0" w:space="0" w:color="auto"/>
        <w:left w:val="none" w:sz="0" w:space="0" w:color="auto"/>
        <w:bottom w:val="none" w:sz="0" w:space="0" w:color="auto"/>
        <w:right w:val="none" w:sz="0" w:space="0" w:color="auto"/>
      </w:divBdr>
    </w:div>
    <w:div w:id="349836947">
      <w:bodyDiv w:val="1"/>
      <w:marLeft w:val="0"/>
      <w:marRight w:val="0"/>
      <w:marTop w:val="0"/>
      <w:marBottom w:val="0"/>
      <w:divBdr>
        <w:top w:val="none" w:sz="0" w:space="0" w:color="auto"/>
        <w:left w:val="none" w:sz="0" w:space="0" w:color="auto"/>
        <w:bottom w:val="none" w:sz="0" w:space="0" w:color="auto"/>
        <w:right w:val="none" w:sz="0" w:space="0" w:color="auto"/>
      </w:divBdr>
    </w:div>
    <w:div w:id="350029608">
      <w:bodyDiv w:val="1"/>
      <w:marLeft w:val="0"/>
      <w:marRight w:val="0"/>
      <w:marTop w:val="0"/>
      <w:marBottom w:val="0"/>
      <w:divBdr>
        <w:top w:val="none" w:sz="0" w:space="0" w:color="auto"/>
        <w:left w:val="none" w:sz="0" w:space="0" w:color="auto"/>
        <w:bottom w:val="none" w:sz="0" w:space="0" w:color="auto"/>
        <w:right w:val="none" w:sz="0" w:space="0" w:color="auto"/>
      </w:divBdr>
    </w:div>
    <w:div w:id="350837759">
      <w:bodyDiv w:val="1"/>
      <w:marLeft w:val="0"/>
      <w:marRight w:val="0"/>
      <w:marTop w:val="0"/>
      <w:marBottom w:val="0"/>
      <w:divBdr>
        <w:top w:val="none" w:sz="0" w:space="0" w:color="auto"/>
        <w:left w:val="none" w:sz="0" w:space="0" w:color="auto"/>
        <w:bottom w:val="none" w:sz="0" w:space="0" w:color="auto"/>
        <w:right w:val="none" w:sz="0" w:space="0" w:color="auto"/>
      </w:divBdr>
    </w:div>
    <w:div w:id="353700704">
      <w:bodyDiv w:val="1"/>
      <w:marLeft w:val="0"/>
      <w:marRight w:val="0"/>
      <w:marTop w:val="0"/>
      <w:marBottom w:val="0"/>
      <w:divBdr>
        <w:top w:val="none" w:sz="0" w:space="0" w:color="auto"/>
        <w:left w:val="none" w:sz="0" w:space="0" w:color="auto"/>
        <w:bottom w:val="none" w:sz="0" w:space="0" w:color="auto"/>
        <w:right w:val="none" w:sz="0" w:space="0" w:color="auto"/>
      </w:divBdr>
    </w:div>
    <w:div w:id="354432003">
      <w:bodyDiv w:val="1"/>
      <w:marLeft w:val="0"/>
      <w:marRight w:val="0"/>
      <w:marTop w:val="0"/>
      <w:marBottom w:val="0"/>
      <w:divBdr>
        <w:top w:val="none" w:sz="0" w:space="0" w:color="auto"/>
        <w:left w:val="none" w:sz="0" w:space="0" w:color="auto"/>
        <w:bottom w:val="none" w:sz="0" w:space="0" w:color="auto"/>
        <w:right w:val="none" w:sz="0" w:space="0" w:color="auto"/>
      </w:divBdr>
    </w:div>
    <w:div w:id="355696624">
      <w:bodyDiv w:val="1"/>
      <w:marLeft w:val="0"/>
      <w:marRight w:val="0"/>
      <w:marTop w:val="0"/>
      <w:marBottom w:val="0"/>
      <w:divBdr>
        <w:top w:val="none" w:sz="0" w:space="0" w:color="auto"/>
        <w:left w:val="none" w:sz="0" w:space="0" w:color="auto"/>
        <w:bottom w:val="none" w:sz="0" w:space="0" w:color="auto"/>
        <w:right w:val="none" w:sz="0" w:space="0" w:color="auto"/>
      </w:divBdr>
    </w:div>
    <w:div w:id="356466791">
      <w:bodyDiv w:val="1"/>
      <w:marLeft w:val="0"/>
      <w:marRight w:val="0"/>
      <w:marTop w:val="0"/>
      <w:marBottom w:val="0"/>
      <w:divBdr>
        <w:top w:val="none" w:sz="0" w:space="0" w:color="auto"/>
        <w:left w:val="none" w:sz="0" w:space="0" w:color="auto"/>
        <w:bottom w:val="none" w:sz="0" w:space="0" w:color="auto"/>
        <w:right w:val="none" w:sz="0" w:space="0" w:color="auto"/>
      </w:divBdr>
    </w:div>
    <w:div w:id="356925755">
      <w:bodyDiv w:val="1"/>
      <w:marLeft w:val="0"/>
      <w:marRight w:val="0"/>
      <w:marTop w:val="0"/>
      <w:marBottom w:val="0"/>
      <w:divBdr>
        <w:top w:val="none" w:sz="0" w:space="0" w:color="auto"/>
        <w:left w:val="none" w:sz="0" w:space="0" w:color="auto"/>
        <w:bottom w:val="none" w:sz="0" w:space="0" w:color="auto"/>
        <w:right w:val="none" w:sz="0" w:space="0" w:color="auto"/>
      </w:divBdr>
    </w:div>
    <w:div w:id="357044217">
      <w:bodyDiv w:val="1"/>
      <w:marLeft w:val="0"/>
      <w:marRight w:val="0"/>
      <w:marTop w:val="0"/>
      <w:marBottom w:val="0"/>
      <w:divBdr>
        <w:top w:val="none" w:sz="0" w:space="0" w:color="auto"/>
        <w:left w:val="none" w:sz="0" w:space="0" w:color="auto"/>
        <w:bottom w:val="none" w:sz="0" w:space="0" w:color="auto"/>
        <w:right w:val="none" w:sz="0" w:space="0" w:color="auto"/>
      </w:divBdr>
    </w:div>
    <w:div w:id="357244848">
      <w:bodyDiv w:val="1"/>
      <w:marLeft w:val="0"/>
      <w:marRight w:val="0"/>
      <w:marTop w:val="0"/>
      <w:marBottom w:val="0"/>
      <w:divBdr>
        <w:top w:val="none" w:sz="0" w:space="0" w:color="auto"/>
        <w:left w:val="none" w:sz="0" w:space="0" w:color="auto"/>
        <w:bottom w:val="none" w:sz="0" w:space="0" w:color="auto"/>
        <w:right w:val="none" w:sz="0" w:space="0" w:color="auto"/>
      </w:divBdr>
    </w:div>
    <w:div w:id="357396516">
      <w:bodyDiv w:val="1"/>
      <w:marLeft w:val="0"/>
      <w:marRight w:val="0"/>
      <w:marTop w:val="0"/>
      <w:marBottom w:val="0"/>
      <w:divBdr>
        <w:top w:val="none" w:sz="0" w:space="0" w:color="auto"/>
        <w:left w:val="none" w:sz="0" w:space="0" w:color="auto"/>
        <w:bottom w:val="none" w:sz="0" w:space="0" w:color="auto"/>
        <w:right w:val="none" w:sz="0" w:space="0" w:color="auto"/>
      </w:divBdr>
    </w:div>
    <w:div w:id="357706474">
      <w:bodyDiv w:val="1"/>
      <w:marLeft w:val="0"/>
      <w:marRight w:val="0"/>
      <w:marTop w:val="0"/>
      <w:marBottom w:val="0"/>
      <w:divBdr>
        <w:top w:val="none" w:sz="0" w:space="0" w:color="auto"/>
        <w:left w:val="none" w:sz="0" w:space="0" w:color="auto"/>
        <w:bottom w:val="none" w:sz="0" w:space="0" w:color="auto"/>
        <w:right w:val="none" w:sz="0" w:space="0" w:color="auto"/>
      </w:divBdr>
    </w:div>
    <w:div w:id="358548365">
      <w:bodyDiv w:val="1"/>
      <w:marLeft w:val="0"/>
      <w:marRight w:val="0"/>
      <w:marTop w:val="0"/>
      <w:marBottom w:val="0"/>
      <w:divBdr>
        <w:top w:val="none" w:sz="0" w:space="0" w:color="auto"/>
        <w:left w:val="none" w:sz="0" w:space="0" w:color="auto"/>
        <w:bottom w:val="none" w:sz="0" w:space="0" w:color="auto"/>
        <w:right w:val="none" w:sz="0" w:space="0" w:color="auto"/>
      </w:divBdr>
    </w:div>
    <w:div w:id="360008654">
      <w:bodyDiv w:val="1"/>
      <w:marLeft w:val="0"/>
      <w:marRight w:val="0"/>
      <w:marTop w:val="0"/>
      <w:marBottom w:val="0"/>
      <w:divBdr>
        <w:top w:val="none" w:sz="0" w:space="0" w:color="auto"/>
        <w:left w:val="none" w:sz="0" w:space="0" w:color="auto"/>
        <w:bottom w:val="none" w:sz="0" w:space="0" w:color="auto"/>
        <w:right w:val="none" w:sz="0" w:space="0" w:color="auto"/>
      </w:divBdr>
    </w:div>
    <w:div w:id="360059095">
      <w:bodyDiv w:val="1"/>
      <w:marLeft w:val="0"/>
      <w:marRight w:val="0"/>
      <w:marTop w:val="0"/>
      <w:marBottom w:val="0"/>
      <w:divBdr>
        <w:top w:val="none" w:sz="0" w:space="0" w:color="auto"/>
        <w:left w:val="none" w:sz="0" w:space="0" w:color="auto"/>
        <w:bottom w:val="none" w:sz="0" w:space="0" w:color="auto"/>
        <w:right w:val="none" w:sz="0" w:space="0" w:color="auto"/>
      </w:divBdr>
    </w:div>
    <w:div w:id="360206258">
      <w:bodyDiv w:val="1"/>
      <w:marLeft w:val="0"/>
      <w:marRight w:val="0"/>
      <w:marTop w:val="0"/>
      <w:marBottom w:val="0"/>
      <w:divBdr>
        <w:top w:val="none" w:sz="0" w:space="0" w:color="auto"/>
        <w:left w:val="none" w:sz="0" w:space="0" w:color="auto"/>
        <w:bottom w:val="none" w:sz="0" w:space="0" w:color="auto"/>
        <w:right w:val="none" w:sz="0" w:space="0" w:color="auto"/>
      </w:divBdr>
    </w:div>
    <w:div w:id="360206505">
      <w:bodyDiv w:val="1"/>
      <w:marLeft w:val="0"/>
      <w:marRight w:val="0"/>
      <w:marTop w:val="0"/>
      <w:marBottom w:val="0"/>
      <w:divBdr>
        <w:top w:val="none" w:sz="0" w:space="0" w:color="auto"/>
        <w:left w:val="none" w:sz="0" w:space="0" w:color="auto"/>
        <w:bottom w:val="none" w:sz="0" w:space="0" w:color="auto"/>
        <w:right w:val="none" w:sz="0" w:space="0" w:color="auto"/>
      </w:divBdr>
    </w:div>
    <w:div w:id="360401918">
      <w:bodyDiv w:val="1"/>
      <w:marLeft w:val="0"/>
      <w:marRight w:val="0"/>
      <w:marTop w:val="0"/>
      <w:marBottom w:val="0"/>
      <w:divBdr>
        <w:top w:val="none" w:sz="0" w:space="0" w:color="auto"/>
        <w:left w:val="none" w:sz="0" w:space="0" w:color="auto"/>
        <w:bottom w:val="none" w:sz="0" w:space="0" w:color="auto"/>
        <w:right w:val="none" w:sz="0" w:space="0" w:color="auto"/>
      </w:divBdr>
    </w:div>
    <w:div w:id="361133248">
      <w:bodyDiv w:val="1"/>
      <w:marLeft w:val="0"/>
      <w:marRight w:val="0"/>
      <w:marTop w:val="0"/>
      <w:marBottom w:val="0"/>
      <w:divBdr>
        <w:top w:val="none" w:sz="0" w:space="0" w:color="auto"/>
        <w:left w:val="none" w:sz="0" w:space="0" w:color="auto"/>
        <w:bottom w:val="none" w:sz="0" w:space="0" w:color="auto"/>
        <w:right w:val="none" w:sz="0" w:space="0" w:color="auto"/>
      </w:divBdr>
    </w:div>
    <w:div w:id="361370558">
      <w:bodyDiv w:val="1"/>
      <w:marLeft w:val="0"/>
      <w:marRight w:val="0"/>
      <w:marTop w:val="0"/>
      <w:marBottom w:val="0"/>
      <w:divBdr>
        <w:top w:val="none" w:sz="0" w:space="0" w:color="auto"/>
        <w:left w:val="none" w:sz="0" w:space="0" w:color="auto"/>
        <w:bottom w:val="none" w:sz="0" w:space="0" w:color="auto"/>
        <w:right w:val="none" w:sz="0" w:space="0" w:color="auto"/>
      </w:divBdr>
    </w:div>
    <w:div w:id="361983766">
      <w:bodyDiv w:val="1"/>
      <w:marLeft w:val="0"/>
      <w:marRight w:val="0"/>
      <w:marTop w:val="0"/>
      <w:marBottom w:val="0"/>
      <w:divBdr>
        <w:top w:val="none" w:sz="0" w:space="0" w:color="auto"/>
        <w:left w:val="none" w:sz="0" w:space="0" w:color="auto"/>
        <w:bottom w:val="none" w:sz="0" w:space="0" w:color="auto"/>
        <w:right w:val="none" w:sz="0" w:space="0" w:color="auto"/>
      </w:divBdr>
    </w:div>
    <w:div w:id="362170749">
      <w:bodyDiv w:val="1"/>
      <w:marLeft w:val="0"/>
      <w:marRight w:val="0"/>
      <w:marTop w:val="0"/>
      <w:marBottom w:val="0"/>
      <w:divBdr>
        <w:top w:val="none" w:sz="0" w:space="0" w:color="auto"/>
        <w:left w:val="none" w:sz="0" w:space="0" w:color="auto"/>
        <w:bottom w:val="none" w:sz="0" w:space="0" w:color="auto"/>
        <w:right w:val="none" w:sz="0" w:space="0" w:color="auto"/>
      </w:divBdr>
    </w:div>
    <w:div w:id="362243993">
      <w:bodyDiv w:val="1"/>
      <w:marLeft w:val="0"/>
      <w:marRight w:val="0"/>
      <w:marTop w:val="0"/>
      <w:marBottom w:val="0"/>
      <w:divBdr>
        <w:top w:val="none" w:sz="0" w:space="0" w:color="auto"/>
        <w:left w:val="none" w:sz="0" w:space="0" w:color="auto"/>
        <w:bottom w:val="none" w:sz="0" w:space="0" w:color="auto"/>
        <w:right w:val="none" w:sz="0" w:space="0" w:color="auto"/>
      </w:divBdr>
    </w:div>
    <w:div w:id="362365440">
      <w:bodyDiv w:val="1"/>
      <w:marLeft w:val="0"/>
      <w:marRight w:val="0"/>
      <w:marTop w:val="0"/>
      <w:marBottom w:val="0"/>
      <w:divBdr>
        <w:top w:val="none" w:sz="0" w:space="0" w:color="auto"/>
        <w:left w:val="none" w:sz="0" w:space="0" w:color="auto"/>
        <w:bottom w:val="none" w:sz="0" w:space="0" w:color="auto"/>
        <w:right w:val="none" w:sz="0" w:space="0" w:color="auto"/>
      </w:divBdr>
    </w:div>
    <w:div w:id="362559797">
      <w:bodyDiv w:val="1"/>
      <w:marLeft w:val="0"/>
      <w:marRight w:val="0"/>
      <w:marTop w:val="0"/>
      <w:marBottom w:val="0"/>
      <w:divBdr>
        <w:top w:val="none" w:sz="0" w:space="0" w:color="auto"/>
        <w:left w:val="none" w:sz="0" w:space="0" w:color="auto"/>
        <w:bottom w:val="none" w:sz="0" w:space="0" w:color="auto"/>
        <w:right w:val="none" w:sz="0" w:space="0" w:color="auto"/>
      </w:divBdr>
    </w:div>
    <w:div w:id="362950556">
      <w:bodyDiv w:val="1"/>
      <w:marLeft w:val="0"/>
      <w:marRight w:val="0"/>
      <w:marTop w:val="0"/>
      <w:marBottom w:val="0"/>
      <w:divBdr>
        <w:top w:val="none" w:sz="0" w:space="0" w:color="auto"/>
        <w:left w:val="none" w:sz="0" w:space="0" w:color="auto"/>
        <w:bottom w:val="none" w:sz="0" w:space="0" w:color="auto"/>
        <w:right w:val="none" w:sz="0" w:space="0" w:color="auto"/>
      </w:divBdr>
    </w:div>
    <w:div w:id="363210606">
      <w:bodyDiv w:val="1"/>
      <w:marLeft w:val="0"/>
      <w:marRight w:val="0"/>
      <w:marTop w:val="0"/>
      <w:marBottom w:val="0"/>
      <w:divBdr>
        <w:top w:val="none" w:sz="0" w:space="0" w:color="auto"/>
        <w:left w:val="none" w:sz="0" w:space="0" w:color="auto"/>
        <w:bottom w:val="none" w:sz="0" w:space="0" w:color="auto"/>
        <w:right w:val="none" w:sz="0" w:space="0" w:color="auto"/>
      </w:divBdr>
    </w:div>
    <w:div w:id="363674522">
      <w:bodyDiv w:val="1"/>
      <w:marLeft w:val="0"/>
      <w:marRight w:val="0"/>
      <w:marTop w:val="0"/>
      <w:marBottom w:val="0"/>
      <w:divBdr>
        <w:top w:val="none" w:sz="0" w:space="0" w:color="auto"/>
        <w:left w:val="none" w:sz="0" w:space="0" w:color="auto"/>
        <w:bottom w:val="none" w:sz="0" w:space="0" w:color="auto"/>
        <w:right w:val="none" w:sz="0" w:space="0" w:color="auto"/>
      </w:divBdr>
    </w:div>
    <w:div w:id="363791580">
      <w:bodyDiv w:val="1"/>
      <w:marLeft w:val="0"/>
      <w:marRight w:val="0"/>
      <w:marTop w:val="0"/>
      <w:marBottom w:val="0"/>
      <w:divBdr>
        <w:top w:val="none" w:sz="0" w:space="0" w:color="auto"/>
        <w:left w:val="none" w:sz="0" w:space="0" w:color="auto"/>
        <w:bottom w:val="none" w:sz="0" w:space="0" w:color="auto"/>
        <w:right w:val="none" w:sz="0" w:space="0" w:color="auto"/>
      </w:divBdr>
    </w:div>
    <w:div w:id="364058642">
      <w:bodyDiv w:val="1"/>
      <w:marLeft w:val="0"/>
      <w:marRight w:val="0"/>
      <w:marTop w:val="0"/>
      <w:marBottom w:val="0"/>
      <w:divBdr>
        <w:top w:val="none" w:sz="0" w:space="0" w:color="auto"/>
        <w:left w:val="none" w:sz="0" w:space="0" w:color="auto"/>
        <w:bottom w:val="none" w:sz="0" w:space="0" w:color="auto"/>
        <w:right w:val="none" w:sz="0" w:space="0" w:color="auto"/>
      </w:divBdr>
    </w:div>
    <w:div w:id="364404172">
      <w:bodyDiv w:val="1"/>
      <w:marLeft w:val="0"/>
      <w:marRight w:val="0"/>
      <w:marTop w:val="0"/>
      <w:marBottom w:val="0"/>
      <w:divBdr>
        <w:top w:val="none" w:sz="0" w:space="0" w:color="auto"/>
        <w:left w:val="none" w:sz="0" w:space="0" w:color="auto"/>
        <w:bottom w:val="none" w:sz="0" w:space="0" w:color="auto"/>
        <w:right w:val="none" w:sz="0" w:space="0" w:color="auto"/>
      </w:divBdr>
    </w:div>
    <w:div w:id="364717663">
      <w:bodyDiv w:val="1"/>
      <w:marLeft w:val="0"/>
      <w:marRight w:val="0"/>
      <w:marTop w:val="0"/>
      <w:marBottom w:val="0"/>
      <w:divBdr>
        <w:top w:val="none" w:sz="0" w:space="0" w:color="auto"/>
        <w:left w:val="none" w:sz="0" w:space="0" w:color="auto"/>
        <w:bottom w:val="none" w:sz="0" w:space="0" w:color="auto"/>
        <w:right w:val="none" w:sz="0" w:space="0" w:color="auto"/>
      </w:divBdr>
    </w:div>
    <w:div w:id="364717743">
      <w:bodyDiv w:val="1"/>
      <w:marLeft w:val="0"/>
      <w:marRight w:val="0"/>
      <w:marTop w:val="0"/>
      <w:marBottom w:val="0"/>
      <w:divBdr>
        <w:top w:val="none" w:sz="0" w:space="0" w:color="auto"/>
        <w:left w:val="none" w:sz="0" w:space="0" w:color="auto"/>
        <w:bottom w:val="none" w:sz="0" w:space="0" w:color="auto"/>
        <w:right w:val="none" w:sz="0" w:space="0" w:color="auto"/>
      </w:divBdr>
    </w:div>
    <w:div w:id="365179803">
      <w:bodyDiv w:val="1"/>
      <w:marLeft w:val="0"/>
      <w:marRight w:val="0"/>
      <w:marTop w:val="0"/>
      <w:marBottom w:val="0"/>
      <w:divBdr>
        <w:top w:val="none" w:sz="0" w:space="0" w:color="auto"/>
        <w:left w:val="none" w:sz="0" w:space="0" w:color="auto"/>
        <w:bottom w:val="none" w:sz="0" w:space="0" w:color="auto"/>
        <w:right w:val="none" w:sz="0" w:space="0" w:color="auto"/>
      </w:divBdr>
    </w:div>
    <w:div w:id="365764418">
      <w:bodyDiv w:val="1"/>
      <w:marLeft w:val="0"/>
      <w:marRight w:val="0"/>
      <w:marTop w:val="0"/>
      <w:marBottom w:val="0"/>
      <w:divBdr>
        <w:top w:val="none" w:sz="0" w:space="0" w:color="auto"/>
        <w:left w:val="none" w:sz="0" w:space="0" w:color="auto"/>
        <w:bottom w:val="none" w:sz="0" w:space="0" w:color="auto"/>
        <w:right w:val="none" w:sz="0" w:space="0" w:color="auto"/>
      </w:divBdr>
    </w:div>
    <w:div w:id="365914405">
      <w:bodyDiv w:val="1"/>
      <w:marLeft w:val="0"/>
      <w:marRight w:val="0"/>
      <w:marTop w:val="0"/>
      <w:marBottom w:val="0"/>
      <w:divBdr>
        <w:top w:val="none" w:sz="0" w:space="0" w:color="auto"/>
        <w:left w:val="none" w:sz="0" w:space="0" w:color="auto"/>
        <w:bottom w:val="none" w:sz="0" w:space="0" w:color="auto"/>
        <w:right w:val="none" w:sz="0" w:space="0" w:color="auto"/>
      </w:divBdr>
    </w:div>
    <w:div w:id="365983725">
      <w:bodyDiv w:val="1"/>
      <w:marLeft w:val="0"/>
      <w:marRight w:val="0"/>
      <w:marTop w:val="0"/>
      <w:marBottom w:val="0"/>
      <w:divBdr>
        <w:top w:val="none" w:sz="0" w:space="0" w:color="auto"/>
        <w:left w:val="none" w:sz="0" w:space="0" w:color="auto"/>
        <w:bottom w:val="none" w:sz="0" w:space="0" w:color="auto"/>
        <w:right w:val="none" w:sz="0" w:space="0" w:color="auto"/>
      </w:divBdr>
    </w:div>
    <w:div w:id="366761501">
      <w:bodyDiv w:val="1"/>
      <w:marLeft w:val="0"/>
      <w:marRight w:val="0"/>
      <w:marTop w:val="0"/>
      <w:marBottom w:val="0"/>
      <w:divBdr>
        <w:top w:val="none" w:sz="0" w:space="0" w:color="auto"/>
        <w:left w:val="none" w:sz="0" w:space="0" w:color="auto"/>
        <w:bottom w:val="none" w:sz="0" w:space="0" w:color="auto"/>
        <w:right w:val="none" w:sz="0" w:space="0" w:color="auto"/>
      </w:divBdr>
    </w:div>
    <w:div w:id="367148422">
      <w:bodyDiv w:val="1"/>
      <w:marLeft w:val="0"/>
      <w:marRight w:val="0"/>
      <w:marTop w:val="0"/>
      <w:marBottom w:val="0"/>
      <w:divBdr>
        <w:top w:val="none" w:sz="0" w:space="0" w:color="auto"/>
        <w:left w:val="none" w:sz="0" w:space="0" w:color="auto"/>
        <w:bottom w:val="none" w:sz="0" w:space="0" w:color="auto"/>
        <w:right w:val="none" w:sz="0" w:space="0" w:color="auto"/>
      </w:divBdr>
    </w:div>
    <w:div w:id="367264405">
      <w:bodyDiv w:val="1"/>
      <w:marLeft w:val="0"/>
      <w:marRight w:val="0"/>
      <w:marTop w:val="0"/>
      <w:marBottom w:val="0"/>
      <w:divBdr>
        <w:top w:val="none" w:sz="0" w:space="0" w:color="auto"/>
        <w:left w:val="none" w:sz="0" w:space="0" w:color="auto"/>
        <w:bottom w:val="none" w:sz="0" w:space="0" w:color="auto"/>
        <w:right w:val="none" w:sz="0" w:space="0" w:color="auto"/>
      </w:divBdr>
    </w:div>
    <w:div w:id="367879076">
      <w:bodyDiv w:val="1"/>
      <w:marLeft w:val="0"/>
      <w:marRight w:val="0"/>
      <w:marTop w:val="0"/>
      <w:marBottom w:val="0"/>
      <w:divBdr>
        <w:top w:val="none" w:sz="0" w:space="0" w:color="auto"/>
        <w:left w:val="none" w:sz="0" w:space="0" w:color="auto"/>
        <w:bottom w:val="none" w:sz="0" w:space="0" w:color="auto"/>
        <w:right w:val="none" w:sz="0" w:space="0" w:color="auto"/>
      </w:divBdr>
    </w:div>
    <w:div w:id="368183407">
      <w:bodyDiv w:val="1"/>
      <w:marLeft w:val="0"/>
      <w:marRight w:val="0"/>
      <w:marTop w:val="0"/>
      <w:marBottom w:val="0"/>
      <w:divBdr>
        <w:top w:val="none" w:sz="0" w:space="0" w:color="auto"/>
        <w:left w:val="none" w:sz="0" w:space="0" w:color="auto"/>
        <w:bottom w:val="none" w:sz="0" w:space="0" w:color="auto"/>
        <w:right w:val="none" w:sz="0" w:space="0" w:color="auto"/>
      </w:divBdr>
    </w:div>
    <w:div w:id="368381571">
      <w:bodyDiv w:val="1"/>
      <w:marLeft w:val="0"/>
      <w:marRight w:val="0"/>
      <w:marTop w:val="0"/>
      <w:marBottom w:val="0"/>
      <w:divBdr>
        <w:top w:val="none" w:sz="0" w:space="0" w:color="auto"/>
        <w:left w:val="none" w:sz="0" w:space="0" w:color="auto"/>
        <w:bottom w:val="none" w:sz="0" w:space="0" w:color="auto"/>
        <w:right w:val="none" w:sz="0" w:space="0" w:color="auto"/>
      </w:divBdr>
    </w:div>
    <w:div w:id="368527609">
      <w:bodyDiv w:val="1"/>
      <w:marLeft w:val="0"/>
      <w:marRight w:val="0"/>
      <w:marTop w:val="0"/>
      <w:marBottom w:val="0"/>
      <w:divBdr>
        <w:top w:val="none" w:sz="0" w:space="0" w:color="auto"/>
        <w:left w:val="none" w:sz="0" w:space="0" w:color="auto"/>
        <w:bottom w:val="none" w:sz="0" w:space="0" w:color="auto"/>
        <w:right w:val="none" w:sz="0" w:space="0" w:color="auto"/>
      </w:divBdr>
    </w:div>
    <w:div w:id="368725901">
      <w:bodyDiv w:val="1"/>
      <w:marLeft w:val="0"/>
      <w:marRight w:val="0"/>
      <w:marTop w:val="0"/>
      <w:marBottom w:val="0"/>
      <w:divBdr>
        <w:top w:val="none" w:sz="0" w:space="0" w:color="auto"/>
        <w:left w:val="none" w:sz="0" w:space="0" w:color="auto"/>
        <w:bottom w:val="none" w:sz="0" w:space="0" w:color="auto"/>
        <w:right w:val="none" w:sz="0" w:space="0" w:color="auto"/>
      </w:divBdr>
    </w:div>
    <w:div w:id="368798583">
      <w:bodyDiv w:val="1"/>
      <w:marLeft w:val="0"/>
      <w:marRight w:val="0"/>
      <w:marTop w:val="0"/>
      <w:marBottom w:val="0"/>
      <w:divBdr>
        <w:top w:val="none" w:sz="0" w:space="0" w:color="auto"/>
        <w:left w:val="none" w:sz="0" w:space="0" w:color="auto"/>
        <w:bottom w:val="none" w:sz="0" w:space="0" w:color="auto"/>
        <w:right w:val="none" w:sz="0" w:space="0" w:color="auto"/>
      </w:divBdr>
    </w:div>
    <w:div w:id="368802911">
      <w:bodyDiv w:val="1"/>
      <w:marLeft w:val="0"/>
      <w:marRight w:val="0"/>
      <w:marTop w:val="0"/>
      <w:marBottom w:val="0"/>
      <w:divBdr>
        <w:top w:val="none" w:sz="0" w:space="0" w:color="auto"/>
        <w:left w:val="none" w:sz="0" w:space="0" w:color="auto"/>
        <w:bottom w:val="none" w:sz="0" w:space="0" w:color="auto"/>
        <w:right w:val="none" w:sz="0" w:space="0" w:color="auto"/>
      </w:divBdr>
    </w:div>
    <w:div w:id="369300815">
      <w:bodyDiv w:val="1"/>
      <w:marLeft w:val="0"/>
      <w:marRight w:val="0"/>
      <w:marTop w:val="0"/>
      <w:marBottom w:val="0"/>
      <w:divBdr>
        <w:top w:val="none" w:sz="0" w:space="0" w:color="auto"/>
        <w:left w:val="none" w:sz="0" w:space="0" w:color="auto"/>
        <w:bottom w:val="none" w:sz="0" w:space="0" w:color="auto"/>
        <w:right w:val="none" w:sz="0" w:space="0" w:color="auto"/>
      </w:divBdr>
    </w:div>
    <w:div w:id="369573856">
      <w:bodyDiv w:val="1"/>
      <w:marLeft w:val="0"/>
      <w:marRight w:val="0"/>
      <w:marTop w:val="0"/>
      <w:marBottom w:val="0"/>
      <w:divBdr>
        <w:top w:val="none" w:sz="0" w:space="0" w:color="auto"/>
        <w:left w:val="none" w:sz="0" w:space="0" w:color="auto"/>
        <w:bottom w:val="none" w:sz="0" w:space="0" w:color="auto"/>
        <w:right w:val="none" w:sz="0" w:space="0" w:color="auto"/>
      </w:divBdr>
    </w:div>
    <w:div w:id="370113424">
      <w:bodyDiv w:val="1"/>
      <w:marLeft w:val="0"/>
      <w:marRight w:val="0"/>
      <w:marTop w:val="0"/>
      <w:marBottom w:val="0"/>
      <w:divBdr>
        <w:top w:val="none" w:sz="0" w:space="0" w:color="auto"/>
        <w:left w:val="none" w:sz="0" w:space="0" w:color="auto"/>
        <w:bottom w:val="none" w:sz="0" w:space="0" w:color="auto"/>
        <w:right w:val="none" w:sz="0" w:space="0" w:color="auto"/>
      </w:divBdr>
    </w:div>
    <w:div w:id="370113546">
      <w:bodyDiv w:val="1"/>
      <w:marLeft w:val="0"/>
      <w:marRight w:val="0"/>
      <w:marTop w:val="0"/>
      <w:marBottom w:val="0"/>
      <w:divBdr>
        <w:top w:val="none" w:sz="0" w:space="0" w:color="auto"/>
        <w:left w:val="none" w:sz="0" w:space="0" w:color="auto"/>
        <w:bottom w:val="none" w:sz="0" w:space="0" w:color="auto"/>
        <w:right w:val="none" w:sz="0" w:space="0" w:color="auto"/>
      </w:divBdr>
    </w:div>
    <w:div w:id="370349140">
      <w:bodyDiv w:val="1"/>
      <w:marLeft w:val="0"/>
      <w:marRight w:val="0"/>
      <w:marTop w:val="0"/>
      <w:marBottom w:val="0"/>
      <w:divBdr>
        <w:top w:val="none" w:sz="0" w:space="0" w:color="auto"/>
        <w:left w:val="none" w:sz="0" w:space="0" w:color="auto"/>
        <w:bottom w:val="none" w:sz="0" w:space="0" w:color="auto"/>
        <w:right w:val="none" w:sz="0" w:space="0" w:color="auto"/>
      </w:divBdr>
    </w:div>
    <w:div w:id="370686835">
      <w:bodyDiv w:val="1"/>
      <w:marLeft w:val="0"/>
      <w:marRight w:val="0"/>
      <w:marTop w:val="0"/>
      <w:marBottom w:val="0"/>
      <w:divBdr>
        <w:top w:val="none" w:sz="0" w:space="0" w:color="auto"/>
        <w:left w:val="none" w:sz="0" w:space="0" w:color="auto"/>
        <w:bottom w:val="none" w:sz="0" w:space="0" w:color="auto"/>
        <w:right w:val="none" w:sz="0" w:space="0" w:color="auto"/>
      </w:divBdr>
    </w:div>
    <w:div w:id="370888445">
      <w:bodyDiv w:val="1"/>
      <w:marLeft w:val="0"/>
      <w:marRight w:val="0"/>
      <w:marTop w:val="0"/>
      <w:marBottom w:val="0"/>
      <w:divBdr>
        <w:top w:val="none" w:sz="0" w:space="0" w:color="auto"/>
        <w:left w:val="none" w:sz="0" w:space="0" w:color="auto"/>
        <w:bottom w:val="none" w:sz="0" w:space="0" w:color="auto"/>
        <w:right w:val="none" w:sz="0" w:space="0" w:color="auto"/>
      </w:divBdr>
    </w:div>
    <w:div w:id="372311151">
      <w:bodyDiv w:val="1"/>
      <w:marLeft w:val="0"/>
      <w:marRight w:val="0"/>
      <w:marTop w:val="0"/>
      <w:marBottom w:val="0"/>
      <w:divBdr>
        <w:top w:val="none" w:sz="0" w:space="0" w:color="auto"/>
        <w:left w:val="none" w:sz="0" w:space="0" w:color="auto"/>
        <w:bottom w:val="none" w:sz="0" w:space="0" w:color="auto"/>
        <w:right w:val="none" w:sz="0" w:space="0" w:color="auto"/>
      </w:divBdr>
    </w:div>
    <w:div w:id="372461383">
      <w:bodyDiv w:val="1"/>
      <w:marLeft w:val="0"/>
      <w:marRight w:val="0"/>
      <w:marTop w:val="0"/>
      <w:marBottom w:val="0"/>
      <w:divBdr>
        <w:top w:val="none" w:sz="0" w:space="0" w:color="auto"/>
        <w:left w:val="none" w:sz="0" w:space="0" w:color="auto"/>
        <w:bottom w:val="none" w:sz="0" w:space="0" w:color="auto"/>
        <w:right w:val="none" w:sz="0" w:space="0" w:color="auto"/>
      </w:divBdr>
    </w:div>
    <w:div w:id="372577762">
      <w:bodyDiv w:val="1"/>
      <w:marLeft w:val="0"/>
      <w:marRight w:val="0"/>
      <w:marTop w:val="0"/>
      <w:marBottom w:val="0"/>
      <w:divBdr>
        <w:top w:val="none" w:sz="0" w:space="0" w:color="auto"/>
        <w:left w:val="none" w:sz="0" w:space="0" w:color="auto"/>
        <w:bottom w:val="none" w:sz="0" w:space="0" w:color="auto"/>
        <w:right w:val="none" w:sz="0" w:space="0" w:color="auto"/>
      </w:divBdr>
    </w:div>
    <w:div w:id="372853147">
      <w:bodyDiv w:val="1"/>
      <w:marLeft w:val="0"/>
      <w:marRight w:val="0"/>
      <w:marTop w:val="0"/>
      <w:marBottom w:val="0"/>
      <w:divBdr>
        <w:top w:val="none" w:sz="0" w:space="0" w:color="auto"/>
        <w:left w:val="none" w:sz="0" w:space="0" w:color="auto"/>
        <w:bottom w:val="none" w:sz="0" w:space="0" w:color="auto"/>
        <w:right w:val="none" w:sz="0" w:space="0" w:color="auto"/>
      </w:divBdr>
    </w:div>
    <w:div w:id="373119128">
      <w:bodyDiv w:val="1"/>
      <w:marLeft w:val="0"/>
      <w:marRight w:val="0"/>
      <w:marTop w:val="0"/>
      <w:marBottom w:val="0"/>
      <w:divBdr>
        <w:top w:val="none" w:sz="0" w:space="0" w:color="auto"/>
        <w:left w:val="none" w:sz="0" w:space="0" w:color="auto"/>
        <w:bottom w:val="none" w:sz="0" w:space="0" w:color="auto"/>
        <w:right w:val="none" w:sz="0" w:space="0" w:color="auto"/>
      </w:divBdr>
    </w:div>
    <w:div w:id="373651305">
      <w:bodyDiv w:val="1"/>
      <w:marLeft w:val="0"/>
      <w:marRight w:val="0"/>
      <w:marTop w:val="0"/>
      <w:marBottom w:val="0"/>
      <w:divBdr>
        <w:top w:val="none" w:sz="0" w:space="0" w:color="auto"/>
        <w:left w:val="none" w:sz="0" w:space="0" w:color="auto"/>
        <w:bottom w:val="none" w:sz="0" w:space="0" w:color="auto"/>
        <w:right w:val="none" w:sz="0" w:space="0" w:color="auto"/>
      </w:divBdr>
    </w:div>
    <w:div w:id="374040305">
      <w:bodyDiv w:val="1"/>
      <w:marLeft w:val="0"/>
      <w:marRight w:val="0"/>
      <w:marTop w:val="0"/>
      <w:marBottom w:val="0"/>
      <w:divBdr>
        <w:top w:val="none" w:sz="0" w:space="0" w:color="auto"/>
        <w:left w:val="none" w:sz="0" w:space="0" w:color="auto"/>
        <w:bottom w:val="none" w:sz="0" w:space="0" w:color="auto"/>
        <w:right w:val="none" w:sz="0" w:space="0" w:color="auto"/>
      </w:divBdr>
    </w:div>
    <w:div w:id="374428328">
      <w:bodyDiv w:val="1"/>
      <w:marLeft w:val="0"/>
      <w:marRight w:val="0"/>
      <w:marTop w:val="0"/>
      <w:marBottom w:val="0"/>
      <w:divBdr>
        <w:top w:val="none" w:sz="0" w:space="0" w:color="auto"/>
        <w:left w:val="none" w:sz="0" w:space="0" w:color="auto"/>
        <w:bottom w:val="none" w:sz="0" w:space="0" w:color="auto"/>
        <w:right w:val="none" w:sz="0" w:space="0" w:color="auto"/>
      </w:divBdr>
    </w:div>
    <w:div w:id="374542646">
      <w:bodyDiv w:val="1"/>
      <w:marLeft w:val="0"/>
      <w:marRight w:val="0"/>
      <w:marTop w:val="0"/>
      <w:marBottom w:val="0"/>
      <w:divBdr>
        <w:top w:val="none" w:sz="0" w:space="0" w:color="auto"/>
        <w:left w:val="none" w:sz="0" w:space="0" w:color="auto"/>
        <w:bottom w:val="none" w:sz="0" w:space="0" w:color="auto"/>
        <w:right w:val="none" w:sz="0" w:space="0" w:color="auto"/>
      </w:divBdr>
    </w:div>
    <w:div w:id="374620086">
      <w:bodyDiv w:val="1"/>
      <w:marLeft w:val="0"/>
      <w:marRight w:val="0"/>
      <w:marTop w:val="0"/>
      <w:marBottom w:val="0"/>
      <w:divBdr>
        <w:top w:val="none" w:sz="0" w:space="0" w:color="auto"/>
        <w:left w:val="none" w:sz="0" w:space="0" w:color="auto"/>
        <w:bottom w:val="none" w:sz="0" w:space="0" w:color="auto"/>
        <w:right w:val="none" w:sz="0" w:space="0" w:color="auto"/>
      </w:divBdr>
    </w:div>
    <w:div w:id="375810722">
      <w:bodyDiv w:val="1"/>
      <w:marLeft w:val="0"/>
      <w:marRight w:val="0"/>
      <w:marTop w:val="0"/>
      <w:marBottom w:val="0"/>
      <w:divBdr>
        <w:top w:val="none" w:sz="0" w:space="0" w:color="auto"/>
        <w:left w:val="none" w:sz="0" w:space="0" w:color="auto"/>
        <w:bottom w:val="none" w:sz="0" w:space="0" w:color="auto"/>
        <w:right w:val="none" w:sz="0" w:space="0" w:color="auto"/>
      </w:divBdr>
    </w:div>
    <w:div w:id="377124277">
      <w:bodyDiv w:val="1"/>
      <w:marLeft w:val="0"/>
      <w:marRight w:val="0"/>
      <w:marTop w:val="0"/>
      <w:marBottom w:val="0"/>
      <w:divBdr>
        <w:top w:val="none" w:sz="0" w:space="0" w:color="auto"/>
        <w:left w:val="none" w:sz="0" w:space="0" w:color="auto"/>
        <w:bottom w:val="none" w:sz="0" w:space="0" w:color="auto"/>
        <w:right w:val="none" w:sz="0" w:space="0" w:color="auto"/>
      </w:divBdr>
    </w:div>
    <w:div w:id="377512576">
      <w:bodyDiv w:val="1"/>
      <w:marLeft w:val="0"/>
      <w:marRight w:val="0"/>
      <w:marTop w:val="0"/>
      <w:marBottom w:val="0"/>
      <w:divBdr>
        <w:top w:val="none" w:sz="0" w:space="0" w:color="auto"/>
        <w:left w:val="none" w:sz="0" w:space="0" w:color="auto"/>
        <w:bottom w:val="none" w:sz="0" w:space="0" w:color="auto"/>
        <w:right w:val="none" w:sz="0" w:space="0" w:color="auto"/>
      </w:divBdr>
    </w:div>
    <w:div w:id="377556351">
      <w:bodyDiv w:val="1"/>
      <w:marLeft w:val="0"/>
      <w:marRight w:val="0"/>
      <w:marTop w:val="0"/>
      <w:marBottom w:val="0"/>
      <w:divBdr>
        <w:top w:val="none" w:sz="0" w:space="0" w:color="auto"/>
        <w:left w:val="none" w:sz="0" w:space="0" w:color="auto"/>
        <w:bottom w:val="none" w:sz="0" w:space="0" w:color="auto"/>
        <w:right w:val="none" w:sz="0" w:space="0" w:color="auto"/>
      </w:divBdr>
    </w:div>
    <w:div w:id="378433417">
      <w:bodyDiv w:val="1"/>
      <w:marLeft w:val="0"/>
      <w:marRight w:val="0"/>
      <w:marTop w:val="0"/>
      <w:marBottom w:val="0"/>
      <w:divBdr>
        <w:top w:val="none" w:sz="0" w:space="0" w:color="auto"/>
        <w:left w:val="none" w:sz="0" w:space="0" w:color="auto"/>
        <w:bottom w:val="none" w:sz="0" w:space="0" w:color="auto"/>
        <w:right w:val="none" w:sz="0" w:space="0" w:color="auto"/>
      </w:divBdr>
    </w:div>
    <w:div w:id="380135164">
      <w:bodyDiv w:val="1"/>
      <w:marLeft w:val="0"/>
      <w:marRight w:val="0"/>
      <w:marTop w:val="0"/>
      <w:marBottom w:val="0"/>
      <w:divBdr>
        <w:top w:val="none" w:sz="0" w:space="0" w:color="auto"/>
        <w:left w:val="none" w:sz="0" w:space="0" w:color="auto"/>
        <w:bottom w:val="none" w:sz="0" w:space="0" w:color="auto"/>
        <w:right w:val="none" w:sz="0" w:space="0" w:color="auto"/>
      </w:divBdr>
    </w:div>
    <w:div w:id="380251759">
      <w:bodyDiv w:val="1"/>
      <w:marLeft w:val="0"/>
      <w:marRight w:val="0"/>
      <w:marTop w:val="0"/>
      <w:marBottom w:val="0"/>
      <w:divBdr>
        <w:top w:val="none" w:sz="0" w:space="0" w:color="auto"/>
        <w:left w:val="none" w:sz="0" w:space="0" w:color="auto"/>
        <w:bottom w:val="none" w:sz="0" w:space="0" w:color="auto"/>
        <w:right w:val="none" w:sz="0" w:space="0" w:color="auto"/>
      </w:divBdr>
    </w:div>
    <w:div w:id="381104064">
      <w:bodyDiv w:val="1"/>
      <w:marLeft w:val="0"/>
      <w:marRight w:val="0"/>
      <w:marTop w:val="0"/>
      <w:marBottom w:val="0"/>
      <w:divBdr>
        <w:top w:val="none" w:sz="0" w:space="0" w:color="auto"/>
        <w:left w:val="none" w:sz="0" w:space="0" w:color="auto"/>
        <w:bottom w:val="none" w:sz="0" w:space="0" w:color="auto"/>
        <w:right w:val="none" w:sz="0" w:space="0" w:color="auto"/>
      </w:divBdr>
    </w:div>
    <w:div w:id="381907760">
      <w:bodyDiv w:val="1"/>
      <w:marLeft w:val="0"/>
      <w:marRight w:val="0"/>
      <w:marTop w:val="0"/>
      <w:marBottom w:val="0"/>
      <w:divBdr>
        <w:top w:val="none" w:sz="0" w:space="0" w:color="auto"/>
        <w:left w:val="none" w:sz="0" w:space="0" w:color="auto"/>
        <w:bottom w:val="none" w:sz="0" w:space="0" w:color="auto"/>
        <w:right w:val="none" w:sz="0" w:space="0" w:color="auto"/>
      </w:divBdr>
    </w:div>
    <w:div w:id="382873551">
      <w:bodyDiv w:val="1"/>
      <w:marLeft w:val="0"/>
      <w:marRight w:val="0"/>
      <w:marTop w:val="0"/>
      <w:marBottom w:val="0"/>
      <w:divBdr>
        <w:top w:val="none" w:sz="0" w:space="0" w:color="auto"/>
        <w:left w:val="none" w:sz="0" w:space="0" w:color="auto"/>
        <w:bottom w:val="none" w:sz="0" w:space="0" w:color="auto"/>
        <w:right w:val="none" w:sz="0" w:space="0" w:color="auto"/>
      </w:divBdr>
    </w:div>
    <w:div w:id="383255078">
      <w:bodyDiv w:val="1"/>
      <w:marLeft w:val="0"/>
      <w:marRight w:val="0"/>
      <w:marTop w:val="0"/>
      <w:marBottom w:val="0"/>
      <w:divBdr>
        <w:top w:val="none" w:sz="0" w:space="0" w:color="auto"/>
        <w:left w:val="none" w:sz="0" w:space="0" w:color="auto"/>
        <w:bottom w:val="none" w:sz="0" w:space="0" w:color="auto"/>
        <w:right w:val="none" w:sz="0" w:space="0" w:color="auto"/>
      </w:divBdr>
    </w:div>
    <w:div w:id="383985310">
      <w:bodyDiv w:val="1"/>
      <w:marLeft w:val="0"/>
      <w:marRight w:val="0"/>
      <w:marTop w:val="0"/>
      <w:marBottom w:val="0"/>
      <w:divBdr>
        <w:top w:val="none" w:sz="0" w:space="0" w:color="auto"/>
        <w:left w:val="none" w:sz="0" w:space="0" w:color="auto"/>
        <w:bottom w:val="none" w:sz="0" w:space="0" w:color="auto"/>
        <w:right w:val="none" w:sz="0" w:space="0" w:color="auto"/>
      </w:divBdr>
    </w:div>
    <w:div w:id="384108483">
      <w:bodyDiv w:val="1"/>
      <w:marLeft w:val="0"/>
      <w:marRight w:val="0"/>
      <w:marTop w:val="0"/>
      <w:marBottom w:val="0"/>
      <w:divBdr>
        <w:top w:val="none" w:sz="0" w:space="0" w:color="auto"/>
        <w:left w:val="none" w:sz="0" w:space="0" w:color="auto"/>
        <w:bottom w:val="none" w:sz="0" w:space="0" w:color="auto"/>
        <w:right w:val="none" w:sz="0" w:space="0" w:color="auto"/>
      </w:divBdr>
    </w:div>
    <w:div w:id="384180236">
      <w:bodyDiv w:val="1"/>
      <w:marLeft w:val="0"/>
      <w:marRight w:val="0"/>
      <w:marTop w:val="0"/>
      <w:marBottom w:val="0"/>
      <w:divBdr>
        <w:top w:val="none" w:sz="0" w:space="0" w:color="auto"/>
        <w:left w:val="none" w:sz="0" w:space="0" w:color="auto"/>
        <w:bottom w:val="none" w:sz="0" w:space="0" w:color="auto"/>
        <w:right w:val="none" w:sz="0" w:space="0" w:color="auto"/>
      </w:divBdr>
    </w:div>
    <w:div w:id="384527756">
      <w:bodyDiv w:val="1"/>
      <w:marLeft w:val="0"/>
      <w:marRight w:val="0"/>
      <w:marTop w:val="0"/>
      <w:marBottom w:val="0"/>
      <w:divBdr>
        <w:top w:val="none" w:sz="0" w:space="0" w:color="auto"/>
        <w:left w:val="none" w:sz="0" w:space="0" w:color="auto"/>
        <w:bottom w:val="none" w:sz="0" w:space="0" w:color="auto"/>
        <w:right w:val="none" w:sz="0" w:space="0" w:color="auto"/>
      </w:divBdr>
    </w:div>
    <w:div w:id="385178019">
      <w:bodyDiv w:val="1"/>
      <w:marLeft w:val="0"/>
      <w:marRight w:val="0"/>
      <w:marTop w:val="0"/>
      <w:marBottom w:val="0"/>
      <w:divBdr>
        <w:top w:val="none" w:sz="0" w:space="0" w:color="auto"/>
        <w:left w:val="none" w:sz="0" w:space="0" w:color="auto"/>
        <w:bottom w:val="none" w:sz="0" w:space="0" w:color="auto"/>
        <w:right w:val="none" w:sz="0" w:space="0" w:color="auto"/>
      </w:divBdr>
    </w:div>
    <w:div w:id="385372871">
      <w:bodyDiv w:val="1"/>
      <w:marLeft w:val="0"/>
      <w:marRight w:val="0"/>
      <w:marTop w:val="0"/>
      <w:marBottom w:val="0"/>
      <w:divBdr>
        <w:top w:val="none" w:sz="0" w:space="0" w:color="auto"/>
        <w:left w:val="none" w:sz="0" w:space="0" w:color="auto"/>
        <w:bottom w:val="none" w:sz="0" w:space="0" w:color="auto"/>
        <w:right w:val="none" w:sz="0" w:space="0" w:color="auto"/>
      </w:divBdr>
    </w:div>
    <w:div w:id="385380132">
      <w:bodyDiv w:val="1"/>
      <w:marLeft w:val="0"/>
      <w:marRight w:val="0"/>
      <w:marTop w:val="0"/>
      <w:marBottom w:val="0"/>
      <w:divBdr>
        <w:top w:val="none" w:sz="0" w:space="0" w:color="auto"/>
        <w:left w:val="none" w:sz="0" w:space="0" w:color="auto"/>
        <w:bottom w:val="none" w:sz="0" w:space="0" w:color="auto"/>
        <w:right w:val="none" w:sz="0" w:space="0" w:color="auto"/>
      </w:divBdr>
    </w:div>
    <w:div w:id="385573500">
      <w:bodyDiv w:val="1"/>
      <w:marLeft w:val="0"/>
      <w:marRight w:val="0"/>
      <w:marTop w:val="0"/>
      <w:marBottom w:val="0"/>
      <w:divBdr>
        <w:top w:val="none" w:sz="0" w:space="0" w:color="auto"/>
        <w:left w:val="none" w:sz="0" w:space="0" w:color="auto"/>
        <w:bottom w:val="none" w:sz="0" w:space="0" w:color="auto"/>
        <w:right w:val="none" w:sz="0" w:space="0" w:color="auto"/>
      </w:divBdr>
    </w:div>
    <w:div w:id="385957060">
      <w:bodyDiv w:val="1"/>
      <w:marLeft w:val="0"/>
      <w:marRight w:val="0"/>
      <w:marTop w:val="0"/>
      <w:marBottom w:val="0"/>
      <w:divBdr>
        <w:top w:val="none" w:sz="0" w:space="0" w:color="auto"/>
        <w:left w:val="none" w:sz="0" w:space="0" w:color="auto"/>
        <w:bottom w:val="none" w:sz="0" w:space="0" w:color="auto"/>
        <w:right w:val="none" w:sz="0" w:space="0" w:color="auto"/>
      </w:divBdr>
    </w:div>
    <w:div w:id="386027232">
      <w:bodyDiv w:val="1"/>
      <w:marLeft w:val="0"/>
      <w:marRight w:val="0"/>
      <w:marTop w:val="0"/>
      <w:marBottom w:val="0"/>
      <w:divBdr>
        <w:top w:val="none" w:sz="0" w:space="0" w:color="auto"/>
        <w:left w:val="none" w:sz="0" w:space="0" w:color="auto"/>
        <w:bottom w:val="none" w:sz="0" w:space="0" w:color="auto"/>
        <w:right w:val="none" w:sz="0" w:space="0" w:color="auto"/>
      </w:divBdr>
    </w:div>
    <w:div w:id="386225830">
      <w:bodyDiv w:val="1"/>
      <w:marLeft w:val="0"/>
      <w:marRight w:val="0"/>
      <w:marTop w:val="0"/>
      <w:marBottom w:val="0"/>
      <w:divBdr>
        <w:top w:val="none" w:sz="0" w:space="0" w:color="auto"/>
        <w:left w:val="none" w:sz="0" w:space="0" w:color="auto"/>
        <w:bottom w:val="none" w:sz="0" w:space="0" w:color="auto"/>
        <w:right w:val="none" w:sz="0" w:space="0" w:color="auto"/>
      </w:divBdr>
    </w:div>
    <w:div w:id="386345231">
      <w:bodyDiv w:val="1"/>
      <w:marLeft w:val="0"/>
      <w:marRight w:val="0"/>
      <w:marTop w:val="0"/>
      <w:marBottom w:val="0"/>
      <w:divBdr>
        <w:top w:val="none" w:sz="0" w:space="0" w:color="auto"/>
        <w:left w:val="none" w:sz="0" w:space="0" w:color="auto"/>
        <w:bottom w:val="none" w:sz="0" w:space="0" w:color="auto"/>
        <w:right w:val="none" w:sz="0" w:space="0" w:color="auto"/>
      </w:divBdr>
    </w:div>
    <w:div w:id="386563485">
      <w:bodyDiv w:val="1"/>
      <w:marLeft w:val="0"/>
      <w:marRight w:val="0"/>
      <w:marTop w:val="0"/>
      <w:marBottom w:val="0"/>
      <w:divBdr>
        <w:top w:val="none" w:sz="0" w:space="0" w:color="auto"/>
        <w:left w:val="none" w:sz="0" w:space="0" w:color="auto"/>
        <w:bottom w:val="none" w:sz="0" w:space="0" w:color="auto"/>
        <w:right w:val="none" w:sz="0" w:space="0" w:color="auto"/>
      </w:divBdr>
    </w:div>
    <w:div w:id="386690428">
      <w:bodyDiv w:val="1"/>
      <w:marLeft w:val="0"/>
      <w:marRight w:val="0"/>
      <w:marTop w:val="0"/>
      <w:marBottom w:val="0"/>
      <w:divBdr>
        <w:top w:val="none" w:sz="0" w:space="0" w:color="auto"/>
        <w:left w:val="none" w:sz="0" w:space="0" w:color="auto"/>
        <w:bottom w:val="none" w:sz="0" w:space="0" w:color="auto"/>
        <w:right w:val="none" w:sz="0" w:space="0" w:color="auto"/>
      </w:divBdr>
    </w:div>
    <w:div w:id="386799521">
      <w:bodyDiv w:val="1"/>
      <w:marLeft w:val="0"/>
      <w:marRight w:val="0"/>
      <w:marTop w:val="0"/>
      <w:marBottom w:val="0"/>
      <w:divBdr>
        <w:top w:val="none" w:sz="0" w:space="0" w:color="auto"/>
        <w:left w:val="none" w:sz="0" w:space="0" w:color="auto"/>
        <w:bottom w:val="none" w:sz="0" w:space="0" w:color="auto"/>
        <w:right w:val="none" w:sz="0" w:space="0" w:color="auto"/>
      </w:divBdr>
    </w:div>
    <w:div w:id="387270244">
      <w:bodyDiv w:val="1"/>
      <w:marLeft w:val="0"/>
      <w:marRight w:val="0"/>
      <w:marTop w:val="0"/>
      <w:marBottom w:val="0"/>
      <w:divBdr>
        <w:top w:val="none" w:sz="0" w:space="0" w:color="auto"/>
        <w:left w:val="none" w:sz="0" w:space="0" w:color="auto"/>
        <w:bottom w:val="none" w:sz="0" w:space="0" w:color="auto"/>
        <w:right w:val="none" w:sz="0" w:space="0" w:color="auto"/>
      </w:divBdr>
    </w:div>
    <w:div w:id="387341087">
      <w:bodyDiv w:val="1"/>
      <w:marLeft w:val="0"/>
      <w:marRight w:val="0"/>
      <w:marTop w:val="0"/>
      <w:marBottom w:val="0"/>
      <w:divBdr>
        <w:top w:val="none" w:sz="0" w:space="0" w:color="auto"/>
        <w:left w:val="none" w:sz="0" w:space="0" w:color="auto"/>
        <w:bottom w:val="none" w:sz="0" w:space="0" w:color="auto"/>
        <w:right w:val="none" w:sz="0" w:space="0" w:color="auto"/>
      </w:divBdr>
    </w:div>
    <w:div w:id="387579931">
      <w:bodyDiv w:val="1"/>
      <w:marLeft w:val="0"/>
      <w:marRight w:val="0"/>
      <w:marTop w:val="0"/>
      <w:marBottom w:val="0"/>
      <w:divBdr>
        <w:top w:val="none" w:sz="0" w:space="0" w:color="auto"/>
        <w:left w:val="none" w:sz="0" w:space="0" w:color="auto"/>
        <w:bottom w:val="none" w:sz="0" w:space="0" w:color="auto"/>
        <w:right w:val="none" w:sz="0" w:space="0" w:color="auto"/>
      </w:divBdr>
    </w:div>
    <w:div w:id="388962315">
      <w:bodyDiv w:val="1"/>
      <w:marLeft w:val="0"/>
      <w:marRight w:val="0"/>
      <w:marTop w:val="0"/>
      <w:marBottom w:val="0"/>
      <w:divBdr>
        <w:top w:val="none" w:sz="0" w:space="0" w:color="auto"/>
        <w:left w:val="none" w:sz="0" w:space="0" w:color="auto"/>
        <w:bottom w:val="none" w:sz="0" w:space="0" w:color="auto"/>
        <w:right w:val="none" w:sz="0" w:space="0" w:color="auto"/>
      </w:divBdr>
    </w:div>
    <w:div w:id="389228680">
      <w:bodyDiv w:val="1"/>
      <w:marLeft w:val="0"/>
      <w:marRight w:val="0"/>
      <w:marTop w:val="0"/>
      <w:marBottom w:val="0"/>
      <w:divBdr>
        <w:top w:val="none" w:sz="0" w:space="0" w:color="auto"/>
        <w:left w:val="none" w:sz="0" w:space="0" w:color="auto"/>
        <w:bottom w:val="none" w:sz="0" w:space="0" w:color="auto"/>
        <w:right w:val="none" w:sz="0" w:space="0" w:color="auto"/>
      </w:divBdr>
    </w:div>
    <w:div w:id="389233376">
      <w:bodyDiv w:val="1"/>
      <w:marLeft w:val="0"/>
      <w:marRight w:val="0"/>
      <w:marTop w:val="0"/>
      <w:marBottom w:val="0"/>
      <w:divBdr>
        <w:top w:val="none" w:sz="0" w:space="0" w:color="auto"/>
        <w:left w:val="none" w:sz="0" w:space="0" w:color="auto"/>
        <w:bottom w:val="none" w:sz="0" w:space="0" w:color="auto"/>
        <w:right w:val="none" w:sz="0" w:space="0" w:color="auto"/>
      </w:divBdr>
    </w:div>
    <w:div w:id="389965445">
      <w:bodyDiv w:val="1"/>
      <w:marLeft w:val="0"/>
      <w:marRight w:val="0"/>
      <w:marTop w:val="0"/>
      <w:marBottom w:val="0"/>
      <w:divBdr>
        <w:top w:val="none" w:sz="0" w:space="0" w:color="auto"/>
        <w:left w:val="none" w:sz="0" w:space="0" w:color="auto"/>
        <w:bottom w:val="none" w:sz="0" w:space="0" w:color="auto"/>
        <w:right w:val="none" w:sz="0" w:space="0" w:color="auto"/>
      </w:divBdr>
    </w:div>
    <w:div w:id="390538840">
      <w:bodyDiv w:val="1"/>
      <w:marLeft w:val="0"/>
      <w:marRight w:val="0"/>
      <w:marTop w:val="0"/>
      <w:marBottom w:val="0"/>
      <w:divBdr>
        <w:top w:val="none" w:sz="0" w:space="0" w:color="auto"/>
        <w:left w:val="none" w:sz="0" w:space="0" w:color="auto"/>
        <w:bottom w:val="none" w:sz="0" w:space="0" w:color="auto"/>
        <w:right w:val="none" w:sz="0" w:space="0" w:color="auto"/>
      </w:divBdr>
    </w:div>
    <w:div w:id="390544570">
      <w:bodyDiv w:val="1"/>
      <w:marLeft w:val="0"/>
      <w:marRight w:val="0"/>
      <w:marTop w:val="0"/>
      <w:marBottom w:val="0"/>
      <w:divBdr>
        <w:top w:val="none" w:sz="0" w:space="0" w:color="auto"/>
        <w:left w:val="none" w:sz="0" w:space="0" w:color="auto"/>
        <w:bottom w:val="none" w:sz="0" w:space="0" w:color="auto"/>
        <w:right w:val="none" w:sz="0" w:space="0" w:color="auto"/>
      </w:divBdr>
    </w:div>
    <w:div w:id="391513560">
      <w:bodyDiv w:val="1"/>
      <w:marLeft w:val="0"/>
      <w:marRight w:val="0"/>
      <w:marTop w:val="0"/>
      <w:marBottom w:val="0"/>
      <w:divBdr>
        <w:top w:val="none" w:sz="0" w:space="0" w:color="auto"/>
        <w:left w:val="none" w:sz="0" w:space="0" w:color="auto"/>
        <w:bottom w:val="none" w:sz="0" w:space="0" w:color="auto"/>
        <w:right w:val="none" w:sz="0" w:space="0" w:color="auto"/>
      </w:divBdr>
    </w:div>
    <w:div w:id="392431364">
      <w:bodyDiv w:val="1"/>
      <w:marLeft w:val="0"/>
      <w:marRight w:val="0"/>
      <w:marTop w:val="0"/>
      <w:marBottom w:val="0"/>
      <w:divBdr>
        <w:top w:val="none" w:sz="0" w:space="0" w:color="auto"/>
        <w:left w:val="none" w:sz="0" w:space="0" w:color="auto"/>
        <w:bottom w:val="none" w:sz="0" w:space="0" w:color="auto"/>
        <w:right w:val="none" w:sz="0" w:space="0" w:color="auto"/>
      </w:divBdr>
    </w:div>
    <w:div w:id="392852311">
      <w:bodyDiv w:val="1"/>
      <w:marLeft w:val="0"/>
      <w:marRight w:val="0"/>
      <w:marTop w:val="0"/>
      <w:marBottom w:val="0"/>
      <w:divBdr>
        <w:top w:val="none" w:sz="0" w:space="0" w:color="auto"/>
        <w:left w:val="none" w:sz="0" w:space="0" w:color="auto"/>
        <w:bottom w:val="none" w:sz="0" w:space="0" w:color="auto"/>
        <w:right w:val="none" w:sz="0" w:space="0" w:color="auto"/>
      </w:divBdr>
    </w:div>
    <w:div w:id="392968111">
      <w:bodyDiv w:val="1"/>
      <w:marLeft w:val="0"/>
      <w:marRight w:val="0"/>
      <w:marTop w:val="0"/>
      <w:marBottom w:val="0"/>
      <w:divBdr>
        <w:top w:val="none" w:sz="0" w:space="0" w:color="auto"/>
        <w:left w:val="none" w:sz="0" w:space="0" w:color="auto"/>
        <w:bottom w:val="none" w:sz="0" w:space="0" w:color="auto"/>
        <w:right w:val="none" w:sz="0" w:space="0" w:color="auto"/>
      </w:divBdr>
    </w:div>
    <w:div w:id="393282575">
      <w:bodyDiv w:val="1"/>
      <w:marLeft w:val="0"/>
      <w:marRight w:val="0"/>
      <w:marTop w:val="0"/>
      <w:marBottom w:val="0"/>
      <w:divBdr>
        <w:top w:val="none" w:sz="0" w:space="0" w:color="auto"/>
        <w:left w:val="none" w:sz="0" w:space="0" w:color="auto"/>
        <w:bottom w:val="none" w:sz="0" w:space="0" w:color="auto"/>
        <w:right w:val="none" w:sz="0" w:space="0" w:color="auto"/>
      </w:divBdr>
    </w:div>
    <w:div w:id="394276151">
      <w:bodyDiv w:val="1"/>
      <w:marLeft w:val="0"/>
      <w:marRight w:val="0"/>
      <w:marTop w:val="0"/>
      <w:marBottom w:val="0"/>
      <w:divBdr>
        <w:top w:val="none" w:sz="0" w:space="0" w:color="auto"/>
        <w:left w:val="none" w:sz="0" w:space="0" w:color="auto"/>
        <w:bottom w:val="none" w:sz="0" w:space="0" w:color="auto"/>
        <w:right w:val="none" w:sz="0" w:space="0" w:color="auto"/>
      </w:divBdr>
    </w:div>
    <w:div w:id="394470179">
      <w:bodyDiv w:val="1"/>
      <w:marLeft w:val="0"/>
      <w:marRight w:val="0"/>
      <w:marTop w:val="0"/>
      <w:marBottom w:val="0"/>
      <w:divBdr>
        <w:top w:val="none" w:sz="0" w:space="0" w:color="auto"/>
        <w:left w:val="none" w:sz="0" w:space="0" w:color="auto"/>
        <w:bottom w:val="none" w:sz="0" w:space="0" w:color="auto"/>
        <w:right w:val="none" w:sz="0" w:space="0" w:color="auto"/>
      </w:divBdr>
    </w:div>
    <w:div w:id="395322887">
      <w:bodyDiv w:val="1"/>
      <w:marLeft w:val="0"/>
      <w:marRight w:val="0"/>
      <w:marTop w:val="0"/>
      <w:marBottom w:val="0"/>
      <w:divBdr>
        <w:top w:val="none" w:sz="0" w:space="0" w:color="auto"/>
        <w:left w:val="none" w:sz="0" w:space="0" w:color="auto"/>
        <w:bottom w:val="none" w:sz="0" w:space="0" w:color="auto"/>
        <w:right w:val="none" w:sz="0" w:space="0" w:color="auto"/>
      </w:divBdr>
    </w:div>
    <w:div w:id="395395125">
      <w:bodyDiv w:val="1"/>
      <w:marLeft w:val="0"/>
      <w:marRight w:val="0"/>
      <w:marTop w:val="0"/>
      <w:marBottom w:val="0"/>
      <w:divBdr>
        <w:top w:val="none" w:sz="0" w:space="0" w:color="auto"/>
        <w:left w:val="none" w:sz="0" w:space="0" w:color="auto"/>
        <w:bottom w:val="none" w:sz="0" w:space="0" w:color="auto"/>
        <w:right w:val="none" w:sz="0" w:space="0" w:color="auto"/>
      </w:divBdr>
    </w:div>
    <w:div w:id="395515865">
      <w:bodyDiv w:val="1"/>
      <w:marLeft w:val="0"/>
      <w:marRight w:val="0"/>
      <w:marTop w:val="0"/>
      <w:marBottom w:val="0"/>
      <w:divBdr>
        <w:top w:val="none" w:sz="0" w:space="0" w:color="auto"/>
        <w:left w:val="none" w:sz="0" w:space="0" w:color="auto"/>
        <w:bottom w:val="none" w:sz="0" w:space="0" w:color="auto"/>
        <w:right w:val="none" w:sz="0" w:space="0" w:color="auto"/>
      </w:divBdr>
    </w:div>
    <w:div w:id="396167066">
      <w:bodyDiv w:val="1"/>
      <w:marLeft w:val="0"/>
      <w:marRight w:val="0"/>
      <w:marTop w:val="0"/>
      <w:marBottom w:val="0"/>
      <w:divBdr>
        <w:top w:val="none" w:sz="0" w:space="0" w:color="auto"/>
        <w:left w:val="none" w:sz="0" w:space="0" w:color="auto"/>
        <w:bottom w:val="none" w:sz="0" w:space="0" w:color="auto"/>
        <w:right w:val="none" w:sz="0" w:space="0" w:color="auto"/>
      </w:divBdr>
    </w:div>
    <w:div w:id="396393650">
      <w:bodyDiv w:val="1"/>
      <w:marLeft w:val="0"/>
      <w:marRight w:val="0"/>
      <w:marTop w:val="0"/>
      <w:marBottom w:val="0"/>
      <w:divBdr>
        <w:top w:val="none" w:sz="0" w:space="0" w:color="auto"/>
        <w:left w:val="none" w:sz="0" w:space="0" w:color="auto"/>
        <w:bottom w:val="none" w:sz="0" w:space="0" w:color="auto"/>
        <w:right w:val="none" w:sz="0" w:space="0" w:color="auto"/>
      </w:divBdr>
    </w:div>
    <w:div w:id="396708544">
      <w:bodyDiv w:val="1"/>
      <w:marLeft w:val="0"/>
      <w:marRight w:val="0"/>
      <w:marTop w:val="0"/>
      <w:marBottom w:val="0"/>
      <w:divBdr>
        <w:top w:val="none" w:sz="0" w:space="0" w:color="auto"/>
        <w:left w:val="none" w:sz="0" w:space="0" w:color="auto"/>
        <w:bottom w:val="none" w:sz="0" w:space="0" w:color="auto"/>
        <w:right w:val="none" w:sz="0" w:space="0" w:color="auto"/>
      </w:divBdr>
    </w:div>
    <w:div w:id="396787221">
      <w:bodyDiv w:val="1"/>
      <w:marLeft w:val="0"/>
      <w:marRight w:val="0"/>
      <w:marTop w:val="0"/>
      <w:marBottom w:val="0"/>
      <w:divBdr>
        <w:top w:val="none" w:sz="0" w:space="0" w:color="auto"/>
        <w:left w:val="none" w:sz="0" w:space="0" w:color="auto"/>
        <w:bottom w:val="none" w:sz="0" w:space="0" w:color="auto"/>
        <w:right w:val="none" w:sz="0" w:space="0" w:color="auto"/>
      </w:divBdr>
    </w:div>
    <w:div w:id="397438843">
      <w:bodyDiv w:val="1"/>
      <w:marLeft w:val="0"/>
      <w:marRight w:val="0"/>
      <w:marTop w:val="0"/>
      <w:marBottom w:val="0"/>
      <w:divBdr>
        <w:top w:val="none" w:sz="0" w:space="0" w:color="auto"/>
        <w:left w:val="none" w:sz="0" w:space="0" w:color="auto"/>
        <w:bottom w:val="none" w:sz="0" w:space="0" w:color="auto"/>
        <w:right w:val="none" w:sz="0" w:space="0" w:color="auto"/>
      </w:divBdr>
    </w:div>
    <w:div w:id="398023211">
      <w:bodyDiv w:val="1"/>
      <w:marLeft w:val="0"/>
      <w:marRight w:val="0"/>
      <w:marTop w:val="0"/>
      <w:marBottom w:val="0"/>
      <w:divBdr>
        <w:top w:val="none" w:sz="0" w:space="0" w:color="auto"/>
        <w:left w:val="none" w:sz="0" w:space="0" w:color="auto"/>
        <w:bottom w:val="none" w:sz="0" w:space="0" w:color="auto"/>
        <w:right w:val="none" w:sz="0" w:space="0" w:color="auto"/>
      </w:divBdr>
    </w:div>
    <w:div w:id="398089627">
      <w:bodyDiv w:val="1"/>
      <w:marLeft w:val="0"/>
      <w:marRight w:val="0"/>
      <w:marTop w:val="0"/>
      <w:marBottom w:val="0"/>
      <w:divBdr>
        <w:top w:val="none" w:sz="0" w:space="0" w:color="auto"/>
        <w:left w:val="none" w:sz="0" w:space="0" w:color="auto"/>
        <w:bottom w:val="none" w:sz="0" w:space="0" w:color="auto"/>
        <w:right w:val="none" w:sz="0" w:space="0" w:color="auto"/>
      </w:divBdr>
    </w:div>
    <w:div w:id="398477805">
      <w:bodyDiv w:val="1"/>
      <w:marLeft w:val="0"/>
      <w:marRight w:val="0"/>
      <w:marTop w:val="0"/>
      <w:marBottom w:val="0"/>
      <w:divBdr>
        <w:top w:val="none" w:sz="0" w:space="0" w:color="auto"/>
        <w:left w:val="none" w:sz="0" w:space="0" w:color="auto"/>
        <w:bottom w:val="none" w:sz="0" w:space="0" w:color="auto"/>
        <w:right w:val="none" w:sz="0" w:space="0" w:color="auto"/>
      </w:divBdr>
    </w:div>
    <w:div w:id="398477897">
      <w:bodyDiv w:val="1"/>
      <w:marLeft w:val="0"/>
      <w:marRight w:val="0"/>
      <w:marTop w:val="0"/>
      <w:marBottom w:val="0"/>
      <w:divBdr>
        <w:top w:val="none" w:sz="0" w:space="0" w:color="auto"/>
        <w:left w:val="none" w:sz="0" w:space="0" w:color="auto"/>
        <w:bottom w:val="none" w:sz="0" w:space="0" w:color="auto"/>
        <w:right w:val="none" w:sz="0" w:space="0" w:color="auto"/>
      </w:divBdr>
    </w:div>
    <w:div w:id="399522273">
      <w:bodyDiv w:val="1"/>
      <w:marLeft w:val="0"/>
      <w:marRight w:val="0"/>
      <w:marTop w:val="0"/>
      <w:marBottom w:val="0"/>
      <w:divBdr>
        <w:top w:val="none" w:sz="0" w:space="0" w:color="auto"/>
        <w:left w:val="none" w:sz="0" w:space="0" w:color="auto"/>
        <w:bottom w:val="none" w:sz="0" w:space="0" w:color="auto"/>
        <w:right w:val="none" w:sz="0" w:space="0" w:color="auto"/>
      </w:divBdr>
    </w:div>
    <w:div w:id="400056180">
      <w:bodyDiv w:val="1"/>
      <w:marLeft w:val="0"/>
      <w:marRight w:val="0"/>
      <w:marTop w:val="0"/>
      <w:marBottom w:val="0"/>
      <w:divBdr>
        <w:top w:val="none" w:sz="0" w:space="0" w:color="auto"/>
        <w:left w:val="none" w:sz="0" w:space="0" w:color="auto"/>
        <w:bottom w:val="none" w:sz="0" w:space="0" w:color="auto"/>
        <w:right w:val="none" w:sz="0" w:space="0" w:color="auto"/>
      </w:divBdr>
    </w:div>
    <w:div w:id="400560433">
      <w:bodyDiv w:val="1"/>
      <w:marLeft w:val="0"/>
      <w:marRight w:val="0"/>
      <w:marTop w:val="0"/>
      <w:marBottom w:val="0"/>
      <w:divBdr>
        <w:top w:val="none" w:sz="0" w:space="0" w:color="auto"/>
        <w:left w:val="none" w:sz="0" w:space="0" w:color="auto"/>
        <w:bottom w:val="none" w:sz="0" w:space="0" w:color="auto"/>
        <w:right w:val="none" w:sz="0" w:space="0" w:color="auto"/>
      </w:divBdr>
    </w:div>
    <w:div w:id="400638979">
      <w:bodyDiv w:val="1"/>
      <w:marLeft w:val="0"/>
      <w:marRight w:val="0"/>
      <w:marTop w:val="0"/>
      <w:marBottom w:val="0"/>
      <w:divBdr>
        <w:top w:val="none" w:sz="0" w:space="0" w:color="auto"/>
        <w:left w:val="none" w:sz="0" w:space="0" w:color="auto"/>
        <w:bottom w:val="none" w:sz="0" w:space="0" w:color="auto"/>
        <w:right w:val="none" w:sz="0" w:space="0" w:color="auto"/>
      </w:divBdr>
    </w:div>
    <w:div w:id="401492999">
      <w:bodyDiv w:val="1"/>
      <w:marLeft w:val="0"/>
      <w:marRight w:val="0"/>
      <w:marTop w:val="0"/>
      <w:marBottom w:val="0"/>
      <w:divBdr>
        <w:top w:val="none" w:sz="0" w:space="0" w:color="auto"/>
        <w:left w:val="none" w:sz="0" w:space="0" w:color="auto"/>
        <w:bottom w:val="none" w:sz="0" w:space="0" w:color="auto"/>
        <w:right w:val="none" w:sz="0" w:space="0" w:color="auto"/>
      </w:divBdr>
    </w:div>
    <w:div w:id="401757162">
      <w:bodyDiv w:val="1"/>
      <w:marLeft w:val="0"/>
      <w:marRight w:val="0"/>
      <w:marTop w:val="0"/>
      <w:marBottom w:val="0"/>
      <w:divBdr>
        <w:top w:val="none" w:sz="0" w:space="0" w:color="auto"/>
        <w:left w:val="none" w:sz="0" w:space="0" w:color="auto"/>
        <w:bottom w:val="none" w:sz="0" w:space="0" w:color="auto"/>
        <w:right w:val="none" w:sz="0" w:space="0" w:color="auto"/>
      </w:divBdr>
    </w:div>
    <w:div w:id="402261289">
      <w:bodyDiv w:val="1"/>
      <w:marLeft w:val="0"/>
      <w:marRight w:val="0"/>
      <w:marTop w:val="0"/>
      <w:marBottom w:val="0"/>
      <w:divBdr>
        <w:top w:val="none" w:sz="0" w:space="0" w:color="auto"/>
        <w:left w:val="none" w:sz="0" w:space="0" w:color="auto"/>
        <w:bottom w:val="none" w:sz="0" w:space="0" w:color="auto"/>
        <w:right w:val="none" w:sz="0" w:space="0" w:color="auto"/>
      </w:divBdr>
    </w:div>
    <w:div w:id="402528503">
      <w:bodyDiv w:val="1"/>
      <w:marLeft w:val="0"/>
      <w:marRight w:val="0"/>
      <w:marTop w:val="0"/>
      <w:marBottom w:val="0"/>
      <w:divBdr>
        <w:top w:val="none" w:sz="0" w:space="0" w:color="auto"/>
        <w:left w:val="none" w:sz="0" w:space="0" w:color="auto"/>
        <w:bottom w:val="none" w:sz="0" w:space="0" w:color="auto"/>
        <w:right w:val="none" w:sz="0" w:space="0" w:color="auto"/>
      </w:divBdr>
    </w:div>
    <w:div w:id="403650339">
      <w:bodyDiv w:val="1"/>
      <w:marLeft w:val="0"/>
      <w:marRight w:val="0"/>
      <w:marTop w:val="0"/>
      <w:marBottom w:val="0"/>
      <w:divBdr>
        <w:top w:val="none" w:sz="0" w:space="0" w:color="auto"/>
        <w:left w:val="none" w:sz="0" w:space="0" w:color="auto"/>
        <w:bottom w:val="none" w:sz="0" w:space="0" w:color="auto"/>
        <w:right w:val="none" w:sz="0" w:space="0" w:color="auto"/>
      </w:divBdr>
    </w:div>
    <w:div w:id="404381475">
      <w:bodyDiv w:val="1"/>
      <w:marLeft w:val="0"/>
      <w:marRight w:val="0"/>
      <w:marTop w:val="0"/>
      <w:marBottom w:val="0"/>
      <w:divBdr>
        <w:top w:val="none" w:sz="0" w:space="0" w:color="auto"/>
        <w:left w:val="none" w:sz="0" w:space="0" w:color="auto"/>
        <w:bottom w:val="none" w:sz="0" w:space="0" w:color="auto"/>
        <w:right w:val="none" w:sz="0" w:space="0" w:color="auto"/>
      </w:divBdr>
    </w:div>
    <w:div w:id="404452978">
      <w:bodyDiv w:val="1"/>
      <w:marLeft w:val="0"/>
      <w:marRight w:val="0"/>
      <w:marTop w:val="0"/>
      <w:marBottom w:val="0"/>
      <w:divBdr>
        <w:top w:val="none" w:sz="0" w:space="0" w:color="auto"/>
        <w:left w:val="none" w:sz="0" w:space="0" w:color="auto"/>
        <w:bottom w:val="none" w:sz="0" w:space="0" w:color="auto"/>
        <w:right w:val="none" w:sz="0" w:space="0" w:color="auto"/>
      </w:divBdr>
    </w:div>
    <w:div w:id="404574999">
      <w:bodyDiv w:val="1"/>
      <w:marLeft w:val="0"/>
      <w:marRight w:val="0"/>
      <w:marTop w:val="0"/>
      <w:marBottom w:val="0"/>
      <w:divBdr>
        <w:top w:val="none" w:sz="0" w:space="0" w:color="auto"/>
        <w:left w:val="none" w:sz="0" w:space="0" w:color="auto"/>
        <w:bottom w:val="none" w:sz="0" w:space="0" w:color="auto"/>
        <w:right w:val="none" w:sz="0" w:space="0" w:color="auto"/>
      </w:divBdr>
    </w:div>
    <w:div w:id="404767450">
      <w:bodyDiv w:val="1"/>
      <w:marLeft w:val="0"/>
      <w:marRight w:val="0"/>
      <w:marTop w:val="0"/>
      <w:marBottom w:val="0"/>
      <w:divBdr>
        <w:top w:val="none" w:sz="0" w:space="0" w:color="auto"/>
        <w:left w:val="none" w:sz="0" w:space="0" w:color="auto"/>
        <w:bottom w:val="none" w:sz="0" w:space="0" w:color="auto"/>
        <w:right w:val="none" w:sz="0" w:space="0" w:color="auto"/>
      </w:divBdr>
    </w:div>
    <w:div w:id="406198340">
      <w:bodyDiv w:val="1"/>
      <w:marLeft w:val="0"/>
      <w:marRight w:val="0"/>
      <w:marTop w:val="0"/>
      <w:marBottom w:val="0"/>
      <w:divBdr>
        <w:top w:val="none" w:sz="0" w:space="0" w:color="auto"/>
        <w:left w:val="none" w:sz="0" w:space="0" w:color="auto"/>
        <w:bottom w:val="none" w:sz="0" w:space="0" w:color="auto"/>
        <w:right w:val="none" w:sz="0" w:space="0" w:color="auto"/>
      </w:divBdr>
    </w:div>
    <w:div w:id="406342729">
      <w:bodyDiv w:val="1"/>
      <w:marLeft w:val="0"/>
      <w:marRight w:val="0"/>
      <w:marTop w:val="0"/>
      <w:marBottom w:val="0"/>
      <w:divBdr>
        <w:top w:val="none" w:sz="0" w:space="0" w:color="auto"/>
        <w:left w:val="none" w:sz="0" w:space="0" w:color="auto"/>
        <w:bottom w:val="none" w:sz="0" w:space="0" w:color="auto"/>
        <w:right w:val="none" w:sz="0" w:space="0" w:color="auto"/>
      </w:divBdr>
    </w:div>
    <w:div w:id="406728713">
      <w:bodyDiv w:val="1"/>
      <w:marLeft w:val="0"/>
      <w:marRight w:val="0"/>
      <w:marTop w:val="0"/>
      <w:marBottom w:val="0"/>
      <w:divBdr>
        <w:top w:val="none" w:sz="0" w:space="0" w:color="auto"/>
        <w:left w:val="none" w:sz="0" w:space="0" w:color="auto"/>
        <w:bottom w:val="none" w:sz="0" w:space="0" w:color="auto"/>
        <w:right w:val="none" w:sz="0" w:space="0" w:color="auto"/>
      </w:divBdr>
    </w:div>
    <w:div w:id="407659186">
      <w:bodyDiv w:val="1"/>
      <w:marLeft w:val="0"/>
      <w:marRight w:val="0"/>
      <w:marTop w:val="0"/>
      <w:marBottom w:val="0"/>
      <w:divBdr>
        <w:top w:val="none" w:sz="0" w:space="0" w:color="auto"/>
        <w:left w:val="none" w:sz="0" w:space="0" w:color="auto"/>
        <w:bottom w:val="none" w:sz="0" w:space="0" w:color="auto"/>
        <w:right w:val="none" w:sz="0" w:space="0" w:color="auto"/>
      </w:divBdr>
    </w:div>
    <w:div w:id="407921430">
      <w:bodyDiv w:val="1"/>
      <w:marLeft w:val="0"/>
      <w:marRight w:val="0"/>
      <w:marTop w:val="0"/>
      <w:marBottom w:val="0"/>
      <w:divBdr>
        <w:top w:val="none" w:sz="0" w:space="0" w:color="auto"/>
        <w:left w:val="none" w:sz="0" w:space="0" w:color="auto"/>
        <w:bottom w:val="none" w:sz="0" w:space="0" w:color="auto"/>
        <w:right w:val="none" w:sz="0" w:space="0" w:color="auto"/>
      </w:divBdr>
    </w:div>
    <w:div w:id="408115499">
      <w:bodyDiv w:val="1"/>
      <w:marLeft w:val="0"/>
      <w:marRight w:val="0"/>
      <w:marTop w:val="0"/>
      <w:marBottom w:val="0"/>
      <w:divBdr>
        <w:top w:val="none" w:sz="0" w:space="0" w:color="auto"/>
        <w:left w:val="none" w:sz="0" w:space="0" w:color="auto"/>
        <w:bottom w:val="none" w:sz="0" w:space="0" w:color="auto"/>
        <w:right w:val="none" w:sz="0" w:space="0" w:color="auto"/>
      </w:divBdr>
    </w:div>
    <w:div w:id="408307303">
      <w:bodyDiv w:val="1"/>
      <w:marLeft w:val="0"/>
      <w:marRight w:val="0"/>
      <w:marTop w:val="0"/>
      <w:marBottom w:val="0"/>
      <w:divBdr>
        <w:top w:val="none" w:sz="0" w:space="0" w:color="auto"/>
        <w:left w:val="none" w:sz="0" w:space="0" w:color="auto"/>
        <w:bottom w:val="none" w:sz="0" w:space="0" w:color="auto"/>
        <w:right w:val="none" w:sz="0" w:space="0" w:color="auto"/>
      </w:divBdr>
    </w:div>
    <w:div w:id="408355461">
      <w:bodyDiv w:val="1"/>
      <w:marLeft w:val="0"/>
      <w:marRight w:val="0"/>
      <w:marTop w:val="0"/>
      <w:marBottom w:val="0"/>
      <w:divBdr>
        <w:top w:val="none" w:sz="0" w:space="0" w:color="auto"/>
        <w:left w:val="none" w:sz="0" w:space="0" w:color="auto"/>
        <w:bottom w:val="none" w:sz="0" w:space="0" w:color="auto"/>
        <w:right w:val="none" w:sz="0" w:space="0" w:color="auto"/>
      </w:divBdr>
    </w:div>
    <w:div w:id="408887719">
      <w:bodyDiv w:val="1"/>
      <w:marLeft w:val="0"/>
      <w:marRight w:val="0"/>
      <w:marTop w:val="0"/>
      <w:marBottom w:val="0"/>
      <w:divBdr>
        <w:top w:val="none" w:sz="0" w:space="0" w:color="auto"/>
        <w:left w:val="none" w:sz="0" w:space="0" w:color="auto"/>
        <w:bottom w:val="none" w:sz="0" w:space="0" w:color="auto"/>
        <w:right w:val="none" w:sz="0" w:space="0" w:color="auto"/>
      </w:divBdr>
    </w:div>
    <w:div w:id="409667992">
      <w:bodyDiv w:val="1"/>
      <w:marLeft w:val="0"/>
      <w:marRight w:val="0"/>
      <w:marTop w:val="0"/>
      <w:marBottom w:val="0"/>
      <w:divBdr>
        <w:top w:val="none" w:sz="0" w:space="0" w:color="auto"/>
        <w:left w:val="none" w:sz="0" w:space="0" w:color="auto"/>
        <w:bottom w:val="none" w:sz="0" w:space="0" w:color="auto"/>
        <w:right w:val="none" w:sz="0" w:space="0" w:color="auto"/>
      </w:divBdr>
    </w:div>
    <w:div w:id="410083434">
      <w:bodyDiv w:val="1"/>
      <w:marLeft w:val="0"/>
      <w:marRight w:val="0"/>
      <w:marTop w:val="0"/>
      <w:marBottom w:val="0"/>
      <w:divBdr>
        <w:top w:val="none" w:sz="0" w:space="0" w:color="auto"/>
        <w:left w:val="none" w:sz="0" w:space="0" w:color="auto"/>
        <w:bottom w:val="none" w:sz="0" w:space="0" w:color="auto"/>
        <w:right w:val="none" w:sz="0" w:space="0" w:color="auto"/>
      </w:divBdr>
    </w:div>
    <w:div w:id="411514146">
      <w:bodyDiv w:val="1"/>
      <w:marLeft w:val="0"/>
      <w:marRight w:val="0"/>
      <w:marTop w:val="0"/>
      <w:marBottom w:val="0"/>
      <w:divBdr>
        <w:top w:val="none" w:sz="0" w:space="0" w:color="auto"/>
        <w:left w:val="none" w:sz="0" w:space="0" w:color="auto"/>
        <w:bottom w:val="none" w:sz="0" w:space="0" w:color="auto"/>
        <w:right w:val="none" w:sz="0" w:space="0" w:color="auto"/>
      </w:divBdr>
    </w:div>
    <w:div w:id="412361154">
      <w:bodyDiv w:val="1"/>
      <w:marLeft w:val="0"/>
      <w:marRight w:val="0"/>
      <w:marTop w:val="0"/>
      <w:marBottom w:val="0"/>
      <w:divBdr>
        <w:top w:val="none" w:sz="0" w:space="0" w:color="auto"/>
        <w:left w:val="none" w:sz="0" w:space="0" w:color="auto"/>
        <w:bottom w:val="none" w:sz="0" w:space="0" w:color="auto"/>
        <w:right w:val="none" w:sz="0" w:space="0" w:color="auto"/>
      </w:divBdr>
    </w:div>
    <w:div w:id="413164149">
      <w:bodyDiv w:val="1"/>
      <w:marLeft w:val="0"/>
      <w:marRight w:val="0"/>
      <w:marTop w:val="0"/>
      <w:marBottom w:val="0"/>
      <w:divBdr>
        <w:top w:val="none" w:sz="0" w:space="0" w:color="auto"/>
        <w:left w:val="none" w:sz="0" w:space="0" w:color="auto"/>
        <w:bottom w:val="none" w:sz="0" w:space="0" w:color="auto"/>
        <w:right w:val="none" w:sz="0" w:space="0" w:color="auto"/>
      </w:divBdr>
    </w:div>
    <w:div w:id="413206552">
      <w:bodyDiv w:val="1"/>
      <w:marLeft w:val="0"/>
      <w:marRight w:val="0"/>
      <w:marTop w:val="0"/>
      <w:marBottom w:val="0"/>
      <w:divBdr>
        <w:top w:val="none" w:sz="0" w:space="0" w:color="auto"/>
        <w:left w:val="none" w:sz="0" w:space="0" w:color="auto"/>
        <w:bottom w:val="none" w:sz="0" w:space="0" w:color="auto"/>
        <w:right w:val="none" w:sz="0" w:space="0" w:color="auto"/>
      </w:divBdr>
    </w:div>
    <w:div w:id="413863353">
      <w:bodyDiv w:val="1"/>
      <w:marLeft w:val="0"/>
      <w:marRight w:val="0"/>
      <w:marTop w:val="0"/>
      <w:marBottom w:val="0"/>
      <w:divBdr>
        <w:top w:val="none" w:sz="0" w:space="0" w:color="auto"/>
        <w:left w:val="none" w:sz="0" w:space="0" w:color="auto"/>
        <w:bottom w:val="none" w:sz="0" w:space="0" w:color="auto"/>
        <w:right w:val="none" w:sz="0" w:space="0" w:color="auto"/>
      </w:divBdr>
    </w:div>
    <w:div w:id="414128286">
      <w:bodyDiv w:val="1"/>
      <w:marLeft w:val="0"/>
      <w:marRight w:val="0"/>
      <w:marTop w:val="0"/>
      <w:marBottom w:val="0"/>
      <w:divBdr>
        <w:top w:val="none" w:sz="0" w:space="0" w:color="auto"/>
        <w:left w:val="none" w:sz="0" w:space="0" w:color="auto"/>
        <w:bottom w:val="none" w:sz="0" w:space="0" w:color="auto"/>
        <w:right w:val="none" w:sz="0" w:space="0" w:color="auto"/>
      </w:divBdr>
    </w:div>
    <w:div w:id="414326438">
      <w:bodyDiv w:val="1"/>
      <w:marLeft w:val="0"/>
      <w:marRight w:val="0"/>
      <w:marTop w:val="0"/>
      <w:marBottom w:val="0"/>
      <w:divBdr>
        <w:top w:val="none" w:sz="0" w:space="0" w:color="auto"/>
        <w:left w:val="none" w:sz="0" w:space="0" w:color="auto"/>
        <w:bottom w:val="none" w:sz="0" w:space="0" w:color="auto"/>
        <w:right w:val="none" w:sz="0" w:space="0" w:color="auto"/>
      </w:divBdr>
    </w:div>
    <w:div w:id="414596272">
      <w:bodyDiv w:val="1"/>
      <w:marLeft w:val="0"/>
      <w:marRight w:val="0"/>
      <w:marTop w:val="0"/>
      <w:marBottom w:val="0"/>
      <w:divBdr>
        <w:top w:val="none" w:sz="0" w:space="0" w:color="auto"/>
        <w:left w:val="none" w:sz="0" w:space="0" w:color="auto"/>
        <w:bottom w:val="none" w:sz="0" w:space="0" w:color="auto"/>
        <w:right w:val="none" w:sz="0" w:space="0" w:color="auto"/>
      </w:divBdr>
    </w:div>
    <w:div w:id="415134495">
      <w:bodyDiv w:val="1"/>
      <w:marLeft w:val="0"/>
      <w:marRight w:val="0"/>
      <w:marTop w:val="0"/>
      <w:marBottom w:val="0"/>
      <w:divBdr>
        <w:top w:val="none" w:sz="0" w:space="0" w:color="auto"/>
        <w:left w:val="none" w:sz="0" w:space="0" w:color="auto"/>
        <w:bottom w:val="none" w:sz="0" w:space="0" w:color="auto"/>
        <w:right w:val="none" w:sz="0" w:space="0" w:color="auto"/>
      </w:divBdr>
    </w:div>
    <w:div w:id="415591947">
      <w:bodyDiv w:val="1"/>
      <w:marLeft w:val="0"/>
      <w:marRight w:val="0"/>
      <w:marTop w:val="0"/>
      <w:marBottom w:val="0"/>
      <w:divBdr>
        <w:top w:val="none" w:sz="0" w:space="0" w:color="auto"/>
        <w:left w:val="none" w:sz="0" w:space="0" w:color="auto"/>
        <w:bottom w:val="none" w:sz="0" w:space="0" w:color="auto"/>
        <w:right w:val="none" w:sz="0" w:space="0" w:color="auto"/>
      </w:divBdr>
    </w:div>
    <w:div w:id="415789884">
      <w:bodyDiv w:val="1"/>
      <w:marLeft w:val="0"/>
      <w:marRight w:val="0"/>
      <w:marTop w:val="0"/>
      <w:marBottom w:val="0"/>
      <w:divBdr>
        <w:top w:val="none" w:sz="0" w:space="0" w:color="auto"/>
        <w:left w:val="none" w:sz="0" w:space="0" w:color="auto"/>
        <w:bottom w:val="none" w:sz="0" w:space="0" w:color="auto"/>
        <w:right w:val="none" w:sz="0" w:space="0" w:color="auto"/>
      </w:divBdr>
    </w:div>
    <w:div w:id="416175233">
      <w:bodyDiv w:val="1"/>
      <w:marLeft w:val="0"/>
      <w:marRight w:val="0"/>
      <w:marTop w:val="0"/>
      <w:marBottom w:val="0"/>
      <w:divBdr>
        <w:top w:val="none" w:sz="0" w:space="0" w:color="auto"/>
        <w:left w:val="none" w:sz="0" w:space="0" w:color="auto"/>
        <w:bottom w:val="none" w:sz="0" w:space="0" w:color="auto"/>
        <w:right w:val="none" w:sz="0" w:space="0" w:color="auto"/>
      </w:divBdr>
    </w:div>
    <w:div w:id="416709894">
      <w:bodyDiv w:val="1"/>
      <w:marLeft w:val="0"/>
      <w:marRight w:val="0"/>
      <w:marTop w:val="0"/>
      <w:marBottom w:val="0"/>
      <w:divBdr>
        <w:top w:val="none" w:sz="0" w:space="0" w:color="auto"/>
        <w:left w:val="none" w:sz="0" w:space="0" w:color="auto"/>
        <w:bottom w:val="none" w:sz="0" w:space="0" w:color="auto"/>
        <w:right w:val="none" w:sz="0" w:space="0" w:color="auto"/>
      </w:divBdr>
    </w:div>
    <w:div w:id="416942904">
      <w:bodyDiv w:val="1"/>
      <w:marLeft w:val="0"/>
      <w:marRight w:val="0"/>
      <w:marTop w:val="0"/>
      <w:marBottom w:val="0"/>
      <w:divBdr>
        <w:top w:val="none" w:sz="0" w:space="0" w:color="auto"/>
        <w:left w:val="none" w:sz="0" w:space="0" w:color="auto"/>
        <w:bottom w:val="none" w:sz="0" w:space="0" w:color="auto"/>
        <w:right w:val="none" w:sz="0" w:space="0" w:color="auto"/>
      </w:divBdr>
    </w:div>
    <w:div w:id="417291072">
      <w:bodyDiv w:val="1"/>
      <w:marLeft w:val="0"/>
      <w:marRight w:val="0"/>
      <w:marTop w:val="0"/>
      <w:marBottom w:val="0"/>
      <w:divBdr>
        <w:top w:val="none" w:sz="0" w:space="0" w:color="auto"/>
        <w:left w:val="none" w:sz="0" w:space="0" w:color="auto"/>
        <w:bottom w:val="none" w:sz="0" w:space="0" w:color="auto"/>
        <w:right w:val="none" w:sz="0" w:space="0" w:color="auto"/>
      </w:divBdr>
    </w:div>
    <w:div w:id="417335366">
      <w:bodyDiv w:val="1"/>
      <w:marLeft w:val="0"/>
      <w:marRight w:val="0"/>
      <w:marTop w:val="0"/>
      <w:marBottom w:val="0"/>
      <w:divBdr>
        <w:top w:val="none" w:sz="0" w:space="0" w:color="auto"/>
        <w:left w:val="none" w:sz="0" w:space="0" w:color="auto"/>
        <w:bottom w:val="none" w:sz="0" w:space="0" w:color="auto"/>
        <w:right w:val="none" w:sz="0" w:space="0" w:color="auto"/>
      </w:divBdr>
    </w:div>
    <w:div w:id="417483519">
      <w:bodyDiv w:val="1"/>
      <w:marLeft w:val="0"/>
      <w:marRight w:val="0"/>
      <w:marTop w:val="0"/>
      <w:marBottom w:val="0"/>
      <w:divBdr>
        <w:top w:val="none" w:sz="0" w:space="0" w:color="auto"/>
        <w:left w:val="none" w:sz="0" w:space="0" w:color="auto"/>
        <w:bottom w:val="none" w:sz="0" w:space="0" w:color="auto"/>
        <w:right w:val="none" w:sz="0" w:space="0" w:color="auto"/>
      </w:divBdr>
    </w:div>
    <w:div w:id="417796655">
      <w:bodyDiv w:val="1"/>
      <w:marLeft w:val="0"/>
      <w:marRight w:val="0"/>
      <w:marTop w:val="0"/>
      <w:marBottom w:val="0"/>
      <w:divBdr>
        <w:top w:val="none" w:sz="0" w:space="0" w:color="auto"/>
        <w:left w:val="none" w:sz="0" w:space="0" w:color="auto"/>
        <w:bottom w:val="none" w:sz="0" w:space="0" w:color="auto"/>
        <w:right w:val="none" w:sz="0" w:space="0" w:color="auto"/>
      </w:divBdr>
    </w:div>
    <w:div w:id="418137949">
      <w:bodyDiv w:val="1"/>
      <w:marLeft w:val="0"/>
      <w:marRight w:val="0"/>
      <w:marTop w:val="0"/>
      <w:marBottom w:val="0"/>
      <w:divBdr>
        <w:top w:val="none" w:sz="0" w:space="0" w:color="auto"/>
        <w:left w:val="none" w:sz="0" w:space="0" w:color="auto"/>
        <w:bottom w:val="none" w:sz="0" w:space="0" w:color="auto"/>
        <w:right w:val="none" w:sz="0" w:space="0" w:color="auto"/>
      </w:divBdr>
    </w:div>
    <w:div w:id="418330241">
      <w:bodyDiv w:val="1"/>
      <w:marLeft w:val="0"/>
      <w:marRight w:val="0"/>
      <w:marTop w:val="0"/>
      <w:marBottom w:val="0"/>
      <w:divBdr>
        <w:top w:val="none" w:sz="0" w:space="0" w:color="auto"/>
        <w:left w:val="none" w:sz="0" w:space="0" w:color="auto"/>
        <w:bottom w:val="none" w:sz="0" w:space="0" w:color="auto"/>
        <w:right w:val="none" w:sz="0" w:space="0" w:color="auto"/>
      </w:divBdr>
    </w:div>
    <w:div w:id="418450786">
      <w:bodyDiv w:val="1"/>
      <w:marLeft w:val="0"/>
      <w:marRight w:val="0"/>
      <w:marTop w:val="0"/>
      <w:marBottom w:val="0"/>
      <w:divBdr>
        <w:top w:val="none" w:sz="0" w:space="0" w:color="auto"/>
        <w:left w:val="none" w:sz="0" w:space="0" w:color="auto"/>
        <w:bottom w:val="none" w:sz="0" w:space="0" w:color="auto"/>
        <w:right w:val="none" w:sz="0" w:space="0" w:color="auto"/>
      </w:divBdr>
    </w:div>
    <w:div w:id="418451888">
      <w:bodyDiv w:val="1"/>
      <w:marLeft w:val="0"/>
      <w:marRight w:val="0"/>
      <w:marTop w:val="0"/>
      <w:marBottom w:val="0"/>
      <w:divBdr>
        <w:top w:val="none" w:sz="0" w:space="0" w:color="auto"/>
        <w:left w:val="none" w:sz="0" w:space="0" w:color="auto"/>
        <w:bottom w:val="none" w:sz="0" w:space="0" w:color="auto"/>
        <w:right w:val="none" w:sz="0" w:space="0" w:color="auto"/>
      </w:divBdr>
    </w:div>
    <w:div w:id="418915439">
      <w:bodyDiv w:val="1"/>
      <w:marLeft w:val="0"/>
      <w:marRight w:val="0"/>
      <w:marTop w:val="0"/>
      <w:marBottom w:val="0"/>
      <w:divBdr>
        <w:top w:val="none" w:sz="0" w:space="0" w:color="auto"/>
        <w:left w:val="none" w:sz="0" w:space="0" w:color="auto"/>
        <w:bottom w:val="none" w:sz="0" w:space="0" w:color="auto"/>
        <w:right w:val="none" w:sz="0" w:space="0" w:color="auto"/>
      </w:divBdr>
    </w:div>
    <w:div w:id="419180721">
      <w:bodyDiv w:val="1"/>
      <w:marLeft w:val="0"/>
      <w:marRight w:val="0"/>
      <w:marTop w:val="0"/>
      <w:marBottom w:val="0"/>
      <w:divBdr>
        <w:top w:val="none" w:sz="0" w:space="0" w:color="auto"/>
        <w:left w:val="none" w:sz="0" w:space="0" w:color="auto"/>
        <w:bottom w:val="none" w:sz="0" w:space="0" w:color="auto"/>
        <w:right w:val="none" w:sz="0" w:space="0" w:color="auto"/>
      </w:divBdr>
    </w:div>
    <w:div w:id="419252158">
      <w:bodyDiv w:val="1"/>
      <w:marLeft w:val="0"/>
      <w:marRight w:val="0"/>
      <w:marTop w:val="0"/>
      <w:marBottom w:val="0"/>
      <w:divBdr>
        <w:top w:val="none" w:sz="0" w:space="0" w:color="auto"/>
        <w:left w:val="none" w:sz="0" w:space="0" w:color="auto"/>
        <w:bottom w:val="none" w:sz="0" w:space="0" w:color="auto"/>
        <w:right w:val="none" w:sz="0" w:space="0" w:color="auto"/>
      </w:divBdr>
    </w:div>
    <w:div w:id="419373265">
      <w:bodyDiv w:val="1"/>
      <w:marLeft w:val="0"/>
      <w:marRight w:val="0"/>
      <w:marTop w:val="0"/>
      <w:marBottom w:val="0"/>
      <w:divBdr>
        <w:top w:val="none" w:sz="0" w:space="0" w:color="auto"/>
        <w:left w:val="none" w:sz="0" w:space="0" w:color="auto"/>
        <w:bottom w:val="none" w:sz="0" w:space="0" w:color="auto"/>
        <w:right w:val="none" w:sz="0" w:space="0" w:color="auto"/>
      </w:divBdr>
    </w:div>
    <w:div w:id="419495998">
      <w:bodyDiv w:val="1"/>
      <w:marLeft w:val="0"/>
      <w:marRight w:val="0"/>
      <w:marTop w:val="0"/>
      <w:marBottom w:val="0"/>
      <w:divBdr>
        <w:top w:val="none" w:sz="0" w:space="0" w:color="auto"/>
        <w:left w:val="none" w:sz="0" w:space="0" w:color="auto"/>
        <w:bottom w:val="none" w:sz="0" w:space="0" w:color="auto"/>
        <w:right w:val="none" w:sz="0" w:space="0" w:color="auto"/>
      </w:divBdr>
    </w:div>
    <w:div w:id="419721710">
      <w:bodyDiv w:val="1"/>
      <w:marLeft w:val="0"/>
      <w:marRight w:val="0"/>
      <w:marTop w:val="0"/>
      <w:marBottom w:val="0"/>
      <w:divBdr>
        <w:top w:val="none" w:sz="0" w:space="0" w:color="auto"/>
        <w:left w:val="none" w:sz="0" w:space="0" w:color="auto"/>
        <w:bottom w:val="none" w:sz="0" w:space="0" w:color="auto"/>
        <w:right w:val="none" w:sz="0" w:space="0" w:color="auto"/>
      </w:divBdr>
    </w:div>
    <w:div w:id="419907336">
      <w:bodyDiv w:val="1"/>
      <w:marLeft w:val="0"/>
      <w:marRight w:val="0"/>
      <w:marTop w:val="0"/>
      <w:marBottom w:val="0"/>
      <w:divBdr>
        <w:top w:val="none" w:sz="0" w:space="0" w:color="auto"/>
        <w:left w:val="none" w:sz="0" w:space="0" w:color="auto"/>
        <w:bottom w:val="none" w:sz="0" w:space="0" w:color="auto"/>
        <w:right w:val="none" w:sz="0" w:space="0" w:color="auto"/>
      </w:divBdr>
    </w:div>
    <w:div w:id="420563255">
      <w:bodyDiv w:val="1"/>
      <w:marLeft w:val="0"/>
      <w:marRight w:val="0"/>
      <w:marTop w:val="0"/>
      <w:marBottom w:val="0"/>
      <w:divBdr>
        <w:top w:val="none" w:sz="0" w:space="0" w:color="auto"/>
        <w:left w:val="none" w:sz="0" w:space="0" w:color="auto"/>
        <w:bottom w:val="none" w:sz="0" w:space="0" w:color="auto"/>
        <w:right w:val="none" w:sz="0" w:space="0" w:color="auto"/>
      </w:divBdr>
    </w:div>
    <w:div w:id="420875711">
      <w:bodyDiv w:val="1"/>
      <w:marLeft w:val="0"/>
      <w:marRight w:val="0"/>
      <w:marTop w:val="0"/>
      <w:marBottom w:val="0"/>
      <w:divBdr>
        <w:top w:val="none" w:sz="0" w:space="0" w:color="auto"/>
        <w:left w:val="none" w:sz="0" w:space="0" w:color="auto"/>
        <w:bottom w:val="none" w:sz="0" w:space="0" w:color="auto"/>
        <w:right w:val="none" w:sz="0" w:space="0" w:color="auto"/>
      </w:divBdr>
    </w:div>
    <w:div w:id="421491093">
      <w:bodyDiv w:val="1"/>
      <w:marLeft w:val="0"/>
      <w:marRight w:val="0"/>
      <w:marTop w:val="0"/>
      <w:marBottom w:val="0"/>
      <w:divBdr>
        <w:top w:val="none" w:sz="0" w:space="0" w:color="auto"/>
        <w:left w:val="none" w:sz="0" w:space="0" w:color="auto"/>
        <w:bottom w:val="none" w:sz="0" w:space="0" w:color="auto"/>
        <w:right w:val="none" w:sz="0" w:space="0" w:color="auto"/>
      </w:divBdr>
    </w:div>
    <w:div w:id="421491561">
      <w:bodyDiv w:val="1"/>
      <w:marLeft w:val="0"/>
      <w:marRight w:val="0"/>
      <w:marTop w:val="0"/>
      <w:marBottom w:val="0"/>
      <w:divBdr>
        <w:top w:val="none" w:sz="0" w:space="0" w:color="auto"/>
        <w:left w:val="none" w:sz="0" w:space="0" w:color="auto"/>
        <w:bottom w:val="none" w:sz="0" w:space="0" w:color="auto"/>
        <w:right w:val="none" w:sz="0" w:space="0" w:color="auto"/>
      </w:divBdr>
    </w:div>
    <w:div w:id="422726933">
      <w:bodyDiv w:val="1"/>
      <w:marLeft w:val="0"/>
      <w:marRight w:val="0"/>
      <w:marTop w:val="0"/>
      <w:marBottom w:val="0"/>
      <w:divBdr>
        <w:top w:val="none" w:sz="0" w:space="0" w:color="auto"/>
        <w:left w:val="none" w:sz="0" w:space="0" w:color="auto"/>
        <w:bottom w:val="none" w:sz="0" w:space="0" w:color="auto"/>
        <w:right w:val="none" w:sz="0" w:space="0" w:color="auto"/>
      </w:divBdr>
    </w:div>
    <w:div w:id="423304297">
      <w:bodyDiv w:val="1"/>
      <w:marLeft w:val="0"/>
      <w:marRight w:val="0"/>
      <w:marTop w:val="0"/>
      <w:marBottom w:val="0"/>
      <w:divBdr>
        <w:top w:val="none" w:sz="0" w:space="0" w:color="auto"/>
        <w:left w:val="none" w:sz="0" w:space="0" w:color="auto"/>
        <w:bottom w:val="none" w:sz="0" w:space="0" w:color="auto"/>
        <w:right w:val="none" w:sz="0" w:space="0" w:color="auto"/>
      </w:divBdr>
    </w:div>
    <w:div w:id="423763121">
      <w:bodyDiv w:val="1"/>
      <w:marLeft w:val="0"/>
      <w:marRight w:val="0"/>
      <w:marTop w:val="0"/>
      <w:marBottom w:val="0"/>
      <w:divBdr>
        <w:top w:val="none" w:sz="0" w:space="0" w:color="auto"/>
        <w:left w:val="none" w:sz="0" w:space="0" w:color="auto"/>
        <w:bottom w:val="none" w:sz="0" w:space="0" w:color="auto"/>
        <w:right w:val="none" w:sz="0" w:space="0" w:color="auto"/>
      </w:divBdr>
    </w:div>
    <w:div w:id="424151044">
      <w:bodyDiv w:val="1"/>
      <w:marLeft w:val="0"/>
      <w:marRight w:val="0"/>
      <w:marTop w:val="0"/>
      <w:marBottom w:val="0"/>
      <w:divBdr>
        <w:top w:val="none" w:sz="0" w:space="0" w:color="auto"/>
        <w:left w:val="none" w:sz="0" w:space="0" w:color="auto"/>
        <w:bottom w:val="none" w:sz="0" w:space="0" w:color="auto"/>
        <w:right w:val="none" w:sz="0" w:space="0" w:color="auto"/>
      </w:divBdr>
    </w:div>
    <w:div w:id="424616685">
      <w:bodyDiv w:val="1"/>
      <w:marLeft w:val="0"/>
      <w:marRight w:val="0"/>
      <w:marTop w:val="0"/>
      <w:marBottom w:val="0"/>
      <w:divBdr>
        <w:top w:val="none" w:sz="0" w:space="0" w:color="auto"/>
        <w:left w:val="none" w:sz="0" w:space="0" w:color="auto"/>
        <w:bottom w:val="none" w:sz="0" w:space="0" w:color="auto"/>
        <w:right w:val="none" w:sz="0" w:space="0" w:color="auto"/>
      </w:divBdr>
    </w:div>
    <w:div w:id="425272468">
      <w:bodyDiv w:val="1"/>
      <w:marLeft w:val="0"/>
      <w:marRight w:val="0"/>
      <w:marTop w:val="0"/>
      <w:marBottom w:val="0"/>
      <w:divBdr>
        <w:top w:val="none" w:sz="0" w:space="0" w:color="auto"/>
        <w:left w:val="none" w:sz="0" w:space="0" w:color="auto"/>
        <w:bottom w:val="none" w:sz="0" w:space="0" w:color="auto"/>
        <w:right w:val="none" w:sz="0" w:space="0" w:color="auto"/>
      </w:divBdr>
    </w:div>
    <w:div w:id="426197804">
      <w:bodyDiv w:val="1"/>
      <w:marLeft w:val="0"/>
      <w:marRight w:val="0"/>
      <w:marTop w:val="0"/>
      <w:marBottom w:val="0"/>
      <w:divBdr>
        <w:top w:val="none" w:sz="0" w:space="0" w:color="auto"/>
        <w:left w:val="none" w:sz="0" w:space="0" w:color="auto"/>
        <w:bottom w:val="none" w:sz="0" w:space="0" w:color="auto"/>
        <w:right w:val="none" w:sz="0" w:space="0" w:color="auto"/>
      </w:divBdr>
    </w:div>
    <w:div w:id="426536735">
      <w:bodyDiv w:val="1"/>
      <w:marLeft w:val="0"/>
      <w:marRight w:val="0"/>
      <w:marTop w:val="0"/>
      <w:marBottom w:val="0"/>
      <w:divBdr>
        <w:top w:val="none" w:sz="0" w:space="0" w:color="auto"/>
        <w:left w:val="none" w:sz="0" w:space="0" w:color="auto"/>
        <w:bottom w:val="none" w:sz="0" w:space="0" w:color="auto"/>
        <w:right w:val="none" w:sz="0" w:space="0" w:color="auto"/>
      </w:divBdr>
    </w:div>
    <w:div w:id="426777935">
      <w:bodyDiv w:val="1"/>
      <w:marLeft w:val="0"/>
      <w:marRight w:val="0"/>
      <w:marTop w:val="0"/>
      <w:marBottom w:val="0"/>
      <w:divBdr>
        <w:top w:val="none" w:sz="0" w:space="0" w:color="auto"/>
        <w:left w:val="none" w:sz="0" w:space="0" w:color="auto"/>
        <w:bottom w:val="none" w:sz="0" w:space="0" w:color="auto"/>
        <w:right w:val="none" w:sz="0" w:space="0" w:color="auto"/>
      </w:divBdr>
    </w:div>
    <w:div w:id="427191615">
      <w:bodyDiv w:val="1"/>
      <w:marLeft w:val="0"/>
      <w:marRight w:val="0"/>
      <w:marTop w:val="0"/>
      <w:marBottom w:val="0"/>
      <w:divBdr>
        <w:top w:val="none" w:sz="0" w:space="0" w:color="auto"/>
        <w:left w:val="none" w:sz="0" w:space="0" w:color="auto"/>
        <w:bottom w:val="none" w:sz="0" w:space="0" w:color="auto"/>
        <w:right w:val="none" w:sz="0" w:space="0" w:color="auto"/>
      </w:divBdr>
    </w:div>
    <w:div w:id="427894870">
      <w:bodyDiv w:val="1"/>
      <w:marLeft w:val="0"/>
      <w:marRight w:val="0"/>
      <w:marTop w:val="0"/>
      <w:marBottom w:val="0"/>
      <w:divBdr>
        <w:top w:val="none" w:sz="0" w:space="0" w:color="auto"/>
        <w:left w:val="none" w:sz="0" w:space="0" w:color="auto"/>
        <w:bottom w:val="none" w:sz="0" w:space="0" w:color="auto"/>
        <w:right w:val="none" w:sz="0" w:space="0" w:color="auto"/>
      </w:divBdr>
    </w:div>
    <w:div w:id="427964016">
      <w:bodyDiv w:val="1"/>
      <w:marLeft w:val="0"/>
      <w:marRight w:val="0"/>
      <w:marTop w:val="0"/>
      <w:marBottom w:val="0"/>
      <w:divBdr>
        <w:top w:val="none" w:sz="0" w:space="0" w:color="auto"/>
        <w:left w:val="none" w:sz="0" w:space="0" w:color="auto"/>
        <w:bottom w:val="none" w:sz="0" w:space="0" w:color="auto"/>
        <w:right w:val="none" w:sz="0" w:space="0" w:color="auto"/>
      </w:divBdr>
    </w:div>
    <w:div w:id="428627535">
      <w:bodyDiv w:val="1"/>
      <w:marLeft w:val="0"/>
      <w:marRight w:val="0"/>
      <w:marTop w:val="0"/>
      <w:marBottom w:val="0"/>
      <w:divBdr>
        <w:top w:val="none" w:sz="0" w:space="0" w:color="auto"/>
        <w:left w:val="none" w:sz="0" w:space="0" w:color="auto"/>
        <w:bottom w:val="none" w:sz="0" w:space="0" w:color="auto"/>
        <w:right w:val="none" w:sz="0" w:space="0" w:color="auto"/>
      </w:divBdr>
    </w:div>
    <w:div w:id="430048591">
      <w:bodyDiv w:val="1"/>
      <w:marLeft w:val="0"/>
      <w:marRight w:val="0"/>
      <w:marTop w:val="0"/>
      <w:marBottom w:val="0"/>
      <w:divBdr>
        <w:top w:val="none" w:sz="0" w:space="0" w:color="auto"/>
        <w:left w:val="none" w:sz="0" w:space="0" w:color="auto"/>
        <w:bottom w:val="none" w:sz="0" w:space="0" w:color="auto"/>
        <w:right w:val="none" w:sz="0" w:space="0" w:color="auto"/>
      </w:divBdr>
    </w:div>
    <w:div w:id="430396887">
      <w:bodyDiv w:val="1"/>
      <w:marLeft w:val="0"/>
      <w:marRight w:val="0"/>
      <w:marTop w:val="0"/>
      <w:marBottom w:val="0"/>
      <w:divBdr>
        <w:top w:val="none" w:sz="0" w:space="0" w:color="auto"/>
        <w:left w:val="none" w:sz="0" w:space="0" w:color="auto"/>
        <w:bottom w:val="none" w:sz="0" w:space="0" w:color="auto"/>
        <w:right w:val="none" w:sz="0" w:space="0" w:color="auto"/>
      </w:divBdr>
    </w:div>
    <w:div w:id="430470043">
      <w:bodyDiv w:val="1"/>
      <w:marLeft w:val="0"/>
      <w:marRight w:val="0"/>
      <w:marTop w:val="0"/>
      <w:marBottom w:val="0"/>
      <w:divBdr>
        <w:top w:val="none" w:sz="0" w:space="0" w:color="auto"/>
        <w:left w:val="none" w:sz="0" w:space="0" w:color="auto"/>
        <w:bottom w:val="none" w:sz="0" w:space="0" w:color="auto"/>
        <w:right w:val="none" w:sz="0" w:space="0" w:color="auto"/>
      </w:divBdr>
    </w:div>
    <w:div w:id="430667314">
      <w:bodyDiv w:val="1"/>
      <w:marLeft w:val="0"/>
      <w:marRight w:val="0"/>
      <w:marTop w:val="0"/>
      <w:marBottom w:val="0"/>
      <w:divBdr>
        <w:top w:val="none" w:sz="0" w:space="0" w:color="auto"/>
        <w:left w:val="none" w:sz="0" w:space="0" w:color="auto"/>
        <w:bottom w:val="none" w:sz="0" w:space="0" w:color="auto"/>
        <w:right w:val="none" w:sz="0" w:space="0" w:color="auto"/>
      </w:divBdr>
    </w:div>
    <w:div w:id="431554820">
      <w:bodyDiv w:val="1"/>
      <w:marLeft w:val="0"/>
      <w:marRight w:val="0"/>
      <w:marTop w:val="0"/>
      <w:marBottom w:val="0"/>
      <w:divBdr>
        <w:top w:val="none" w:sz="0" w:space="0" w:color="auto"/>
        <w:left w:val="none" w:sz="0" w:space="0" w:color="auto"/>
        <w:bottom w:val="none" w:sz="0" w:space="0" w:color="auto"/>
        <w:right w:val="none" w:sz="0" w:space="0" w:color="auto"/>
      </w:divBdr>
    </w:div>
    <w:div w:id="432749005">
      <w:bodyDiv w:val="1"/>
      <w:marLeft w:val="0"/>
      <w:marRight w:val="0"/>
      <w:marTop w:val="0"/>
      <w:marBottom w:val="0"/>
      <w:divBdr>
        <w:top w:val="none" w:sz="0" w:space="0" w:color="auto"/>
        <w:left w:val="none" w:sz="0" w:space="0" w:color="auto"/>
        <w:bottom w:val="none" w:sz="0" w:space="0" w:color="auto"/>
        <w:right w:val="none" w:sz="0" w:space="0" w:color="auto"/>
      </w:divBdr>
    </w:div>
    <w:div w:id="433672689">
      <w:bodyDiv w:val="1"/>
      <w:marLeft w:val="0"/>
      <w:marRight w:val="0"/>
      <w:marTop w:val="0"/>
      <w:marBottom w:val="0"/>
      <w:divBdr>
        <w:top w:val="none" w:sz="0" w:space="0" w:color="auto"/>
        <w:left w:val="none" w:sz="0" w:space="0" w:color="auto"/>
        <w:bottom w:val="none" w:sz="0" w:space="0" w:color="auto"/>
        <w:right w:val="none" w:sz="0" w:space="0" w:color="auto"/>
      </w:divBdr>
    </w:div>
    <w:div w:id="434791891">
      <w:bodyDiv w:val="1"/>
      <w:marLeft w:val="0"/>
      <w:marRight w:val="0"/>
      <w:marTop w:val="0"/>
      <w:marBottom w:val="0"/>
      <w:divBdr>
        <w:top w:val="none" w:sz="0" w:space="0" w:color="auto"/>
        <w:left w:val="none" w:sz="0" w:space="0" w:color="auto"/>
        <w:bottom w:val="none" w:sz="0" w:space="0" w:color="auto"/>
        <w:right w:val="none" w:sz="0" w:space="0" w:color="auto"/>
      </w:divBdr>
    </w:div>
    <w:div w:id="435638496">
      <w:bodyDiv w:val="1"/>
      <w:marLeft w:val="0"/>
      <w:marRight w:val="0"/>
      <w:marTop w:val="0"/>
      <w:marBottom w:val="0"/>
      <w:divBdr>
        <w:top w:val="none" w:sz="0" w:space="0" w:color="auto"/>
        <w:left w:val="none" w:sz="0" w:space="0" w:color="auto"/>
        <w:bottom w:val="none" w:sz="0" w:space="0" w:color="auto"/>
        <w:right w:val="none" w:sz="0" w:space="0" w:color="auto"/>
      </w:divBdr>
    </w:div>
    <w:div w:id="436490303">
      <w:bodyDiv w:val="1"/>
      <w:marLeft w:val="0"/>
      <w:marRight w:val="0"/>
      <w:marTop w:val="0"/>
      <w:marBottom w:val="0"/>
      <w:divBdr>
        <w:top w:val="none" w:sz="0" w:space="0" w:color="auto"/>
        <w:left w:val="none" w:sz="0" w:space="0" w:color="auto"/>
        <w:bottom w:val="none" w:sz="0" w:space="0" w:color="auto"/>
        <w:right w:val="none" w:sz="0" w:space="0" w:color="auto"/>
      </w:divBdr>
    </w:div>
    <w:div w:id="436828394">
      <w:bodyDiv w:val="1"/>
      <w:marLeft w:val="0"/>
      <w:marRight w:val="0"/>
      <w:marTop w:val="0"/>
      <w:marBottom w:val="0"/>
      <w:divBdr>
        <w:top w:val="none" w:sz="0" w:space="0" w:color="auto"/>
        <w:left w:val="none" w:sz="0" w:space="0" w:color="auto"/>
        <w:bottom w:val="none" w:sz="0" w:space="0" w:color="auto"/>
        <w:right w:val="none" w:sz="0" w:space="0" w:color="auto"/>
      </w:divBdr>
    </w:div>
    <w:div w:id="436994983">
      <w:bodyDiv w:val="1"/>
      <w:marLeft w:val="0"/>
      <w:marRight w:val="0"/>
      <w:marTop w:val="0"/>
      <w:marBottom w:val="0"/>
      <w:divBdr>
        <w:top w:val="none" w:sz="0" w:space="0" w:color="auto"/>
        <w:left w:val="none" w:sz="0" w:space="0" w:color="auto"/>
        <w:bottom w:val="none" w:sz="0" w:space="0" w:color="auto"/>
        <w:right w:val="none" w:sz="0" w:space="0" w:color="auto"/>
      </w:divBdr>
    </w:div>
    <w:div w:id="437261262">
      <w:bodyDiv w:val="1"/>
      <w:marLeft w:val="0"/>
      <w:marRight w:val="0"/>
      <w:marTop w:val="0"/>
      <w:marBottom w:val="0"/>
      <w:divBdr>
        <w:top w:val="none" w:sz="0" w:space="0" w:color="auto"/>
        <w:left w:val="none" w:sz="0" w:space="0" w:color="auto"/>
        <w:bottom w:val="none" w:sz="0" w:space="0" w:color="auto"/>
        <w:right w:val="none" w:sz="0" w:space="0" w:color="auto"/>
      </w:divBdr>
    </w:div>
    <w:div w:id="437334184">
      <w:bodyDiv w:val="1"/>
      <w:marLeft w:val="0"/>
      <w:marRight w:val="0"/>
      <w:marTop w:val="0"/>
      <w:marBottom w:val="0"/>
      <w:divBdr>
        <w:top w:val="none" w:sz="0" w:space="0" w:color="auto"/>
        <w:left w:val="none" w:sz="0" w:space="0" w:color="auto"/>
        <w:bottom w:val="none" w:sz="0" w:space="0" w:color="auto"/>
        <w:right w:val="none" w:sz="0" w:space="0" w:color="auto"/>
      </w:divBdr>
    </w:div>
    <w:div w:id="437793667">
      <w:bodyDiv w:val="1"/>
      <w:marLeft w:val="0"/>
      <w:marRight w:val="0"/>
      <w:marTop w:val="0"/>
      <w:marBottom w:val="0"/>
      <w:divBdr>
        <w:top w:val="none" w:sz="0" w:space="0" w:color="auto"/>
        <w:left w:val="none" w:sz="0" w:space="0" w:color="auto"/>
        <w:bottom w:val="none" w:sz="0" w:space="0" w:color="auto"/>
        <w:right w:val="none" w:sz="0" w:space="0" w:color="auto"/>
      </w:divBdr>
    </w:div>
    <w:div w:id="438722570">
      <w:bodyDiv w:val="1"/>
      <w:marLeft w:val="0"/>
      <w:marRight w:val="0"/>
      <w:marTop w:val="0"/>
      <w:marBottom w:val="0"/>
      <w:divBdr>
        <w:top w:val="none" w:sz="0" w:space="0" w:color="auto"/>
        <w:left w:val="none" w:sz="0" w:space="0" w:color="auto"/>
        <w:bottom w:val="none" w:sz="0" w:space="0" w:color="auto"/>
        <w:right w:val="none" w:sz="0" w:space="0" w:color="auto"/>
      </w:divBdr>
    </w:div>
    <w:div w:id="439957393">
      <w:bodyDiv w:val="1"/>
      <w:marLeft w:val="0"/>
      <w:marRight w:val="0"/>
      <w:marTop w:val="0"/>
      <w:marBottom w:val="0"/>
      <w:divBdr>
        <w:top w:val="none" w:sz="0" w:space="0" w:color="auto"/>
        <w:left w:val="none" w:sz="0" w:space="0" w:color="auto"/>
        <w:bottom w:val="none" w:sz="0" w:space="0" w:color="auto"/>
        <w:right w:val="none" w:sz="0" w:space="0" w:color="auto"/>
      </w:divBdr>
    </w:div>
    <w:div w:id="440298340">
      <w:bodyDiv w:val="1"/>
      <w:marLeft w:val="0"/>
      <w:marRight w:val="0"/>
      <w:marTop w:val="0"/>
      <w:marBottom w:val="0"/>
      <w:divBdr>
        <w:top w:val="none" w:sz="0" w:space="0" w:color="auto"/>
        <w:left w:val="none" w:sz="0" w:space="0" w:color="auto"/>
        <w:bottom w:val="none" w:sz="0" w:space="0" w:color="auto"/>
        <w:right w:val="none" w:sz="0" w:space="0" w:color="auto"/>
      </w:divBdr>
    </w:div>
    <w:div w:id="441457725">
      <w:bodyDiv w:val="1"/>
      <w:marLeft w:val="0"/>
      <w:marRight w:val="0"/>
      <w:marTop w:val="0"/>
      <w:marBottom w:val="0"/>
      <w:divBdr>
        <w:top w:val="none" w:sz="0" w:space="0" w:color="auto"/>
        <w:left w:val="none" w:sz="0" w:space="0" w:color="auto"/>
        <w:bottom w:val="none" w:sz="0" w:space="0" w:color="auto"/>
        <w:right w:val="none" w:sz="0" w:space="0" w:color="auto"/>
      </w:divBdr>
    </w:div>
    <w:div w:id="441804213">
      <w:bodyDiv w:val="1"/>
      <w:marLeft w:val="0"/>
      <w:marRight w:val="0"/>
      <w:marTop w:val="0"/>
      <w:marBottom w:val="0"/>
      <w:divBdr>
        <w:top w:val="none" w:sz="0" w:space="0" w:color="auto"/>
        <w:left w:val="none" w:sz="0" w:space="0" w:color="auto"/>
        <w:bottom w:val="none" w:sz="0" w:space="0" w:color="auto"/>
        <w:right w:val="none" w:sz="0" w:space="0" w:color="auto"/>
      </w:divBdr>
    </w:div>
    <w:div w:id="442186739">
      <w:bodyDiv w:val="1"/>
      <w:marLeft w:val="0"/>
      <w:marRight w:val="0"/>
      <w:marTop w:val="0"/>
      <w:marBottom w:val="0"/>
      <w:divBdr>
        <w:top w:val="none" w:sz="0" w:space="0" w:color="auto"/>
        <w:left w:val="none" w:sz="0" w:space="0" w:color="auto"/>
        <w:bottom w:val="none" w:sz="0" w:space="0" w:color="auto"/>
        <w:right w:val="none" w:sz="0" w:space="0" w:color="auto"/>
      </w:divBdr>
    </w:div>
    <w:div w:id="442261269">
      <w:bodyDiv w:val="1"/>
      <w:marLeft w:val="0"/>
      <w:marRight w:val="0"/>
      <w:marTop w:val="0"/>
      <w:marBottom w:val="0"/>
      <w:divBdr>
        <w:top w:val="none" w:sz="0" w:space="0" w:color="auto"/>
        <w:left w:val="none" w:sz="0" w:space="0" w:color="auto"/>
        <w:bottom w:val="none" w:sz="0" w:space="0" w:color="auto"/>
        <w:right w:val="none" w:sz="0" w:space="0" w:color="auto"/>
      </w:divBdr>
    </w:div>
    <w:div w:id="442503179">
      <w:bodyDiv w:val="1"/>
      <w:marLeft w:val="0"/>
      <w:marRight w:val="0"/>
      <w:marTop w:val="0"/>
      <w:marBottom w:val="0"/>
      <w:divBdr>
        <w:top w:val="none" w:sz="0" w:space="0" w:color="auto"/>
        <w:left w:val="none" w:sz="0" w:space="0" w:color="auto"/>
        <w:bottom w:val="none" w:sz="0" w:space="0" w:color="auto"/>
        <w:right w:val="none" w:sz="0" w:space="0" w:color="auto"/>
      </w:divBdr>
    </w:div>
    <w:div w:id="442572906">
      <w:bodyDiv w:val="1"/>
      <w:marLeft w:val="0"/>
      <w:marRight w:val="0"/>
      <w:marTop w:val="0"/>
      <w:marBottom w:val="0"/>
      <w:divBdr>
        <w:top w:val="none" w:sz="0" w:space="0" w:color="auto"/>
        <w:left w:val="none" w:sz="0" w:space="0" w:color="auto"/>
        <w:bottom w:val="none" w:sz="0" w:space="0" w:color="auto"/>
        <w:right w:val="none" w:sz="0" w:space="0" w:color="auto"/>
      </w:divBdr>
    </w:div>
    <w:div w:id="442841140">
      <w:bodyDiv w:val="1"/>
      <w:marLeft w:val="0"/>
      <w:marRight w:val="0"/>
      <w:marTop w:val="0"/>
      <w:marBottom w:val="0"/>
      <w:divBdr>
        <w:top w:val="none" w:sz="0" w:space="0" w:color="auto"/>
        <w:left w:val="none" w:sz="0" w:space="0" w:color="auto"/>
        <w:bottom w:val="none" w:sz="0" w:space="0" w:color="auto"/>
        <w:right w:val="none" w:sz="0" w:space="0" w:color="auto"/>
      </w:divBdr>
    </w:div>
    <w:div w:id="443382602">
      <w:bodyDiv w:val="1"/>
      <w:marLeft w:val="0"/>
      <w:marRight w:val="0"/>
      <w:marTop w:val="0"/>
      <w:marBottom w:val="0"/>
      <w:divBdr>
        <w:top w:val="none" w:sz="0" w:space="0" w:color="auto"/>
        <w:left w:val="none" w:sz="0" w:space="0" w:color="auto"/>
        <w:bottom w:val="none" w:sz="0" w:space="0" w:color="auto"/>
        <w:right w:val="none" w:sz="0" w:space="0" w:color="auto"/>
      </w:divBdr>
    </w:div>
    <w:div w:id="443961132">
      <w:bodyDiv w:val="1"/>
      <w:marLeft w:val="0"/>
      <w:marRight w:val="0"/>
      <w:marTop w:val="0"/>
      <w:marBottom w:val="0"/>
      <w:divBdr>
        <w:top w:val="none" w:sz="0" w:space="0" w:color="auto"/>
        <w:left w:val="none" w:sz="0" w:space="0" w:color="auto"/>
        <w:bottom w:val="none" w:sz="0" w:space="0" w:color="auto"/>
        <w:right w:val="none" w:sz="0" w:space="0" w:color="auto"/>
      </w:divBdr>
    </w:div>
    <w:div w:id="444152692">
      <w:bodyDiv w:val="1"/>
      <w:marLeft w:val="0"/>
      <w:marRight w:val="0"/>
      <w:marTop w:val="0"/>
      <w:marBottom w:val="0"/>
      <w:divBdr>
        <w:top w:val="none" w:sz="0" w:space="0" w:color="auto"/>
        <w:left w:val="none" w:sz="0" w:space="0" w:color="auto"/>
        <w:bottom w:val="none" w:sz="0" w:space="0" w:color="auto"/>
        <w:right w:val="none" w:sz="0" w:space="0" w:color="auto"/>
      </w:divBdr>
    </w:div>
    <w:div w:id="444497567">
      <w:bodyDiv w:val="1"/>
      <w:marLeft w:val="0"/>
      <w:marRight w:val="0"/>
      <w:marTop w:val="0"/>
      <w:marBottom w:val="0"/>
      <w:divBdr>
        <w:top w:val="none" w:sz="0" w:space="0" w:color="auto"/>
        <w:left w:val="none" w:sz="0" w:space="0" w:color="auto"/>
        <w:bottom w:val="none" w:sz="0" w:space="0" w:color="auto"/>
        <w:right w:val="none" w:sz="0" w:space="0" w:color="auto"/>
      </w:divBdr>
    </w:div>
    <w:div w:id="445085174">
      <w:bodyDiv w:val="1"/>
      <w:marLeft w:val="0"/>
      <w:marRight w:val="0"/>
      <w:marTop w:val="0"/>
      <w:marBottom w:val="0"/>
      <w:divBdr>
        <w:top w:val="none" w:sz="0" w:space="0" w:color="auto"/>
        <w:left w:val="none" w:sz="0" w:space="0" w:color="auto"/>
        <w:bottom w:val="none" w:sz="0" w:space="0" w:color="auto"/>
        <w:right w:val="none" w:sz="0" w:space="0" w:color="auto"/>
      </w:divBdr>
    </w:div>
    <w:div w:id="445197496">
      <w:bodyDiv w:val="1"/>
      <w:marLeft w:val="0"/>
      <w:marRight w:val="0"/>
      <w:marTop w:val="0"/>
      <w:marBottom w:val="0"/>
      <w:divBdr>
        <w:top w:val="none" w:sz="0" w:space="0" w:color="auto"/>
        <w:left w:val="none" w:sz="0" w:space="0" w:color="auto"/>
        <w:bottom w:val="none" w:sz="0" w:space="0" w:color="auto"/>
        <w:right w:val="none" w:sz="0" w:space="0" w:color="auto"/>
      </w:divBdr>
    </w:div>
    <w:div w:id="445270044">
      <w:bodyDiv w:val="1"/>
      <w:marLeft w:val="0"/>
      <w:marRight w:val="0"/>
      <w:marTop w:val="0"/>
      <w:marBottom w:val="0"/>
      <w:divBdr>
        <w:top w:val="none" w:sz="0" w:space="0" w:color="auto"/>
        <w:left w:val="none" w:sz="0" w:space="0" w:color="auto"/>
        <w:bottom w:val="none" w:sz="0" w:space="0" w:color="auto"/>
        <w:right w:val="none" w:sz="0" w:space="0" w:color="auto"/>
      </w:divBdr>
    </w:div>
    <w:div w:id="445463486">
      <w:bodyDiv w:val="1"/>
      <w:marLeft w:val="0"/>
      <w:marRight w:val="0"/>
      <w:marTop w:val="0"/>
      <w:marBottom w:val="0"/>
      <w:divBdr>
        <w:top w:val="none" w:sz="0" w:space="0" w:color="auto"/>
        <w:left w:val="none" w:sz="0" w:space="0" w:color="auto"/>
        <w:bottom w:val="none" w:sz="0" w:space="0" w:color="auto"/>
        <w:right w:val="none" w:sz="0" w:space="0" w:color="auto"/>
      </w:divBdr>
    </w:div>
    <w:div w:id="445732465">
      <w:bodyDiv w:val="1"/>
      <w:marLeft w:val="0"/>
      <w:marRight w:val="0"/>
      <w:marTop w:val="0"/>
      <w:marBottom w:val="0"/>
      <w:divBdr>
        <w:top w:val="none" w:sz="0" w:space="0" w:color="auto"/>
        <w:left w:val="none" w:sz="0" w:space="0" w:color="auto"/>
        <w:bottom w:val="none" w:sz="0" w:space="0" w:color="auto"/>
        <w:right w:val="none" w:sz="0" w:space="0" w:color="auto"/>
      </w:divBdr>
    </w:div>
    <w:div w:id="445734632">
      <w:bodyDiv w:val="1"/>
      <w:marLeft w:val="0"/>
      <w:marRight w:val="0"/>
      <w:marTop w:val="0"/>
      <w:marBottom w:val="0"/>
      <w:divBdr>
        <w:top w:val="none" w:sz="0" w:space="0" w:color="auto"/>
        <w:left w:val="none" w:sz="0" w:space="0" w:color="auto"/>
        <w:bottom w:val="none" w:sz="0" w:space="0" w:color="auto"/>
        <w:right w:val="none" w:sz="0" w:space="0" w:color="auto"/>
      </w:divBdr>
    </w:div>
    <w:div w:id="446391139">
      <w:bodyDiv w:val="1"/>
      <w:marLeft w:val="0"/>
      <w:marRight w:val="0"/>
      <w:marTop w:val="0"/>
      <w:marBottom w:val="0"/>
      <w:divBdr>
        <w:top w:val="none" w:sz="0" w:space="0" w:color="auto"/>
        <w:left w:val="none" w:sz="0" w:space="0" w:color="auto"/>
        <w:bottom w:val="none" w:sz="0" w:space="0" w:color="auto"/>
        <w:right w:val="none" w:sz="0" w:space="0" w:color="auto"/>
      </w:divBdr>
    </w:div>
    <w:div w:id="446706072">
      <w:bodyDiv w:val="1"/>
      <w:marLeft w:val="0"/>
      <w:marRight w:val="0"/>
      <w:marTop w:val="0"/>
      <w:marBottom w:val="0"/>
      <w:divBdr>
        <w:top w:val="none" w:sz="0" w:space="0" w:color="auto"/>
        <w:left w:val="none" w:sz="0" w:space="0" w:color="auto"/>
        <w:bottom w:val="none" w:sz="0" w:space="0" w:color="auto"/>
        <w:right w:val="none" w:sz="0" w:space="0" w:color="auto"/>
      </w:divBdr>
    </w:div>
    <w:div w:id="446847985">
      <w:bodyDiv w:val="1"/>
      <w:marLeft w:val="0"/>
      <w:marRight w:val="0"/>
      <w:marTop w:val="0"/>
      <w:marBottom w:val="0"/>
      <w:divBdr>
        <w:top w:val="none" w:sz="0" w:space="0" w:color="auto"/>
        <w:left w:val="none" w:sz="0" w:space="0" w:color="auto"/>
        <w:bottom w:val="none" w:sz="0" w:space="0" w:color="auto"/>
        <w:right w:val="none" w:sz="0" w:space="0" w:color="auto"/>
      </w:divBdr>
    </w:div>
    <w:div w:id="446892938">
      <w:bodyDiv w:val="1"/>
      <w:marLeft w:val="0"/>
      <w:marRight w:val="0"/>
      <w:marTop w:val="0"/>
      <w:marBottom w:val="0"/>
      <w:divBdr>
        <w:top w:val="none" w:sz="0" w:space="0" w:color="auto"/>
        <w:left w:val="none" w:sz="0" w:space="0" w:color="auto"/>
        <w:bottom w:val="none" w:sz="0" w:space="0" w:color="auto"/>
        <w:right w:val="none" w:sz="0" w:space="0" w:color="auto"/>
      </w:divBdr>
    </w:div>
    <w:div w:id="447045740">
      <w:bodyDiv w:val="1"/>
      <w:marLeft w:val="0"/>
      <w:marRight w:val="0"/>
      <w:marTop w:val="0"/>
      <w:marBottom w:val="0"/>
      <w:divBdr>
        <w:top w:val="none" w:sz="0" w:space="0" w:color="auto"/>
        <w:left w:val="none" w:sz="0" w:space="0" w:color="auto"/>
        <w:bottom w:val="none" w:sz="0" w:space="0" w:color="auto"/>
        <w:right w:val="none" w:sz="0" w:space="0" w:color="auto"/>
      </w:divBdr>
    </w:div>
    <w:div w:id="447310461">
      <w:bodyDiv w:val="1"/>
      <w:marLeft w:val="0"/>
      <w:marRight w:val="0"/>
      <w:marTop w:val="0"/>
      <w:marBottom w:val="0"/>
      <w:divBdr>
        <w:top w:val="none" w:sz="0" w:space="0" w:color="auto"/>
        <w:left w:val="none" w:sz="0" w:space="0" w:color="auto"/>
        <w:bottom w:val="none" w:sz="0" w:space="0" w:color="auto"/>
        <w:right w:val="none" w:sz="0" w:space="0" w:color="auto"/>
      </w:divBdr>
    </w:div>
    <w:div w:id="447697599">
      <w:bodyDiv w:val="1"/>
      <w:marLeft w:val="0"/>
      <w:marRight w:val="0"/>
      <w:marTop w:val="0"/>
      <w:marBottom w:val="0"/>
      <w:divBdr>
        <w:top w:val="none" w:sz="0" w:space="0" w:color="auto"/>
        <w:left w:val="none" w:sz="0" w:space="0" w:color="auto"/>
        <w:bottom w:val="none" w:sz="0" w:space="0" w:color="auto"/>
        <w:right w:val="none" w:sz="0" w:space="0" w:color="auto"/>
      </w:divBdr>
    </w:div>
    <w:div w:id="447817488">
      <w:bodyDiv w:val="1"/>
      <w:marLeft w:val="0"/>
      <w:marRight w:val="0"/>
      <w:marTop w:val="0"/>
      <w:marBottom w:val="0"/>
      <w:divBdr>
        <w:top w:val="none" w:sz="0" w:space="0" w:color="auto"/>
        <w:left w:val="none" w:sz="0" w:space="0" w:color="auto"/>
        <w:bottom w:val="none" w:sz="0" w:space="0" w:color="auto"/>
        <w:right w:val="none" w:sz="0" w:space="0" w:color="auto"/>
      </w:divBdr>
    </w:div>
    <w:div w:id="448010453">
      <w:bodyDiv w:val="1"/>
      <w:marLeft w:val="0"/>
      <w:marRight w:val="0"/>
      <w:marTop w:val="0"/>
      <w:marBottom w:val="0"/>
      <w:divBdr>
        <w:top w:val="none" w:sz="0" w:space="0" w:color="auto"/>
        <w:left w:val="none" w:sz="0" w:space="0" w:color="auto"/>
        <w:bottom w:val="none" w:sz="0" w:space="0" w:color="auto"/>
        <w:right w:val="none" w:sz="0" w:space="0" w:color="auto"/>
      </w:divBdr>
    </w:div>
    <w:div w:id="448160553">
      <w:bodyDiv w:val="1"/>
      <w:marLeft w:val="0"/>
      <w:marRight w:val="0"/>
      <w:marTop w:val="0"/>
      <w:marBottom w:val="0"/>
      <w:divBdr>
        <w:top w:val="none" w:sz="0" w:space="0" w:color="auto"/>
        <w:left w:val="none" w:sz="0" w:space="0" w:color="auto"/>
        <w:bottom w:val="none" w:sz="0" w:space="0" w:color="auto"/>
        <w:right w:val="none" w:sz="0" w:space="0" w:color="auto"/>
      </w:divBdr>
    </w:div>
    <w:div w:id="449205454">
      <w:bodyDiv w:val="1"/>
      <w:marLeft w:val="0"/>
      <w:marRight w:val="0"/>
      <w:marTop w:val="0"/>
      <w:marBottom w:val="0"/>
      <w:divBdr>
        <w:top w:val="none" w:sz="0" w:space="0" w:color="auto"/>
        <w:left w:val="none" w:sz="0" w:space="0" w:color="auto"/>
        <w:bottom w:val="none" w:sz="0" w:space="0" w:color="auto"/>
        <w:right w:val="none" w:sz="0" w:space="0" w:color="auto"/>
      </w:divBdr>
    </w:div>
    <w:div w:id="449280670">
      <w:bodyDiv w:val="1"/>
      <w:marLeft w:val="0"/>
      <w:marRight w:val="0"/>
      <w:marTop w:val="0"/>
      <w:marBottom w:val="0"/>
      <w:divBdr>
        <w:top w:val="none" w:sz="0" w:space="0" w:color="auto"/>
        <w:left w:val="none" w:sz="0" w:space="0" w:color="auto"/>
        <w:bottom w:val="none" w:sz="0" w:space="0" w:color="auto"/>
        <w:right w:val="none" w:sz="0" w:space="0" w:color="auto"/>
      </w:divBdr>
    </w:div>
    <w:div w:id="449590736">
      <w:bodyDiv w:val="1"/>
      <w:marLeft w:val="0"/>
      <w:marRight w:val="0"/>
      <w:marTop w:val="0"/>
      <w:marBottom w:val="0"/>
      <w:divBdr>
        <w:top w:val="none" w:sz="0" w:space="0" w:color="auto"/>
        <w:left w:val="none" w:sz="0" w:space="0" w:color="auto"/>
        <w:bottom w:val="none" w:sz="0" w:space="0" w:color="auto"/>
        <w:right w:val="none" w:sz="0" w:space="0" w:color="auto"/>
      </w:divBdr>
    </w:div>
    <w:div w:id="450246620">
      <w:bodyDiv w:val="1"/>
      <w:marLeft w:val="0"/>
      <w:marRight w:val="0"/>
      <w:marTop w:val="0"/>
      <w:marBottom w:val="0"/>
      <w:divBdr>
        <w:top w:val="none" w:sz="0" w:space="0" w:color="auto"/>
        <w:left w:val="none" w:sz="0" w:space="0" w:color="auto"/>
        <w:bottom w:val="none" w:sz="0" w:space="0" w:color="auto"/>
        <w:right w:val="none" w:sz="0" w:space="0" w:color="auto"/>
      </w:divBdr>
    </w:div>
    <w:div w:id="452288389">
      <w:bodyDiv w:val="1"/>
      <w:marLeft w:val="0"/>
      <w:marRight w:val="0"/>
      <w:marTop w:val="0"/>
      <w:marBottom w:val="0"/>
      <w:divBdr>
        <w:top w:val="none" w:sz="0" w:space="0" w:color="auto"/>
        <w:left w:val="none" w:sz="0" w:space="0" w:color="auto"/>
        <w:bottom w:val="none" w:sz="0" w:space="0" w:color="auto"/>
        <w:right w:val="none" w:sz="0" w:space="0" w:color="auto"/>
      </w:divBdr>
    </w:div>
    <w:div w:id="453015520">
      <w:bodyDiv w:val="1"/>
      <w:marLeft w:val="0"/>
      <w:marRight w:val="0"/>
      <w:marTop w:val="0"/>
      <w:marBottom w:val="0"/>
      <w:divBdr>
        <w:top w:val="none" w:sz="0" w:space="0" w:color="auto"/>
        <w:left w:val="none" w:sz="0" w:space="0" w:color="auto"/>
        <w:bottom w:val="none" w:sz="0" w:space="0" w:color="auto"/>
        <w:right w:val="none" w:sz="0" w:space="0" w:color="auto"/>
      </w:divBdr>
    </w:div>
    <w:div w:id="453140319">
      <w:bodyDiv w:val="1"/>
      <w:marLeft w:val="0"/>
      <w:marRight w:val="0"/>
      <w:marTop w:val="0"/>
      <w:marBottom w:val="0"/>
      <w:divBdr>
        <w:top w:val="none" w:sz="0" w:space="0" w:color="auto"/>
        <w:left w:val="none" w:sz="0" w:space="0" w:color="auto"/>
        <w:bottom w:val="none" w:sz="0" w:space="0" w:color="auto"/>
        <w:right w:val="none" w:sz="0" w:space="0" w:color="auto"/>
      </w:divBdr>
    </w:div>
    <w:div w:id="454183668">
      <w:bodyDiv w:val="1"/>
      <w:marLeft w:val="0"/>
      <w:marRight w:val="0"/>
      <w:marTop w:val="0"/>
      <w:marBottom w:val="0"/>
      <w:divBdr>
        <w:top w:val="none" w:sz="0" w:space="0" w:color="auto"/>
        <w:left w:val="none" w:sz="0" w:space="0" w:color="auto"/>
        <w:bottom w:val="none" w:sz="0" w:space="0" w:color="auto"/>
        <w:right w:val="none" w:sz="0" w:space="0" w:color="auto"/>
      </w:divBdr>
    </w:div>
    <w:div w:id="455031780">
      <w:bodyDiv w:val="1"/>
      <w:marLeft w:val="0"/>
      <w:marRight w:val="0"/>
      <w:marTop w:val="0"/>
      <w:marBottom w:val="0"/>
      <w:divBdr>
        <w:top w:val="none" w:sz="0" w:space="0" w:color="auto"/>
        <w:left w:val="none" w:sz="0" w:space="0" w:color="auto"/>
        <w:bottom w:val="none" w:sz="0" w:space="0" w:color="auto"/>
        <w:right w:val="none" w:sz="0" w:space="0" w:color="auto"/>
      </w:divBdr>
    </w:div>
    <w:div w:id="456147991">
      <w:bodyDiv w:val="1"/>
      <w:marLeft w:val="0"/>
      <w:marRight w:val="0"/>
      <w:marTop w:val="0"/>
      <w:marBottom w:val="0"/>
      <w:divBdr>
        <w:top w:val="none" w:sz="0" w:space="0" w:color="auto"/>
        <w:left w:val="none" w:sz="0" w:space="0" w:color="auto"/>
        <w:bottom w:val="none" w:sz="0" w:space="0" w:color="auto"/>
        <w:right w:val="none" w:sz="0" w:space="0" w:color="auto"/>
      </w:divBdr>
    </w:div>
    <w:div w:id="456411151">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8574504">
      <w:bodyDiv w:val="1"/>
      <w:marLeft w:val="0"/>
      <w:marRight w:val="0"/>
      <w:marTop w:val="0"/>
      <w:marBottom w:val="0"/>
      <w:divBdr>
        <w:top w:val="none" w:sz="0" w:space="0" w:color="auto"/>
        <w:left w:val="none" w:sz="0" w:space="0" w:color="auto"/>
        <w:bottom w:val="none" w:sz="0" w:space="0" w:color="auto"/>
        <w:right w:val="none" w:sz="0" w:space="0" w:color="auto"/>
      </w:divBdr>
    </w:div>
    <w:div w:id="458765442">
      <w:bodyDiv w:val="1"/>
      <w:marLeft w:val="0"/>
      <w:marRight w:val="0"/>
      <w:marTop w:val="0"/>
      <w:marBottom w:val="0"/>
      <w:divBdr>
        <w:top w:val="none" w:sz="0" w:space="0" w:color="auto"/>
        <w:left w:val="none" w:sz="0" w:space="0" w:color="auto"/>
        <w:bottom w:val="none" w:sz="0" w:space="0" w:color="auto"/>
        <w:right w:val="none" w:sz="0" w:space="0" w:color="auto"/>
      </w:divBdr>
    </w:div>
    <w:div w:id="459301109">
      <w:bodyDiv w:val="1"/>
      <w:marLeft w:val="0"/>
      <w:marRight w:val="0"/>
      <w:marTop w:val="0"/>
      <w:marBottom w:val="0"/>
      <w:divBdr>
        <w:top w:val="none" w:sz="0" w:space="0" w:color="auto"/>
        <w:left w:val="none" w:sz="0" w:space="0" w:color="auto"/>
        <w:bottom w:val="none" w:sz="0" w:space="0" w:color="auto"/>
        <w:right w:val="none" w:sz="0" w:space="0" w:color="auto"/>
      </w:divBdr>
    </w:div>
    <w:div w:id="460273314">
      <w:bodyDiv w:val="1"/>
      <w:marLeft w:val="0"/>
      <w:marRight w:val="0"/>
      <w:marTop w:val="0"/>
      <w:marBottom w:val="0"/>
      <w:divBdr>
        <w:top w:val="none" w:sz="0" w:space="0" w:color="auto"/>
        <w:left w:val="none" w:sz="0" w:space="0" w:color="auto"/>
        <w:bottom w:val="none" w:sz="0" w:space="0" w:color="auto"/>
        <w:right w:val="none" w:sz="0" w:space="0" w:color="auto"/>
      </w:divBdr>
    </w:div>
    <w:div w:id="461071873">
      <w:bodyDiv w:val="1"/>
      <w:marLeft w:val="0"/>
      <w:marRight w:val="0"/>
      <w:marTop w:val="0"/>
      <w:marBottom w:val="0"/>
      <w:divBdr>
        <w:top w:val="none" w:sz="0" w:space="0" w:color="auto"/>
        <w:left w:val="none" w:sz="0" w:space="0" w:color="auto"/>
        <w:bottom w:val="none" w:sz="0" w:space="0" w:color="auto"/>
        <w:right w:val="none" w:sz="0" w:space="0" w:color="auto"/>
      </w:divBdr>
    </w:div>
    <w:div w:id="461733687">
      <w:bodyDiv w:val="1"/>
      <w:marLeft w:val="0"/>
      <w:marRight w:val="0"/>
      <w:marTop w:val="0"/>
      <w:marBottom w:val="0"/>
      <w:divBdr>
        <w:top w:val="none" w:sz="0" w:space="0" w:color="auto"/>
        <w:left w:val="none" w:sz="0" w:space="0" w:color="auto"/>
        <w:bottom w:val="none" w:sz="0" w:space="0" w:color="auto"/>
        <w:right w:val="none" w:sz="0" w:space="0" w:color="auto"/>
      </w:divBdr>
    </w:div>
    <w:div w:id="461924883">
      <w:bodyDiv w:val="1"/>
      <w:marLeft w:val="0"/>
      <w:marRight w:val="0"/>
      <w:marTop w:val="0"/>
      <w:marBottom w:val="0"/>
      <w:divBdr>
        <w:top w:val="none" w:sz="0" w:space="0" w:color="auto"/>
        <w:left w:val="none" w:sz="0" w:space="0" w:color="auto"/>
        <w:bottom w:val="none" w:sz="0" w:space="0" w:color="auto"/>
        <w:right w:val="none" w:sz="0" w:space="0" w:color="auto"/>
      </w:divBdr>
    </w:div>
    <w:div w:id="461926111">
      <w:bodyDiv w:val="1"/>
      <w:marLeft w:val="0"/>
      <w:marRight w:val="0"/>
      <w:marTop w:val="0"/>
      <w:marBottom w:val="0"/>
      <w:divBdr>
        <w:top w:val="none" w:sz="0" w:space="0" w:color="auto"/>
        <w:left w:val="none" w:sz="0" w:space="0" w:color="auto"/>
        <w:bottom w:val="none" w:sz="0" w:space="0" w:color="auto"/>
        <w:right w:val="none" w:sz="0" w:space="0" w:color="auto"/>
      </w:divBdr>
    </w:div>
    <w:div w:id="462387930">
      <w:bodyDiv w:val="1"/>
      <w:marLeft w:val="0"/>
      <w:marRight w:val="0"/>
      <w:marTop w:val="0"/>
      <w:marBottom w:val="0"/>
      <w:divBdr>
        <w:top w:val="none" w:sz="0" w:space="0" w:color="auto"/>
        <w:left w:val="none" w:sz="0" w:space="0" w:color="auto"/>
        <w:bottom w:val="none" w:sz="0" w:space="0" w:color="auto"/>
        <w:right w:val="none" w:sz="0" w:space="0" w:color="auto"/>
      </w:divBdr>
    </w:div>
    <w:div w:id="462426369">
      <w:bodyDiv w:val="1"/>
      <w:marLeft w:val="0"/>
      <w:marRight w:val="0"/>
      <w:marTop w:val="0"/>
      <w:marBottom w:val="0"/>
      <w:divBdr>
        <w:top w:val="none" w:sz="0" w:space="0" w:color="auto"/>
        <w:left w:val="none" w:sz="0" w:space="0" w:color="auto"/>
        <w:bottom w:val="none" w:sz="0" w:space="0" w:color="auto"/>
        <w:right w:val="none" w:sz="0" w:space="0" w:color="auto"/>
      </w:divBdr>
    </w:div>
    <w:div w:id="462620951">
      <w:bodyDiv w:val="1"/>
      <w:marLeft w:val="0"/>
      <w:marRight w:val="0"/>
      <w:marTop w:val="0"/>
      <w:marBottom w:val="0"/>
      <w:divBdr>
        <w:top w:val="none" w:sz="0" w:space="0" w:color="auto"/>
        <w:left w:val="none" w:sz="0" w:space="0" w:color="auto"/>
        <w:bottom w:val="none" w:sz="0" w:space="0" w:color="auto"/>
        <w:right w:val="none" w:sz="0" w:space="0" w:color="auto"/>
      </w:divBdr>
    </w:div>
    <w:div w:id="462651328">
      <w:bodyDiv w:val="1"/>
      <w:marLeft w:val="0"/>
      <w:marRight w:val="0"/>
      <w:marTop w:val="0"/>
      <w:marBottom w:val="0"/>
      <w:divBdr>
        <w:top w:val="none" w:sz="0" w:space="0" w:color="auto"/>
        <w:left w:val="none" w:sz="0" w:space="0" w:color="auto"/>
        <w:bottom w:val="none" w:sz="0" w:space="0" w:color="auto"/>
        <w:right w:val="none" w:sz="0" w:space="0" w:color="auto"/>
      </w:divBdr>
    </w:div>
    <w:div w:id="462694747">
      <w:bodyDiv w:val="1"/>
      <w:marLeft w:val="0"/>
      <w:marRight w:val="0"/>
      <w:marTop w:val="0"/>
      <w:marBottom w:val="0"/>
      <w:divBdr>
        <w:top w:val="none" w:sz="0" w:space="0" w:color="auto"/>
        <w:left w:val="none" w:sz="0" w:space="0" w:color="auto"/>
        <w:bottom w:val="none" w:sz="0" w:space="0" w:color="auto"/>
        <w:right w:val="none" w:sz="0" w:space="0" w:color="auto"/>
      </w:divBdr>
    </w:div>
    <w:div w:id="462886745">
      <w:bodyDiv w:val="1"/>
      <w:marLeft w:val="0"/>
      <w:marRight w:val="0"/>
      <w:marTop w:val="0"/>
      <w:marBottom w:val="0"/>
      <w:divBdr>
        <w:top w:val="none" w:sz="0" w:space="0" w:color="auto"/>
        <w:left w:val="none" w:sz="0" w:space="0" w:color="auto"/>
        <w:bottom w:val="none" w:sz="0" w:space="0" w:color="auto"/>
        <w:right w:val="none" w:sz="0" w:space="0" w:color="auto"/>
      </w:divBdr>
    </w:div>
    <w:div w:id="463352056">
      <w:bodyDiv w:val="1"/>
      <w:marLeft w:val="0"/>
      <w:marRight w:val="0"/>
      <w:marTop w:val="0"/>
      <w:marBottom w:val="0"/>
      <w:divBdr>
        <w:top w:val="none" w:sz="0" w:space="0" w:color="auto"/>
        <w:left w:val="none" w:sz="0" w:space="0" w:color="auto"/>
        <w:bottom w:val="none" w:sz="0" w:space="0" w:color="auto"/>
        <w:right w:val="none" w:sz="0" w:space="0" w:color="auto"/>
      </w:divBdr>
    </w:div>
    <w:div w:id="463501392">
      <w:bodyDiv w:val="1"/>
      <w:marLeft w:val="0"/>
      <w:marRight w:val="0"/>
      <w:marTop w:val="0"/>
      <w:marBottom w:val="0"/>
      <w:divBdr>
        <w:top w:val="none" w:sz="0" w:space="0" w:color="auto"/>
        <w:left w:val="none" w:sz="0" w:space="0" w:color="auto"/>
        <w:bottom w:val="none" w:sz="0" w:space="0" w:color="auto"/>
        <w:right w:val="none" w:sz="0" w:space="0" w:color="auto"/>
      </w:divBdr>
    </w:div>
    <w:div w:id="463936318">
      <w:bodyDiv w:val="1"/>
      <w:marLeft w:val="0"/>
      <w:marRight w:val="0"/>
      <w:marTop w:val="0"/>
      <w:marBottom w:val="0"/>
      <w:divBdr>
        <w:top w:val="none" w:sz="0" w:space="0" w:color="auto"/>
        <w:left w:val="none" w:sz="0" w:space="0" w:color="auto"/>
        <w:bottom w:val="none" w:sz="0" w:space="0" w:color="auto"/>
        <w:right w:val="none" w:sz="0" w:space="0" w:color="auto"/>
      </w:divBdr>
    </w:div>
    <w:div w:id="464083865">
      <w:bodyDiv w:val="1"/>
      <w:marLeft w:val="0"/>
      <w:marRight w:val="0"/>
      <w:marTop w:val="0"/>
      <w:marBottom w:val="0"/>
      <w:divBdr>
        <w:top w:val="none" w:sz="0" w:space="0" w:color="auto"/>
        <w:left w:val="none" w:sz="0" w:space="0" w:color="auto"/>
        <w:bottom w:val="none" w:sz="0" w:space="0" w:color="auto"/>
        <w:right w:val="none" w:sz="0" w:space="0" w:color="auto"/>
      </w:divBdr>
    </w:div>
    <w:div w:id="464389789">
      <w:bodyDiv w:val="1"/>
      <w:marLeft w:val="0"/>
      <w:marRight w:val="0"/>
      <w:marTop w:val="0"/>
      <w:marBottom w:val="0"/>
      <w:divBdr>
        <w:top w:val="none" w:sz="0" w:space="0" w:color="auto"/>
        <w:left w:val="none" w:sz="0" w:space="0" w:color="auto"/>
        <w:bottom w:val="none" w:sz="0" w:space="0" w:color="auto"/>
        <w:right w:val="none" w:sz="0" w:space="0" w:color="auto"/>
      </w:divBdr>
    </w:div>
    <w:div w:id="465007792">
      <w:bodyDiv w:val="1"/>
      <w:marLeft w:val="0"/>
      <w:marRight w:val="0"/>
      <w:marTop w:val="0"/>
      <w:marBottom w:val="0"/>
      <w:divBdr>
        <w:top w:val="none" w:sz="0" w:space="0" w:color="auto"/>
        <w:left w:val="none" w:sz="0" w:space="0" w:color="auto"/>
        <w:bottom w:val="none" w:sz="0" w:space="0" w:color="auto"/>
        <w:right w:val="none" w:sz="0" w:space="0" w:color="auto"/>
      </w:divBdr>
    </w:div>
    <w:div w:id="465046727">
      <w:bodyDiv w:val="1"/>
      <w:marLeft w:val="0"/>
      <w:marRight w:val="0"/>
      <w:marTop w:val="0"/>
      <w:marBottom w:val="0"/>
      <w:divBdr>
        <w:top w:val="none" w:sz="0" w:space="0" w:color="auto"/>
        <w:left w:val="none" w:sz="0" w:space="0" w:color="auto"/>
        <w:bottom w:val="none" w:sz="0" w:space="0" w:color="auto"/>
        <w:right w:val="none" w:sz="0" w:space="0" w:color="auto"/>
      </w:divBdr>
    </w:div>
    <w:div w:id="465591501">
      <w:bodyDiv w:val="1"/>
      <w:marLeft w:val="0"/>
      <w:marRight w:val="0"/>
      <w:marTop w:val="0"/>
      <w:marBottom w:val="0"/>
      <w:divBdr>
        <w:top w:val="none" w:sz="0" w:space="0" w:color="auto"/>
        <w:left w:val="none" w:sz="0" w:space="0" w:color="auto"/>
        <w:bottom w:val="none" w:sz="0" w:space="0" w:color="auto"/>
        <w:right w:val="none" w:sz="0" w:space="0" w:color="auto"/>
      </w:divBdr>
    </w:div>
    <w:div w:id="465665897">
      <w:bodyDiv w:val="1"/>
      <w:marLeft w:val="0"/>
      <w:marRight w:val="0"/>
      <w:marTop w:val="0"/>
      <w:marBottom w:val="0"/>
      <w:divBdr>
        <w:top w:val="none" w:sz="0" w:space="0" w:color="auto"/>
        <w:left w:val="none" w:sz="0" w:space="0" w:color="auto"/>
        <w:bottom w:val="none" w:sz="0" w:space="0" w:color="auto"/>
        <w:right w:val="none" w:sz="0" w:space="0" w:color="auto"/>
      </w:divBdr>
    </w:div>
    <w:div w:id="466357328">
      <w:bodyDiv w:val="1"/>
      <w:marLeft w:val="0"/>
      <w:marRight w:val="0"/>
      <w:marTop w:val="0"/>
      <w:marBottom w:val="0"/>
      <w:divBdr>
        <w:top w:val="none" w:sz="0" w:space="0" w:color="auto"/>
        <w:left w:val="none" w:sz="0" w:space="0" w:color="auto"/>
        <w:bottom w:val="none" w:sz="0" w:space="0" w:color="auto"/>
        <w:right w:val="none" w:sz="0" w:space="0" w:color="auto"/>
      </w:divBdr>
    </w:div>
    <w:div w:id="466508062">
      <w:bodyDiv w:val="1"/>
      <w:marLeft w:val="0"/>
      <w:marRight w:val="0"/>
      <w:marTop w:val="0"/>
      <w:marBottom w:val="0"/>
      <w:divBdr>
        <w:top w:val="none" w:sz="0" w:space="0" w:color="auto"/>
        <w:left w:val="none" w:sz="0" w:space="0" w:color="auto"/>
        <w:bottom w:val="none" w:sz="0" w:space="0" w:color="auto"/>
        <w:right w:val="none" w:sz="0" w:space="0" w:color="auto"/>
      </w:divBdr>
    </w:div>
    <w:div w:id="466555634">
      <w:bodyDiv w:val="1"/>
      <w:marLeft w:val="0"/>
      <w:marRight w:val="0"/>
      <w:marTop w:val="0"/>
      <w:marBottom w:val="0"/>
      <w:divBdr>
        <w:top w:val="none" w:sz="0" w:space="0" w:color="auto"/>
        <w:left w:val="none" w:sz="0" w:space="0" w:color="auto"/>
        <w:bottom w:val="none" w:sz="0" w:space="0" w:color="auto"/>
        <w:right w:val="none" w:sz="0" w:space="0" w:color="auto"/>
      </w:divBdr>
    </w:div>
    <w:div w:id="466823884">
      <w:bodyDiv w:val="1"/>
      <w:marLeft w:val="0"/>
      <w:marRight w:val="0"/>
      <w:marTop w:val="0"/>
      <w:marBottom w:val="0"/>
      <w:divBdr>
        <w:top w:val="none" w:sz="0" w:space="0" w:color="auto"/>
        <w:left w:val="none" w:sz="0" w:space="0" w:color="auto"/>
        <w:bottom w:val="none" w:sz="0" w:space="0" w:color="auto"/>
        <w:right w:val="none" w:sz="0" w:space="0" w:color="auto"/>
      </w:divBdr>
    </w:div>
    <w:div w:id="467816825">
      <w:bodyDiv w:val="1"/>
      <w:marLeft w:val="0"/>
      <w:marRight w:val="0"/>
      <w:marTop w:val="0"/>
      <w:marBottom w:val="0"/>
      <w:divBdr>
        <w:top w:val="none" w:sz="0" w:space="0" w:color="auto"/>
        <w:left w:val="none" w:sz="0" w:space="0" w:color="auto"/>
        <w:bottom w:val="none" w:sz="0" w:space="0" w:color="auto"/>
        <w:right w:val="none" w:sz="0" w:space="0" w:color="auto"/>
      </w:divBdr>
    </w:div>
    <w:div w:id="467817793">
      <w:bodyDiv w:val="1"/>
      <w:marLeft w:val="0"/>
      <w:marRight w:val="0"/>
      <w:marTop w:val="0"/>
      <w:marBottom w:val="0"/>
      <w:divBdr>
        <w:top w:val="none" w:sz="0" w:space="0" w:color="auto"/>
        <w:left w:val="none" w:sz="0" w:space="0" w:color="auto"/>
        <w:bottom w:val="none" w:sz="0" w:space="0" w:color="auto"/>
        <w:right w:val="none" w:sz="0" w:space="0" w:color="auto"/>
      </w:divBdr>
    </w:div>
    <w:div w:id="468593521">
      <w:bodyDiv w:val="1"/>
      <w:marLeft w:val="0"/>
      <w:marRight w:val="0"/>
      <w:marTop w:val="0"/>
      <w:marBottom w:val="0"/>
      <w:divBdr>
        <w:top w:val="none" w:sz="0" w:space="0" w:color="auto"/>
        <w:left w:val="none" w:sz="0" w:space="0" w:color="auto"/>
        <w:bottom w:val="none" w:sz="0" w:space="0" w:color="auto"/>
        <w:right w:val="none" w:sz="0" w:space="0" w:color="auto"/>
      </w:divBdr>
    </w:div>
    <w:div w:id="468594384">
      <w:bodyDiv w:val="1"/>
      <w:marLeft w:val="0"/>
      <w:marRight w:val="0"/>
      <w:marTop w:val="0"/>
      <w:marBottom w:val="0"/>
      <w:divBdr>
        <w:top w:val="none" w:sz="0" w:space="0" w:color="auto"/>
        <w:left w:val="none" w:sz="0" w:space="0" w:color="auto"/>
        <w:bottom w:val="none" w:sz="0" w:space="0" w:color="auto"/>
        <w:right w:val="none" w:sz="0" w:space="0" w:color="auto"/>
      </w:divBdr>
    </w:div>
    <w:div w:id="469058911">
      <w:bodyDiv w:val="1"/>
      <w:marLeft w:val="0"/>
      <w:marRight w:val="0"/>
      <w:marTop w:val="0"/>
      <w:marBottom w:val="0"/>
      <w:divBdr>
        <w:top w:val="none" w:sz="0" w:space="0" w:color="auto"/>
        <w:left w:val="none" w:sz="0" w:space="0" w:color="auto"/>
        <w:bottom w:val="none" w:sz="0" w:space="0" w:color="auto"/>
        <w:right w:val="none" w:sz="0" w:space="0" w:color="auto"/>
      </w:divBdr>
    </w:div>
    <w:div w:id="469590326">
      <w:bodyDiv w:val="1"/>
      <w:marLeft w:val="0"/>
      <w:marRight w:val="0"/>
      <w:marTop w:val="0"/>
      <w:marBottom w:val="0"/>
      <w:divBdr>
        <w:top w:val="none" w:sz="0" w:space="0" w:color="auto"/>
        <w:left w:val="none" w:sz="0" w:space="0" w:color="auto"/>
        <w:bottom w:val="none" w:sz="0" w:space="0" w:color="auto"/>
        <w:right w:val="none" w:sz="0" w:space="0" w:color="auto"/>
      </w:divBdr>
    </w:div>
    <w:div w:id="469632054">
      <w:bodyDiv w:val="1"/>
      <w:marLeft w:val="0"/>
      <w:marRight w:val="0"/>
      <w:marTop w:val="0"/>
      <w:marBottom w:val="0"/>
      <w:divBdr>
        <w:top w:val="none" w:sz="0" w:space="0" w:color="auto"/>
        <w:left w:val="none" w:sz="0" w:space="0" w:color="auto"/>
        <w:bottom w:val="none" w:sz="0" w:space="0" w:color="auto"/>
        <w:right w:val="none" w:sz="0" w:space="0" w:color="auto"/>
      </w:divBdr>
    </w:div>
    <w:div w:id="469859725">
      <w:bodyDiv w:val="1"/>
      <w:marLeft w:val="0"/>
      <w:marRight w:val="0"/>
      <w:marTop w:val="0"/>
      <w:marBottom w:val="0"/>
      <w:divBdr>
        <w:top w:val="none" w:sz="0" w:space="0" w:color="auto"/>
        <w:left w:val="none" w:sz="0" w:space="0" w:color="auto"/>
        <w:bottom w:val="none" w:sz="0" w:space="0" w:color="auto"/>
        <w:right w:val="none" w:sz="0" w:space="0" w:color="auto"/>
      </w:divBdr>
    </w:div>
    <w:div w:id="469979136">
      <w:bodyDiv w:val="1"/>
      <w:marLeft w:val="0"/>
      <w:marRight w:val="0"/>
      <w:marTop w:val="0"/>
      <w:marBottom w:val="0"/>
      <w:divBdr>
        <w:top w:val="none" w:sz="0" w:space="0" w:color="auto"/>
        <w:left w:val="none" w:sz="0" w:space="0" w:color="auto"/>
        <w:bottom w:val="none" w:sz="0" w:space="0" w:color="auto"/>
        <w:right w:val="none" w:sz="0" w:space="0" w:color="auto"/>
      </w:divBdr>
    </w:div>
    <w:div w:id="470172432">
      <w:bodyDiv w:val="1"/>
      <w:marLeft w:val="0"/>
      <w:marRight w:val="0"/>
      <w:marTop w:val="0"/>
      <w:marBottom w:val="0"/>
      <w:divBdr>
        <w:top w:val="none" w:sz="0" w:space="0" w:color="auto"/>
        <w:left w:val="none" w:sz="0" w:space="0" w:color="auto"/>
        <w:bottom w:val="none" w:sz="0" w:space="0" w:color="auto"/>
        <w:right w:val="none" w:sz="0" w:space="0" w:color="auto"/>
      </w:divBdr>
    </w:div>
    <w:div w:id="471100029">
      <w:bodyDiv w:val="1"/>
      <w:marLeft w:val="0"/>
      <w:marRight w:val="0"/>
      <w:marTop w:val="0"/>
      <w:marBottom w:val="0"/>
      <w:divBdr>
        <w:top w:val="none" w:sz="0" w:space="0" w:color="auto"/>
        <w:left w:val="none" w:sz="0" w:space="0" w:color="auto"/>
        <w:bottom w:val="none" w:sz="0" w:space="0" w:color="auto"/>
        <w:right w:val="none" w:sz="0" w:space="0" w:color="auto"/>
      </w:divBdr>
    </w:div>
    <w:div w:id="471169825">
      <w:bodyDiv w:val="1"/>
      <w:marLeft w:val="0"/>
      <w:marRight w:val="0"/>
      <w:marTop w:val="0"/>
      <w:marBottom w:val="0"/>
      <w:divBdr>
        <w:top w:val="none" w:sz="0" w:space="0" w:color="auto"/>
        <w:left w:val="none" w:sz="0" w:space="0" w:color="auto"/>
        <w:bottom w:val="none" w:sz="0" w:space="0" w:color="auto"/>
        <w:right w:val="none" w:sz="0" w:space="0" w:color="auto"/>
      </w:divBdr>
    </w:div>
    <w:div w:id="471563455">
      <w:bodyDiv w:val="1"/>
      <w:marLeft w:val="0"/>
      <w:marRight w:val="0"/>
      <w:marTop w:val="0"/>
      <w:marBottom w:val="0"/>
      <w:divBdr>
        <w:top w:val="none" w:sz="0" w:space="0" w:color="auto"/>
        <w:left w:val="none" w:sz="0" w:space="0" w:color="auto"/>
        <w:bottom w:val="none" w:sz="0" w:space="0" w:color="auto"/>
        <w:right w:val="none" w:sz="0" w:space="0" w:color="auto"/>
      </w:divBdr>
    </w:div>
    <w:div w:id="471990296">
      <w:bodyDiv w:val="1"/>
      <w:marLeft w:val="0"/>
      <w:marRight w:val="0"/>
      <w:marTop w:val="0"/>
      <w:marBottom w:val="0"/>
      <w:divBdr>
        <w:top w:val="none" w:sz="0" w:space="0" w:color="auto"/>
        <w:left w:val="none" w:sz="0" w:space="0" w:color="auto"/>
        <w:bottom w:val="none" w:sz="0" w:space="0" w:color="auto"/>
        <w:right w:val="none" w:sz="0" w:space="0" w:color="auto"/>
      </w:divBdr>
    </w:div>
    <w:div w:id="472409008">
      <w:bodyDiv w:val="1"/>
      <w:marLeft w:val="0"/>
      <w:marRight w:val="0"/>
      <w:marTop w:val="0"/>
      <w:marBottom w:val="0"/>
      <w:divBdr>
        <w:top w:val="none" w:sz="0" w:space="0" w:color="auto"/>
        <w:left w:val="none" w:sz="0" w:space="0" w:color="auto"/>
        <w:bottom w:val="none" w:sz="0" w:space="0" w:color="auto"/>
        <w:right w:val="none" w:sz="0" w:space="0" w:color="auto"/>
      </w:divBdr>
    </w:div>
    <w:div w:id="472986371">
      <w:bodyDiv w:val="1"/>
      <w:marLeft w:val="0"/>
      <w:marRight w:val="0"/>
      <w:marTop w:val="0"/>
      <w:marBottom w:val="0"/>
      <w:divBdr>
        <w:top w:val="none" w:sz="0" w:space="0" w:color="auto"/>
        <w:left w:val="none" w:sz="0" w:space="0" w:color="auto"/>
        <w:bottom w:val="none" w:sz="0" w:space="0" w:color="auto"/>
        <w:right w:val="none" w:sz="0" w:space="0" w:color="auto"/>
      </w:divBdr>
    </w:div>
    <w:div w:id="473647274">
      <w:bodyDiv w:val="1"/>
      <w:marLeft w:val="0"/>
      <w:marRight w:val="0"/>
      <w:marTop w:val="0"/>
      <w:marBottom w:val="0"/>
      <w:divBdr>
        <w:top w:val="none" w:sz="0" w:space="0" w:color="auto"/>
        <w:left w:val="none" w:sz="0" w:space="0" w:color="auto"/>
        <w:bottom w:val="none" w:sz="0" w:space="0" w:color="auto"/>
        <w:right w:val="none" w:sz="0" w:space="0" w:color="auto"/>
      </w:divBdr>
    </w:div>
    <w:div w:id="473714594">
      <w:bodyDiv w:val="1"/>
      <w:marLeft w:val="0"/>
      <w:marRight w:val="0"/>
      <w:marTop w:val="0"/>
      <w:marBottom w:val="0"/>
      <w:divBdr>
        <w:top w:val="none" w:sz="0" w:space="0" w:color="auto"/>
        <w:left w:val="none" w:sz="0" w:space="0" w:color="auto"/>
        <w:bottom w:val="none" w:sz="0" w:space="0" w:color="auto"/>
        <w:right w:val="none" w:sz="0" w:space="0" w:color="auto"/>
      </w:divBdr>
    </w:div>
    <w:div w:id="473984784">
      <w:bodyDiv w:val="1"/>
      <w:marLeft w:val="0"/>
      <w:marRight w:val="0"/>
      <w:marTop w:val="0"/>
      <w:marBottom w:val="0"/>
      <w:divBdr>
        <w:top w:val="none" w:sz="0" w:space="0" w:color="auto"/>
        <w:left w:val="none" w:sz="0" w:space="0" w:color="auto"/>
        <w:bottom w:val="none" w:sz="0" w:space="0" w:color="auto"/>
        <w:right w:val="none" w:sz="0" w:space="0" w:color="auto"/>
      </w:divBdr>
    </w:div>
    <w:div w:id="474640735">
      <w:bodyDiv w:val="1"/>
      <w:marLeft w:val="0"/>
      <w:marRight w:val="0"/>
      <w:marTop w:val="0"/>
      <w:marBottom w:val="0"/>
      <w:divBdr>
        <w:top w:val="none" w:sz="0" w:space="0" w:color="auto"/>
        <w:left w:val="none" w:sz="0" w:space="0" w:color="auto"/>
        <w:bottom w:val="none" w:sz="0" w:space="0" w:color="auto"/>
        <w:right w:val="none" w:sz="0" w:space="0" w:color="auto"/>
      </w:divBdr>
    </w:div>
    <w:div w:id="474876850">
      <w:bodyDiv w:val="1"/>
      <w:marLeft w:val="0"/>
      <w:marRight w:val="0"/>
      <w:marTop w:val="0"/>
      <w:marBottom w:val="0"/>
      <w:divBdr>
        <w:top w:val="none" w:sz="0" w:space="0" w:color="auto"/>
        <w:left w:val="none" w:sz="0" w:space="0" w:color="auto"/>
        <w:bottom w:val="none" w:sz="0" w:space="0" w:color="auto"/>
        <w:right w:val="none" w:sz="0" w:space="0" w:color="auto"/>
      </w:divBdr>
    </w:div>
    <w:div w:id="474949822">
      <w:bodyDiv w:val="1"/>
      <w:marLeft w:val="0"/>
      <w:marRight w:val="0"/>
      <w:marTop w:val="0"/>
      <w:marBottom w:val="0"/>
      <w:divBdr>
        <w:top w:val="none" w:sz="0" w:space="0" w:color="auto"/>
        <w:left w:val="none" w:sz="0" w:space="0" w:color="auto"/>
        <w:bottom w:val="none" w:sz="0" w:space="0" w:color="auto"/>
        <w:right w:val="none" w:sz="0" w:space="0" w:color="auto"/>
      </w:divBdr>
    </w:div>
    <w:div w:id="476192924">
      <w:bodyDiv w:val="1"/>
      <w:marLeft w:val="0"/>
      <w:marRight w:val="0"/>
      <w:marTop w:val="0"/>
      <w:marBottom w:val="0"/>
      <w:divBdr>
        <w:top w:val="none" w:sz="0" w:space="0" w:color="auto"/>
        <w:left w:val="none" w:sz="0" w:space="0" w:color="auto"/>
        <w:bottom w:val="none" w:sz="0" w:space="0" w:color="auto"/>
        <w:right w:val="none" w:sz="0" w:space="0" w:color="auto"/>
      </w:divBdr>
    </w:div>
    <w:div w:id="476456115">
      <w:bodyDiv w:val="1"/>
      <w:marLeft w:val="0"/>
      <w:marRight w:val="0"/>
      <w:marTop w:val="0"/>
      <w:marBottom w:val="0"/>
      <w:divBdr>
        <w:top w:val="none" w:sz="0" w:space="0" w:color="auto"/>
        <w:left w:val="none" w:sz="0" w:space="0" w:color="auto"/>
        <w:bottom w:val="none" w:sz="0" w:space="0" w:color="auto"/>
        <w:right w:val="none" w:sz="0" w:space="0" w:color="auto"/>
      </w:divBdr>
    </w:div>
    <w:div w:id="477233779">
      <w:bodyDiv w:val="1"/>
      <w:marLeft w:val="0"/>
      <w:marRight w:val="0"/>
      <w:marTop w:val="0"/>
      <w:marBottom w:val="0"/>
      <w:divBdr>
        <w:top w:val="none" w:sz="0" w:space="0" w:color="auto"/>
        <w:left w:val="none" w:sz="0" w:space="0" w:color="auto"/>
        <w:bottom w:val="none" w:sz="0" w:space="0" w:color="auto"/>
        <w:right w:val="none" w:sz="0" w:space="0" w:color="auto"/>
      </w:divBdr>
    </w:div>
    <w:div w:id="477385931">
      <w:bodyDiv w:val="1"/>
      <w:marLeft w:val="0"/>
      <w:marRight w:val="0"/>
      <w:marTop w:val="0"/>
      <w:marBottom w:val="0"/>
      <w:divBdr>
        <w:top w:val="none" w:sz="0" w:space="0" w:color="auto"/>
        <w:left w:val="none" w:sz="0" w:space="0" w:color="auto"/>
        <w:bottom w:val="none" w:sz="0" w:space="0" w:color="auto"/>
        <w:right w:val="none" w:sz="0" w:space="0" w:color="auto"/>
      </w:divBdr>
    </w:div>
    <w:div w:id="477695596">
      <w:bodyDiv w:val="1"/>
      <w:marLeft w:val="0"/>
      <w:marRight w:val="0"/>
      <w:marTop w:val="0"/>
      <w:marBottom w:val="0"/>
      <w:divBdr>
        <w:top w:val="none" w:sz="0" w:space="0" w:color="auto"/>
        <w:left w:val="none" w:sz="0" w:space="0" w:color="auto"/>
        <w:bottom w:val="none" w:sz="0" w:space="0" w:color="auto"/>
        <w:right w:val="none" w:sz="0" w:space="0" w:color="auto"/>
      </w:divBdr>
    </w:div>
    <w:div w:id="478498992">
      <w:bodyDiv w:val="1"/>
      <w:marLeft w:val="0"/>
      <w:marRight w:val="0"/>
      <w:marTop w:val="0"/>
      <w:marBottom w:val="0"/>
      <w:divBdr>
        <w:top w:val="none" w:sz="0" w:space="0" w:color="auto"/>
        <w:left w:val="none" w:sz="0" w:space="0" w:color="auto"/>
        <w:bottom w:val="none" w:sz="0" w:space="0" w:color="auto"/>
        <w:right w:val="none" w:sz="0" w:space="0" w:color="auto"/>
      </w:divBdr>
    </w:div>
    <w:div w:id="479154512">
      <w:bodyDiv w:val="1"/>
      <w:marLeft w:val="0"/>
      <w:marRight w:val="0"/>
      <w:marTop w:val="0"/>
      <w:marBottom w:val="0"/>
      <w:divBdr>
        <w:top w:val="none" w:sz="0" w:space="0" w:color="auto"/>
        <w:left w:val="none" w:sz="0" w:space="0" w:color="auto"/>
        <w:bottom w:val="none" w:sz="0" w:space="0" w:color="auto"/>
        <w:right w:val="none" w:sz="0" w:space="0" w:color="auto"/>
      </w:divBdr>
    </w:div>
    <w:div w:id="479157789">
      <w:bodyDiv w:val="1"/>
      <w:marLeft w:val="0"/>
      <w:marRight w:val="0"/>
      <w:marTop w:val="0"/>
      <w:marBottom w:val="0"/>
      <w:divBdr>
        <w:top w:val="none" w:sz="0" w:space="0" w:color="auto"/>
        <w:left w:val="none" w:sz="0" w:space="0" w:color="auto"/>
        <w:bottom w:val="none" w:sz="0" w:space="0" w:color="auto"/>
        <w:right w:val="none" w:sz="0" w:space="0" w:color="auto"/>
      </w:divBdr>
    </w:div>
    <w:div w:id="479425023">
      <w:bodyDiv w:val="1"/>
      <w:marLeft w:val="0"/>
      <w:marRight w:val="0"/>
      <w:marTop w:val="0"/>
      <w:marBottom w:val="0"/>
      <w:divBdr>
        <w:top w:val="none" w:sz="0" w:space="0" w:color="auto"/>
        <w:left w:val="none" w:sz="0" w:space="0" w:color="auto"/>
        <w:bottom w:val="none" w:sz="0" w:space="0" w:color="auto"/>
        <w:right w:val="none" w:sz="0" w:space="0" w:color="auto"/>
      </w:divBdr>
    </w:div>
    <w:div w:id="479538770">
      <w:bodyDiv w:val="1"/>
      <w:marLeft w:val="0"/>
      <w:marRight w:val="0"/>
      <w:marTop w:val="0"/>
      <w:marBottom w:val="0"/>
      <w:divBdr>
        <w:top w:val="none" w:sz="0" w:space="0" w:color="auto"/>
        <w:left w:val="none" w:sz="0" w:space="0" w:color="auto"/>
        <w:bottom w:val="none" w:sz="0" w:space="0" w:color="auto"/>
        <w:right w:val="none" w:sz="0" w:space="0" w:color="auto"/>
      </w:divBdr>
    </w:div>
    <w:div w:id="480080022">
      <w:bodyDiv w:val="1"/>
      <w:marLeft w:val="0"/>
      <w:marRight w:val="0"/>
      <w:marTop w:val="0"/>
      <w:marBottom w:val="0"/>
      <w:divBdr>
        <w:top w:val="none" w:sz="0" w:space="0" w:color="auto"/>
        <w:left w:val="none" w:sz="0" w:space="0" w:color="auto"/>
        <w:bottom w:val="none" w:sz="0" w:space="0" w:color="auto"/>
        <w:right w:val="none" w:sz="0" w:space="0" w:color="auto"/>
      </w:divBdr>
    </w:div>
    <w:div w:id="480970911">
      <w:bodyDiv w:val="1"/>
      <w:marLeft w:val="0"/>
      <w:marRight w:val="0"/>
      <w:marTop w:val="0"/>
      <w:marBottom w:val="0"/>
      <w:divBdr>
        <w:top w:val="none" w:sz="0" w:space="0" w:color="auto"/>
        <w:left w:val="none" w:sz="0" w:space="0" w:color="auto"/>
        <w:bottom w:val="none" w:sz="0" w:space="0" w:color="auto"/>
        <w:right w:val="none" w:sz="0" w:space="0" w:color="auto"/>
      </w:divBdr>
    </w:div>
    <w:div w:id="482088053">
      <w:bodyDiv w:val="1"/>
      <w:marLeft w:val="0"/>
      <w:marRight w:val="0"/>
      <w:marTop w:val="0"/>
      <w:marBottom w:val="0"/>
      <w:divBdr>
        <w:top w:val="none" w:sz="0" w:space="0" w:color="auto"/>
        <w:left w:val="none" w:sz="0" w:space="0" w:color="auto"/>
        <w:bottom w:val="none" w:sz="0" w:space="0" w:color="auto"/>
        <w:right w:val="none" w:sz="0" w:space="0" w:color="auto"/>
      </w:divBdr>
    </w:div>
    <w:div w:id="483474812">
      <w:bodyDiv w:val="1"/>
      <w:marLeft w:val="0"/>
      <w:marRight w:val="0"/>
      <w:marTop w:val="0"/>
      <w:marBottom w:val="0"/>
      <w:divBdr>
        <w:top w:val="none" w:sz="0" w:space="0" w:color="auto"/>
        <w:left w:val="none" w:sz="0" w:space="0" w:color="auto"/>
        <w:bottom w:val="none" w:sz="0" w:space="0" w:color="auto"/>
        <w:right w:val="none" w:sz="0" w:space="0" w:color="auto"/>
      </w:divBdr>
    </w:div>
    <w:div w:id="484081444">
      <w:bodyDiv w:val="1"/>
      <w:marLeft w:val="0"/>
      <w:marRight w:val="0"/>
      <w:marTop w:val="0"/>
      <w:marBottom w:val="0"/>
      <w:divBdr>
        <w:top w:val="none" w:sz="0" w:space="0" w:color="auto"/>
        <w:left w:val="none" w:sz="0" w:space="0" w:color="auto"/>
        <w:bottom w:val="none" w:sz="0" w:space="0" w:color="auto"/>
        <w:right w:val="none" w:sz="0" w:space="0" w:color="auto"/>
      </w:divBdr>
    </w:div>
    <w:div w:id="484392424">
      <w:bodyDiv w:val="1"/>
      <w:marLeft w:val="0"/>
      <w:marRight w:val="0"/>
      <w:marTop w:val="0"/>
      <w:marBottom w:val="0"/>
      <w:divBdr>
        <w:top w:val="none" w:sz="0" w:space="0" w:color="auto"/>
        <w:left w:val="none" w:sz="0" w:space="0" w:color="auto"/>
        <w:bottom w:val="none" w:sz="0" w:space="0" w:color="auto"/>
        <w:right w:val="none" w:sz="0" w:space="0" w:color="auto"/>
      </w:divBdr>
    </w:div>
    <w:div w:id="485173712">
      <w:bodyDiv w:val="1"/>
      <w:marLeft w:val="0"/>
      <w:marRight w:val="0"/>
      <w:marTop w:val="0"/>
      <w:marBottom w:val="0"/>
      <w:divBdr>
        <w:top w:val="none" w:sz="0" w:space="0" w:color="auto"/>
        <w:left w:val="none" w:sz="0" w:space="0" w:color="auto"/>
        <w:bottom w:val="none" w:sz="0" w:space="0" w:color="auto"/>
        <w:right w:val="none" w:sz="0" w:space="0" w:color="auto"/>
      </w:divBdr>
    </w:div>
    <w:div w:id="485317157">
      <w:bodyDiv w:val="1"/>
      <w:marLeft w:val="0"/>
      <w:marRight w:val="0"/>
      <w:marTop w:val="0"/>
      <w:marBottom w:val="0"/>
      <w:divBdr>
        <w:top w:val="none" w:sz="0" w:space="0" w:color="auto"/>
        <w:left w:val="none" w:sz="0" w:space="0" w:color="auto"/>
        <w:bottom w:val="none" w:sz="0" w:space="0" w:color="auto"/>
        <w:right w:val="none" w:sz="0" w:space="0" w:color="auto"/>
      </w:divBdr>
    </w:div>
    <w:div w:id="485434896">
      <w:bodyDiv w:val="1"/>
      <w:marLeft w:val="0"/>
      <w:marRight w:val="0"/>
      <w:marTop w:val="0"/>
      <w:marBottom w:val="0"/>
      <w:divBdr>
        <w:top w:val="none" w:sz="0" w:space="0" w:color="auto"/>
        <w:left w:val="none" w:sz="0" w:space="0" w:color="auto"/>
        <w:bottom w:val="none" w:sz="0" w:space="0" w:color="auto"/>
        <w:right w:val="none" w:sz="0" w:space="0" w:color="auto"/>
      </w:divBdr>
    </w:div>
    <w:div w:id="487986697">
      <w:bodyDiv w:val="1"/>
      <w:marLeft w:val="0"/>
      <w:marRight w:val="0"/>
      <w:marTop w:val="0"/>
      <w:marBottom w:val="0"/>
      <w:divBdr>
        <w:top w:val="none" w:sz="0" w:space="0" w:color="auto"/>
        <w:left w:val="none" w:sz="0" w:space="0" w:color="auto"/>
        <w:bottom w:val="none" w:sz="0" w:space="0" w:color="auto"/>
        <w:right w:val="none" w:sz="0" w:space="0" w:color="auto"/>
      </w:divBdr>
    </w:div>
    <w:div w:id="488132923">
      <w:bodyDiv w:val="1"/>
      <w:marLeft w:val="0"/>
      <w:marRight w:val="0"/>
      <w:marTop w:val="0"/>
      <w:marBottom w:val="0"/>
      <w:divBdr>
        <w:top w:val="none" w:sz="0" w:space="0" w:color="auto"/>
        <w:left w:val="none" w:sz="0" w:space="0" w:color="auto"/>
        <w:bottom w:val="none" w:sz="0" w:space="0" w:color="auto"/>
        <w:right w:val="none" w:sz="0" w:space="0" w:color="auto"/>
      </w:divBdr>
    </w:div>
    <w:div w:id="488861761">
      <w:bodyDiv w:val="1"/>
      <w:marLeft w:val="0"/>
      <w:marRight w:val="0"/>
      <w:marTop w:val="0"/>
      <w:marBottom w:val="0"/>
      <w:divBdr>
        <w:top w:val="none" w:sz="0" w:space="0" w:color="auto"/>
        <w:left w:val="none" w:sz="0" w:space="0" w:color="auto"/>
        <w:bottom w:val="none" w:sz="0" w:space="0" w:color="auto"/>
        <w:right w:val="none" w:sz="0" w:space="0" w:color="auto"/>
      </w:divBdr>
    </w:div>
    <w:div w:id="489908536">
      <w:bodyDiv w:val="1"/>
      <w:marLeft w:val="0"/>
      <w:marRight w:val="0"/>
      <w:marTop w:val="0"/>
      <w:marBottom w:val="0"/>
      <w:divBdr>
        <w:top w:val="none" w:sz="0" w:space="0" w:color="auto"/>
        <w:left w:val="none" w:sz="0" w:space="0" w:color="auto"/>
        <w:bottom w:val="none" w:sz="0" w:space="0" w:color="auto"/>
        <w:right w:val="none" w:sz="0" w:space="0" w:color="auto"/>
      </w:divBdr>
    </w:div>
    <w:div w:id="490409268">
      <w:bodyDiv w:val="1"/>
      <w:marLeft w:val="0"/>
      <w:marRight w:val="0"/>
      <w:marTop w:val="0"/>
      <w:marBottom w:val="0"/>
      <w:divBdr>
        <w:top w:val="none" w:sz="0" w:space="0" w:color="auto"/>
        <w:left w:val="none" w:sz="0" w:space="0" w:color="auto"/>
        <w:bottom w:val="none" w:sz="0" w:space="0" w:color="auto"/>
        <w:right w:val="none" w:sz="0" w:space="0" w:color="auto"/>
      </w:divBdr>
    </w:div>
    <w:div w:id="491064914">
      <w:bodyDiv w:val="1"/>
      <w:marLeft w:val="0"/>
      <w:marRight w:val="0"/>
      <w:marTop w:val="0"/>
      <w:marBottom w:val="0"/>
      <w:divBdr>
        <w:top w:val="none" w:sz="0" w:space="0" w:color="auto"/>
        <w:left w:val="none" w:sz="0" w:space="0" w:color="auto"/>
        <w:bottom w:val="none" w:sz="0" w:space="0" w:color="auto"/>
        <w:right w:val="none" w:sz="0" w:space="0" w:color="auto"/>
      </w:divBdr>
    </w:div>
    <w:div w:id="491527537">
      <w:bodyDiv w:val="1"/>
      <w:marLeft w:val="0"/>
      <w:marRight w:val="0"/>
      <w:marTop w:val="0"/>
      <w:marBottom w:val="0"/>
      <w:divBdr>
        <w:top w:val="none" w:sz="0" w:space="0" w:color="auto"/>
        <w:left w:val="none" w:sz="0" w:space="0" w:color="auto"/>
        <w:bottom w:val="none" w:sz="0" w:space="0" w:color="auto"/>
        <w:right w:val="none" w:sz="0" w:space="0" w:color="auto"/>
      </w:divBdr>
    </w:div>
    <w:div w:id="491719992">
      <w:bodyDiv w:val="1"/>
      <w:marLeft w:val="0"/>
      <w:marRight w:val="0"/>
      <w:marTop w:val="0"/>
      <w:marBottom w:val="0"/>
      <w:divBdr>
        <w:top w:val="none" w:sz="0" w:space="0" w:color="auto"/>
        <w:left w:val="none" w:sz="0" w:space="0" w:color="auto"/>
        <w:bottom w:val="none" w:sz="0" w:space="0" w:color="auto"/>
        <w:right w:val="none" w:sz="0" w:space="0" w:color="auto"/>
      </w:divBdr>
    </w:div>
    <w:div w:id="492374841">
      <w:bodyDiv w:val="1"/>
      <w:marLeft w:val="0"/>
      <w:marRight w:val="0"/>
      <w:marTop w:val="0"/>
      <w:marBottom w:val="0"/>
      <w:divBdr>
        <w:top w:val="none" w:sz="0" w:space="0" w:color="auto"/>
        <w:left w:val="none" w:sz="0" w:space="0" w:color="auto"/>
        <w:bottom w:val="none" w:sz="0" w:space="0" w:color="auto"/>
        <w:right w:val="none" w:sz="0" w:space="0" w:color="auto"/>
      </w:divBdr>
    </w:div>
    <w:div w:id="492839180">
      <w:bodyDiv w:val="1"/>
      <w:marLeft w:val="0"/>
      <w:marRight w:val="0"/>
      <w:marTop w:val="0"/>
      <w:marBottom w:val="0"/>
      <w:divBdr>
        <w:top w:val="none" w:sz="0" w:space="0" w:color="auto"/>
        <w:left w:val="none" w:sz="0" w:space="0" w:color="auto"/>
        <w:bottom w:val="none" w:sz="0" w:space="0" w:color="auto"/>
        <w:right w:val="none" w:sz="0" w:space="0" w:color="auto"/>
      </w:divBdr>
    </w:div>
    <w:div w:id="493882286">
      <w:bodyDiv w:val="1"/>
      <w:marLeft w:val="0"/>
      <w:marRight w:val="0"/>
      <w:marTop w:val="0"/>
      <w:marBottom w:val="0"/>
      <w:divBdr>
        <w:top w:val="none" w:sz="0" w:space="0" w:color="auto"/>
        <w:left w:val="none" w:sz="0" w:space="0" w:color="auto"/>
        <w:bottom w:val="none" w:sz="0" w:space="0" w:color="auto"/>
        <w:right w:val="none" w:sz="0" w:space="0" w:color="auto"/>
      </w:divBdr>
    </w:div>
    <w:div w:id="494495032">
      <w:bodyDiv w:val="1"/>
      <w:marLeft w:val="0"/>
      <w:marRight w:val="0"/>
      <w:marTop w:val="0"/>
      <w:marBottom w:val="0"/>
      <w:divBdr>
        <w:top w:val="none" w:sz="0" w:space="0" w:color="auto"/>
        <w:left w:val="none" w:sz="0" w:space="0" w:color="auto"/>
        <w:bottom w:val="none" w:sz="0" w:space="0" w:color="auto"/>
        <w:right w:val="none" w:sz="0" w:space="0" w:color="auto"/>
      </w:divBdr>
    </w:div>
    <w:div w:id="494884173">
      <w:bodyDiv w:val="1"/>
      <w:marLeft w:val="0"/>
      <w:marRight w:val="0"/>
      <w:marTop w:val="0"/>
      <w:marBottom w:val="0"/>
      <w:divBdr>
        <w:top w:val="none" w:sz="0" w:space="0" w:color="auto"/>
        <w:left w:val="none" w:sz="0" w:space="0" w:color="auto"/>
        <w:bottom w:val="none" w:sz="0" w:space="0" w:color="auto"/>
        <w:right w:val="none" w:sz="0" w:space="0" w:color="auto"/>
      </w:divBdr>
    </w:div>
    <w:div w:id="495002773">
      <w:bodyDiv w:val="1"/>
      <w:marLeft w:val="0"/>
      <w:marRight w:val="0"/>
      <w:marTop w:val="0"/>
      <w:marBottom w:val="0"/>
      <w:divBdr>
        <w:top w:val="none" w:sz="0" w:space="0" w:color="auto"/>
        <w:left w:val="none" w:sz="0" w:space="0" w:color="auto"/>
        <w:bottom w:val="none" w:sz="0" w:space="0" w:color="auto"/>
        <w:right w:val="none" w:sz="0" w:space="0" w:color="auto"/>
      </w:divBdr>
    </w:div>
    <w:div w:id="495072866">
      <w:bodyDiv w:val="1"/>
      <w:marLeft w:val="0"/>
      <w:marRight w:val="0"/>
      <w:marTop w:val="0"/>
      <w:marBottom w:val="0"/>
      <w:divBdr>
        <w:top w:val="none" w:sz="0" w:space="0" w:color="auto"/>
        <w:left w:val="none" w:sz="0" w:space="0" w:color="auto"/>
        <w:bottom w:val="none" w:sz="0" w:space="0" w:color="auto"/>
        <w:right w:val="none" w:sz="0" w:space="0" w:color="auto"/>
      </w:divBdr>
    </w:div>
    <w:div w:id="495460943">
      <w:bodyDiv w:val="1"/>
      <w:marLeft w:val="0"/>
      <w:marRight w:val="0"/>
      <w:marTop w:val="0"/>
      <w:marBottom w:val="0"/>
      <w:divBdr>
        <w:top w:val="none" w:sz="0" w:space="0" w:color="auto"/>
        <w:left w:val="none" w:sz="0" w:space="0" w:color="auto"/>
        <w:bottom w:val="none" w:sz="0" w:space="0" w:color="auto"/>
        <w:right w:val="none" w:sz="0" w:space="0" w:color="auto"/>
      </w:divBdr>
    </w:div>
    <w:div w:id="495607105">
      <w:bodyDiv w:val="1"/>
      <w:marLeft w:val="0"/>
      <w:marRight w:val="0"/>
      <w:marTop w:val="0"/>
      <w:marBottom w:val="0"/>
      <w:divBdr>
        <w:top w:val="none" w:sz="0" w:space="0" w:color="auto"/>
        <w:left w:val="none" w:sz="0" w:space="0" w:color="auto"/>
        <w:bottom w:val="none" w:sz="0" w:space="0" w:color="auto"/>
        <w:right w:val="none" w:sz="0" w:space="0" w:color="auto"/>
      </w:divBdr>
    </w:div>
    <w:div w:id="495727014">
      <w:bodyDiv w:val="1"/>
      <w:marLeft w:val="0"/>
      <w:marRight w:val="0"/>
      <w:marTop w:val="0"/>
      <w:marBottom w:val="0"/>
      <w:divBdr>
        <w:top w:val="none" w:sz="0" w:space="0" w:color="auto"/>
        <w:left w:val="none" w:sz="0" w:space="0" w:color="auto"/>
        <w:bottom w:val="none" w:sz="0" w:space="0" w:color="auto"/>
        <w:right w:val="none" w:sz="0" w:space="0" w:color="auto"/>
      </w:divBdr>
    </w:div>
    <w:div w:id="495847331">
      <w:bodyDiv w:val="1"/>
      <w:marLeft w:val="0"/>
      <w:marRight w:val="0"/>
      <w:marTop w:val="0"/>
      <w:marBottom w:val="0"/>
      <w:divBdr>
        <w:top w:val="none" w:sz="0" w:space="0" w:color="auto"/>
        <w:left w:val="none" w:sz="0" w:space="0" w:color="auto"/>
        <w:bottom w:val="none" w:sz="0" w:space="0" w:color="auto"/>
        <w:right w:val="none" w:sz="0" w:space="0" w:color="auto"/>
      </w:divBdr>
    </w:div>
    <w:div w:id="497114090">
      <w:bodyDiv w:val="1"/>
      <w:marLeft w:val="0"/>
      <w:marRight w:val="0"/>
      <w:marTop w:val="0"/>
      <w:marBottom w:val="0"/>
      <w:divBdr>
        <w:top w:val="none" w:sz="0" w:space="0" w:color="auto"/>
        <w:left w:val="none" w:sz="0" w:space="0" w:color="auto"/>
        <w:bottom w:val="none" w:sz="0" w:space="0" w:color="auto"/>
        <w:right w:val="none" w:sz="0" w:space="0" w:color="auto"/>
      </w:divBdr>
    </w:div>
    <w:div w:id="497161575">
      <w:bodyDiv w:val="1"/>
      <w:marLeft w:val="0"/>
      <w:marRight w:val="0"/>
      <w:marTop w:val="0"/>
      <w:marBottom w:val="0"/>
      <w:divBdr>
        <w:top w:val="none" w:sz="0" w:space="0" w:color="auto"/>
        <w:left w:val="none" w:sz="0" w:space="0" w:color="auto"/>
        <w:bottom w:val="none" w:sz="0" w:space="0" w:color="auto"/>
        <w:right w:val="none" w:sz="0" w:space="0" w:color="auto"/>
      </w:divBdr>
    </w:div>
    <w:div w:id="497422600">
      <w:bodyDiv w:val="1"/>
      <w:marLeft w:val="0"/>
      <w:marRight w:val="0"/>
      <w:marTop w:val="0"/>
      <w:marBottom w:val="0"/>
      <w:divBdr>
        <w:top w:val="none" w:sz="0" w:space="0" w:color="auto"/>
        <w:left w:val="none" w:sz="0" w:space="0" w:color="auto"/>
        <w:bottom w:val="none" w:sz="0" w:space="0" w:color="auto"/>
        <w:right w:val="none" w:sz="0" w:space="0" w:color="auto"/>
      </w:divBdr>
    </w:div>
    <w:div w:id="497574541">
      <w:bodyDiv w:val="1"/>
      <w:marLeft w:val="0"/>
      <w:marRight w:val="0"/>
      <w:marTop w:val="0"/>
      <w:marBottom w:val="0"/>
      <w:divBdr>
        <w:top w:val="none" w:sz="0" w:space="0" w:color="auto"/>
        <w:left w:val="none" w:sz="0" w:space="0" w:color="auto"/>
        <w:bottom w:val="none" w:sz="0" w:space="0" w:color="auto"/>
        <w:right w:val="none" w:sz="0" w:space="0" w:color="auto"/>
      </w:divBdr>
    </w:div>
    <w:div w:id="498350097">
      <w:bodyDiv w:val="1"/>
      <w:marLeft w:val="0"/>
      <w:marRight w:val="0"/>
      <w:marTop w:val="0"/>
      <w:marBottom w:val="0"/>
      <w:divBdr>
        <w:top w:val="none" w:sz="0" w:space="0" w:color="auto"/>
        <w:left w:val="none" w:sz="0" w:space="0" w:color="auto"/>
        <w:bottom w:val="none" w:sz="0" w:space="0" w:color="auto"/>
        <w:right w:val="none" w:sz="0" w:space="0" w:color="auto"/>
      </w:divBdr>
    </w:div>
    <w:div w:id="498883636">
      <w:bodyDiv w:val="1"/>
      <w:marLeft w:val="0"/>
      <w:marRight w:val="0"/>
      <w:marTop w:val="0"/>
      <w:marBottom w:val="0"/>
      <w:divBdr>
        <w:top w:val="none" w:sz="0" w:space="0" w:color="auto"/>
        <w:left w:val="none" w:sz="0" w:space="0" w:color="auto"/>
        <w:bottom w:val="none" w:sz="0" w:space="0" w:color="auto"/>
        <w:right w:val="none" w:sz="0" w:space="0" w:color="auto"/>
      </w:divBdr>
    </w:div>
    <w:div w:id="499464380">
      <w:bodyDiv w:val="1"/>
      <w:marLeft w:val="0"/>
      <w:marRight w:val="0"/>
      <w:marTop w:val="0"/>
      <w:marBottom w:val="0"/>
      <w:divBdr>
        <w:top w:val="none" w:sz="0" w:space="0" w:color="auto"/>
        <w:left w:val="none" w:sz="0" w:space="0" w:color="auto"/>
        <w:bottom w:val="none" w:sz="0" w:space="0" w:color="auto"/>
        <w:right w:val="none" w:sz="0" w:space="0" w:color="auto"/>
      </w:divBdr>
    </w:div>
    <w:div w:id="499543284">
      <w:bodyDiv w:val="1"/>
      <w:marLeft w:val="0"/>
      <w:marRight w:val="0"/>
      <w:marTop w:val="0"/>
      <w:marBottom w:val="0"/>
      <w:divBdr>
        <w:top w:val="none" w:sz="0" w:space="0" w:color="auto"/>
        <w:left w:val="none" w:sz="0" w:space="0" w:color="auto"/>
        <w:bottom w:val="none" w:sz="0" w:space="0" w:color="auto"/>
        <w:right w:val="none" w:sz="0" w:space="0" w:color="auto"/>
      </w:divBdr>
    </w:div>
    <w:div w:id="499663768">
      <w:bodyDiv w:val="1"/>
      <w:marLeft w:val="0"/>
      <w:marRight w:val="0"/>
      <w:marTop w:val="0"/>
      <w:marBottom w:val="0"/>
      <w:divBdr>
        <w:top w:val="none" w:sz="0" w:space="0" w:color="auto"/>
        <w:left w:val="none" w:sz="0" w:space="0" w:color="auto"/>
        <w:bottom w:val="none" w:sz="0" w:space="0" w:color="auto"/>
        <w:right w:val="none" w:sz="0" w:space="0" w:color="auto"/>
      </w:divBdr>
    </w:div>
    <w:div w:id="499740646">
      <w:bodyDiv w:val="1"/>
      <w:marLeft w:val="0"/>
      <w:marRight w:val="0"/>
      <w:marTop w:val="0"/>
      <w:marBottom w:val="0"/>
      <w:divBdr>
        <w:top w:val="none" w:sz="0" w:space="0" w:color="auto"/>
        <w:left w:val="none" w:sz="0" w:space="0" w:color="auto"/>
        <w:bottom w:val="none" w:sz="0" w:space="0" w:color="auto"/>
        <w:right w:val="none" w:sz="0" w:space="0" w:color="auto"/>
      </w:divBdr>
    </w:div>
    <w:div w:id="500123120">
      <w:bodyDiv w:val="1"/>
      <w:marLeft w:val="0"/>
      <w:marRight w:val="0"/>
      <w:marTop w:val="0"/>
      <w:marBottom w:val="0"/>
      <w:divBdr>
        <w:top w:val="none" w:sz="0" w:space="0" w:color="auto"/>
        <w:left w:val="none" w:sz="0" w:space="0" w:color="auto"/>
        <w:bottom w:val="none" w:sz="0" w:space="0" w:color="auto"/>
        <w:right w:val="none" w:sz="0" w:space="0" w:color="auto"/>
      </w:divBdr>
    </w:div>
    <w:div w:id="500241798">
      <w:bodyDiv w:val="1"/>
      <w:marLeft w:val="0"/>
      <w:marRight w:val="0"/>
      <w:marTop w:val="0"/>
      <w:marBottom w:val="0"/>
      <w:divBdr>
        <w:top w:val="none" w:sz="0" w:space="0" w:color="auto"/>
        <w:left w:val="none" w:sz="0" w:space="0" w:color="auto"/>
        <w:bottom w:val="none" w:sz="0" w:space="0" w:color="auto"/>
        <w:right w:val="none" w:sz="0" w:space="0" w:color="auto"/>
      </w:divBdr>
    </w:div>
    <w:div w:id="500581697">
      <w:bodyDiv w:val="1"/>
      <w:marLeft w:val="0"/>
      <w:marRight w:val="0"/>
      <w:marTop w:val="0"/>
      <w:marBottom w:val="0"/>
      <w:divBdr>
        <w:top w:val="none" w:sz="0" w:space="0" w:color="auto"/>
        <w:left w:val="none" w:sz="0" w:space="0" w:color="auto"/>
        <w:bottom w:val="none" w:sz="0" w:space="0" w:color="auto"/>
        <w:right w:val="none" w:sz="0" w:space="0" w:color="auto"/>
      </w:divBdr>
    </w:div>
    <w:div w:id="501359571">
      <w:bodyDiv w:val="1"/>
      <w:marLeft w:val="0"/>
      <w:marRight w:val="0"/>
      <w:marTop w:val="0"/>
      <w:marBottom w:val="0"/>
      <w:divBdr>
        <w:top w:val="none" w:sz="0" w:space="0" w:color="auto"/>
        <w:left w:val="none" w:sz="0" w:space="0" w:color="auto"/>
        <w:bottom w:val="none" w:sz="0" w:space="0" w:color="auto"/>
        <w:right w:val="none" w:sz="0" w:space="0" w:color="auto"/>
      </w:divBdr>
    </w:div>
    <w:div w:id="502011678">
      <w:bodyDiv w:val="1"/>
      <w:marLeft w:val="0"/>
      <w:marRight w:val="0"/>
      <w:marTop w:val="0"/>
      <w:marBottom w:val="0"/>
      <w:divBdr>
        <w:top w:val="none" w:sz="0" w:space="0" w:color="auto"/>
        <w:left w:val="none" w:sz="0" w:space="0" w:color="auto"/>
        <w:bottom w:val="none" w:sz="0" w:space="0" w:color="auto"/>
        <w:right w:val="none" w:sz="0" w:space="0" w:color="auto"/>
      </w:divBdr>
    </w:div>
    <w:div w:id="503010963">
      <w:bodyDiv w:val="1"/>
      <w:marLeft w:val="0"/>
      <w:marRight w:val="0"/>
      <w:marTop w:val="0"/>
      <w:marBottom w:val="0"/>
      <w:divBdr>
        <w:top w:val="none" w:sz="0" w:space="0" w:color="auto"/>
        <w:left w:val="none" w:sz="0" w:space="0" w:color="auto"/>
        <w:bottom w:val="none" w:sz="0" w:space="0" w:color="auto"/>
        <w:right w:val="none" w:sz="0" w:space="0" w:color="auto"/>
      </w:divBdr>
    </w:div>
    <w:div w:id="503060174">
      <w:bodyDiv w:val="1"/>
      <w:marLeft w:val="0"/>
      <w:marRight w:val="0"/>
      <w:marTop w:val="0"/>
      <w:marBottom w:val="0"/>
      <w:divBdr>
        <w:top w:val="none" w:sz="0" w:space="0" w:color="auto"/>
        <w:left w:val="none" w:sz="0" w:space="0" w:color="auto"/>
        <w:bottom w:val="none" w:sz="0" w:space="0" w:color="auto"/>
        <w:right w:val="none" w:sz="0" w:space="0" w:color="auto"/>
      </w:divBdr>
    </w:div>
    <w:div w:id="503203159">
      <w:bodyDiv w:val="1"/>
      <w:marLeft w:val="0"/>
      <w:marRight w:val="0"/>
      <w:marTop w:val="0"/>
      <w:marBottom w:val="0"/>
      <w:divBdr>
        <w:top w:val="none" w:sz="0" w:space="0" w:color="auto"/>
        <w:left w:val="none" w:sz="0" w:space="0" w:color="auto"/>
        <w:bottom w:val="none" w:sz="0" w:space="0" w:color="auto"/>
        <w:right w:val="none" w:sz="0" w:space="0" w:color="auto"/>
      </w:divBdr>
    </w:div>
    <w:div w:id="503394963">
      <w:bodyDiv w:val="1"/>
      <w:marLeft w:val="0"/>
      <w:marRight w:val="0"/>
      <w:marTop w:val="0"/>
      <w:marBottom w:val="0"/>
      <w:divBdr>
        <w:top w:val="none" w:sz="0" w:space="0" w:color="auto"/>
        <w:left w:val="none" w:sz="0" w:space="0" w:color="auto"/>
        <w:bottom w:val="none" w:sz="0" w:space="0" w:color="auto"/>
        <w:right w:val="none" w:sz="0" w:space="0" w:color="auto"/>
      </w:divBdr>
    </w:div>
    <w:div w:id="503710432">
      <w:bodyDiv w:val="1"/>
      <w:marLeft w:val="0"/>
      <w:marRight w:val="0"/>
      <w:marTop w:val="0"/>
      <w:marBottom w:val="0"/>
      <w:divBdr>
        <w:top w:val="none" w:sz="0" w:space="0" w:color="auto"/>
        <w:left w:val="none" w:sz="0" w:space="0" w:color="auto"/>
        <w:bottom w:val="none" w:sz="0" w:space="0" w:color="auto"/>
        <w:right w:val="none" w:sz="0" w:space="0" w:color="auto"/>
      </w:divBdr>
    </w:div>
    <w:div w:id="504131332">
      <w:bodyDiv w:val="1"/>
      <w:marLeft w:val="0"/>
      <w:marRight w:val="0"/>
      <w:marTop w:val="0"/>
      <w:marBottom w:val="0"/>
      <w:divBdr>
        <w:top w:val="none" w:sz="0" w:space="0" w:color="auto"/>
        <w:left w:val="none" w:sz="0" w:space="0" w:color="auto"/>
        <w:bottom w:val="none" w:sz="0" w:space="0" w:color="auto"/>
        <w:right w:val="none" w:sz="0" w:space="0" w:color="auto"/>
      </w:divBdr>
    </w:div>
    <w:div w:id="504636297">
      <w:bodyDiv w:val="1"/>
      <w:marLeft w:val="0"/>
      <w:marRight w:val="0"/>
      <w:marTop w:val="0"/>
      <w:marBottom w:val="0"/>
      <w:divBdr>
        <w:top w:val="none" w:sz="0" w:space="0" w:color="auto"/>
        <w:left w:val="none" w:sz="0" w:space="0" w:color="auto"/>
        <w:bottom w:val="none" w:sz="0" w:space="0" w:color="auto"/>
        <w:right w:val="none" w:sz="0" w:space="0" w:color="auto"/>
      </w:divBdr>
    </w:div>
    <w:div w:id="504826135">
      <w:bodyDiv w:val="1"/>
      <w:marLeft w:val="0"/>
      <w:marRight w:val="0"/>
      <w:marTop w:val="0"/>
      <w:marBottom w:val="0"/>
      <w:divBdr>
        <w:top w:val="none" w:sz="0" w:space="0" w:color="auto"/>
        <w:left w:val="none" w:sz="0" w:space="0" w:color="auto"/>
        <w:bottom w:val="none" w:sz="0" w:space="0" w:color="auto"/>
        <w:right w:val="none" w:sz="0" w:space="0" w:color="auto"/>
      </w:divBdr>
    </w:div>
    <w:div w:id="505826212">
      <w:bodyDiv w:val="1"/>
      <w:marLeft w:val="0"/>
      <w:marRight w:val="0"/>
      <w:marTop w:val="0"/>
      <w:marBottom w:val="0"/>
      <w:divBdr>
        <w:top w:val="none" w:sz="0" w:space="0" w:color="auto"/>
        <w:left w:val="none" w:sz="0" w:space="0" w:color="auto"/>
        <w:bottom w:val="none" w:sz="0" w:space="0" w:color="auto"/>
        <w:right w:val="none" w:sz="0" w:space="0" w:color="auto"/>
      </w:divBdr>
    </w:div>
    <w:div w:id="505828162">
      <w:bodyDiv w:val="1"/>
      <w:marLeft w:val="0"/>
      <w:marRight w:val="0"/>
      <w:marTop w:val="0"/>
      <w:marBottom w:val="0"/>
      <w:divBdr>
        <w:top w:val="none" w:sz="0" w:space="0" w:color="auto"/>
        <w:left w:val="none" w:sz="0" w:space="0" w:color="auto"/>
        <w:bottom w:val="none" w:sz="0" w:space="0" w:color="auto"/>
        <w:right w:val="none" w:sz="0" w:space="0" w:color="auto"/>
      </w:divBdr>
    </w:div>
    <w:div w:id="507184290">
      <w:bodyDiv w:val="1"/>
      <w:marLeft w:val="0"/>
      <w:marRight w:val="0"/>
      <w:marTop w:val="0"/>
      <w:marBottom w:val="0"/>
      <w:divBdr>
        <w:top w:val="none" w:sz="0" w:space="0" w:color="auto"/>
        <w:left w:val="none" w:sz="0" w:space="0" w:color="auto"/>
        <w:bottom w:val="none" w:sz="0" w:space="0" w:color="auto"/>
        <w:right w:val="none" w:sz="0" w:space="0" w:color="auto"/>
      </w:divBdr>
    </w:div>
    <w:div w:id="507257416">
      <w:bodyDiv w:val="1"/>
      <w:marLeft w:val="0"/>
      <w:marRight w:val="0"/>
      <w:marTop w:val="0"/>
      <w:marBottom w:val="0"/>
      <w:divBdr>
        <w:top w:val="none" w:sz="0" w:space="0" w:color="auto"/>
        <w:left w:val="none" w:sz="0" w:space="0" w:color="auto"/>
        <w:bottom w:val="none" w:sz="0" w:space="0" w:color="auto"/>
        <w:right w:val="none" w:sz="0" w:space="0" w:color="auto"/>
      </w:divBdr>
    </w:div>
    <w:div w:id="507797065">
      <w:bodyDiv w:val="1"/>
      <w:marLeft w:val="0"/>
      <w:marRight w:val="0"/>
      <w:marTop w:val="0"/>
      <w:marBottom w:val="0"/>
      <w:divBdr>
        <w:top w:val="none" w:sz="0" w:space="0" w:color="auto"/>
        <w:left w:val="none" w:sz="0" w:space="0" w:color="auto"/>
        <w:bottom w:val="none" w:sz="0" w:space="0" w:color="auto"/>
        <w:right w:val="none" w:sz="0" w:space="0" w:color="auto"/>
      </w:divBdr>
    </w:div>
    <w:div w:id="507985269">
      <w:bodyDiv w:val="1"/>
      <w:marLeft w:val="0"/>
      <w:marRight w:val="0"/>
      <w:marTop w:val="0"/>
      <w:marBottom w:val="0"/>
      <w:divBdr>
        <w:top w:val="none" w:sz="0" w:space="0" w:color="auto"/>
        <w:left w:val="none" w:sz="0" w:space="0" w:color="auto"/>
        <w:bottom w:val="none" w:sz="0" w:space="0" w:color="auto"/>
        <w:right w:val="none" w:sz="0" w:space="0" w:color="auto"/>
      </w:divBdr>
    </w:div>
    <w:div w:id="508328217">
      <w:bodyDiv w:val="1"/>
      <w:marLeft w:val="0"/>
      <w:marRight w:val="0"/>
      <w:marTop w:val="0"/>
      <w:marBottom w:val="0"/>
      <w:divBdr>
        <w:top w:val="none" w:sz="0" w:space="0" w:color="auto"/>
        <w:left w:val="none" w:sz="0" w:space="0" w:color="auto"/>
        <w:bottom w:val="none" w:sz="0" w:space="0" w:color="auto"/>
        <w:right w:val="none" w:sz="0" w:space="0" w:color="auto"/>
      </w:divBdr>
    </w:div>
    <w:div w:id="508524921">
      <w:bodyDiv w:val="1"/>
      <w:marLeft w:val="0"/>
      <w:marRight w:val="0"/>
      <w:marTop w:val="0"/>
      <w:marBottom w:val="0"/>
      <w:divBdr>
        <w:top w:val="none" w:sz="0" w:space="0" w:color="auto"/>
        <w:left w:val="none" w:sz="0" w:space="0" w:color="auto"/>
        <w:bottom w:val="none" w:sz="0" w:space="0" w:color="auto"/>
        <w:right w:val="none" w:sz="0" w:space="0" w:color="auto"/>
      </w:divBdr>
    </w:div>
    <w:div w:id="509953200">
      <w:bodyDiv w:val="1"/>
      <w:marLeft w:val="0"/>
      <w:marRight w:val="0"/>
      <w:marTop w:val="0"/>
      <w:marBottom w:val="0"/>
      <w:divBdr>
        <w:top w:val="none" w:sz="0" w:space="0" w:color="auto"/>
        <w:left w:val="none" w:sz="0" w:space="0" w:color="auto"/>
        <w:bottom w:val="none" w:sz="0" w:space="0" w:color="auto"/>
        <w:right w:val="none" w:sz="0" w:space="0" w:color="auto"/>
      </w:divBdr>
    </w:div>
    <w:div w:id="510414577">
      <w:bodyDiv w:val="1"/>
      <w:marLeft w:val="0"/>
      <w:marRight w:val="0"/>
      <w:marTop w:val="0"/>
      <w:marBottom w:val="0"/>
      <w:divBdr>
        <w:top w:val="none" w:sz="0" w:space="0" w:color="auto"/>
        <w:left w:val="none" w:sz="0" w:space="0" w:color="auto"/>
        <w:bottom w:val="none" w:sz="0" w:space="0" w:color="auto"/>
        <w:right w:val="none" w:sz="0" w:space="0" w:color="auto"/>
      </w:divBdr>
    </w:div>
    <w:div w:id="511456345">
      <w:bodyDiv w:val="1"/>
      <w:marLeft w:val="0"/>
      <w:marRight w:val="0"/>
      <w:marTop w:val="0"/>
      <w:marBottom w:val="0"/>
      <w:divBdr>
        <w:top w:val="none" w:sz="0" w:space="0" w:color="auto"/>
        <w:left w:val="none" w:sz="0" w:space="0" w:color="auto"/>
        <w:bottom w:val="none" w:sz="0" w:space="0" w:color="auto"/>
        <w:right w:val="none" w:sz="0" w:space="0" w:color="auto"/>
      </w:divBdr>
    </w:div>
    <w:div w:id="511723105">
      <w:bodyDiv w:val="1"/>
      <w:marLeft w:val="0"/>
      <w:marRight w:val="0"/>
      <w:marTop w:val="0"/>
      <w:marBottom w:val="0"/>
      <w:divBdr>
        <w:top w:val="none" w:sz="0" w:space="0" w:color="auto"/>
        <w:left w:val="none" w:sz="0" w:space="0" w:color="auto"/>
        <w:bottom w:val="none" w:sz="0" w:space="0" w:color="auto"/>
        <w:right w:val="none" w:sz="0" w:space="0" w:color="auto"/>
      </w:divBdr>
    </w:div>
    <w:div w:id="511843649">
      <w:bodyDiv w:val="1"/>
      <w:marLeft w:val="0"/>
      <w:marRight w:val="0"/>
      <w:marTop w:val="0"/>
      <w:marBottom w:val="0"/>
      <w:divBdr>
        <w:top w:val="none" w:sz="0" w:space="0" w:color="auto"/>
        <w:left w:val="none" w:sz="0" w:space="0" w:color="auto"/>
        <w:bottom w:val="none" w:sz="0" w:space="0" w:color="auto"/>
        <w:right w:val="none" w:sz="0" w:space="0" w:color="auto"/>
      </w:divBdr>
    </w:div>
    <w:div w:id="511915506">
      <w:bodyDiv w:val="1"/>
      <w:marLeft w:val="0"/>
      <w:marRight w:val="0"/>
      <w:marTop w:val="0"/>
      <w:marBottom w:val="0"/>
      <w:divBdr>
        <w:top w:val="none" w:sz="0" w:space="0" w:color="auto"/>
        <w:left w:val="none" w:sz="0" w:space="0" w:color="auto"/>
        <w:bottom w:val="none" w:sz="0" w:space="0" w:color="auto"/>
        <w:right w:val="none" w:sz="0" w:space="0" w:color="auto"/>
      </w:divBdr>
    </w:div>
    <w:div w:id="512299625">
      <w:bodyDiv w:val="1"/>
      <w:marLeft w:val="0"/>
      <w:marRight w:val="0"/>
      <w:marTop w:val="0"/>
      <w:marBottom w:val="0"/>
      <w:divBdr>
        <w:top w:val="none" w:sz="0" w:space="0" w:color="auto"/>
        <w:left w:val="none" w:sz="0" w:space="0" w:color="auto"/>
        <w:bottom w:val="none" w:sz="0" w:space="0" w:color="auto"/>
        <w:right w:val="none" w:sz="0" w:space="0" w:color="auto"/>
      </w:divBdr>
    </w:div>
    <w:div w:id="512768408">
      <w:bodyDiv w:val="1"/>
      <w:marLeft w:val="0"/>
      <w:marRight w:val="0"/>
      <w:marTop w:val="0"/>
      <w:marBottom w:val="0"/>
      <w:divBdr>
        <w:top w:val="none" w:sz="0" w:space="0" w:color="auto"/>
        <w:left w:val="none" w:sz="0" w:space="0" w:color="auto"/>
        <w:bottom w:val="none" w:sz="0" w:space="0" w:color="auto"/>
        <w:right w:val="none" w:sz="0" w:space="0" w:color="auto"/>
      </w:divBdr>
    </w:div>
    <w:div w:id="512962401">
      <w:bodyDiv w:val="1"/>
      <w:marLeft w:val="0"/>
      <w:marRight w:val="0"/>
      <w:marTop w:val="0"/>
      <w:marBottom w:val="0"/>
      <w:divBdr>
        <w:top w:val="none" w:sz="0" w:space="0" w:color="auto"/>
        <w:left w:val="none" w:sz="0" w:space="0" w:color="auto"/>
        <w:bottom w:val="none" w:sz="0" w:space="0" w:color="auto"/>
        <w:right w:val="none" w:sz="0" w:space="0" w:color="auto"/>
      </w:divBdr>
    </w:div>
    <w:div w:id="513617321">
      <w:bodyDiv w:val="1"/>
      <w:marLeft w:val="0"/>
      <w:marRight w:val="0"/>
      <w:marTop w:val="0"/>
      <w:marBottom w:val="0"/>
      <w:divBdr>
        <w:top w:val="none" w:sz="0" w:space="0" w:color="auto"/>
        <w:left w:val="none" w:sz="0" w:space="0" w:color="auto"/>
        <w:bottom w:val="none" w:sz="0" w:space="0" w:color="auto"/>
        <w:right w:val="none" w:sz="0" w:space="0" w:color="auto"/>
      </w:divBdr>
    </w:div>
    <w:div w:id="514269870">
      <w:bodyDiv w:val="1"/>
      <w:marLeft w:val="0"/>
      <w:marRight w:val="0"/>
      <w:marTop w:val="0"/>
      <w:marBottom w:val="0"/>
      <w:divBdr>
        <w:top w:val="none" w:sz="0" w:space="0" w:color="auto"/>
        <w:left w:val="none" w:sz="0" w:space="0" w:color="auto"/>
        <w:bottom w:val="none" w:sz="0" w:space="0" w:color="auto"/>
        <w:right w:val="none" w:sz="0" w:space="0" w:color="auto"/>
      </w:divBdr>
    </w:div>
    <w:div w:id="515077214">
      <w:bodyDiv w:val="1"/>
      <w:marLeft w:val="0"/>
      <w:marRight w:val="0"/>
      <w:marTop w:val="0"/>
      <w:marBottom w:val="0"/>
      <w:divBdr>
        <w:top w:val="none" w:sz="0" w:space="0" w:color="auto"/>
        <w:left w:val="none" w:sz="0" w:space="0" w:color="auto"/>
        <w:bottom w:val="none" w:sz="0" w:space="0" w:color="auto"/>
        <w:right w:val="none" w:sz="0" w:space="0" w:color="auto"/>
      </w:divBdr>
    </w:div>
    <w:div w:id="515268498">
      <w:bodyDiv w:val="1"/>
      <w:marLeft w:val="0"/>
      <w:marRight w:val="0"/>
      <w:marTop w:val="0"/>
      <w:marBottom w:val="0"/>
      <w:divBdr>
        <w:top w:val="none" w:sz="0" w:space="0" w:color="auto"/>
        <w:left w:val="none" w:sz="0" w:space="0" w:color="auto"/>
        <w:bottom w:val="none" w:sz="0" w:space="0" w:color="auto"/>
        <w:right w:val="none" w:sz="0" w:space="0" w:color="auto"/>
      </w:divBdr>
    </w:div>
    <w:div w:id="515341951">
      <w:bodyDiv w:val="1"/>
      <w:marLeft w:val="0"/>
      <w:marRight w:val="0"/>
      <w:marTop w:val="0"/>
      <w:marBottom w:val="0"/>
      <w:divBdr>
        <w:top w:val="none" w:sz="0" w:space="0" w:color="auto"/>
        <w:left w:val="none" w:sz="0" w:space="0" w:color="auto"/>
        <w:bottom w:val="none" w:sz="0" w:space="0" w:color="auto"/>
        <w:right w:val="none" w:sz="0" w:space="0" w:color="auto"/>
      </w:divBdr>
    </w:div>
    <w:div w:id="516231590">
      <w:bodyDiv w:val="1"/>
      <w:marLeft w:val="0"/>
      <w:marRight w:val="0"/>
      <w:marTop w:val="0"/>
      <w:marBottom w:val="0"/>
      <w:divBdr>
        <w:top w:val="none" w:sz="0" w:space="0" w:color="auto"/>
        <w:left w:val="none" w:sz="0" w:space="0" w:color="auto"/>
        <w:bottom w:val="none" w:sz="0" w:space="0" w:color="auto"/>
        <w:right w:val="none" w:sz="0" w:space="0" w:color="auto"/>
      </w:divBdr>
    </w:div>
    <w:div w:id="516386644">
      <w:bodyDiv w:val="1"/>
      <w:marLeft w:val="0"/>
      <w:marRight w:val="0"/>
      <w:marTop w:val="0"/>
      <w:marBottom w:val="0"/>
      <w:divBdr>
        <w:top w:val="none" w:sz="0" w:space="0" w:color="auto"/>
        <w:left w:val="none" w:sz="0" w:space="0" w:color="auto"/>
        <w:bottom w:val="none" w:sz="0" w:space="0" w:color="auto"/>
        <w:right w:val="none" w:sz="0" w:space="0" w:color="auto"/>
      </w:divBdr>
    </w:div>
    <w:div w:id="516502482">
      <w:bodyDiv w:val="1"/>
      <w:marLeft w:val="0"/>
      <w:marRight w:val="0"/>
      <w:marTop w:val="0"/>
      <w:marBottom w:val="0"/>
      <w:divBdr>
        <w:top w:val="none" w:sz="0" w:space="0" w:color="auto"/>
        <w:left w:val="none" w:sz="0" w:space="0" w:color="auto"/>
        <w:bottom w:val="none" w:sz="0" w:space="0" w:color="auto"/>
        <w:right w:val="none" w:sz="0" w:space="0" w:color="auto"/>
      </w:divBdr>
    </w:div>
    <w:div w:id="517893293">
      <w:bodyDiv w:val="1"/>
      <w:marLeft w:val="0"/>
      <w:marRight w:val="0"/>
      <w:marTop w:val="0"/>
      <w:marBottom w:val="0"/>
      <w:divBdr>
        <w:top w:val="none" w:sz="0" w:space="0" w:color="auto"/>
        <w:left w:val="none" w:sz="0" w:space="0" w:color="auto"/>
        <w:bottom w:val="none" w:sz="0" w:space="0" w:color="auto"/>
        <w:right w:val="none" w:sz="0" w:space="0" w:color="auto"/>
      </w:divBdr>
    </w:div>
    <w:div w:id="518390608">
      <w:bodyDiv w:val="1"/>
      <w:marLeft w:val="0"/>
      <w:marRight w:val="0"/>
      <w:marTop w:val="0"/>
      <w:marBottom w:val="0"/>
      <w:divBdr>
        <w:top w:val="none" w:sz="0" w:space="0" w:color="auto"/>
        <w:left w:val="none" w:sz="0" w:space="0" w:color="auto"/>
        <w:bottom w:val="none" w:sz="0" w:space="0" w:color="auto"/>
        <w:right w:val="none" w:sz="0" w:space="0" w:color="auto"/>
      </w:divBdr>
    </w:div>
    <w:div w:id="518546644">
      <w:bodyDiv w:val="1"/>
      <w:marLeft w:val="0"/>
      <w:marRight w:val="0"/>
      <w:marTop w:val="0"/>
      <w:marBottom w:val="0"/>
      <w:divBdr>
        <w:top w:val="none" w:sz="0" w:space="0" w:color="auto"/>
        <w:left w:val="none" w:sz="0" w:space="0" w:color="auto"/>
        <w:bottom w:val="none" w:sz="0" w:space="0" w:color="auto"/>
        <w:right w:val="none" w:sz="0" w:space="0" w:color="auto"/>
      </w:divBdr>
    </w:div>
    <w:div w:id="518666088">
      <w:bodyDiv w:val="1"/>
      <w:marLeft w:val="0"/>
      <w:marRight w:val="0"/>
      <w:marTop w:val="0"/>
      <w:marBottom w:val="0"/>
      <w:divBdr>
        <w:top w:val="none" w:sz="0" w:space="0" w:color="auto"/>
        <w:left w:val="none" w:sz="0" w:space="0" w:color="auto"/>
        <w:bottom w:val="none" w:sz="0" w:space="0" w:color="auto"/>
        <w:right w:val="none" w:sz="0" w:space="0" w:color="auto"/>
      </w:divBdr>
    </w:div>
    <w:div w:id="518929937">
      <w:bodyDiv w:val="1"/>
      <w:marLeft w:val="0"/>
      <w:marRight w:val="0"/>
      <w:marTop w:val="0"/>
      <w:marBottom w:val="0"/>
      <w:divBdr>
        <w:top w:val="none" w:sz="0" w:space="0" w:color="auto"/>
        <w:left w:val="none" w:sz="0" w:space="0" w:color="auto"/>
        <w:bottom w:val="none" w:sz="0" w:space="0" w:color="auto"/>
        <w:right w:val="none" w:sz="0" w:space="0" w:color="auto"/>
      </w:divBdr>
    </w:div>
    <w:div w:id="519011957">
      <w:bodyDiv w:val="1"/>
      <w:marLeft w:val="0"/>
      <w:marRight w:val="0"/>
      <w:marTop w:val="0"/>
      <w:marBottom w:val="0"/>
      <w:divBdr>
        <w:top w:val="none" w:sz="0" w:space="0" w:color="auto"/>
        <w:left w:val="none" w:sz="0" w:space="0" w:color="auto"/>
        <w:bottom w:val="none" w:sz="0" w:space="0" w:color="auto"/>
        <w:right w:val="none" w:sz="0" w:space="0" w:color="auto"/>
      </w:divBdr>
    </w:div>
    <w:div w:id="519852703">
      <w:bodyDiv w:val="1"/>
      <w:marLeft w:val="0"/>
      <w:marRight w:val="0"/>
      <w:marTop w:val="0"/>
      <w:marBottom w:val="0"/>
      <w:divBdr>
        <w:top w:val="none" w:sz="0" w:space="0" w:color="auto"/>
        <w:left w:val="none" w:sz="0" w:space="0" w:color="auto"/>
        <w:bottom w:val="none" w:sz="0" w:space="0" w:color="auto"/>
        <w:right w:val="none" w:sz="0" w:space="0" w:color="auto"/>
      </w:divBdr>
    </w:div>
    <w:div w:id="520171042">
      <w:bodyDiv w:val="1"/>
      <w:marLeft w:val="0"/>
      <w:marRight w:val="0"/>
      <w:marTop w:val="0"/>
      <w:marBottom w:val="0"/>
      <w:divBdr>
        <w:top w:val="none" w:sz="0" w:space="0" w:color="auto"/>
        <w:left w:val="none" w:sz="0" w:space="0" w:color="auto"/>
        <w:bottom w:val="none" w:sz="0" w:space="0" w:color="auto"/>
        <w:right w:val="none" w:sz="0" w:space="0" w:color="auto"/>
      </w:divBdr>
    </w:div>
    <w:div w:id="520972819">
      <w:bodyDiv w:val="1"/>
      <w:marLeft w:val="0"/>
      <w:marRight w:val="0"/>
      <w:marTop w:val="0"/>
      <w:marBottom w:val="0"/>
      <w:divBdr>
        <w:top w:val="none" w:sz="0" w:space="0" w:color="auto"/>
        <w:left w:val="none" w:sz="0" w:space="0" w:color="auto"/>
        <w:bottom w:val="none" w:sz="0" w:space="0" w:color="auto"/>
        <w:right w:val="none" w:sz="0" w:space="0" w:color="auto"/>
      </w:divBdr>
    </w:div>
    <w:div w:id="521552767">
      <w:bodyDiv w:val="1"/>
      <w:marLeft w:val="0"/>
      <w:marRight w:val="0"/>
      <w:marTop w:val="0"/>
      <w:marBottom w:val="0"/>
      <w:divBdr>
        <w:top w:val="none" w:sz="0" w:space="0" w:color="auto"/>
        <w:left w:val="none" w:sz="0" w:space="0" w:color="auto"/>
        <w:bottom w:val="none" w:sz="0" w:space="0" w:color="auto"/>
        <w:right w:val="none" w:sz="0" w:space="0" w:color="auto"/>
      </w:divBdr>
    </w:div>
    <w:div w:id="521673836">
      <w:bodyDiv w:val="1"/>
      <w:marLeft w:val="0"/>
      <w:marRight w:val="0"/>
      <w:marTop w:val="0"/>
      <w:marBottom w:val="0"/>
      <w:divBdr>
        <w:top w:val="none" w:sz="0" w:space="0" w:color="auto"/>
        <w:left w:val="none" w:sz="0" w:space="0" w:color="auto"/>
        <w:bottom w:val="none" w:sz="0" w:space="0" w:color="auto"/>
        <w:right w:val="none" w:sz="0" w:space="0" w:color="auto"/>
      </w:divBdr>
    </w:div>
    <w:div w:id="522401659">
      <w:bodyDiv w:val="1"/>
      <w:marLeft w:val="0"/>
      <w:marRight w:val="0"/>
      <w:marTop w:val="0"/>
      <w:marBottom w:val="0"/>
      <w:divBdr>
        <w:top w:val="none" w:sz="0" w:space="0" w:color="auto"/>
        <w:left w:val="none" w:sz="0" w:space="0" w:color="auto"/>
        <w:bottom w:val="none" w:sz="0" w:space="0" w:color="auto"/>
        <w:right w:val="none" w:sz="0" w:space="0" w:color="auto"/>
      </w:divBdr>
    </w:div>
    <w:div w:id="522480414">
      <w:bodyDiv w:val="1"/>
      <w:marLeft w:val="0"/>
      <w:marRight w:val="0"/>
      <w:marTop w:val="0"/>
      <w:marBottom w:val="0"/>
      <w:divBdr>
        <w:top w:val="none" w:sz="0" w:space="0" w:color="auto"/>
        <w:left w:val="none" w:sz="0" w:space="0" w:color="auto"/>
        <w:bottom w:val="none" w:sz="0" w:space="0" w:color="auto"/>
        <w:right w:val="none" w:sz="0" w:space="0" w:color="auto"/>
      </w:divBdr>
    </w:div>
    <w:div w:id="522481413">
      <w:bodyDiv w:val="1"/>
      <w:marLeft w:val="0"/>
      <w:marRight w:val="0"/>
      <w:marTop w:val="0"/>
      <w:marBottom w:val="0"/>
      <w:divBdr>
        <w:top w:val="none" w:sz="0" w:space="0" w:color="auto"/>
        <w:left w:val="none" w:sz="0" w:space="0" w:color="auto"/>
        <w:bottom w:val="none" w:sz="0" w:space="0" w:color="auto"/>
        <w:right w:val="none" w:sz="0" w:space="0" w:color="auto"/>
      </w:divBdr>
    </w:div>
    <w:div w:id="522978589">
      <w:bodyDiv w:val="1"/>
      <w:marLeft w:val="0"/>
      <w:marRight w:val="0"/>
      <w:marTop w:val="0"/>
      <w:marBottom w:val="0"/>
      <w:divBdr>
        <w:top w:val="none" w:sz="0" w:space="0" w:color="auto"/>
        <w:left w:val="none" w:sz="0" w:space="0" w:color="auto"/>
        <w:bottom w:val="none" w:sz="0" w:space="0" w:color="auto"/>
        <w:right w:val="none" w:sz="0" w:space="0" w:color="auto"/>
      </w:divBdr>
    </w:div>
    <w:div w:id="523330388">
      <w:bodyDiv w:val="1"/>
      <w:marLeft w:val="0"/>
      <w:marRight w:val="0"/>
      <w:marTop w:val="0"/>
      <w:marBottom w:val="0"/>
      <w:divBdr>
        <w:top w:val="none" w:sz="0" w:space="0" w:color="auto"/>
        <w:left w:val="none" w:sz="0" w:space="0" w:color="auto"/>
        <w:bottom w:val="none" w:sz="0" w:space="0" w:color="auto"/>
        <w:right w:val="none" w:sz="0" w:space="0" w:color="auto"/>
      </w:divBdr>
    </w:div>
    <w:div w:id="523910551">
      <w:bodyDiv w:val="1"/>
      <w:marLeft w:val="0"/>
      <w:marRight w:val="0"/>
      <w:marTop w:val="0"/>
      <w:marBottom w:val="0"/>
      <w:divBdr>
        <w:top w:val="none" w:sz="0" w:space="0" w:color="auto"/>
        <w:left w:val="none" w:sz="0" w:space="0" w:color="auto"/>
        <w:bottom w:val="none" w:sz="0" w:space="0" w:color="auto"/>
        <w:right w:val="none" w:sz="0" w:space="0" w:color="auto"/>
      </w:divBdr>
    </w:div>
    <w:div w:id="524054837">
      <w:bodyDiv w:val="1"/>
      <w:marLeft w:val="0"/>
      <w:marRight w:val="0"/>
      <w:marTop w:val="0"/>
      <w:marBottom w:val="0"/>
      <w:divBdr>
        <w:top w:val="none" w:sz="0" w:space="0" w:color="auto"/>
        <w:left w:val="none" w:sz="0" w:space="0" w:color="auto"/>
        <w:bottom w:val="none" w:sz="0" w:space="0" w:color="auto"/>
        <w:right w:val="none" w:sz="0" w:space="0" w:color="auto"/>
      </w:divBdr>
    </w:div>
    <w:div w:id="524171485">
      <w:bodyDiv w:val="1"/>
      <w:marLeft w:val="0"/>
      <w:marRight w:val="0"/>
      <w:marTop w:val="0"/>
      <w:marBottom w:val="0"/>
      <w:divBdr>
        <w:top w:val="none" w:sz="0" w:space="0" w:color="auto"/>
        <w:left w:val="none" w:sz="0" w:space="0" w:color="auto"/>
        <w:bottom w:val="none" w:sz="0" w:space="0" w:color="auto"/>
        <w:right w:val="none" w:sz="0" w:space="0" w:color="auto"/>
      </w:divBdr>
    </w:div>
    <w:div w:id="524294112">
      <w:bodyDiv w:val="1"/>
      <w:marLeft w:val="0"/>
      <w:marRight w:val="0"/>
      <w:marTop w:val="0"/>
      <w:marBottom w:val="0"/>
      <w:divBdr>
        <w:top w:val="none" w:sz="0" w:space="0" w:color="auto"/>
        <w:left w:val="none" w:sz="0" w:space="0" w:color="auto"/>
        <w:bottom w:val="none" w:sz="0" w:space="0" w:color="auto"/>
        <w:right w:val="none" w:sz="0" w:space="0" w:color="auto"/>
      </w:divBdr>
    </w:div>
    <w:div w:id="524294928">
      <w:bodyDiv w:val="1"/>
      <w:marLeft w:val="0"/>
      <w:marRight w:val="0"/>
      <w:marTop w:val="0"/>
      <w:marBottom w:val="0"/>
      <w:divBdr>
        <w:top w:val="none" w:sz="0" w:space="0" w:color="auto"/>
        <w:left w:val="none" w:sz="0" w:space="0" w:color="auto"/>
        <w:bottom w:val="none" w:sz="0" w:space="0" w:color="auto"/>
        <w:right w:val="none" w:sz="0" w:space="0" w:color="auto"/>
      </w:divBdr>
    </w:div>
    <w:div w:id="524485592">
      <w:bodyDiv w:val="1"/>
      <w:marLeft w:val="0"/>
      <w:marRight w:val="0"/>
      <w:marTop w:val="0"/>
      <w:marBottom w:val="0"/>
      <w:divBdr>
        <w:top w:val="none" w:sz="0" w:space="0" w:color="auto"/>
        <w:left w:val="none" w:sz="0" w:space="0" w:color="auto"/>
        <w:bottom w:val="none" w:sz="0" w:space="0" w:color="auto"/>
        <w:right w:val="none" w:sz="0" w:space="0" w:color="auto"/>
      </w:divBdr>
    </w:div>
    <w:div w:id="524834059">
      <w:bodyDiv w:val="1"/>
      <w:marLeft w:val="0"/>
      <w:marRight w:val="0"/>
      <w:marTop w:val="0"/>
      <w:marBottom w:val="0"/>
      <w:divBdr>
        <w:top w:val="none" w:sz="0" w:space="0" w:color="auto"/>
        <w:left w:val="none" w:sz="0" w:space="0" w:color="auto"/>
        <w:bottom w:val="none" w:sz="0" w:space="0" w:color="auto"/>
        <w:right w:val="none" w:sz="0" w:space="0" w:color="auto"/>
      </w:divBdr>
    </w:div>
    <w:div w:id="524900501">
      <w:bodyDiv w:val="1"/>
      <w:marLeft w:val="0"/>
      <w:marRight w:val="0"/>
      <w:marTop w:val="0"/>
      <w:marBottom w:val="0"/>
      <w:divBdr>
        <w:top w:val="none" w:sz="0" w:space="0" w:color="auto"/>
        <w:left w:val="none" w:sz="0" w:space="0" w:color="auto"/>
        <w:bottom w:val="none" w:sz="0" w:space="0" w:color="auto"/>
        <w:right w:val="none" w:sz="0" w:space="0" w:color="auto"/>
      </w:divBdr>
    </w:div>
    <w:div w:id="525758720">
      <w:bodyDiv w:val="1"/>
      <w:marLeft w:val="0"/>
      <w:marRight w:val="0"/>
      <w:marTop w:val="0"/>
      <w:marBottom w:val="0"/>
      <w:divBdr>
        <w:top w:val="none" w:sz="0" w:space="0" w:color="auto"/>
        <w:left w:val="none" w:sz="0" w:space="0" w:color="auto"/>
        <w:bottom w:val="none" w:sz="0" w:space="0" w:color="auto"/>
        <w:right w:val="none" w:sz="0" w:space="0" w:color="auto"/>
      </w:divBdr>
    </w:div>
    <w:div w:id="525826389">
      <w:bodyDiv w:val="1"/>
      <w:marLeft w:val="0"/>
      <w:marRight w:val="0"/>
      <w:marTop w:val="0"/>
      <w:marBottom w:val="0"/>
      <w:divBdr>
        <w:top w:val="none" w:sz="0" w:space="0" w:color="auto"/>
        <w:left w:val="none" w:sz="0" w:space="0" w:color="auto"/>
        <w:bottom w:val="none" w:sz="0" w:space="0" w:color="auto"/>
        <w:right w:val="none" w:sz="0" w:space="0" w:color="auto"/>
      </w:divBdr>
    </w:div>
    <w:div w:id="527059954">
      <w:bodyDiv w:val="1"/>
      <w:marLeft w:val="0"/>
      <w:marRight w:val="0"/>
      <w:marTop w:val="0"/>
      <w:marBottom w:val="0"/>
      <w:divBdr>
        <w:top w:val="none" w:sz="0" w:space="0" w:color="auto"/>
        <w:left w:val="none" w:sz="0" w:space="0" w:color="auto"/>
        <w:bottom w:val="none" w:sz="0" w:space="0" w:color="auto"/>
        <w:right w:val="none" w:sz="0" w:space="0" w:color="auto"/>
      </w:divBdr>
    </w:div>
    <w:div w:id="527375027">
      <w:bodyDiv w:val="1"/>
      <w:marLeft w:val="0"/>
      <w:marRight w:val="0"/>
      <w:marTop w:val="0"/>
      <w:marBottom w:val="0"/>
      <w:divBdr>
        <w:top w:val="none" w:sz="0" w:space="0" w:color="auto"/>
        <w:left w:val="none" w:sz="0" w:space="0" w:color="auto"/>
        <w:bottom w:val="none" w:sz="0" w:space="0" w:color="auto"/>
        <w:right w:val="none" w:sz="0" w:space="0" w:color="auto"/>
      </w:divBdr>
    </w:div>
    <w:div w:id="527790447">
      <w:bodyDiv w:val="1"/>
      <w:marLeft w:val="0"/>
      <w:marRight w:val="0"/>
      <w:marTop w:val="0"/>
      <w:marBottom w:val="0"/>
      <w:divBdr>
        <w:top w:val="none" w:sz="0" w:space="0" w:color="auto"/>
        <w:left w:val="none" w:sz="0" w:space="0" w:color="auto"/>
        <w:bottom w:val="none" w:sz="0" w:space="0" w:color="auto"/>
        <w:right w:val="none" w:sz="0" w:space="0" w:color="auto"/>
      </w:divBdr>
    </w:div>
    <w:div w:id="527791999">
      <w:bodyDiv w:val="1"/>
      <w:marLeft w:val="0"/>
      <w:marRight w:val="0"/>
      <w:marTop w:val="0"/>
      <w:marBottom w:val="0"/>
      <w:divBdr>
        <w:top w:val="none" w:sz="0" w:space="0" w:color="auto"/>
        <w:left w:val="none" w:sz="0" w:space="0" w:color="auto"/>
        <w:bottom w:val="none" w:sz="0" w:space="0" w:color="auto"/>
        <w:right w:val="none" w:sz="0" w:space="0" w:color="auto"/>
      </w:divBdr>
    </w:div>
    <w:div w:id="527840011">
      <w:bodyDiv w:val="1"/>
      <w:marLeft w:val="0"/>
      <w:marRight w:val="0"/>
      <w:marTop w:val="0"/>
      <w:marBottom w:val="0"/>
      <w:divBdr>
        <w:top w:val="none" w:sz="0" w:space="0" w:color="auto"/>
        <w:left w:val="none" w:sz="0" w:space="0" w:color="auto"/>
        <w:bottom w:val="none" w:sz="0" w:space="0" w:color="auto"/>
        <w:right w:val="none" w:sz="0" w:space="0" w:color="auto"/>
      </w:divBdr>
    </w:div>
    <w:div w:id="527913434">
      <w:bodyDiv w:val="1"/>
      <w:marLeft w:val="0"/>
      <w:marRight w:val="0"/>
      <w:marTop w:val="0"/>
      <w:marBottom w:val="0"/>
      <w:divBdr>
        <w:top w:val="none" w:sz="0" w:space="0" w:color="auto"/>
        <w:left w:val="none" w:sz="0" w:space="0" w:color="auto"/>
        <w:bottom w:val="none" w:sz="0" w:space="0" w:color="auto"/>
        <w:right w:val="none" w:sz="0" w:space="0" w:color="auto"/>
      </w:divBdr>
    </w:div>
    <w:div w:id="528106699">
      <w:bodyDiv w:val="1"/>
      <w:marLeft w:val="0"/>
      <w:marRight w:val="0"/>
      <w:marTop w:val="0"/>
      <w:marBottom w:val="0"/>
      <w:divBdr>
        <w:top w:val="none" w:sz="0" w:space="0" w:color="auto"/>
        <w:left w:val="none" w:sz="0" w:space="0" w:color="auto"/>
        <w:bottom w:val="none" w:sz="0" w:space="0" w:color="auto"/>
        <w:right w:val="none" w:sz="0" w:space="0" w:color="auto"/>
      </w:divBdr>
    </w:div>
    <w:div w:id="528445890">
      <w:bodyDiv w:val="1"/>
      <w:marLeft w:val="0"/>
      <w:marRight w:val="0"/>
      <w:marTop w:val="0"/>
      <w:marBottom w:val="0"/>
      <w:divBdr>
        <w:top w:val="none" w:sz="0" w:space="0" w:color="auto"/>
        <w:left w:val="none" w:sz="0" w:space="0" w:color="auto"/>
        <w:bottom w:val="none" w:sz="0" w:space="0" w:color="auto"/>
        <w:right w:val="none" w:sz="0" w:space="0" w:color="auto"/>
      </w:divBdr>
    </w:div>
    <w:div w:id="529152275">
      <w:bodyDiv w:val="1"/>
      <w:marLeft w:val="0"/>
      <w:marRight w:val="0"/>
      <w:marTop w:val="0"/>
      <w:marBottom w:val="0"/>
      <w:divBdr>
        <w:top w:val="none" w:sz="0" w:space="0" w:color="auto"/>
        <w:left w:val="none" w:sz="0" w:space="0" w:color="auto"/>
        <w:bottom w:val="none" w:sz="0" w:space="0" w:color="auto"/>
        <w:right w:val="none" w:sz="0" w:space="0" w:color="auto"/>
      </w:divBdr>
    </w:div>
    <w:div w:id="529538988">
      <w:bodyDiv w:val="1"/>
      <w:marLeft w:val="0"/>
      <w:marRight w:val="0"/>
      <w:marTop w:val="0"/>
      <w:marBottom w:val="0"/>
      <w:divBdr>
        <w:top w:val="none" w:sz="0" w:space="0" w:color="auto"/>
        <w:left w:val="none" w:sz="0" w:space="0" w:color="auto"/>
        <w:bottom w:val="none" w:sz="0" w:space="0" w:color="auto"/>
        <w:right w:val="none" w:sz="0" w:space="0" w:color="auto"/>
      </w:divBdr>
    </w:div>
    <w:div w:id="529807068">
      <w:bodyDiv w:val="1"/>
      <w:marLeft w:val="0"/>
      <w:marRight w:val="0"/>
      <w:marTop w:val="0"/>
      <w:marBottom w:val="0"/>
      <w:divBdr>
        <w:top w:val="none" w:sz="0" w:space="0" w:color="auto"/>
        <w:left w:val="none" w:sz="0" w:space="0" w:color="auto"/>
        <w:bottom w:val="none" w:sz="0" w:space="0" w:color="auto"/>
        <w:right w:val="none" w:sz="0" w:space="0" w:color="auto"/>
      </w:divBdr>
    </w:div>
    <w:div w:id="530339430">
      <w:bodyDiv w:val="1"/>
      <w:marLeft w:val="0"/>
      <w:marRight w:val="0"/>
      <w:marTop w:val="0"/>
      <w:marBottom w:val="0"/>
      <w:divBdr>
        <w:top w:val="none" w:sz="0" w:space="0" w:color="auto"/>
        <w:left w:val="none" w:sz="0" w:space="0" w:color="auto"/>
        <w:bottom w:val="none" w:sz="0" w:space="0" w:color="auto"/>
        <w:right w:val="none" w:sz="0" w:space="0" w:color="auto"/>
      </w:divBdr>
    </w:div>
    <w:div w:id="530648009">
      <w:bodyDiv w:val="1"/>
      <w:marLeft w:val="0"/>
      <w:marRight w:val="0"/>
      <w:marTop w:val="0"/>
      <w:marBottom w:val="0"/>
      <w:divBdr>
        <w:top w:val="none" w:sz="0" w:space="0" w:color="auto"/>
        <w:left w:val="none" w:sz="0" w:space="0" w:color="auto"/>
        <w:bottom w:val="none" w:sz="0" w:space="0" w:color="auto"/>
        <w:right w:val="none" w:sz="0" w:space="0" w:color="auto"/>
      </w:divBdr>
    </w:div>
    <w:div w:id="531069145">
      <w:bodyDiv w:val="1"/>
      <w:marLeft w:val="0"/>
      <w:marRight w:val="0"/>
      <w:marTop w:val="0"/>
      <w:marBottom w:val="0"/>
      <w:divBdr>
        <w:top w:val="none" w:sz="0" w:space="0" w:color="auto"/>
        <w:left w:val="none" w:sz="0" w:space="0" w:color="auto"/>
        <w:bottom w:val="none" w:sz="0" w:space="0" w:color="auto"/>
        <w:right w:val="none" w:sz="0" w:space="0" w:color="auto"/>
      </w:divBdr>
    </w:div>
    <w:div w:id="531118403">
      <w:bodyDiv w:val="1"/>
      <w:marLeft w:val="0"/>
      <w:marRight w:val="0"/>
      <w:marTop w:val="0"/>
      <w:marBottom w:val="0"/>
      <w:divBdr>
        <w:top w:val="none" w:sz="0" w:space="0" w:color="auto"/>
        <w:left w:val="none" w:sz="0" w:space="0" w:color="auto"/>
        <w:bottom w:val="none" w:sz="0" w:space="0" w:color="auto"/>
        <w:right w:val="none" w:sz="0" w:space="0" w:color="auto"/>
      </w:divBdr>
    </w:div>
    <w:div w:id="531310033">
      <w:bodyDiv w:val="1"/>
      <w:marLeft w:val="0"/>
      <w:marRight w:val="0"/>
      <w:marTop w:val="0"/>
      <w:marBottom w:val="0"/>
      <w:divBdr>
        <w:top w:val="none" w:sz="0" w:space="0" w:color="auto"/>
        <w:left w:val="none" w:sz="0" w:space="0" w:color="auto"/>
        <w:bottom w:val="none" w:sz="0" w:space="0" w:color="auto"/>
        <w:right w:val="none" w:sz="0" w:space="0" w:color="auto"/>
      </w:divBdr>
    </w:div>
    <w:div w:id="531577688">
      <w:bodyDiv w:val="1"/>
      <w:marLeft w:val="0"/>
      <w:marRight w:val="0"/>
      <w:marTop w:val="0"/>
      <w:marBottom w:val="0"/>
      <w:divBdr>
        <w:top w:val="none" w:sz="0" w:space="0" w:color="auto"/>
        <w:left w:val="none" w:sz="0" w:space="0" w:color="auto"/>
        <w:bottom w:val="none" w:sz="0" w:space="0" w:color="auto"/>
        <w:right w:val="none" w:sz="0" w:space="0" w:color="auto"/>
      </w:divBdr>
    </w:div>
    <w:div w:id="531646507">
      <w:bodyDiv w:val="1"/>
      <w:marLeft w:val="0"/>
      <w:marRight w:val="0"/>
      <w:marTop w:val="0"/>
      <w:marBottom w:val="0"/>
      <w:divBdr>
        <w:top w:val="none" w:sz="0" w:space="0" w:color="auto"/>
        <w:left w:val="none" w:sz="0" w:space="0" w:color="auto"/>
        <w:bottom w:val="none" w:sz="0" w:space="0" w:color="auto"/>
        <w:right w:val="none" w:sz="0" w:space="0" w:color="auto"/>
      </w:divBdr>
    </w:div>
    <w:div w:id="531917711">
      <w:bodyDiv w:val="1"/>
      <w:marLeft w:val="0"/>
      <w:marRight w:val="0"/>
      <w:marTop w:val="0"/>
      <w:marBottom w:val="0"/>
      <w:divBdr>
        <w:top w:val="none" w:sz="0" w:space="0" w:color="auto"/>
        <w:left w:val="none" w:sz="0" w:space="0" w:color="auto"/>
        <w:bottom w:val="none" w:sz="0" w:space="0" w:color="auto"/>
        <w:right w:val="none" w:sz="0" w:space="0" w:color="auto"/>
      </w:divBdr>
    </w:div>
    <w:div w:id="532422832">
      <w:bodyDiv w:val="1"/>
      <w:marLeft w:val="0"/>
      <w:marRight w:val="0"/>
      <w:marTop w:val="0"/>
      <w:marBottom w:val="0"/>
      <w:divBdr>
        <w:top w:val="none" w:sz="0" w:space="0" w:color="auto"/>
        <w:left w:val="none" w:sz="0" w:space="0" w:color="auto"/>
        <w:bottom w:val="none" w:sz="0" w:space="0" w:color="auto"/>
        <w:right w:val="none" w:sz="0" w:space="0" w:color="auto"/>
      </w:divBdr>
    </w:div>
    <w:div w:id="532689747">
      <w:bodyDiv w:val="1"/>
      <w:marLeft w:val="0"/>
      <w:marRight w:val="0"/>
      <w:marTop w:val="0"/>
      <w:marBottom w:val="0"/>
      <w:divBdr>
        <w:top w:val="none" w:sz="0" w:space="0" w:color="auto"/>
        <w:left w:val="none" w:sz="0" w:space="0" w:color="auto"/>
        <w:bottom w:val="none" w:sz="0" w:space="0" w:color="auto"/>
        <w:right w:val="none" w:sz="0" w:space="0" w:color="auto"/>
      </w:divBdr>
    </w:div>
    <w:div w:id="532810276">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079841">
      <w:bodyDiv w:val="1"/>
      <w:marLeft w:val="0"/>
      <w:marRight w:val="0"/>
      <w:marTop w:val="0"/>
      <w:marBottom w:val="0"/>
      <w:divBdr>
        <w:top w:val="none" w:sz="0" w:space="0" w:color="auto"/>
        <w:left w:val="none" w:sz="0" w:space="0" w:color="auto"/>
        <w:bottom w:val="none" w:sz="0" w:space="0" w:color="auto"/>
        <w:right w:val="none" w:sz="0" w:space="0" w:color="auto"/>
      </w:divBdr>
    </w:div>
    <w:div w:id="534777957">
      <w:bodyDiv w:val="1"/>
      <w:marLeft w:val="0"/>
      <w:marRight w:val="0"/>
      <w:marTop w:val="0"/>
      <w:marBottom w:val="0"/>
      <w:divBdr>
        <w:top w:val="none" w:sz="0" w:space="0" w:color="auto"/>
        <w:left w:val="none" w:sz="0" w:space="0" w:color="auto"/>
        <w:bottom w:val="none" w:sz="0" w:space="0" w:color="auto"/>
        <w:right w:val="none" w:sz="0" w:space="0" w:color="auto"/>
      </w:divBdr>
    </w:div>
    <w:div w:id="535042429">
      <w:bodyDiv w:val="1"/>
      <w:marLeft w:val="0"/>
      <w:marRight w:val="0"/>
      <w:marTop w:val="0"/>
      <w:marBottom w:val="0"/>
      <w:divBdr>
        <w:top w:val="none" w:sz="0" w:space="0" w:color="auto"/>
        <w:left w:val="none" w:sz="0" w:space="0" w:color="auto"/>
        <w:bottom w:val="none" w:sz="0" w:space="0" w:color="auto"/>
        <w:right w:val="none" w:sz="0" w:space="0" w:color="auto"/>
      </w:divBdr>
    </w:div>
    <w:div w:id="535196981">
      <w:bodyDiv w:val="1"/>
      <w:marLeft w:val="0"/>
      <w:marRight w:val="0"/>
      <w:marTop w:val="0"/>
      <w:marBottom w:val="0"/>
      <w:divBdr>
        <w:top w:val="none" w:sz="0" w:space="0" w:color="auto"/>
        <w:left w:val="none" w:sz="0" w:space="0" w:color="auto"/>
        <w:bottom w:val="none" w:sz="0" w:space="0" w:color="auto"/>
        <w:right w:val="none" w:sz="0" w:space="0" w:color="auto"/>
      </w:divBdr>
    </w:div>
    <w:div w:id="535235735">
      <w:bodyDiv w:val="1"/>
      <w:marLeft w:val="0"/>
      <w:marRight w:val="0"/>
      <w:marTop w:val="0"/>
      <w:marBottom w:val="0"/>
      <w:divBdr>
        <w:top w:val="none" w:sz="0" w:space="0" w:color="auto"/>
        <w:left w:val="none" w:sz="0" w:space="0" w:color="auto"/>
        <w:bottom w:val="none" w:sz="0" w:space="0" w:color="auto"/>
        <w:right w:val="none" w:sz="0" w:space="0" w:color="auto"/>
      </w:divBdr>
    </w:div>
    <w:div w:id="535503222">
      <w:bodyDiv w:val="1"/>
      <w:marLeft w:val="0"/>
      <w:marRight w:val="0"/>
      <w:marTop w:val="0"/>
      <w:marBottom w:val="0"/>
      <w:divBdr>
        <w:top w:val="none" w:sz="0" w:space="0" w:color="auto"/>
        <w:left w:val="none" w:sz="0" w:space="0" w:color="auto"/>
        <w:bottom w:val="none" w:sz="0" w:space="0" w:color="auto"/>
        <w:right w:val="none" w:sz="0" w:space="0" w:color="auto"/>
      </w:divBdr>
    </w:div>
    <w:div w:id="536166005">
      <w:bodyDiv w:val="1"/>
      <w:marLeft w:val="0"/>
      <w:marRight w:val="0"/>
      <w:marTop w:val="0"/>
      <w:marBottom w:val="0"/>
      <w:divBdr>
        <w:top w:val="none" w:sz="0" w:space="0" w:color="auto"/>
        <w:left w:val="none" w:sz="0" w:space="0" w:color="auto"/>
        <w:bottom w:val="none" w:sz="0" w:space="0" w:color="auto"/>
        <w:right w:val="none" w:sz="0" w:space="0" w:color="auto"/>
      </w:divBdr>
    </w:div>
    <w:div w:id="536311670">
      <w:bodyDiv w:val="1"/>
      <w:marLeft w:val="0"/>
      <w:marRight w:val="0"/>
      <w:marTop w:val="0"/>
      <w:marBottom w:val="0"/>
      <w:divBdr>
        <w:top w:val="none" w:sz="0" w:space="0" w:color="auto"/>
        <w:left w:val="none" w:sz="0" w:space="0" w:color="auto"/>
        <w:bottom w:val="none" w:sz="0" w:space="0" w:color="auto"/>
        <w:right w:val="none" w:sz="0" w:space="0" w:color="auto"/>
      </w:divBdr>
    </w:div>
    <w:div w:id="537090989">
      <w:bodyDiv w:val="1"/>
      <w:marLeft w:val="0"/>
      <w:marRight w:val="0"/>
      <w:marTop w:val="0"/>
      <w:marBottom w:val="0"/>
      <w:divBdr>
        <w:top w:val="none" w:sz="0" w:space="0" w:color="auto"/>
        <w:left w:val="none" w:sz="0" w:space="0" w:color="auto"/>
        <w:bottom w:val="none" w:sz="0" w:space="0" w:color="auto"/>
        <w:right w:val="none" w:sz="0" w:space="0" w:color="auto"/>
      </w:divBdr>
    </w:div>
    <w:div w:id="537855447">
      <w:bodyDiv w:val="1"/>
      <w:marLeft w:val="0"/>
      <w:marRight w:val="0"/>
      <w:marTop w:val="0"/>
      <w:marBottom w:val="0"/>
      <w:divBdr>
        <w:top w:val="none" w:sz="0" w:space="0" w:color="auto"/>
        <w:left w:val="none" w:sz="0" w:space="0" w:color="auto"/>
        <w:bottom w:val="none" w:sz="0" w:space="0" w:color="auto"/>
        <w:right w:val="none" w:sz="0" w:space="0" w:color="auto"/>
      </w:divBdr>
    </w:div>
    <w:div w:id="538053612">
      <w:bodyDiv w:val="1"/>
      <w:marLeft w:val="0"/>
      <w:marRight w:val="0"/>
      <w:marTop w:val="0"/>
      <w:marBottom w:val="0"/>
      <w:divBdr>
        <w:top w:val="none" w:sz="0" w:space="0" w:color="auto"/>
        <w:left w:val="none" w:sz="0" w:space="0" w:color="auto"/>
        <w:bottom w:val="none" w:sz="0" w:space="0" w:color="auto"/>
        <w:right w:val="none" w:sz="0" w:space="0" w:color="auto"/>
      </w:divBdr>
    </w:div>
    <w:div w:id="538125208">
      <w:bodyDiv w:val="1"/>
      <w:marLeft w:val="0"/>
      <w:marRight w:val="0"/>
      <w:marTop w:val="0"/>
      <w:marBottom w:val="0"/>
      <w:divBdr>
        <w:top w:val="none" w:sz="0" w:space="0" w:color="auto"/>
        <w:left w:val="none" w:sz="0" w:space="0" w:color="auto"/>
        <w:bottom w:val="none" w:sz="0" w:space="0" w:color="auto"/>
        <w:right w:val="none" w:sz="0" w:space="0" w:color="auto"/>
      </w:divBdr>
    </w:div>
    <w:div w:id="538904345">
      <w:bodyDiv w:val="1"/>
      <w:marLeft w:val="0"/>
      <w:marRight w:val="0"/>
      <w:marTop w:val="0"/>
      <w:marBottom w:val="0"/>
      <w:divBdr>
        <w:top w:val="none" w:sz="0" w:space="0" w:color="auto"/>
        <w:left w:val="none" w:sz="0" w:space="0" w:color="auto"/>
        <w:bottom w:val="none" w:sz="0" w:space="0" w:color="auto"/>
        <w:right w:val="none" w:sz="0" w:space="0" w:color="auto"/>
      </w:divBdr>
    </w:div>
    <w:div w:id="539047770">
      <w:bodyDiv w:val="1"/>
      <w:marLeft w:val="0"/>
      <w:marRight w:val="0"/>
      <w:marTop w:val="0"/>
      <w:marBottom w:val="0"/>
      <w:divBdr>
        <w:top w:val="none" w:sz="0" w:space="0" w:color="auto"/>
        <w:left w:val="none" w:sz="0" w:space="0" w:color="auto"/>
        <w:bottom w:val="none" w:sz="0" w:space="0" w:color="auto"/>
        <w:right w:val="none" w:sz="0" w:space="0" w:color="auto"/>
      </w:divBdr>
    </w:div>
    <w:div w:id="539057279">
      <w:bodyDiv w:val="1"/>
      <w:marLeft w:val="0"/>
      <w:marRight w:val="0"/>
      <w:marTop w:val="0"/>
      <w:marBottom w:val="0"/>
      <w:divBdr>
        <w:top w:val="none" w:sz="0" w:space="0" w:color="auto"/>
        <w:left w:val="none" w:sz="0" w:space="0" w:color="auto"/>
        <w:bottom w:val="none" w:sz="0" w:space="0" w:color="auto"/>
        <w:right w:val="none" w:sz="0" w:space="0" w:color="auto"/>
      </w:divBdr>
    </w:div>
    <w:div w:id="539510728">
      <w:bodyDiv w:val="1"/>
      <w:marLeft w:val="0"/>
      <w:marRight w:val="0"/>
      <w:marTop w:val="0"/>
      <w:marBottom w:val="0"/>
      <w:divBdr>
        <w:top w:val="none" w:sz="0" w:space="0" w:color="auto"/>
        <w:left w:val="none" w:sz="0" w:space="0" w:color="auto"/>
        <w:bottom w:val="none" w:sz="0" w:space="0" w:color="auto"/>
        <w:right w:val="none" w:sz="0" w:space="0" w:color="auto"/>
      </w:divBdr>
    </w:div>
    <w:div w:id="539634809">
      <w:bodyDiv w:val="1"/>
      <w:marLeft w:val="0"/>
      <w:marRight w:val="0"/>
      <w:marTop w:val="0"/>
      <w:marBottom w:val="0"/>
      <w:divBdr>
        <w:top w:val="none" w:sz="0" w:space="0" w:color="auto"/>
        <w:left w:val="none" w:sz="0" w:space="0" w:color="auto"/>
        <w:bottom w:val="none" w:sz="0" w:space="0" w:color="auto"/>
        <w:right w:val="none" w:sz="0" w:space="0" w:color="auto"/>
      </w:divBdr>
    </w:div>
    <w:div w:id="539980298">
      <w:bodyDiv w:val="1"/>
      <w:marLeft w:val="0"/>
      <w:marRight w:val="0"/>
      <w:marTop w:val="0"/>
      <w:marBottom w:val="0"/>
      <w:divBdr>
        <w:top w:val="none" w:sz="0" w:space="0" w:color="auto"/>
        <w:left w:val="none" w:sz="0" w:space="0" w:color="auto"/>
        <w:bottom w:val="none" w:sz="0" w:space="0" w:color="auto"/>
        <w:right w:val="none" w:sz="0" w:space="0" w:color="auto"/>
      </w:divBdr>
    </w:div>
    <w:div w:id="540167058">
      <w:bodyDiv w:val="1"/>
      <w:marLeft w:val="0"/>
      <w:marRight w:val="0"/>
      <w:marTop w:val="0"/>
      <w:marBottom w:val="0"/>
      <w:divBdr>
        <w:top w:val="none" w:sz="0" w:space="0" w:color="auto"/>
        <w:left w:val="none" w:sz="0" w:space="0" w:color="auto"/>
        <w:bottom w:val="none" w:sz="0" w:space="0" w:color="auto"/>
        <w:right w:val="none" w:sz="0" w:space="0" w:color="auto"/>
      </w:divBdr>
    </w:div>
    <w:div w:id="540442161">
      <w:bodyDiv w:val="1"/>
      <w:marLeft w:val="0"/>
      <w:marRight w:val="0"/>
      <w:marTop w:val="0"/>
      <w:marBottom w:val="0"/>
      <w:divBdr>
        <w:top w:val="none" w:sz="0" w:space="0" w:color="auto"/>
        <w:left w:val="none" w:sz="0" w:space="0" w:color="auto"/>
        <w:bottom w:val="none" w:sz="0" w:space="0" w:color="auto"/>
        <w:right w:val="none" w:sz="0" w:space="0" w:color="auto"/>
      </w:divBdr>
    </w:div>
    <w:div w:id="540561133">
      <w:bodyDiv w:val="1"/>
      <w:marLeft w:val="0"/>
      <w:marRight w:val="0"/>
      <w:marTop w:val="0"/>
      <w:marBottom w:val="0"/>
      <w:divBdr>
        <w:top w:val="none" w:sz="0" w:space="0" w:color="auto"/>
        <w:left w:val="none" w:sz="0" w:space="0" w:color="auto"/>
        <w:bottom w:val="none" w:sz="0" w:space="0" w:color="auto"/>
        <w:right w:val="none" w:sz="0" w:space="0" w:color="auto"/>
      </w:divBdr>
    </w:div>
    <w:div w:id="540748362">
      <w:bodyDiv w:val="1"/>
      <w:marLeft w:val="0"/>
      <w:marRight w:val="0"/>
      <w:marTop w:val="0"/>
      <w:marBottom w:val="0"/>
      <w:divBdr>
        <w:top w:val="none" w:sz="0" w:space="0" w:color="auto"/>
        <w:left w:val="none" w:sz="0" w:space="0" w:color="auto"/>
        <w:bottom w:val="none" w:sz="0" w:space="0" w:color="auto"/>
        <w:right w:val="none" w:sz="0" w:space="0" w:color="auto"/>
      </w:divBdr>
    </w:div>
    <w:div w:id="541089483">
      <w:bodyDiv w:val="1"/>
      <w:marLeft w:val="0"/>
      <w:marRight w:val="0"/>
      <w:marTop w:val="0"/>
      <w:marBottom w:val="0"/>
      <w:divBdr>
        <w:top w:val="none" w:sz="0" w:space="0" w:color="auto"/>
        <w:left w:val="none" w:sz="0" w:space="0" w:color="auto"/>
        <w:bottom w:val="none" w:sz="0" w:space="0" w:color="auto"/>
        <w:right w:val="none" w:sz="0" w:space="0" w:color="auto"/>
      </w:divBdr>
    </w:div>
    <w:div w:id="541329556">
      <w:bodyDiv w:val="1"/>
      <w:marLeft w:val="0"/>
      <w:marRight w:val="0"/>
      <w:marTop w:val="0"/>
      <w:marBottom w:val="0"/>
      <w:divBdr>
        <w:top w:val="none" w:sz="0" w:space="0" w:color="auto"/>
        <w:left w:val="none" w:sz="0" w:space="0" w:color="auto"/>
        <w:bottom w:val="none" w:sz="0" w:space="0" w:color="auto"/>
        <w:right w:val="none" w:sz="0" w:space="0" w:color="auto"/>
      </w:divBdr>
    </w:div>
    <w:div w:id="541483718">
      <w:bodyDiv w:val="1"/>
      <w:marLeft w:val="0"/>
      <w:marRight w:val="0"/>
      <w:marTop w:val="0"/>
      <w:marBottom w:val="0"/>
      <w:divBdr>
        <w:top w:val="none" w:sz="0" w:space="0" w:color="auto"/>
        <w:left w:val="none" w:sz="0" w:space="0" w:color="auto"/>
        <w:bottom w:val="none" w:sz="0" w:space="0" w:color="auto"/>
        <w:right w:val="none" w:sz="0" w:space="0" w:color="auto"/>
      </w:divBdr>
    </w:div>
    <w:div w:id="541677073">
      <w:bodyDiv w:val="1"/>
      <w:marLeft w:val="0"/>
      <w:marRight w:val="0"/>
      <w:marTop w:val="0"/>
      <w:marBottom w:val="0"/>
      <w:divBdr>
        <w:top w:val="none" w:sz="0" w:space="0" w:color="auto"/>
        <w:left w:val="none" w:sz="0" w:space="0" w:color="auto"/>
        <w:bottom w:val="none" w:sz="0" w:space="0" w:color="auto"/>
        <w:right w:val="none" w:sz="0" w:space="0" w:color="auto"/>
      </w:divBdr>
    </w:div>
    <w:div w:id="541748687">
      <w:bodyDiv w:val="1"/>
      <w:marLeft w:val="0"/>
      <w:marRight w:val="0"/>
      <w:marTop w:val="0"/>
      <w:marBottom w:val="0"/>
      <w:divBdr>
        <w:top w:val="none" w:sz="0" w:space="0" w:color="auto"/>
        <w:left w:val="none" w:sz="0" w:space="0" w:color="auto"/>
        <w:bottom w:val="none" w:sz="0" w:space="0" w:color="auto"/>
        <w:right w:val="none" w:sz="0" w:space="0" w:color="auto"/>
      </w:divBdr>
    </w:div>
    <w:div w:id="542330862">
      <w:bodyDiv w:val="1"/>
      <w:marLeft w:val="0"/>
      <w:marRight w:val="0"/>
      <w:marTop w:val="0"/>
      <w:marBottom w:val="0"/>
      <w:divBdr>
        <w:top w:val="none" w:sz="0" w:space="0" w:color="auto"/>
        <w:left w:val="none" w:sz="0" w:space="0" w:color="auto"/>
        <w:bottom w:val="none" w:sz="0" w:space="0" w:color="auto"/>
        <w:right w:val="none" w:sz="0" w:space="0" w:color="auto"/>
      </w:divBdr>
    </w:div>
    <w:div w:id="543256683">
      <w:bodyDiv w:val="1"/>
      <w:marLeft w:val="0"/>
      <w:marRight w:val="0"/>
      <w:marTop w:val="0"/>
      <w:marBottom w:val="0"/>
      <w:divBdr>
        <w:top w:val="none" w:sz="0" w:space="0" w:color="auto"/>
        <w:left w:val="none" w:sz="0" w:space="0" w:color="auto"/>
        <w:bottom w:val="none" w:sz="0" w:space="0" w:color="auto"/>
        <w:right w:val="none" w:sz="0" w:space="0" w:color="auto"/>
      </w:divBdr>
    </w:div>
    <w:div w:id="543638096">
      <w:bodyDiv w:val="1"/>
      <w:marLeft w:val="0"/>
      <w:marRight w:val="0"/>
      <w:marTop w:val="0"/>
      <w:marBottom w:val="0"/>
      <w:divBdr>
        <w:top w:val="none" w:sz="0" w:space="0" w:color="auto"/>
        <w:left w:val="none" w:sz="0" w:space="0" w:color="auto"/>
        <w:bottom w:val="none" w:sz="0" w:space="0" w:color="auto"/>
        <w:right w:val="none" w:sz="0" w:space="0" w:color="auto"/>
      </w:divBdr>
    </w:div>
    <w:div w:id="543754725">
      <w:bodyDiv w:val="1"/>
      <w:marLeft w:val="0"/>
      <w:marRight w:val="0"/>
      <w:marTop w:val="0"/>
      <w:marBottom w:val="0"/>
      <w:divBdr>
        <w:top w:val="none" w:sz="0" w:space="0" w:color="auto"/>
        <w:left w:val="none" w:sz="0" w:space="0" w:color="auto"/>
        <w:bottom w:val="none" w:sz="0" w:space="0" w:color="auto"/>
        <w:right w:val="none" w:sz="0" w:space="0" w:color="auto"/>
      </w:divBdr>
    </w:div>
    <w:div w:id="543833114">
      <w:bodyDiv w:val="1"/>
      <w:marLeft w:val="0"/>
      <w:marRight w:val="0"/>
      <w:marTop w:val="0"/>
      <w:marBottom w:val="0"/>
      <w:divBdr>
        <w:top w:val="none" w:sz="0" w:space="0" w:color="auto"/>
        <w:left w:val="none" w:sz="0" w:space="0" w:color="auto"/>
        <w:bottom w:val="none" w:sz="0" w:space="0" w:color="auto"/>
        <w:right w:val="none" w:sz="0" w:space="0" w:color="auto"/>
      </w:divBdr>
    </w:div>
    <w:div w:id="543979713">
      <w:bodyDiv w:val="1"/>
      <w:marLeft w:val="0"/>
      <w:marRight w:val="0"/>
      <w:marTop w:val="0"/>
      <w:marBottom w:val="0"/>
      <w:divBdr>
        <w:top w:val="none" w:sz="0" w:space="0" w:color="auto"/>
        <w:left w:val="none" w:sz="0" w:space="0" w:color="auto"/>
        <w:bottom w:val="none" w:sz="0" w:space="0" w:color="auto"/>
        <w:right w:val="none" w:sz="0" w:space="0" w:color="auto"/>
      </w:divBdr>
    </w:div>
    <w:div w:id="544027230">
      <w:bodyDiv w:val="1"/>
      <w:marLeft w:val="0"/>
      <w:marRight w:val="0"/>
      <w:marTop w:val="0"/>
      <w:marBottom w:val="0"/>
      <w:divBdr>
        <w:top w:val="none" w:sz="0" w:space="0" w:color="auto"/>
        <w:left w:val="none" w:sz="0" w:space="0" w:color="auto"/>
        <w:bottom w:val="none" w:sz="0" w:space="0" w:color="auto"/>
        <w:right w:val="none" w:sz="0" w:space="0" w:color="auto"/>
      </w:divBdr>
    </w:div>
    <w:div w:id="544292444">
      <w:bodyDiv w:val="1"/>
      <w:marLeft w:val="0"/>
      <w:marRight w:val="0"/>
      <w:marTop w:val="0"/>
      <w:marBottom w:val="0"/>
      <w:divBdr>
        <w:top w:val="none" w:sz="0" w:space="0" w:color="auto"/>
        <w:left w:val="none" w:sz="0" w:space="0" w:color="auto"/>
        <w:bottom w:val="none" w:sz="0" w:space="0" w:color="auto"/>
        <w:right w:val="none" w:sz="0" w:space="0" w:color="auto"/>
      </w:divBdr>
    </w:div>
    <w:div w:id="544295332">
      <w:bodyDiv w:val="1"/>
      <w:marLeft w:val="0"/>
      <w:marRight w:val="0"/>
      <w:marTop w:val="0"/>
      <w:marBottom w:val="0"/>
      <w:divBdr>
        <w:top w:val="none" w:sz="0" w:space="0" w:color="auto"/>
        <w:left w:val="none" w:sz="0" w:space="0" w:color="auto"/>
        <w:bottom w:val="none" w:sz="0" w:space="0" w:color="auto"/>
        <w:right w:val="none" w:sz="0" w:space="0" w:color="auto"/>
      </w:divBdr>
    </w:div>
    <w:div w:id="544416815">
      <w:bodyDiv w:val="1"/>
      <w:marLeft w:val="0"/>
      <w:marRight w:val="0"/>
      <w:marTop w:val="0"/>
      <w:marBottom w:val="0"/>
      <w:divBdr>
        <w:top w:val="none" w:sz="0" w:space="0" w:color="auto"/>
        <w:left w:val="none" w:sz="0" w:space="0" w:color="auto"/>
        <w:bottom w:val="none" w:sz="0" w:space="0" w:color="auto"/>
        <w:right w:val="none" w:sz="0" w:space="0" w:color="auto"/>
      </w:divBdr>
    </w:div>
    <w:div w:id="544874663">
      <w:bodyDiv w:val="1"/>
      <w:marLeft w:val="0"/>
      <w:marRight w:val="0"/>
      <w:marTop w:val="0"/>
      <w:marBottom w:val="0"/>
      <w:divBdr>
        <w:top w:val="none" w:sz="0" w:space="0" w:color="auto"/>
        <w:left w:val="none" w:sz="0" w:space="0" w:color="auto"/>
        <w:bottom w:val="none" w:sz="0" w:space="0" w:color="auto"/>
        <w:right w:val="none" w:sz="0" w:space="0" w:color="auto"/>
      </w:divBdr>
    </w:div>
    <w:div w:id="545028013">
      <w:bodyDiv w:val="1"/>
      <w:marLeft w:val="0"/>
      <w:marRight w:val="0"/>
      <w:marTop w:val="0"/>
      <w:marBottom w:val="0"/>
      <w:divBdr>
        <w:top w:val="none" w:sz="0" w:space="0" w:color="auto"/>
        <w:left w:val="none" w:sz="0" w:space="0" w:color="auto"/>
        <w:bottom w:val="none" w:sz="0" w:space="0" w:color="auto"/>
        <w:right w:val="none" w:sz="0" w:space="0" w:color="auto"/>
      </w:divBdr>
    </w:div>
    <w:div w:id="545261912">
      <w:bodyDiv w:val="1"/>
      <w:marLeft w:val="0"/>
      <w:marRight w:val="0"/>
      <w:marTop w:val="0"/>
      <w:marBottom w:val="0"/>
      <w:divBdr>
        <w:top w:val="none" w:sz="0" w:space="0" w:color="auto"/>
        <w:left w:val="none" w:sz="0" w:space="0" w:color="auto"/>
        <w:bottom w:val="none" w:sz="0" w:space="0" w:color="auto"/>
        <w:right w:val="none" w:sz="0" w:space="0" w:color="auto"/>
      </w:divBdr>
    </w:div>
    <w:div w:id="545484962">
      <w:bodyDiv w:val="1"/>
      <w:marLeft w:val="0"/>
      <w:marRight w:val="0"/>
      <w:marTop w:val="0"/>
      <w:marBottom w:val="0"/>
      <w:divBdr>
        <w:top w:val="none" w:sz="0" w:space="0" w:color="auto"/>
        <w:left w:val="none" w:sz="0" w:space="0" w:color="auto"/>
        <w:bottom w:val="none" w:sz="0" w:space="0" w:color="auto"/>
        <w:right w:val="none" w:sz="0" w:space="0" w:color="auto"/>
      </w:divBdr>
    </w:div>
    <w:div w:id="545918449">
      <w:bodyDiv w:val="1"/>
      <w:marLeft w:val="0"/>
      <w:marRight w:val="0"/>
      <w:marTop w:val="0"/>
      <w:marBottom w:val="0"/>
      <w:divBdr>
        <w:top w:val="none" w:sz="0" w:space="0" w:color="auto"/>
        <w:left w:val="none" w:sz="0" w:space="0" w:color="auto"/>
        <w:bottom w:val="none" w:sz="0" w:space="0" w:color="auto"/>
        <w:right w:val="none" w:sz="0" w:space="0" w:color="auto"/>
      </w:divBdr>
    </w:div>
    <w:div w:id="546376151">
      <w:bodyDiv w:val="1"/>
      <w:marLeft w:val="0"/>
      <w:marRight w:val="0"/>
      <w:marTop w:val="0"/>
      <w:marBottom w:val="0"/>
      <w:divBdr>
        <w:top w:val="none" w:sz="0" w:space="0" w:color="auto"/>
        <w:left w:val="none" w:sz="0" w:space="0" w:color="auto"/>
        <w:bottom w:val="none" w:sz="0" w:space="0" w:color="auto"/>
        <w:right w:val="none" w:sz="0" w:space="0" w:color="auto"/>
      </w:divBdr>
    </w:div>
    <w:div w:id="547377178">
      <w:bodyDiv w:val="1"/>
      <w:marLeft w:val="0"/>
      <w:marRight w:val="0"/>
      <w:marTop w:val="0"/>
      <w:marBottom w:val="0"/>
      <w:divBdr>
        <w:top w:val="none" w:sz="0" w:space="0" w:color="auto"/>
        <w:left w:val="none" w:sz="0" w:space="0" w:color="auto"/>
        <w:bottom w:val="none" w:sz="0" w:space="0" w:color="auto"/>
        <w:right w:val="none" w:sz="0" w:space="0" w:color="auto"/>
      </w:divBdr>
    </w:div>
    <w:div w:id="547768471">
      <w:bodyDiv w:val="1"/>
      <w:marLeft w:val="0"/>
      <w:marRight w:val="0"/>
      <w:marTop w:val="0"/>
      <w:marBottom w:val="0"/>
      <w:divBdr>
        <w:top w:val="none" w:sz="0" w:space="0" w:color="auto"/>
        <w:left w:val="none" w:sz="0" w:space="0" w:color="auto"/>
        <w:bottom w:val="none" w:sz="0" w:space="0" w:color="auto"/>
        <w:right w:val="none" w:sz="0" w:space="0" w:color="auto"/>
      </w:divBdr>
    </w:div>
    <w:div w:id="547768820">
      <w:bodyDiv w:val="1"/>
      <w:marLeft w:val="0"/>
      <w:marRight w:val="0"/>
      <w:marTop w:val="0"/>
      <w:marBottom w:val="0"/>
      <w:divBdr>
        <w:top w:val="none" w:sz="0" w:space="0" w:color="auto"/>
        <w:left w:val="none" w:sz="0" w:space="0" w:color="auto"/>
        <w:bottom w:val="none" w:sz="0" w:space="0" w:color="auto"/>
        <w:right w:val="none" w:sz="0" w:space="0" w:color="auto"/>
      </w:divBdr>
    </w:div>
    <w:div w:id="547839306">
      <w:bodyDiv w:val="1"/>
      <w:marLeft w:val="0"/>
      <w:marRight w:val="0"/>
      <w:marTop w:val="0"/>
      <w:marBottom w:val="0"/>
      <w:divBdr>
        <w:top w:val="none" w:sz="0" w:space="0" w:color="auto"/>
        <w:left w:val="none" w:sz="0" w:space="0" w:color="auto"/>
        <w:bottom w:val="none" w:sz="0" w:space="0" w:color="auto"/>
        <w:right w:val="none" w:sz="0" w:space="0" w:color="auto"/>
      </w:divBdr>
    </w:div>
    <w:div w:id="547953665">
      <w:bodyDiv w:val="1"/>
      <w:marLeft w:val="0"/>
      <w:marRight w:val="0"/>
      <w:marTop w:val="0"/>
      <w:marBottom w:val="0"/>
      <w:divBdr>
        <w:top w:val="none" w:sz="0" w:space="0" w:color="auto"/>
        <w:left w:val="none" w:sz="0" w:space="0" w:color="auto"/>
        <w:bottom w:val="none" w:sz="0" w:space="0" w:color="auto"/>
        <w:right w:val="none" w:sz="0" w:space="0" w:color="auto"/>
      </w:divBdr>
    </w:div>
    <w:div w:id="548078660">
      <w:bodyDiv w:val="1"/>
      <w:marLeft w:val="0"/>
      <w:marRight w:val="0"/>
      <w:marTop w:val="0"/>
      <w:marBottom w:val="0"/>
      <w:divBdr>
        <w:top w:val="none" w:sz="0" w:space="0" w:color="auto"/>
        <w:left w:val="none" w:sz="0" w:space="0" w:color="auto"/>
        <w:bottom w:val="none" w:sz="0" w:space="0" w:color="auto"/>
        <w:right w:val="none" w:sz="0" w:space="0" w:color="auto"/>
      </w:divBdr>
    </w:div>
    <w:div w:id="548225683">
      <w:bodyDiv w:val="1"/>
      <w:marLeft w:val="0"/>
      <w:marRight w:val="0"/>
      <w:marTop w:val="0"/>
      <w:marBottom w:val="0"/>
      <w:divBdr>
        <w:top w:val="none" w:sz="0" w:space="0" w:color="auto"/>
        <w:left w:val="none" w:sz="0" w:space="0" w:color="auto"/>
        <w:bottom w:val="none" w:sz="0" w:space="0" w:color="auto"/>
        <w:right w:val="none" w:sz="0" w:space="0" w:color="auto"/>
      </w:divBdr>
    </w:div>
    <w:div w:id="548999403">
      <w:bodyDiv w:val="1"/>
      <w:marLeft w:val="0"/>
      <w:marRight w:val="0"/>
      <w:marTop w:val="0"/>
      <w:marBottom w:val="0"/>
      <w:divBdr>
        <w:top w:val="none" w:sz="0" w:space="0" w:color="auto"/>
        <w:left w:val="none" w:sz="0" w:space="0" w:color="auto"/>
        <w:bottom w:val="none" w:sz="0" w:space="0" w:color="auto"/>
        <w:right w:val="none" w:sz="0" w:space="0" w:color="auto"/>
      </w:divBdr>
    </w:div>
    <w:div w:id="549153543">
      <w:bodyDiv w:val="1"/>
      <w:marLeft w:val="0"/>
      <w:marRight w:val="0"/>
      <w:marTop w:val="0"/>
      <w:marBottom w:val="0"/>
      <w:divBdr>
        <w:top w:val="none" w:sz="0" w:space="0" w:color="auto"/>
        <w:left w:val="none" w:sz="0" w:space="0" w:color="auto"/>
        <w:bottom w:val="none" w:sz="0" w:space="0" w:color="auto"/>
        <w:right w:val="none" w:sz="0" w:space="0" w:color="auto"/>
      </w:divBdr>
    </w:div>
    <w:div w:id="549223708">
      <w:bodyDiv w:val="1"/>
      <w:marLeft w:val="0"/>
      <w:marRight w:val="0"/>
      <w:marTop w:val="0"/>
      <w:marBottom w:val="0"/>
      <w:divBdr>
        <w:top w:val="none" w:sz="0" w:space="0" w:color="auto"/>
        <w:left w:val="none" w:sz="0" w:space="0" w:color="auto"/>
        <w:bottom w:val="none" w:sz="0" w:space="0" w:color="auto"/>
        <w:right w:val="none" w:sz="0" w:space="0" w:color="auto"/>
      </w:divBdr>
    </w:div>
    <w:div w:id="549263564">
      <w:bodyDiv w:val="1"/>
      <w:marLeft w:val="0"/>
      <w:marRight w:val="0"/>
      <w:marTop w:val="0"/>
      <w:marBottom w:val="0"/>
      <w:divBdr>
        <w:top w:val="none" w:sz="0" w:space="0" w:color="auto"/>
        <w:left w:val="none" w:sz="0" w:space="0" w:color="auto"/>
        <w:bottom w:val="none" w:sz="0" w:space="0" w:color="auto"/>
        <w:right w:val="none" w:sz="0" w:space="0" w:color="auto"/>
      </w:divBdr>
    </w:div>
    <w:div w:id="550314493">
      <w:bodyDiv w:val="1"/>
      <w:marLeft w:val="0"/>
      <w:marRight w:val="0"/>
      <w:marTop w:val="0"/>
      <w:marBottom w:val="0"/>
      <w:divBdr>
        <w:top w:val="none" w:sz="0" w:space="0" w:color="auto"/>
        <w:left w:val="none" w:sz="0" w:space="0" w:color="auto"/>
        <w:bottom w:val="none" w:sz="0" w:space="0" w:color="auto"/>
        <w:right w:val="none" w:sz="0" w:space="0" w:color="auto"/>
      </w:divBdr>
    </w:div>
    <w:div w:id="551190234">
      <w:bodyDiv w:val="1"/>
      <w:marLeft w:val="0"/>
      <w:marRight w:val="0"/>
      <w:marTop w:val="0"/>
      <w:marBottom w:val="0"/>
      <w:divBdr>
        <w:top w:val="none" w:sz="0" w:space="0" w:color="auto"/>
        <w:left w:val="none" w:sz="0" w:space="0" w:color="auto"/>
        <w:bottom w:val="none" w:sz="0" w:space="0" w:color="auto"/>
        <w:right w:val="none" w:sz="0" w:space="0" w:color="auto"/>
      </w:divBdr>
    </w:div>
    <w:div w:id="551429916">
      <w:bodyDiv w:val="1"/>
      <w:marLeft w:val="0"/>
      <w:marRight w:val="0"/>
      <w:marTop w:val="0"/>
      <w:marBottom w:val="0"/>
      <w:divBdr>
        <w:top w:val="none" w:sz="0" w:space="0" w:color="auto"/>
        <w:left w:val="none" w:sz="0" w:space="0" w:color="auto"/>
        <w:bottom w:val="none" w:sz="0" w:space="0" w:color="auto"/>
        <w:right w:val="none" w:sz="0" w:space="0" w:color="auto"/>
      </w:divBdr>
    </w:div>
    <w:div w:id="551842615">
      <w:bodyDiv w:val="1"/>
      <w:marLeft w:val="0"/>
      <w:marRight w:val="0"/>
      <w:marTop w:val="0"/>
      <w:marBottom w:val="0"/>
      <w:divBdr>
        <w:top w:val="none" w:sz="0" w:space="0" w:color="auto"/>
        <w:left w:val="none" w:sz="0" w:space="0" w:color="auto"/>
        <w:bottom w:val="none" w:sz="0" w:space="0" w:color="auto"/>
        <w:right w:val="none" w:sz="0" w:space="0" w:color="auto"/>
      </w:divBdr>
    </w:div>
    <w:div w:id="552041708">
      <w:bodyDiv w:val="1"/>
      <w:marLeft w:val="0"/>
      <w:marRight w:val="0"/>
      <w:marTop w:val="0"/>
      <w:marBottom w:val="0"/>
      <w:divBdr>
        <w:top w:val="none" w:sz="0" w:space="0" w:color="auto"/>
        <w:left w:val="none" w:sz="0" w:space="0" w:color="auto"/>
        <w:bottom w:val="none" w:sz="0" w:space="0" w:color="auto"/>
        <w:right w:val="none" w:sz="0" w:space="0" w:color="auto"/>
      </w:divBdr>
    </w:div>
    <w:div w:id="552623095">
      <w:bodyDiv w:val="1"/>
      <w:marLeft w:val="0"/>
      <w:marRight w:val="0"/>
      <w:marTop w:val="0"/>
      <w:marBottom w:val="0"/>
      <w:divBdr>
        <w:top w:val="none" w:sz="0" w:space="0" w:color="auto"/>
        <w:left w:val="none" w:sz="0" w:space="0" w:color="auto"/>
        <w:bottom w:val="none" w:sz="0" w:space="0" w:color="auto"/>
        <w:right w:val="none" w:sz="0" w:space="0" w:color="auto"/>
      </w:divBdr>
    </w:div>
    <w:div w:id="553927011">
      <w:bodyDiv w:val="1"/>
      <w:marLeft w:val="0"/>
      <w:marRight w:val="0"/>
      <w:marTop w:val="0"/>
      <w:marBottom w:val="0"/>
      <w:divBdr>
        <w:top w:val="none" w:sz="0" w:space="0" w:color="auto"/>
        <w:left w:val="none" w:sz="0" w:space="0" w:color="auto"/>
        <w:bottom w:val="none" w:sz="0" w:space="0" w:color="auto"/>
        <w:right w:val="none" w:sz="0" w:space="0" w:color="auto"/>
      </w:divBdr>
    </w:div>
    <w:div w:id="555698051">
      <w:bodyDiv w:val="1"/>
      <w:marLeft w:val="0"/>
      <w:marRight w:val="0"/>
      <w:marTop w:val="0"/>
      <w:marBottom w:val="0"/>
      <w:divBdr>
        <w:top w:val="none" w:sz="0" w:space="0" w:color="auto"/>
        <w:left w:val="none" w:sz="0" w:space="0" w:color="auto"/>
        <w:bottom w:val="none" w:sz="0" w:space="0" w:color="auto"/>
        <w:right w:val="none" w:sz="0" w:space="0" w:color="auto"/>
      </w:divBdr>
    </w:div>
    <w:div w:id="556935307">
      <w:bodyDiv w:val="1"/>
      <w:marLeft w:val="0"/>
      <w:marRight w:val="0"/>
      <w:marTop w:val="0"/>
      <w:marBottom w:val="0"/>
      <w:divBdr>
        <w:top w:val="none" w:sz="0" w:space="0" w:color="auto"/>
        <w:left w:val="none" w:sz="0" w:space="0" w:color="auto"/>
        <w:bottom w:val="none" w:sz="0" w:space="0" w:color="auto"/>
        <w:right w:val="none" w:sz="0" w:space="0" w:color="auto"/>
      </w:divBdr>
    </w:div>
    <w:div w:id="557789827">
      <w:bodyDiv w:val="1"/>
      <w:marLeft w:val="0"/>
      <w:marRight w:val="0"/>
      <w:marTop w:val="0"/>
      <w:marBottom w:val="0"/>
      <w:divBdr>
        <w:top w:val="none" w:sz="0" w:space="0" w:color="auto"/>
        <w:left w:val="none" w:sz="0" w:space="0" w:color="auto"/>
        <w:bottom w:val="none" w:sz="0" w:space="0" w:color="auto"/>
        <w:right w:val="none" w:sz="0" w:space="0" w:color="auto"/>
      </w:divBdr>
    </w:div>
    <w:div w:id="558445219">
      <w:bodyDiv w:val="1"/>
      <w:marLeft w:val="0"/>
      <w:marRight w:val="0"/>
      <w:marTop w:val="0"/>
      <w:marBottom w:val="0"/>
      <w:divBdr>
        <w:top w:val="none" w:sz="0" w:space="0" w:color="auto"/>
        <w:left w:val="none" w:sz="0" w:space="0" w:color="auto"/>
        <w:bottom w:val="none" w:sz="0" w:space="0" w:color="auto"/>
        <w:right w:val="none" w:sz="0" w:space="0" w:color="auto"/>
      </w:divBdr>
    </w:div>
    <w:div w:id="558517669">
      <w:bodyDiv w:val="1"/>
      <w:marLeft w:val="0"/>
      <w:marRight w:val="0"/>
      <w:marTop w:val="0"/>
      <w:marBottom w:val="0"/>
      <w:divBdr>
        <w:top w:val="none" w:sz="0" w:space="0" w:color="auto"/>
        <w:left w:val="none" w:sz="0" w:space="0" w:color="auto"/>
        <w:bottom w:val="none" w:sz="0" w:space="0" w:color="auto"/>
        <w:right w:val="none" w:sz="0" w:space="0" w:color="auto"/>
      </w:divBdr>
    </w:div>
    <w:div w:id="558639536">
      <w:bodyDiv w:val="1"/>
      <w:marLeft w:val="0"/>
      <w:marRight w:val="0"/>
      <w:marTop w:val="0"/>
      <w:marBottom w:val="0"/>
      <w:divBdr>
        <w:top w:val="none" w:sz="0" w:space="0" w:color="auto"/>
        <w:left w:val="none" w:sz="0" w:space="0" w:color="auto"/>
        <w:bottom w:val="none" w:sz="0" w:space="0" w:color="auto"/>
        <w:right w:val="none" w:sz="0" w:space="0" w:color="auto"/>
      </w:divBdr>
    </w:div>
    <w:div w:id="558709302">
      <w:bodyDiv w:val="1"/>
      <w:marLeft w:val="0"/>
      <w:marRight w:val="0"/>
      <w:marTop w:val="0"/>
      <w:marBottom w:val="0"/>
      <w:divBdr>
        <w:top w:val="none" w:sz="0" w:space="0" w:color="auto"/>
        <w:left w:val="none" w:sz="0" w:space="0" w:color="auto"/>
        <w:bottom w:val="none" w:sz="0" w:space="0" w:color="auto"/>
        <w:right w:val="none" w:sz="0" w:space="0" w:color="auto"/>
      </w:divBdr>
    </w:div>
    <w:div w:id="559023827">
      <w:bodyDiv w:val="1"/>
      <w:marLeft w:val="0"/>
      <w:marRight w:val="0"/>
      <w:marTop w:val="0"/>
      <w:marBottom w:val="0"/>
      <w:divBdr>
        <w:top w:val="none" w:sz="0" w:space="0" w:color="auto"/>
        <w:left w:val="none" w:sz="0" w:space="0" w:color="auto"/>
        <w:bottom w:val="none" w:sz="0" w:space="0" w:color="auto"/>
        <w:right w:val="none" w:sz="0" w:space="0" w:color="auto"/>
      </w:divBdr>
    </w:div>
    <w:div w:id="559709339">
      <w:bodyDiv w:val="1"/>
      <w:marLeft w:val="0"/>
      <w:marRight w:val="0"/>
      <w:marTop w:val="0"/>
      <w:marBottom w:val="0"/>
      <w:divBdr>
        <w:top w:val="none" w:sz="0" w:space="0" w:color="auto"/>
        <w:left w:val="none" w:sz="0" w:space="0" w:color="auto"/>
        <w:bottom w:val="none" w:sz="0" w:space="0" w:color="auto"/>
        <w:right w:val="none" w:sz="0" w:space="0" w:color="auto"/>
      </w:divBdr>
    </w:div>
    <w:div w:id="559900264">
      <w:bodyDiv w:val="1"/>
      <w:marLeft w:val="0"/>
      <w:marRight w:val="0"/>
      <w:marTop w:val="0"/>
      <w:marBottom w:val="0"/>
      <w:divBdr>
        <w:top w:val="none" w:sz="0" w:space="0" w:color="auto"/>
        <w:left w:val="none" w:sz="0" w:space="0" w:color="auto"/>
        <w:bottom w:val="none" w:sz="0" w:space="0" w:color="auto"/>
        <w:right w:val="none" w:sz="0" w:space="0" w:color="auto"/>
      </w:divBdr>
    </w:div>
    <w:div w:id="559902647">
      <w:bodyDiv w:val="1"/>
      <w:marLeft w:val="0"/>
      <w:marRight w:val="0"/>
      <w:marTop w:val="0"/>
      <w:marBottom w:val="0"/>
      <w:divBdr>
        <w:top w:val="none" w:sz="0" w:space="0" w:color="auto"/>
        <w:left w:val="none" w:sz="0" w:space="0" w:color="auto"/>
        <w:bottom w:val="none" w:sz="0" w:space="0" w:color="auto"/>
        <w:right w:val="none" w:sz="0" w:space="0" w:color="auto"/>
      </w:divBdr>
    </w:div>
    <w:div w:id="561137729">
      <w:bodyDiv w:val="1"/>
      <w:marLeft w:val="0"/>
      <w:marRight w:val="0"/>
      <w:marTop w:val="0"/>
      <w:marBottom w:val="0"/>
      <w:divBdr>
        <w:top w:val="none" w:sz="0" w:space="0" w:color="auto"/>
        <w:left w:val="none" w:sz="0" w:space="0" w:color="auto"/>
        <w:bottom w:val="none" w:sz="0" w:space="0" w:color="auto"/>
        <w:right w:val="none" w:sz="0" w:space="0" w:color="auto"/>
      </w:divBdr>
    </w:div>
    <w:div w:id="561185354">
      <w:bodyDiv w:val="1"/>
      <w:marLeft w:val="0"/>
      <w:marRight w:val="0"/>
      <w:marTop w:val="0"/>
      <w:marBottom w:val="0"/>
      <w:divBdr>
        <w:top w:val="none" w:sz="0" w:space="0" w:color="auto"/>
        <w:left w:val="none" w:sz="0" w:space="0" w:color="auto"/>
        <w:bottom w:val="none" w:sz="0" w:space="0" w:color="auto"/>
        <w:right w:val="none" w:sz="0" w:space="0" w:color="auto"/>
      </w:divBdr>
    </w:div>
    <w:div w:id="561331216">
      <w:bodyDiv w:val="1"/>
      <w:marLeft w:val="0"/>
      <w:marRight w:val="0"/>
      <w:marTop w:val="0"/>
      <w:marBottom w:val="0"/>
      <w:divBdr>
        <w:top w:val="none" w:sz="0" w:space="0" w:color="auto"/>
        <w:left w:val="none" w:sz="0" w:space="0" w:color="auto"/>
        <w:bottom w:val="none" w:sz="0" w:space="0" w:color="auto"/>
        <w:right w:val="none" w:sz="0" w:space="0" w:color="auto"/>
      </w:divBdr>
    </w:div>
    <w:div w:id="561675629">
      <w:bodyDiv w:val="1"/>
      <w:marLeft w:val="0"/>
      <w:marRight w:val="0"/>
      <w:marTop w:val="0"/>
      <w:marBottom w:val="0"/>
      <w:divBdr>
        <w:top w:val="none" w:sz="0" w:space="0" w:color="auto"/>
        <w:left w:val="none" w:sz="0" w:space="0" w:color="auto"/>
        <w:bottom w:val="none" w:sz="0" w:space="0" w:color="auto"/>
        <w:right w:val="none" w:sz="0" w:space="0" w:color="auto"/>
      </w:divBdr>
    </w:div>
    <w:div w:id="561986549">
      <w:bodyDiv w:val="1"/>
      <w:marLeft w:val="0"/>
      <w:marRight w:val="0"/>
      <w:marTop w:val="0"/>
      <w:marBottom w:val="0"/>
      <w:divBdr>
        <w:top w:val="none" w:sz="0" w:space="0" w:color="auto"/>
        <w:left w:val="none" w:sz="0" w:space="0" w:color="auto"/>
        <w:bottom w:val="none" w:sz="0" w:space="0" w:color="auto"/>
        <w:right w:val="none" w:sz="0" w:space="0" w:color="auto"/>
      </w:divBdr>
    </w:div>
    <w:div w:id="562447609">
      <w:bodyDiv w:val="1"/>
      <w:marLeft w:val="0"/>
      <w:marRight w:val="0"/>
      <w:marTop w:val="0"/>
      <w:marBottom w:val="0"/>
      <w:divBdr>
        <w:top w:val="none" w:sz="0" w:space="0" w:color="auto"/>
        <w:left w:val="none" w:sz="0" w:space="0" w:color="auto"/>
        <w:bottom w:val="none" w:sz="0" w:space="0" w:color="auto"/>
        <w:right w:val="none" w:sz="0" w:space="0" w:color="auto"/>
      </w:divBdr>
    </w:div>
    <w:div w:id="562568822">
      <w:bodyDiv w:val="1"/>
      <w:marLeft w:val="0"/>
      <w:marRight w:val="0"/>
      <w:marTop w:val="0"/>
      <w:marBottom w:val="0"/>
      <w:divBdr>
        <w:top w:val="none" w:sz="0" w:space="0" w:color="auto"/>
        <w:left w:val="none" w:sz="0" w:space="0" w:color="auto"/>
        <w:bottom w:val="none" w:sz="0" w:space="0" w:color="auto"/>
        <w:right w:val="none" w:sz="0" w:space="0" w:color="auto"/>
      </w:divBdr>
    </w:div>
    <w:div w:id="562985193">
      <w:bodyDiv w:val="1"/>
      <w:marLeft w:val="0"/>
      <w:marRight w:val="0"/>
      <w:marTop w:val="0"/>
      <w:marBottom w:val="0"/>
      <w:divBdr>
        <w:top w:val="none" w:sz="0" w:space="0" w:color="auto"/>
        <w:left w:val="none" w:sz="0" w:space="0" w:color="auto"/>
        <w:bottom w:val="none" w:sz="0" w:space="0" w:color="auto"/>
        <w:right w:val="none" w:sz="0" w:space="0" w:color="auto"/>
      </w:divBdr>
    </w:div>
    <w:div w:id="563570700">
      <w:bodyDiv w:val="1"/>
      <w:marLeft w:val="0"/>
      <w:marRight w:val="0"/>
      <w:marTop w:val="0"/>
      <w:marBottom w:val="0"/>
      <w:divBdr>
        <w:top w:val="none" w:sz="0" w:space="0" w:color="auto"/>
        <w:left w:val="none" w:sz="0" w:space="0" w:color="auto"/>
        <w:bottom w:val="none" w:sz="0" w:space="0" w:color="auto"/>
        <w:right w:val="none" w:sz="0" w:space="0" w:color="auto"/>
      </w:divBdr>
    </w:div>
    <w:div w:id="563951764">
      <w:bodyDiv w:val="1"/>
      <w:marLeft w:val="0"/>
      <w:marRight w:val="0"/>
      <w:marTop w:val="0"/>
      <w:marBottom w:val="0"/>
      <w:divBdr>
        <w:top w:val="none" w:sz="0" w:space="0" w:color="auto"/>
        <w:left w:val="none" w:sz="0" w:space="0" w:color="auto"/>
        <w:bottom w:val="none" w:sz="0" w:space="0" w:color="auto"/>
        <w:right w:val="none" w:sz="0" w:space="0" w:color="auto"/>
      </w:divBdr>
    </w:div>
    <w:div w:id="564149418">
      <w:bodyDiv w:val="1"/>
      <w:marLeft w:val="0"/>
      <w:marRight w:val="0"/>
      <w:marTop w:val="0"/>
      <w:marBottom w:val="0"/>
      <w:divBdr>
        <w:top w:val="none" w:sz="0" w:space="0" w:color="auto"/>
        <w:left w:val="none" w:sz="0" w:space="0" w:color="auto"/>
        <w:bottom w:val="none" w:sz="0" w:space="0" w:color="auto"/>
        <w:right w:val="none" w:sz="0" w:space="0" w:color="auto"/>
      </w:divBdr>
    </w:div>
    <w:div w:id="564336876">
      <w:bodyDiv w:val="1"/>
      <w:marLeft w:val="0"/>
      <w:marRight w:val="0"/>
      <w:marTop w:val="0"/>
      <w:marBottom w:val="0"/>
      <w:divBdr>
        <w:top w:val="none" w:sz="0" w:space="0" w:color="auto"/>
        <w:left w:val="none" w:sz="0" w:space="0" w:color="auto"/>
        <w:bottom w:val="none" w:sz="0" w:space="0" w:color="auto"/>
        <w:right w:val="none" w:sz="0" w:space="0" w:color="auto"/>
      </w:divBdr>
    </w:div>
    <w:div w:id="565260443">
      <w:bodyDiv w:val="1"/>
      <w:marLeft w:val="0"/>
      <w:marRight w:val="0"/>
      <w:marTop w:val="0"/>
      <w:marBottom w:val="0"/>
      <w:divBdr>
        <w:top w:val="none" w:sz="0" w:space="0" w:color="auto"/>
        <w:left w:val="none" w:sz="0" w:space="0" w:color="auto"/>
        <w:bottom w:val="none" w:sz="0" w:space="0" w:color="auto"/>
        <w:right w:val="none" w:sz="0" w:space="0" w:color="auto"/>
      </w:divBdr>
    </w:div>
    <w:div w:id="565264859">
      <w:bodyDiv w:val="1"/>
      <w:marLeft w:val="0"/>
      <w:marRight w:val="0"/>
      <w:marTop w:val="0"/>
      <w:marBottom w:val="0"/>
      <w:divBdr>
        <w:top w:val="none" w:sz="0" w:space="0" w:color="auto"/>
        <w:left w:val="none" w:sz="0" w:space="0" w:color="auto"/>
        <w:bottom w:val="none" w:sz="0" w:space="0" w:color="auto"/>
        <w:right w:val="none" w:sz="0" w:space="0" w:color="auto"/>
      </w:divBdr>
    </w:div>
    <w:div w:id="565334365">
      <w:bodyDiv w:val="1"/>
      <w:marLeft w:val="0"/>
      <w:marRight w:val="0"/>
      <w:marTop w:val="0"/>
      <w:marBottom w:val="0"/>
      <w:divBdr>
        <w:top w:val="none" w:sz="0" w:space="0" w:color="auto"/>
        <w:left w:val="none" w:sz="0" w:space="0" w:color="auto"/>
        <w:bottom w:val="none" w:sz="0" w:space="0" w:color="auto"/>
        <w:right w:val="none" w:sz="0" w:space="0" w:color="auto"/>
      </w:divBdr>
    </w:div>
    <w:div w:id="566110585">
      <w:bodyDiv w:val="1"/>
      <w:marLeft w:val="0"/>
      <w:marRight w:val="0"/>
      <w:marTop w:val="0"/>
      <w:marBottom w:val="0"/>
      <w:divBdr>
        <w:top w:val="none" w:sz="0" w:space="0" w:color="auto"/>
        <w:left w:val="none" w:sz="0" w:space="0" w:color="auto"/>
        <w:bottom w:val="none" w:sz="0" w:space="0" w:color="auto"/>
        <w:right w:val="none" w:sz="0" w:space="0" w:color="auto"/>
      </w:divBdr>
    </w:div>
    <w:div w:id="566301113">
      <w:bodyDiv w:val="1"/>
      <w:marLeft w:val="0"/>
      <w:marRight w:val="0"/>
      <w:marTop w:val="0"/>
      <w:marBottom w:val="0"/>
      <w:divBdr>
        <w:top w:val="none" w:sz="0" w:space="0" w:color="auto"/>
        <w:left w:val="none" w:sz="0" w:space="0" w:color="auto"/>
        <w:bottom w:val="none" w:sz="0" w:space="0" w:color="auto"/>
        <w:right w:val="none" w:sz="0" w:space="0" w:color="auto"/>
      </w:divBdr>
    </w:div>
    <w:div w:id="566578283">
      <w:bodyDiv w:val="1"/>
      <w:marLeft w:val="0"/>
      <w:marRight w:val="0"/>
      <w:marTop w:val="0"/>
      <w:marBottom w:val="0"/>
      <w:divBdr>
        <w:top w:val="none" w:sz="0" w:space="0" w:color="auto"/>
        <w:left w:val="none" w:sz="0" w:space="0" w:color="auto"/>
        <w:bottom w:val="none" w:sz="0" w:space="0" w:color="auto"/>
        <w:right w:val="none" w:sz="0" w:space="0" w:color="auto"/>
      </w:divBdr>
    </w:div>
    <w:div w:id="567301316">
      <w:bodyDiv w:val="1"/>
      <w:marLeft w:val="0"/>
      <w:marRight w:val="0"/>
      <w:marTop w:val="0"/>
      <w:marBottom w:val="0"/>
      <w:divBdr>
        <w:top w:val="none" w:sz="0" w:space="0" w:color="auto"/>
        <w:left w:val="none" w:sz="0" w:space="0" w:color="auto"/>
        <w:bottom w:val="none" w:sz="0" w:space="0" w:color="auto"/>
        <w:right w:val="none" w:sz="0" w:space="0" w:color="auto"/>
      </w:divBdr>
    </w:div>
    <w:div w:id="567570026">
      <w:bodyDiv w:val="1"/>
      <w:marLeft w:val="0"/>
      <w:marRight w:val="0"/>
      <w:marTop w:val="0"/>
      <w:marBottom w:val="0"/>
      <w:divBdr>
        <w:top w:val="none" w:sz="0" w:space="0" w:color="auto"/>
        <w:left w:val="none" w:sz="0" w:space="0" w:color="auto"/>
        <w:bottom w:val="none" w:sz="0" w:space="0" w:color="auto"/>
        <w:right w:val="none" w:sz="0" w:space="0" w:color="auto"/>
      </w:divBdr>
    </w:div>
    <w:div w:id="567882515">
      <w:bodyDiv w:val="1"/>
      <w:marLeft w:val="0"/>
      <w:marRight w:val="0"/>
      <w:marTop w:val="0"/>
      <w:marBottom w:val="0"/>
      <w:divBdr>
        <w:top w:val="none" w:sz="0" w:space="0" w:color="auto"/>
        <w:left w:val="none" w:sz="0" w:space="0" w:color="auto"/>
        <w:bottom w:val="none" w:sz="0" w:space="0" w:color="auto"/>
        <w:right w:val="none" w:sz="0" w:space="0" w:color="auto"/>
      </w:divBdr>
    </w:div>
    <w:div w:id="567954944">
      <w:bodyDiv w:val="1"/>
      <w:marLeft w:val="0"/>
      <w:marRight w:val="0"/>
      <w:marTop w:val="0"/>
      <w:marBottom w:val="0"/>
      <w:divBdr>
        <w:top w:val="none" w:sz="0" w:space="0" w:color="auto"/>
        <w:left w:val="none" w:sz="0" w:space="0" w:color="auto"/>
        <w:bottom w:val="none" w:sz="0" w:space="0" w:color="auto"/>
        <w:right w:val="none" w:sz="0" w:space="0" w:color="auto"/>
      </w:divBdr>
    </w:div>
    <w:div w:id="567958469">
      <w:bodyDiv w:val="1"/>
      <w:marLeft w:val="0"/>
      <w:marRight w:val="0"/>
      <w:marTop w:val="0"/>
      <w:marBottom w:val="0"/>
      <w:divBdr>
        <w:top w:val="none" w:sz="0" w:space="0" w:color="auto"/>
        <w:left w:val="none" w:sz="0" w:space="0" w:color="auto"/>
        <w:bottom w:val="none" w:sz="0" w:space="0" w:color="auto"/>
        <w:right w:val="none" w:sz="0" w:space="0" w:color="auto"/>
      </w:divBdr>
    </w:div>
    <w:div w:id="569923026">
      <w:bodyDiv w:val="1"/>
      <w:marLeft w:val="0"/>
      <w:marRight w:val="0"/>
      <w:marTop w:val="0"/>
      <w:marBottom w:val="0"/>
      <w:divBdr>
        <w:top w:val="none" w:sz="0" w:space="0" w:color="auto"/>
        <w:left w:val="none" w:sz="0" w:space="0" w:color="auto"/>
        <w:bottom w:val="none" w:sz="0" w:space="0" w:color="auto"/>
        <w:right w:val="none" w:sz="0" w:space="0" w:color="auto"/>
      </w:divBdr>
    </w:div>
    <w:div w:id="570239046">
      <w:bodyDiv w:val="1"/>
      <w:marLeft w:val="0"/>
      <w:marRight w:val="0"/>
      <w:marTop w:val="0"/>
      <w:marBottom w:val="0"/>
      <w:divBdr>
        <w:top w:val="none" w:sz="0" w:space="0" w:color="auto"/>
        <w:left w:val="none" w:sz="0" w:space="0" w:color="auto"/>
        <w:bottom w:val="none" w:sz="0" w:space="0" w:color="auto"/>
        <w:right w:val="none" w:sz="0" w:space="0" w:color="auto"/>
      </w:divBdr>
    </w:div>
    <w:div w:id="570624733">
      <w:bodyDiv w:val="1"/>
      <w:marLeft w:val="0"/>
      <w:marRight w:val="0"/>
      <w:marTop w:val="0"/>
      <w:marBottom w:val="0"/>
      <w:divBdr>
        <w:top w:val="none" w:sz="0" w:space="0" w:color="auto"/>
        <w:left w:val="none" w:sz="0" w:space="0" w:color="auto"/>
        <w:bottom w:val="none" w:sz="0" w:space="0" w:color="auto"/>
        <w:right w:val="none" w:sz="0" w:space="0" w:color="auto"/>
      </w:divBdr>
    </w:div>
    <w:div w:id="571041809">
      <w:bodyDiv w:val="1"/>
      <w:marLeft w:val="0"/>
      <w:marRight w:val="0"/>
      <w:marTop w:val="0"/>
      <w:marBottom w:val="0"/>
      <w:divBdr>
        <w:top w:val="none" w:sz="0" w:space="0" w:color="auto"/>
        <w:left w:val="none" w:sz="0" w:space="0" w:color="auto"/>
        <w:bottom w:val="none" w:sz="0" w:space="0" w:color="auto"/>
        <w:right w:val="none" w:sz="0" w:space="0" w:color="auto"/>
      </w:divBdr>
    </w:div>
    <w:div w:id="571042361">
      <w:bodyDiv w:val="1"/>
      <w:marLeft w:val="0"/>
      <w:marRight w:val="0"/>
      <w:marTop w:val="0"/>
      <w:marBottom w:val="0"/>
      <w:divBdr>
        <w:top w:val="none" w:sz="0" w:space="0" w:color="auto"/>
        <w:left w:val="none" w:sz="0" w:space="0" w:color="auto"/>
        <w:bottom w:val="none" w:sz="0" w:space="0" w:color="auto"/>
        <w:right w:val="none" w:sz="0" w:space="0" w:color="auto"/>
      </w:divBdr>
    </w:div>
    <w:div w:id="571162099">
      <w:bodyDiv w:val="1"/>
      <w:marLeft w:val="0"/>
      <w:marRight w:val="0"/>
      <w:marTop w:val="0"/>
      <w:marBottom w:val="0"/>
      <w:divBdr>
        <w:top w:val="none" w:sz="0" w:space="0" w:color="auto"/>
        <w:left w:val="none" w:sz="0" w:space="0" w:color="auto"/>
        <w:bottom w:val="none" w:sz="0" w:space="0" w:color="auto"/>
        <w:right w:val="none" w:sz="0" w:space="0" w:color="auto"/>
      </w:divBdr>
    </w:div>
    <w:div w:id="571240044">
      <w:bodyDiv w:val="1"/>
      <w:marLeft w:val="0"/>
      <w:marRight w:val="0"/>
      <w:marTop w:val="0"/>
      <w:marBottom w:val="0"/>
      <w:divBdr>
        <w:top w:val="none" w:sz="0" w:space="0" w:color="auto"/>
        <w:left w:val="none" w:sz="0" w:space="0" w:color="auto"/>
        <w:bottom w:val="none" w:sz="0" w:space="0" w:color="auto"/>
        <w:right w:val="none" w:sz="0" w:space="0" w:color="auto"/>
      </w:divBdr>
    </w:div>
    <w:div w:id="571306662">
      <w:bodyDiv w:val="1"/>
      <w:marLeft w:val="0"/>
      <w:marRight w:val="0"/>
      <w:marTop w:val="0"/>
      <w:marBottom w:val="0"/>
      <w:divBdr>
        <w:top w:val="none" w:sz="0" w:space="0" w:color="auto"/>
        <w:left w:val="none" w:sz="0" w:space="0" w:color="auto"/>
        <w:bottom w:val="none" w:sz="0" w:space="0" w:color="auto"/>
        <w:right w:val="none" w:sz="0" w:space="0" w:color="auto"/>
      </w:divBdr>
    </w:div>
    <w:div w:id="571740349">
      <w:bodyDiv w:val="1"/>
      <w:marLeft w:val="0"/>
      <w:marRight w:val="0"/>
      <w:marTop w:val="0"/>
      <w:marBottom w:val="0"/>
      <w:divBdr>
        <w:top w:val="none" w:sz="0" w:space="0" w:color="auto"/>
        <w:left w:val="none" w:sz="0" w:space="0" w:color="auto"/>
        <w:bottom w:val="none" w:sz="0" w:space="0" w:color="auto"/>
        <w:right w:val="none" w:sz="0" w:space="0" w:color="auto"/>
      </w:divBdr>
    </w:div>
    <w:div w:id="571894624">
      <w:bodyDiv w:val="1"/>
      <w:marLeft w:val="0"/>
      <w:marRight w:val="0"/>
      <w:marTop w:val="0"/>
      <w:marBottom w:val="0"/>
      <w:divBdr>
        <w:top w:val="none" w:sz="0" w:space="0" w:color="auto"/>
        <w:left w:val="none" w:sz="0" w:space="0" w:color="auto"/>
        <w:bottom w:val="none" w:sz="0" w:space="0" w:color="auto"/>
        <w:right w:val="none" w:sz="0" w:space="0" w:color="auto"/>
      </w:divBdr>
    </w:div>
    <w:div w:id="572355526">
      <w:bodyDiv w:val="1"/>
      <w:marLeft w:val="0"/>
      <w:marRight w:val="0"/>
      <w:marTop w:val="0"/>
      <w:marBottom w:val="0"/>
      <w:divBdr>
        <w:top w:val="none" w:sz="0" w:space="0" w:color="auto"/>
        <w:left w:val="none" w:sz="0" w:space="0" w:color="auto"/>
        <w:bottom w:val="none" w:sz="0" w:space="0" w:color="auto"/>
        <w:right w:val="none" w:sz="0" w:space="0" w:color="auto"/>
      </w:divBdr>
    </w:div>
    <w:div w:id="572814452">
      <w:bodyDiv w:val="1"/>
      <w:marLeft w:val="0"/>
      <w:marRight w:val="0"/>
      <w:marTop w:val="0"/>
      <w:marBottom w:val="0"/>
      <w:divBdr>
        <w:top w:val="none" w:sz="0" w:space="0" w:color="auto"/>
        <w:left w:val="none" w:sz="0" w:space="0" w:color="auto"/>
        <w:bottom w:val="none" w:sz="0" w:space="0" w:color="auto"/>
        <w:right w:val="none" w:sz="0" w:space="0" w:color="auto"/>
      </w:divBdr>
    </w:div>
    <w:div w:id="573049771">
      <w:bodyDiv w:val="1"/>
      <w:marLeft w:val="0"/>
      <w:marRight w:val="0"/>
      <w:marTop w:val="0"/>
      <w:marBottom w:val="0"/>
      <w:divBdr>
        <w:top w:val="none" w:sz="0" w:space="0" w:color="auto"/>
        <w:left w:val="none" w:sz="0" w:space="0" w:color="auto"/>
        <w:bottom w:val="none" w:sz="0" w:space="0" w:color="auto"/>
        <w:right w:val="none" w:sz="0" w:space="0" w:color="auto"/>
      </w:divBdr>
    </w:div>
    <w:div w:id="573202623">
      <w:bodyDiv w:val="1"/>
      <w:marLeft w:val="0"/>
      <w:marRight w:val="0"/>
      <w:marTop w:val="0"/>
      <w:marBottom w:val="0"/>
      <w:divBdr>
        <w:top w:val="none" w:sz="0" w:space="0" w:color="auto"/>
        <w:left w:val="none" w:sz="0" w:space="0" w:color="auto"/>
        <w:bottom w:val="none" w:sz="0" w:space="0" w:color="auto"/>
        <w:right w:val="none" w:sz="0" w:space="0" w:color="auto"/>
      </w:divBdr>
    </w:div>
    <w:div w:id="573272834">
      <w:bodyDiv w:val="1"/>
      <w:marLeft w:val="0"/>
      <w:marRight w:val="0"/>
      <w:marTop w:val="0"/>
      <w:marBottom w:val="0"/>
      <w:divBdr>
        <w:top w:val="none" w:sz="0" w:space="0" w:color="auto"/>
        <w:left w:val="none" w:sz="0" w:space="0" w:color="auto"/>
        <w:bottom w:val="none" w:sz="0" w:space="0" w:color="auto"/>
        <w:right w:val="none" w:sz="0" w:space="0" w:color="auto"/>
      </w:divBdr>
    </w:div>
    <w:div w:id="573661333">
      <w:bodyDiv w:val="1"/>
      <w:marLeft w:val="0"/>
      <w:marRight w:val="0"/>
      <w:marTop w:val="0"/>
      <w:marBottom w:val="0"/>
      <w:divBdr>
        <w:top w:val="none" w:sz="0" w:space="0" w:color="auto"/>
        <w:left w:val="none" w:sz="0" w:space="0" w:color="auto"/>
        <w:bottom w:val="none" w:sz="0" w:space="0" w:color="auto"/>
        <w:right w:val="none" w:sz="0" w:space="0" w:color="auto"/>
      </w:divBdr>
    </w:div>
    <w:div w:id="573706125">
      <w:bodyDiv w:val="1"/>
      <w:marLeft w:val="0"/>
      <w:marRight w:val="0"/>
      <w:marTop w:val="0"/>
      <w:marBottom w:val="0"/>
      <w:divBdr>
        <w:top w:val="none" w:sz="0" w:space="0" w:color="auto"/>
        <w:left w:val="none" w:sz="0" w:space="0" w:color="auto"/>
        <w:bottom w:val="none" w:sz="0" w:space="0" w:color="auto"/>
        <w:right w:val="none" w:sz="0" w:space="0" w:color="auto"/>
      </w:divBdr>
    </w:div>
    <w:div w:id="573974853">
      <w:bodyDiv w:val="1"/>
      <w:marLeft w:val="0"/>
      <w:marRight w:val="0"/>
      <w:marTop w:val="0"/>
      <w:marBottom w:val="0"/>
      <w:divBdr>
        <w:top w:val="none" w:sz="0" w:space="0" w:color="auto"/>
        <w:left w:val="none" w:sz="0" w:space="0" w:color="auto"/>
        <w:bottom w:val="none" w:sz="0" w:space="0" w:color="auto"/>
        <w:right w:val="none" w:sz="0" w:space="0" w:color="auto"/>
      </w:divBdr>
    </w:div>
    <w:div w:id="576286580">
      <w:bodyDiv w:val="1"/>
      <w:marLeft w:val="0"/>
      <w:marRight w:val="0"/>
      <w:marTop w:val="0"/>
      <w:marBottom w:val="0"/>
      <w:divBdr>
        <w:top w:val="none" w:sz="0" w:space="0" w:color="auto"/>
        <w:left w:val="none" w:sz="0" w:space="0" w:color="auto"/>
        <w:bottom w:val="none" w:sz="0" w:space="0" w:color="auto"/>
        <w:right w:val="none" w:sz="0" w:space="0" w:color="auto"/>
      </w:divBdr>
    </w:div>
    <w:div w:id="577248224">
      <w:bodyDiv w:val="1"/>
      <w:marLeft w:val="0"/>
      <w:marRight w:val="0"/>
      <w:marTop w:val="0"/>
      <w:marBottom w:val="0"/>
      <w:divBdr>
        <w:top w:val="none" w:sz="0" w:space="0" w:color="auto"/>
        <w:left w:val="none" w:sz="0" w:space="0" w:color="auto"/>
        <w:bottom w:val="none" w:sz="0" w:space="0" w:color="auto"/>
        <w:right w:val="none" w:sz="0" w:space="0" w:color="auto"/>
      </w:divBdr>
    </w:div>
    <w:div w:id="577986035">
      <w:bodyDiv w:val="1"/>
      <w:marLeft w:val="0"/>
      <w:marRight w:val="0"/>
      <w:marTop w:val="0"/>
      <w:marBottom w:val="0"/>
      <w:divBdr>
        <w:top w:val="none" w:sz="0" w:space="0" w:color="auto"/>
        <w:left w:val="none" w:sz="0" w:space="0" w:color="auto"/>
        <w:bottom w:val="none" w:sz="0" w:space="0" w:color="auto"/>
        <w:right w:val="none" w:sz="0" w:space="0" w:color="auto"/>
      </w:divBdr>
    </w:div>
    <w:div w:id="578173688">
      <w:bodyDiv w:val="1"/>
      <w:marLeft w:val="0"/>
      <w:marRight w:val="0"/>
      <w:marTop w:val="0"/>
      <w:marBottom w:val="0"/>
      <w:divBdr>
        <w:top w:val="none" w:sz="0" w:space="0" w:color="auto"/>
        <w:left w:val="none" w:sz="0" w:space="0" w:color="auto"/>
        <w:bottom w:val="none" w:sz="0" w:space="0" w:color="auto"/>
        <w:right w:val="none" w:sz="0" w:space="0" w:color="auto"/>
      </w:divBdr>
    </w:div>
    <w:div w:id="578909587">
      <w:bodyDiv w:val="1"/>
      <w:marLeft w:val="0"/>
      <w:marRight w:val="0"/>
      <w:marTop w:val="0"/>
      <w:marBottom w:val="0"/>
      <w:divBdr>
        <w:top w:val="none" w:sz="0" w:space="0" w:color="auto"/>
        <w:left w:val="none" w:sz="0" w:space="0" w:color="auto"/>
        <w:bottom w:val="none" w:sz="0" w:space="0" w:color="auto"/>
        <w:right w:val="none" w:sz="0" w:space="0" w:color="auto"/>
      </w:divBdr>
    </w:div>
    <w:div w:id="579027296">
      <w:bodyDiv w:val="1"/>
      <w:marLeft w:val="0"/>
      <w:marRight w:val="0"/>
      <w:marTop w:val="0"/>
      <w:marBottom w:val="0"/>
      <w:divBdr>
        <w:top w:val="none" w:sz="0" w:space="0" w:color="auto"/>
        <w:left w:val="none" w:sz="0" w:space="0" w:color="auto"/>
        <w:bottom w:val="none" w:sz="0" w:space="0" w:color="auto"/>
        <w:right w:val="none" w:sz="0" w:space="0" w:color="auto"/>
      </w:divBdr>
    </w:div>
    <w:div w:id="580063193">
      <w:bodyDiv w:val="1"/>
      <w:marLeft w:val="0"/>
      <w:marRight w:val="0"/>
      <w:marTop w:val="0"/>
      <w:marBottom w:val="0"/>
      <w:divBdr>
        <w:top w:val="none" w:sz="0" w:space="0" w:color="auto"/>
        <w:left w:val="none" w:sz="0" w:space="0" w:color="auto"/>
        <w:bottom w:val="none" w:sz="0" w:space="0" w:color="auto"/>
        <w:right w:val="none" w:sz="0" w:space="0" w:color="auto"/>
      </w:divBdr>
    </w:div>
    <w:div w:id="580136756">
      <w:bodyDiv w:val="1"/>
      <w:marLeft w:val="0"/>
      <w:marRight w:val="0"/>
      <w:marTop w:val="0"/>
      <w:marBottom w:val="0"/>
      <w:divBdr>
        <w:top w:val="none" w:sz="0" w:space="0" w:color="auto"/>
        <w:left w:val="none" w:sz="0" w:space="0" w:color="auto"/>
        <w:bottom w:val="none" w:sz="0" w:space="0" w:color="auto"/>
        <w:right w:val="none" w:sz="0" w:space="0" w:color="auto"/>
      </w:divBdr>
    </w:div>
    <w:div w:id="580262242">
      <w:bodyDiv w:val="1"/>
      <w:marLeft w:val="0"/>
      <w:marRight w:val="0"/>
      <w:marTop w:val="0"/>
      <w:marBottom w:val="0"/>
      <w:divBdr>
        <w:top w:val="none" w:sz="0" w:space="0" w:color="auto"/>
        <w:left w:val="none" w:sz="0" w:space="0" w:color="auto"/>
        <w:bottom w:val="none" w:sz="0" w:space="0" w:color="auto"/>
        <w:right w:val="none" w:sz="0" w:space="0" w:color="auto"/>
      </w:divBdr>
    </w:div>
    <w:div w:id="580722851">
      <w:bodyDiv w:val="1"/>
      <w:marLeft w:val="0"/>
      <w:marRight w:val="0"/>
      <w:marTop w:val="0"/>
      <w:marBottom w:val="0"/>
      <w:divBdr>
        <w:top w:val="none" w:sz="0" w:space="0" w:color="auto"/>
        <w:left w:val="none" w:sz="0" w:space="0" w:color="auto"/>
        <w:bottom w:val="none" w:sz="0" w:space="0" w:color="auto"/>
        <w:right w:val="none" w:sz="0" w:space="0" w:color="auto"/>
      </w:divBdr>
    </w:div>
    <w:div w:id="580918923">
      <w:bodyDiv w:val="1"/>
      <w:marLeft w:val="0"/>
      <w:marRight w:val="0"/>
      <w:marTop w:val="0"/>
      <w:marBottom w:val="0"/>
      <w:divBdr>
        <w:top w:val="none" w:sz="0" w:space="0" w:color="auto"/>
        <w:left w:val="none" w:sz="0" w:space="0" w:color="auto"/>
        <w:bottom w:val="none" w:sz="0" w:space="0" w:color="auto"/>
        <w:right w:val="none" w:sz="0" w:space="0" w:color="auto"/>
      </w:divBdr>
    </w:div>
    <w:div w:id="581256200">
      <w:bodyDiv w:val="1"/>
      <w:marLeft w:val="0"/>
      <w:marRight w:val="0"/>
      <w:marTop w:val="0"/>
      <w:marBottom w:val="0"/>
      <w:divBdr>
        <w:top w:val="none" w:sz="0" w:space="0" w:color="auto"/>
        <w:left w:val="none" w:sz="0" w:space="0" w:color="auto"/>
        <w:bottom w:val="none" w:sz="0" w:space="0" w:color="auto"/>
        <w:right w:val="none" w:sz="0" w:space="0" w:color="auto"/>
      </w:divBdr>
    </w:div>
    <w:div w:id="581450362">
      <w:bodyDiv w:val="1"/>
      <w:marLeft w:val="0"/>
      <w:marRight w:val="0"/>
      <w:marTop w:val="0"/>
      <w:marBottom w:val="0"/>
      <w:divBdr>
        <w:top w:val="none" w:sz="0" w:space="0" w:color="auto"/>
        <w:left w:val="none" w:sz="0" w:space="0" w:color="auto"/>
        <w:bottom w:val="none" w:sz="0" w:space="0" w:color="auto"/>
        <w:right w:val="none" w:sz="0" w:space="0" w:color="auto"/>
      </w:divBdr>
    </w:div>
    <w:div w:id="581721839">
      <w:bodyDiv w:val="1"/>
      <w:marLeft w:val="0"/>
      <w:marRight w:val="0"/>
      <w:marTop w:val="0"/>
      <w:marBottom w:val="0"/>
      <w:divBdr>
        <w:top w:val="none" w:sz="0" w:space="0" w:color="auto"/>
        <w:left w:val="none" w:sz="0" w:space="0" w:color="auto"/>
        <w:bottom w:val="none" w:sz="0" w:space="0" w:color="auto"/>
        <w:right w:val="none" w:sz="0" w:space="0" w:color="auto"/>
      </w:divBdr>
    </w:div>
    <w:div w:id="581722434">
      <w:bodyDiv w:val="1"/>
      <w:marLeft w:val="0"/>
      <w:marRight w:val="0"/>
      <w:marTop w:val="0"/>
      <w:marBottom w:val="0"/>
      <w:divBdr>
        <w:top w:val="none" w:sz="0" w:space="0" w:color="auto"/>
        <w:left w:val="none" w:sz="0" w:space="0" w:color="auto"/>
        <w:bottom w:val="none" w:sz="0" w:space="0" w:color="auto"/>
        <w:right w:val="none" w:sz="0" w:space="0" w:color="auto"/>
      </w:divBdr>
    </w:div>
    <w:div w:id="581834119">
      <w:bodyDiv w:val="1"/>
      <w:marLeft w:val="0"/>
      <w:marRight w:val="0"/>
      <w:marTop w:val="0"/>
      <w:marBottom w:val="0"/>
      <w:divBdr>
        <w:top w:val="none" w:sz="0" w:space="0" w:color="auto"/>
        <w:left w:val="none" w:sz="0" w:space="0" w:color="auto"/>
        <w:bottom w:val="none" w:sz="0" w:space="0" w:color="auto"/>
        <w:right w:val="none" w:sz="0" w:space="0" w:color="auto"/>
      </w:divBdr>
    </w:div>
    <w:div w:id="582030986">
      <w:bodyDiv w:val="1"/>
      <w:marLeft w:val="0"/>
      <w:marRight w:val="0"/>
      <w:marTop w:val="0"/>
      <w:marBottom w:val="0"/>
      <w:divBdr>
        <w:top w:val="none" w:sz="0" w:space="0" w:color="auto"/>
        <w:left w:val="none" w:sz="0" w:space="0" w:color="auto"/>
        <w:bottom w:val="none" w:sz="0" w:space="0" w:color="auto"/>
        <w:right w:val="none" w:sz="0" w:space="0" w:color="auto"/>
      </w:divBdr>
    </w:div>
    <w:div w:id="582035825">
      <w:bodyDiv w:val="1"/>
      <w:marLeft w:val="0"/>
      <w:marRight w:val="0"/>
      <w:marTop w:val="0"/>
      <w:marBottom w:val="0"/>
      <w:divBdr>
        <w:top w:val="none" w:sz="0" w:space="0" w:color="auto"/>
        <w:left w:val="none" w:sz="0" w:space="0" w:color="auto"/>
        <w:bottom w:val="none" w:sz="0" w:space="0" w:color="auto"/>
        <w:right w:val="none" w:sz="0" w:space="0" w:color="auto"/>
      </w:divBdr>
    </w:div>
    <w:div w:id="582111692">
      <w:bodyDiv w:val="1"/>
      <w:marLeft w:val="0"/>
      <w:marRight w:val="0"/>
      <w:marTop w:val="0"/>
      <w:marBottom w:val="0"/>
      <w:divBdr>
        <w:top w:val="none" w:sz="0" w:space="0" w:color="auto"/>
        <w:left w:val="none" w:sz="0" w:space="0" w:color="auto"/>
        <w:bottom w:val="none" w:sz="0" w:space="0" w:color="auto"/>
        <w:right w:val="none" w:sz="0" w:space="0" w:color="auto"/>
      </w:divBdr>
    </w:div>
    <w:div w:id="582180220">
      <w:bodyDiv w:val="1"/>
      <w:marLeft w:val="0"/>
      <w:marRight w:val="0"/>
      <w:marTop w:val="0"/>
      <w:marBottom w:val="0"/>
      <w:divBdr>
        <w:top w:val="none" w:sz="0" w:space="0" w:color="auto"/>
        <w:left w:val="none" w:sz="0" w:space="0" w:color="auto"/>
        <w:bottom w:val="none" w:sz="0" w:space="0" w:color="auto"/>
        <w:right w:val="none" w:sz="0" w:space="0" w:color="auto"/>
      </w:divBdr>
    </w:div>
    <w:div w:id="582689073">
      <w:bodyDiv w:val="1"/>
      <w:marLeft w:val="0"/>
      <w:marRight w:val="0"/>
      <w:marTop w:val="0"/>
      <w:marBottom w:val="0"/>
      <w:divBdr>
        <w:top w:val="none" w:sz="0" w:space="0" w:color="auto"/>
        <w:left w:val="none" w:sz="0" w:space="0" w:color="auto"/>
        <w:bottom w:val="none" w:sz="0" w:space="0" w:color="auto"/>
        <w:right w:val="none" w:sz="0" w:space="0" w:color="auto"/>
      </w:divBdr>
    </w:div>
    <w:div w:id="583996509">
      <w:bodyDiv w:val="1"/>
      <w:marLeft w:val="0"/>
      <w:marRight w:val="0"/>
      <w:marTop w:val="0"/>
      <w:marBottom w:val="0"/>
      <w:divBdr>
        <w:top w:val="none" w:sz="0" w:space="0" w:color="auto"/>
        <w:left w:val="none" w:sz="0" w:space="0" w:color="auto"/>
        <w:bottom w:val="none" w:sz="0" w:space="0" w:color="auto"/>
        <w:right w:val="none" w:sz="0" w:space="0" w:color="auto"/>
      </w:divBdr>
    </w:div>
    <w:div w:id="584536093">
      <w:bodyDiv w:val="1"/>
      <w:marLeft w:val="0"/>
      <w:marRight w:val="0"/>
      <w:marTop w:val="0"/>
      <w:marBottom w:val="0"/>
      <w:divBdr>
        <w:top w:val="none" w:sz="0" w:space="0" w:color="auto"/>
        <w:left w:val="none" w:sz="0" w:space="0" w:color="auto"/>
        <w:bottom w:val="none" w:sz="0" w:space="0" w:color="auto"/>
        <w:right w:val="none" w:sz="0" w:space="0" w:color="auto"/>
      </w:divBdr>
    </w:div>
    <w:div w:id="584536438">
      <w:bodyDiv w:val="1"/>
      <w:marLeft w:val="0"/>
      <w:marRight w:val="0"/>
      <w:marTop w:val="0"/>
      <w:marBottom w:val="0"/>
      <w:divBdr>
        <w:top w:val="none" w:sz="0" w:space="0" w:color="auto"/>
        <w:left w:val="none" w:sz="0" w:space="0" w:color="auto"/>
        <w:bottom w:val="none" w:sz="0" w:space="0" w:color="auto"/>
        <w:right w:val="none" w:sz="0" w:space="0" w:color="auto"/>
      </w:divBdr>
    </w:div>
    <w:div w:id="584800983">
      <w:bodyDiv w:val="1"/>
      <w:marLeft w:val="0"/>
      <w:marRight w:val="0"/>
      <w:marTop w:val="0"/>
      <w:marBottom w:val="0"/>
      <w:divBdr>
        <w:top w:val="none" w:sz="0" w:space="0" w:color="auto"/>
        <w:left w:val="none" w:sz="0" w:space="0" w:color="auto"/>
        <w:bottom w:val="none" w:sz="0" w:space="0" w:color="auto"/>
        <w:right w:val="none" w:sz="0" w:space="0" w:color="auto"/>
      </w:divBdr>
    </w:div>
    <w:div w:id="584803520">
      <w:bodyDiv w:val="1"/>
      <w:marLeft w:val="0"/>
      <w:marRight w:val="0"/>
      <w:marTop w:val="0"/>
      <w:marBottom w:val="0"/>
      <w:divBdr>
        <w:top w:val="none" w:sz="0" w:space="0" w:color="auto"/>
        <w:left w:val="none" w:sz="0" w:space="0" w:color="auto"/>
        <w:bottom w:val="none" w:sz="0" w:space="0" w:color="auto"/>
        <w:right w:val="none" w:sz="0" w:space="0" w:color="auto"/>
      </w:divBdr>
    </w:div>
    <w:div w:id="585504613">
      <w:bodyDiv w:val="1"/>
      <w:marLeft w:val="0"/>
      <w:marRight w:val="0"/>
      <w:marTop w:val="0"/>
      <w:marBottom w:val="0"/>
      <w:divBdr>
        <w:top w:val="none" w:sz="0" w:space="0" w:color="auto"/>
        <w:left w:val="none" w:sz="0" w:space="0" w:color="auto"/>
        <w:bottom w:val="none" w:sz="0" w:space="0" w:color="auto"/>
        <w:right w:val="none" w:sz="0" w:space="0" w:color="auto"/>
      </w:divBdr>
    </w:div>
    <w:div w:id="585578466">
      <w:bodyDiv w:val="1"/>
      <w:marLeft w:val="0"/>
      <w:marRight w:val="0"/>
      <w:marTop w:val="0"/>
      <w:marBottom w:val="0"/>
      <w:divBdr>
        <w:top w:val="none" w:sz="0" w:space="0" w:color="auto"/>
        <w:left w:val="none" w:sz="0" w:space="0" w:color="auto"/>
        <w:bottom w:val="none" w:sz="0" w:space="0" w:color="auto"/>
        <w:right w:val="none" w:sz="0" w:space="0" w:color="auto"/>
      </w:divBdr>
    </w:div>
    <w:div w:id="585656795">
      <w:bodyDiv w:val="1"/>
      <w:marLeft w:val="0"/>
      <w:marRight w:val="0"/>
      <w:marTop w:val="0"/>
      <w:marBottom w:val="0"/>
      <w:divBdr>
        <w:top w:val="none" w:sz="0" w:space="0" w:color="auto"/>
        <w:left w:val="none" w:sz="0" w:space="0" w:color="auto"/>
        <w:bottom w:val="none" w:sz="0" w:space="0" w:color="auto"/>
        <w:right w:val="none" w:sz="0" w:space="0" w:color="auto"/>
      </w:divBdr>
    </w:div>
    <w:div w:id="586118778">
      <w:bodyDiv w:val="1"/>
      <w:marLeft w:val="0"/>
      <w:marRight w:val="0"/>
      <w:marTop w:val="0"/>
      <w:marBottom w:val="0"/>
      <w:divBdr>
        <w:top w:val="none" w:sz="0" w:space="0" w:color="auto"/>
        <w:left w:val="none" w:sz="0" w:space="0" w:color="auto"/>
        <w:bottom w:val="none" w:sz="0" w:space="0" w:color="auto"/>
        <w:right w:val="none" w:sz="0" w:space="0" w:color="auto"/>
      </w:divBdr>
    </w:div>
    <w:div w:id="586302515">
      <w:bodyDiv w:val="1"/>
      <w:marLeft w:val="0"/>
      <w:marRight w:val="0"/>
      <w:marTop w:val="0"/>
      <w:marBottom w:val="0"/>
      <w:divBdr>
        <w:top w:val="none" w:sz="0" w:space="0" w:color="auto"/>
        <w:left w:val="none" w:sz="0" w:space="0" w:color="auto"/>
        <w:bottom w:val="none" w:sz="0" w:space="0" w:color="auto"/>
        <w:right w:val="none" w:sz="0" w:space="0" w:color="auto"/>
      </w:divBdr>
    </w:div>
    <w:div w:id="586614963">
      <w:bodyDiv w:val="1"/>
      <w:marLeft w:val="0"/>
      <w:marRight w:val="0"/>
      <w:marTop w:val="0"/>
      <w:marBottom w:val="0"/>
      <w:divBdr>
        <w:top w:val="none" w:sz="0" w:space="0" w:color="auto"/>
        <w:left w:val="none" w:sz="0" w:space="0" w:color="auto"/>
        <w:bottom w:val="none" w:sz="0" w:space="0" w:color="auto"/>
        <w:right w:val="none" w:sz="0" w:space="0" w:color="auto"/>
      </w:divBdr>
    </w:div>
    <w:div w:id="586770464">
      <w:bodyDiv w:val="1"/>
      <w:marLeft w:val="0"/>
      <w:marRight w:val="0"/>
      <w:marTop w:val="0"/>
      <w:marBottom w:val="0"/>
      <w:divBdr>
        <w:top w:val="none" w:sz="0" w:space="0" w:color="auto"/>
        <w:left w:val="none" w:sz="0" w:space="0" w:color="auto"/>
        <w:bottom w:val="none" w:sz="0" w:space="0" w:color="auto"/>
        <w:right w:val="none" w:sz="0" w:space="0" w:color="auto"/>
      </w:divBdr>
    </w:div>
    <w:div w:id="586961339">
      <w:bodyDiv w:val="1"/>
      <w:marLeft w:val="0"/>
      <w:marRight w:val="0"/>
      <w:marTop w:val="0"/>
      <w:marBottom w:val="0"/>
      <w:divBdr>
        <w:top w:val="none" w:sz="0" w:space="0" w:color="auto"/>
        <w:left w:val="none" w:sz="0" w:space="0" w:color="auto"/>
        <w:bottom w:val="none" w:sz="0" w:space="0" w:color="auto"/>
        <w:right w:val="none" w:sz="0" w:space="0" w:color="auto"/>
      </w:divBdr>
    </w:div>
    <w:div w:id="587269697">
      <w:bodyDiv w:val="1"/>
      <w:marLeft w:val="0"/>
      <w:marRight w:val="0"/>
      <w:marTop w:val="0"/>
      <w:marBottom w:val="0"/>
      <w:divBdr>
        <w:top w:val="none" w:sz="0" w:space="0" w:color="auto"/>
        <w:left w:val="none" w:sz="0" w:space="0" w:color="auto"/>
        <w:bottom w:val="none" w:sz="0" w:space="0" w:color="auto"/>
        <w:right w:val="none" w:sz="0" w:space="0" w:color="auto"/>
      </w:divBdr>
    </w:div>
    <w:div w:id="587620230">
      <w:bodyDiv w:val="1"/>
      <w:marLeft w:val="0"/>
      <w:marRight w:val="0"/>
      <w:marTop w:val="0"/>
      <w:marBottom w:val="0"/>
      <w:divBdr>
        <w:top w:val="none" w:sz="0" w:space="0" w:color="auto"/>
        <w:left w:val="none" w:sz="0" w:space="0" w:color="auto"/>
        <w:bottom w:val="none" w:sz="0" w:space="0" w:color="auto"/>
        <w:right w:val="none" w:sz="0" w:space="0" w:color="auto"/>
      </w:divBdr>
    </w:div>
    <w:div w:id="587806890">
      <w:bodyDiv w:val="1"/>
      <w:marLeft w:val="0"/>
      <w:marRight w:val="0"/>
      <w:marTop w:val="0"/>
      <w:marBottom w:val="0"/>
      <w:divBdr>
        <w:top w:val="none" w:sz="0" w:space="0" w:color="auto"/>
        <w:left w:val="none" w:sz="0" w:space="0" w:color="auto"/>
        <w:bottom w:val="none" w:sz="0" w:space="0" w:color="auto"/>
        <w:right w:val="none" w:sz="0" w:space="0" w:color="auto"/>
      </w:divBdr>
    </w:div>
    <w:div w:id="588851156">
      <w:bodyDiv w:val="1"/>
      <w:marLeft w:val="0"/>
      <w:marRight w:val="0"/>
      <w:marTop w:val="0"/>
      <w:marBottom w:val="0"/>
      <w:divBdr>
        <w:top w:val="none" w:sz="0" w:space="0" w:color="auto"/>
        <w:left w:val="none" w:sz="0" w:space="0" w:color="auto"/>
        <w:bottom w:val="none" w:sz="0" w:space="0" w:color="auto"/>
        <w:right w:val="none" w:sz="0" w:space="0" w:color="auto"/>
      </w:divBdr>
    </w:div>
    <w:div w:id="589047539">
      <w:bodyDiv w:val="1"/>
      <w:marLeft w:val="0"/>
      <w:marRight w:val="0"/>
      <w:marTop w:val="0"/>
      <w:marBottom w:val="0"/>
      <w:divBdr>
        <w:top w:val="none" w:sz="0" w:space="0" w:color="auto"/>
        <w:left w:val="none" w:sz="0" w:space="0" w:color="auto"/>
        <w:bottom w:val="none" w:sz="0" w:space="0" w:color="auto"/>
        <w:right w:val="none" w:sz="0" w:space="0" w:color="auto"/>
      </w:divBdr>
    </w:div>
    <w:div w:id="589432478">
      <w:bodyDiv w:val="1"/>
      <w:marLeft w:val="0"/>
      <w:marRight w:val="0"/>
      <w:marTop w:val="0"/>
      <w:marBottom w:val="0"/>
      <w:divBdr>
        <w:top w:val="none" w:sz="0" w:space="0" w:color="auto"/>
        <w:left w:val="none" w:sz="0" w:space="0" w:color="auto"/>
        <w:bottom w:val="none" w:sz="0" w:space="0" w:color="auto"/>
        <w:right w:val="none" w:sz="0" w:space="0" w:color="auto"/>
      </w:divBdr>
    </w:div>
    <w:div w:id="589967240">
      <w:bodyDiv w:val="1"/>
      <w:marLeft w:val="0"/>
      <w:marRight w:val="0"/>
      <w:marTop w:val="0"/>
      <w:marBottom w:val="0"/>
      <w:divBdr>
        <w:top w:val="none" w:sz="0" w:space="0" w:color="auto"/>
        <w:left w:val="none" w:sz="0" w:space="0" w:color="auto"/>
        <w:bottom w:val="none" w:sz="0" w:space="0" w:color="auto"/>
        <w:right w:val="none" w:sz="0" w:space="0" w:color="auto"/>
      </w:divBdr>
    </w:div>
    <w:div w:id="591473835">
      <w:bodyDiv w:val="1"/>
      <w:marLeft w:val="0"/>
      <w:marRight w:val="0"/>
      <w:marTop w:val="0"/>
      <w:marBottom w:val="0"/>
      <w:divBdr>
        <w:top w:val="none" w:sz="0" w:space="0" w:color="auto"/>
        <w:left w:val="none" w:sz="0" w:space="0" w:color="auto"/>
        <w:bottom w:val="none" w:sz="0" w:space="0" w:color="auto"/>
        <w:right w:val="none" w:sz="0" w:space="0" w:color="auto"/>
      </w:divBdr>
    </w:div>
    <w:div w:id="592394439">
      <w:bodyDiv w:val="1"/>
      <w:marLeft w:val="0"/>
      <w:marRight w:val="0"/>
      <w:marTop w:val="0"/>
      <w:marBottom w:val="0"/>
      <w:divBdr>
        <w:top w:val="none" w:sz="0" w:space="0" w:color="auto"/>
        <w:left w:val="none" w:sz="0" w:space="0" w:color="auto"/>
        <w:bottom w:val="none" w:sz="0" w:space="0" w:color="auto"/>
        <w:right w:val="none" w:sz="0" w:space="0" w:color="auto"/>
      </w:divBdr>
    </w:div>
    <w:div w:id="592982334">
      <w:bodyDiv w:val="1"/>
      <w:marLeft w:val="0"/>
      <w:marRight w:val="0"/>
      <w:marTop w:val="0"/>
      <w:marBottom w:val="0"/>
      <w:divBdr>
        <w:top w:val="none" w:sz="0" w:space="0" w:color="auto"/>
        <w:left w:val="none" w:sz="0" w:space="0" w:color="auto"/>
        <w:bottom w:val="none" w:sz="0" w:space="0" w:color="auto"/>
        <w:right w:val="none" w:sz="0" w:space="0" w:color="auto"/>
      </w:divBdr>
    </w:div>
    <w:div w:id="593367522">
      <w:bodyDiv w:val="1"/>
      <w:marLeft w:val="0"/>
      <w:marRight w:val="0"/>
      <w:marTop w:val="0"/>
      <w:marBottom w:val="0"/>
      <w:divBdr>
        <w:top w:val="none" w:sz="0" w:space="0" w:color="auto"/>
        <w:left w:val="none" w:sz="0" w:space="0" w:color="auto"/>
        <w:bottom w:val="none" w:sz="0" w:space="0" w:color="auto"/>
        <w:right w:val="none" w:sz="0" w:space="0" w:color="auto"/>
      </w:divBdr>
    </w:div>
    <w:div w:id="593393044">
      <w:bodyDiv w:val="1"/>
      <w:marLeft w:val="0"/>
      <w:marRight w:val="0"/>
      <w:marTop w:val="0"/>
      <w:marBottom w:val="0"/>
      <w:divBdr>
        <w:top w:val="none" w:sz="0" w:space="0" w:color="auto"/>
        <w:left w:val="none" w:sz="0" w:space="0" w:color="auto"/>
        <w:bottom w:val="none" w:sz="0" w:space="0" w:color="auto"/>
        <w:right w:val="none" w:sz="0" w:space="0" w:color="auto"/>
      </w:divBdr>
    </w:div>
    <w:div w:id="593635991">
      <w:bodyDiv w:val="1"/>
      <w:marLeft w:val="0"/>
      <w:marRight w:val="0"/>
      <w:marTop w:val="0"/>
      <w:marBottom w:val="0"/>
      <w:divBdr>
        <w:top w:val="none" w:sz="0" w:space="0" w:color="auto"/>
        <w:left w:val="none" w:sz="0" w:space="0" w:color="auto"/>
        <w:bottom w:val="none" w:sz="0" w:space="0" w:color="auto"/>
        <w:right w:val="none" w:sz="0" w:space="0" w:color="auto"/>
      </w:divBdr>
    </w:div>
    <w:div w:id="594749248">
      <w:bodyDiv w:val="1"/>
      <w:marLeft w:val="0"/>
      <w:marRight w:val="0"/>
      <w:marTop w:val="0"/>
      <w:marBottom w:val="0"/>
      <w:divBdr>
        <w:top w:val="none" w:sz="0" w:space="0" w:color="auto"/>
        <w:left w:val="none" w:sz="0" w:space="0" w:color="auto"/>
        <w:bottom w:val="none" w:sz="0" w:space="0" w:color="auto"/>
        <w:right w:val="none" w:sz="0" w:space="0" w:color="auto"/>
      </w:divBdr>
    </w:div>
    <w:div w:id="595018343">
      <w:bodyDiv w:val="1"/>
      <w:marLeft w:val="0"/>
      <w:marRight w:val="0"/>
      <w:marTop w:val="0"/>
      <w:marBottom w:val="0"/>
      <w:divBdr>
        <w:top w:val="none" w:sz="0" w:space="0" w:color="auto"/>
        <w:left w:val="none" w:sz="0" w:space="0" w:color="auto"/>
        <w:bottom w:val="none" w:sz="0" w:space="0" w:color="auto"/>
        <w:right w:val="none" w:sz="0" w:space="0" w:color="auto"/>
      </w:divBdr>
    </w:div>
    <w:div w:id="595095665">
      <w:bodyDiv w:val="1"/>
      <w:marLeft w:val="0"/>
      <w:marRight w:val="0"/>
      <w:marTop w:val="0"/>
      <w:marBottom w:val="0"/>
      <w:divBdr>
        <w:top w:val="none" w:sz="0" w:space="0" w:color="auto"/>
        <w:left w:val="none" w:sz="0" w:space="0" w:color="auto"/>
        <w:bottom w:val="none" w:sz="0" w:space="0" w:color="auto"/>
        <w:right w:val="none" w:sz="0" w:space="0" w:color="auto"/>
      </w:divBdr>
    </w:div>
    <w:div w:id="595138825">
      <w:bodyDiv w:val="1"/>
      <w:marLeft w:val="0"/>
      <w:marRight w:val="0"/>
      <w:marTop w:val="0"/>
      <w:marBottom w:val="0"/>
      <w:divBdr>
        <w:top w:val="none" w:sz="0" w:space="0" w:color="auto"/>
        <w:left w:val="none" w:sz="0" w:space="0" w:color="auto"/>
        <w:bottom w:val="none" w:sz="0" w:space="0" w:color="auto"/>
        <w:right w:val="none" w:sz="0" w:space="0" w:color="auto"/>
      </w:divBdr>
    </w:div>
    <w:div w:id="595211014">
      <w:bodyDiv w:val="1"/>
      <w:marLeft w:val="0"/>
      <w:marRight w:val="0"/>
      <w:marTop w:val="0"/>
      <w:marBottom w:val="0"/>
      <w:divBdr>
        <w:top w:val="none" w:sz="0" w:space="0" w:color="auto"/>
        <w:left w:val="none" w:sz="0" w:space="0" w:color="auto"/>
        <w:bottom w:val="none" w:sz="0" w:space="0" w:color="auto"/>
        <w:right w:val="none" w:sz="0" w:space="0" w:color="auto"/>
      </w:divBdr>
    </w:div>
    <w:div w:id="595216358">
      <w:bodyDiv w:val="1"/>
      <w:marLeft w:val="0"/>
      <w:marRight w:val="0"/>
      <w:marTop w:val="0"/>
      <w:marBottom w:val="0"/>
      <w:divBdr>
        <w:top w:val="none" w:sz="0" w:space="0" w:color="auto"/>
        <w:left w:val="none" w:sz="0" w:space="0" w:color="auto"/>
        <w:bottom w:val="none" w:sz="0" w:space="0" w:color="auto"/>
        <w:right w:val="none" w:sz="0" w:space="0" w:color="auto"/>
      </w:divBdr>
    </w:div>
    <w:div w:id="595866717">
      <w:bodyDiv w:val="1"/>
      <w:marLeft w:val="0"/>
      <w:marRight w:val="0"/>
      <w:marTop w:val="0"/>
      <w:marBottom w:val="0"/>
      <w:divBdr>
        <w:top w:val="none" w:sz="0" w:space="0" w:color="auto"/>
        <w:left w:val="none" w:sz="0" w:space="0" w:color="auto"/>
        <w:bottom w:val="none" w:sz="0" w:space="0" w:color="auto"/>
        <w:right w:val="none" w:sz="0" w:space="0" w:color="auto"/>
      </w:divBdr>
    </w:div>
    <w:div w:id="595939858">
      <w:bodyDiv w:val="1"/>
      <w:marLeft w:val="0"/>
      <w:marRight w:val="0"/>
      <w:marTop w:val="0"/>
      <w:marBottom w:val="0"/>
      <w:divBdr>
        <w:top w:val="none" w:sz="0" w:space="0" w:color="auto"/>
        <w:left w:val="none" w:sz="0" w:space="0" w:color="auto"/>
        <w:bottom w:val="none" w:sz="0" w:space="0" w:color="auto"/>
        <w:right w:val="none" w:sz="0" w:space="0" w:color="auto"/>
      </w:divBdr>
    </w:div>
    <w:div w:id="595942003">
      <w:bodyDiv w:val="1"/>
      <w:marLeft w:val="0"/>
      <w:marRight w:val="0"/>
      <w:marTop w:val="0"/>
      <w:marBottom w:val="0"/>
      <w:divBdr>
        <w:top w:val="none" w:sz="0" w:space="0" w:color="auto"/>
        <w:left w:val="none" w:sz="0" w:space="0" w:color="auto"/>
        <w:bottom w:val="none" w:sz="0" w:space="0" w:color="auto"/>
        <w:right w:val="none" w:sz="0" w:space="0" w:color="auto"/>
      </w:divBdr>
    </w:div>
    <w:div w:id="596404189">
      <w:bodyDiv w:val="1"/>
      <w:marLeft w:val="0"/>
      <w:marRight w:val="0"/>
      <w:marTop w:val="0"/>
      <w:marBottom w:val="0"/>
      <w:divBdr>
        <w:top w:val="none" w:sz="0" w:space="0" w:color="auto"/>
        <w:left w:val="none" w:sz="0" w:space="0" w:color="auto"/>
        <w:bottom w:val="none" w:sz="0" w:space="0" w:color="auto"/>
        <w:right w:val="none" w:sz="0" w:space="0" w:color="auto"/>
      </w:divBdr>
    </w:div>
    <w:div w:id="596791924">
      <w:bodyDiv w:val="1"/>
      <w:marLeft w:val="0"/>
      <w:marRight w:val="0"/>
      <w:marTop w:val="0"/>
      <w:marBottom w:val="0"/>
      <w:divBdr>
        <w:top w:val="none" w:sz="0" w:space="0" w:color="auto"/>
        <w:left w:val="none" w:sz="0" w:space="0" w:color="auto"/>
        <w:bottom w:val="none" w:sz="0" w:space="0" w:color="auto"/>
        <w:right w:val="none" w:sz="0" w:space="0" w:color="auto"/>
      </w:divBdr>
    </w:div>
    <w:div w:id="597055523">
      <w:bodyDiv w:val="1"/>
      <w:marLeft w:val="0"/>
      <w:marRight w:val="0"/>
      <w:marTop w:val="0"/>
      <w:marBottom w:val="0"/>
      <w:divBdr>
        <w:top w:val="none" w:sz="0" w:space="0" w:color="auto"/>
        <w:left w:val="none" w:sz="0" w:space="0" w:color="auto"/>
        <w:bottom w:val="none" w:sz="0" w:space="0" w:color="auto"/>
        <w:right w:val="none" w:sz="0" w:space="0" w:color="auto"/>
      </w:divBdr>
    </w:div>
    <w:div w:id="597711391">
      <w:bodyDiv w:val="1"/>
      <w:marLeft w:val="0"/>
      <w:marRight w:val="0"/>
      <w:marTop w:val="0"/>
      <w:marBottom w:val="0"/>
      <w:divBdr>
        <w:top w:val="none" w:sz="0" w:space="0" w:color="auto"/>
        <w:left w:val="none" w:sz="0" w:space="0" w:color="auto"/>
        <w:bottom w:val="none" w:sz="0" w:space="0" w:color="auto"/>
        <w:right w:val="none" w:sz="0" w:space="0" w:color="auto"/>
      </w:divBdr>
    </w:div>
    <w:div w:id="597979560">
      <w:bodyDiv w:val="1"/>
      <w:marLeft w:val="0"/>
      <w:marRight w:val="0"/>
      <w:marTop w:val="0"/>
      <w:marBottom w:val="0"/>
      <w:divBdr>
        <w:top w:val="none" w:sz="0" w:space="0" w:color="auto"/>
        <w:left w:val="none" w:sz="0" w:space="0" w:color="auto"/>
        <w:bottom w:val="none" w:sz="0" w:space="0" w:color="auto"/>
        <w:right w:val="none" w:sz="0" w:space="0" w:color="auto"/>
      </w:divBdr>
    </w:div>
    <w:div w:id="598026453">
      <w:bodyDiv w:val="1"/>
      <w:marLeft w:val="0"/>
      <w:marRight w:val="0"/>
      <w:marTop w:val="0"/>
      <w:marBottom w:val="0"/>
      <w:divBdr>
        <w:top w:val="none" w:sz="0" w:space="0" w:color="auto"/>
        <w:left w:val="none" w:sz="0" w:space="0" w:color="auto"/>
        <w:bottom w:val="none" w:sz="0" w:space="0" w:color="auto"/>
        <w:right w:val="none" w:sz="0" w:space="0" w:color="auto"/>
      </w:divBdr>
    </w:div>
    <w:div w:id="598563219">
      <w:bodyDiv w:val="1"/>
      <w:marLeft w:val="0"/>
      <w:marRight w:val="0"/>
      <w:marTop w:val="0"/>
      <w:marBottom w:val="0"/>
      <w:divBdr>
        <w:top w:val="none" w:sz="0" w:space="0" w:color="auto"/>
        <w:left w:val="none" w:sz="0" w:space="0" w:color="auto"/>
        <w:bottom w:val="none" w:sz="0" w:space="0" w:color="auto"/>
        <w:right w:val="none" w:sz="0" w:space="0" w:color="auto"/>
      </w:divBdr>
    </w:div>
    <w:div w:id="599410969">
      <w:bodyDiv w:val="1"/>
      <w:marLeft w:val="0"/>
      <w:marRight w:val="0"/>
      <w:marTop w:val="0"/>
      <w:marBottom w:val="0"/>
      <w:divBdr>
        <w:top w:val="none" w:sz="0" w:space="0" w:color="auto"/>
        <w:left w:val="none" w:sz="0" w:space="0" w:color="auto"/>
        <w:bottom w:val="none" w:sz="0" w:space="0" w:color="auto"/>
        <w:right w:val="none" w:sz="0" w:space="0" w:color="auto"/>
      </w:divBdr>
    </w:div>
    <w:div w:id="599488503">
      <w:bodyDiv w:val="1"/>
      <w:marLeft w:val="0"/>
      <w:marRight w:val="0"/>
      <w:marTop w:val="0"/>
      <w:marBottom w:val="0"/>
      <w:divBdr>
        <w:top w:val="none" w:sz="0" w:space="0" w:color="auto"/>
        <w:left w:val="none" w:sz="0" w:space="0" w:color="auto"/>
        <w:bottom w:val="none" w:sz="0" w:space="0" w:color="auto"/>
        <w:right w:val="none" w:sz="0" w:space="0" w:color="auto"/>
      </w:divBdr>
    </w:div>
    <w:div w:id="600066054">
      <w:bodyDiv w:val="1"/>
      <w:marLeft w:val="0"/>
      <w:marRight w:val="0"/>
      <w:marTop w:val="0"/>
      <w:marBottom w:val="0"/>
      <w:divBdr>
        <w:top w:val="none" w:sz="0" w:space="0" w:color="auto"/>
        <w:left w:val="none" w:sz="0" w:space="0" w:color="auto"/>
        <w:bottom w:val="none" w:sz="0" w:space="0" w:color="auto"/>
        <w:right w:val="none" w:sz="0" w:space="0" w:color="auto"/>
      </w:divBdr>
    </w:div>
    <w:div w:id="600644291">
      <w:bodyDiv w:val="1"/>
      <w:marLeft w:val="0"/>
      <w:marRight w:val="0"/>
      <w:marTop w:val="0"/>
      <w:marBottom w:val="0"/>
      <w:divBdr>
        <w:top w:val="none" w:sz="0" w:space="0" w:color="auto"/>
        <w:left w:val="none" w:sz="0" w:space="0" w:color="auto"/>
        <w:bottom w:val="none" w:sz="0" w:space="0" w:color="auto"/>
        <w:right w:val="none" w:sz="0" w:space="0" w:color="auto"/>
      </w:divBdr>
    </w:div>
    <w:div w:id="601574834">
      <w:bodyDiv w:val="1"/>
      <w:marLeft w:val="0"/>
      <w:marRight w:val="0"/>
      <w:marTop w:val="0"/>
      <w:marBottom w:val="0"/>
      <w:divBdr>
        <w:top w:val="none" w:sz="0" w:space="0" w:color="auto"/>
        <w:left w:val="none" w:sz="0" w:space="0" w:color="auto"/>
        <w:bottom w:val="none" w:sz="0" w:space="0" w:color="auto"/>
        <w:right w:val="none" w:sz="0" w:space="0" w:color="auto"/>
      </w:divBdr>
    </w:div>
    <w:div w:id="602424685">
      <w:bodyDiv w:val="1"/>
      <w:marLeft w:val="0"/>
      <w:marRight w:val="0"/>
      <w:marTop w:val="0"/>
      <w:marBottom w:val="0"/>
      <w:divBdr>
        <w:top w:val="none" w:sz="0" w:space="0" w:color="auto"/>
        <w:left w:val="none" w:sz="0" w:space="0" w:color="auto"/>
        <w:bottom w:val="none" w:sz="0" w:space="0" w:color="auto"/>
        <w:right w:val="none" w:sz="0" w:space="0" w:color="auto"/>
      </w:divBdr>
    </w:div>
    <w:div w:id="602615600">
      <w:bodyDiv w:val="1"/>
      <w:marLeft w:val="0"/>
      <w:marRight w:val="0"/>
      <w:marTop w:val="0"/>
      <w:marBottom w:val="0"/>
      <w:divBdr>
        <w:top w:val="none" w:sz="0" w:space="0" w:color="auto"/>
        <w:left w:val="none" w:sz="0" w:space="0" w:color="auto"/>
        <w:bottom w:val="none" w:sz="0" w:space="0" w:color="auto"/>
        <w:right w:val="none" w:sz="0" w:space="0" w:color="auto"/>
      </w:divBdr>
    </w:div>
    <w:div w:id="602689966">
      <w:bodyDiv w:val="1"/>
      <w:marLeft w:val="0"/>
      <w:marRight w:val="0"/>
      <w:marTop w:val="0"/>
      <w:marBottom w:val="0"/>
      <w:divBdr>
        <w:top w:val="none" w:sz="0" w:space="0" w:color="auto"/>
        <w:left w:val="none" w:sz="0" w:space="0" w:color="auto"/>
        <w:bottom w:val="none" w:sz="0" w:space="0" w:color="auto"/>
        <w:right w:val="none" w:sz="0" w:space="0" w:color="auto"/>
      </w:divBdr>
    </w:div>
    <w:div w:id="602806518">
      <w:bodyDiv w:val="1"/>
      <w:marLeft w:val="0"/>
      <w:marRight w:val="0"/>
      <w:marTop w:val="0"/>
      <w:marBottom w:val="0"/>
      <w:divBdr>
        <w:top w:val="none" w:sz="0" w:space="0" w:color="auto"/>
        <w:left w:val="none" w:sz="0" w:space="0" w:color="auto"/>
        <w:bottom w:val="none" w:sz="0" w:space="0" w:color="auto"/>
        <w:right w:val="none" w:sz="0" w:space="0" w:color="auto"/>
      </w:divBdr>
    </w:div>
    <w:div w:id="603146499">
      <w:bodyDiv w:val="1"/>
      <w:marLeft w:val="0"/>
      <w:marRight w:val="0"/>
      <w:marTop w:val="0"/>
      <w:marBottom w:val="0"/>
      <w:divBdr>
        <w:top w:val="none" w:sz="0" w:space="0" w:color="auto"/>
        <w:left w:val="none" w:sz="0" w:space="0" w:color="auto"/>
        <w:bottom w:val="none" w:sz="0" w:space="0" w:color="auto"/>
        <w:right w:val="none" w:sz="0" w:space="0" w:color="auto"/>
      </w:divBdr>
    </w:div>
    <w:div w:id="603342521">
      <w:bodyDiv w:val="1"/>
      <w:marLeft w:val="0"/>
      <w:marRight w:val="0"/>
      <w:marTop w:val="0"/>
      <w:marBottom w:val="0"/>
      <w:divBdr>
        <w:top w:val="none" w:sz="0" w:space="0" w:color="auto"/>
        <w:left w:val="none" w:sz="0" w:space="0" w:color="auto"/>
        <w:bottom w:val="none" w:sz="0" w:space="0" w:color="auto"/>
        <w:right w:val="none" w:sz="0" w:space="0" w:color="auto"/>
      </w:divBdr>
    </w:div>
    <w:div w:id="603879873">
      <w:bodyDiv w:val="1"/>
      <w:marLeft w:val="0"/>
      <w:marRight w:val="0"/>
      <w:marTop w:val="0"/>
      <w:marBottom w:val="0"/>
      <w:divBdr>
        <w:top w:val="none" w:sz="0" w:space="0" w:color="auto"/>
        <w:left w:val="none" w:sz="0" w:space="0" w:color="auto"/>
        <w:bottom w:val="none" w:sz="0" w:space="0" w:color="auto"/>
        <w:right w:val="none" w:sz="0" w:space="0" w:color="auto"/>
      </w:divBdr>
    </w:div>
    <w:div w:id="604658964">
      <w:bodyDiv w:val="1"/>
      <w:marLeft w:val="0"/>
      <w:marRight w:val="0"/>
      <w:marTop w:val="0"/>
      <w:marBottom w:val="0"/>
      <w:divBdr>
        <w:top w:val="none" w:sz="0" w:space="0" w:color="auto"/>
        <w:left w:val="none" w:sz="0" w:space="0" w:color="auto"/>
        <w:bottom w:val="none" w:sz="0" w:space="0" w:color="auto"/>
        <w:right w:val="none" w:sz="0" w:space="0" w:color="auto"/>
      </w:divBdr>
    </w:div>
    <w:div w:id="604994839">
      <w:bodyDiv w:val="1"/>
      <w:marLeft w:val="0"/>
      <w:marRight w:val="0"/>
      <w:marTop w:val="0"/>
      <w:marBottom w:val="0"/>
      <w:divBdr>
        <w:top w:val="none" w:sz="0" w:space="0" w:color="auto"/>
        <w:left w:val="none" w:sz="0" w:space="0" w:color="auto"/>
        <w:bottom w:val="none" w:sz="0" w:space="0" w:color="auto"/>
        <w:right w:val="none" w:sz="0" w:space="0" w:color="auto"/>
      </w:divBdr>
    </w:div>
    <w:div w:id="605188132">
      <w:bodyDiv w:val="1"/>
      <w:marLeft w:val="0"/>
      <w:marRight w:val="0"/>
      <w:marTop w:val="0"/>
      <w:marBottom w:val="0"/>
      <w:divBdr>
        <w:top w:val="none" w:sz="0" w:space="0" w:color="auto"/>
        <w:left w:val="none" w:sz="0" w:space="0" w:color="auto"/>
        <w:bottom w:val="none" w:sz="0" w:space="0" w:color="auto"/>
        <w:right w:val="none" w:sz="0" w:space="0" w:color="auto"/>
      </w:divBdr>
    </w:div>
    <w:div w:id="606040780">
      <w:bodyDiv w:val="1"/>
      <w:marLeft w:val="0"/>
      <w:marRight w:val="0"/>
      <w:marTop w:val="0"/>
      <w:marBottom w:val="0"/>
      <w:divBdr>
        <w:top w:val="none" w:sz="0" w:space="0" w:color="auto"/>
        <w:left w:val="none" w:sz="0" w:space="0" w:color="auto"/>
        <w:bottom w:val="none" w:sz="0" w:space="0" w:color="auto"/>
        <w:right w:val="none" w:sz="0" w:space="0" w:color="auto"/>
      </w:divBdr>
    </w:div>
    <w:div w:id="606623024">
      <w:bodyDiv w:val="1"/>
      <w:marLeft w:val="0"/>
      <w:marRight w:val="0"/>
      <w:marTop w:val="0"/>
      <w:marBottom w:val="0"/>
      <w:divBdr>
        <w:top w:val="none" w:sz="0" w:space="0" w:color="auto"/>
        <w:left w:val="none" w:sz="0" w:space="0" w:color="auto"/>
        <w:bottom w:val="none" w:sz="0" w:space="0" w:color="auto"/>
        <w:right w:val="none" w:sz="0" w:space="0" w:color="auto"/>
      </w:divBdr>
    </w:div>
    <w:div w:id="607855055">
      <w:bodyDiv w:val="1"/>
      <w:marLeft w:val="0"/>
      <w:marRight w:val="0"/>
      <w:marTop w:val="0"/>
      <w:marBottom w:val="0"/>
      <w:divBdr>
        <w:top w:val="none" w:sz="0" w:space="0" w:color="auto"/>
        <w:left w:val="none" w:sz="0" w:space="0" w:color="auto"/>
        <w:bottom w:val="none" w:sz="0" w:space="0" w:color="auto"/>
        <w:right w:val="none" w:sz="0" w:space="0" w:color="auto"/>
      </w:divBdr>
    </w:div>
    <w:div w:id="607928333">
      <w:bodyDiv w:val="1"/>
      <w:marLeft w:val="0"/>
      <w:marRight w:val="0"/>
      <w:marTop w:val="0"/>
      <w:marBottom w:val="0"/>
      <w:divBdr>
        <w:top w:val="none" w:sz="0" w:space="0" w:color="auto"/>
        <w:left w:val="none" w:sz="0" w:space="0" w:color="auto"/>
        <w:bottom w:val="none" w:sz="0" w:space="0" w:color="auto"/>
        <w:right w:val="none" w:sz="0" w:space="0" w:color="auto"/>
      </w:divBdr>
    </w:div>
    <w:div w:id="609511423">
      <w:bodyDiv w:val="1"/>
      <w:marLeft w:val="0"/>
      <w:marRight w:val="0"/>
      <w:marTop w:val="0"/>
      <w:marBottom w:val="0"/>
      <w:divBdr>
        <w:top w:val="none" w:sz="0" w:space="0" w:color="auto"/>
        <w:left w:val="none" w:sz="0" w:space="0" w:color="auto"/>
        <w:bottom w:val="none" w:sz="0" w:space="0" w:color="auto"/>
        <w:right w:val="none" w:sz="0" w:space="0" w:color="auto"/>
      </w:divBdr>
    </w:div>
    <w:div w:id="609778333">
      <w:bodyDiv w:val="1"/>
      <w:marLeft w:val="0"/>
      <w:marRight w:val="0"/>
      <w:marTop w:val="0"/>
      <w:marBottom w:val="0"/>
      <w:divBdr>
        <w:top w:val="none" w:sz="0" w:space="0" w:color="auto"/>
        <w:left w:val="none" w:sz="0" w:space="0" w:color="auto"/>
        <w:bottom w:val="none" w:sz="0" w:space="0" w:color="auto"/>
        <w:right w:val="none" w:sz="0" w:space="0" w:color="auto"/>
      </w:divBdr>
    </w:div>
    <w:div w:id="610478084">
      <w:bodyDiv w:val="1"/>
      <w:marLeft w:val="0"/>
      <w:marRight w:val="0"/>
      <w:marTop w:val="0"/>
      <w:marBottom w:val="0"/>
      <w:divBdr>
        <w:top w:val="none" w:sz="0" w:space="0" w:color="auto"/>
        <w:left w:val="none" w:sz="0" w:space="0" w:color="auto"/>
        <w:bottom w:val="none" w:sz="0" w:space="0" w:color="auto"/>
        <w:right w:val="none" w:sz="0" w:space="0" w:color="auto"/>
      </w:divBdr>
    </w:div>
    <w:div w:id="611136583">
      <w:bodyDiv w:val="1"/>
      <w:marLeft w:val="0"/>
      <w:marRight w:val="0"/>
      <w:marTop w:val="0"/>
      <w:marBottom w:val="0"/>
      <w:divBdr>
        <w:top w:val="none" w:sz="0" w:space="0" w:color="auto"/>
        <w:left w:val="none" w:sz="0" w:space="0" w:color="auto"/>
        <w:bottom w:val="none" w:sz="0" w:space="0" w:color="auto"/>
        <w:right w:val="none" w:sz="0" w:space="0" w:color="auto"/>
      </w:divBdr>
    </w:div>
    <w:div w:id="611282698">
      <w:bodyDiv w:val="1"/>
      <w:marLeft w:val="0"/>
      <w:marRight w:val="0"/>
      <w:marTop w:val="0"/>
      <w:marBottom w:val="0"/>
      <w:divBdr>
        <w:top w:val="none" w:sz="0" w:space="0" w:color="auto"/>
        <w:left w:val="none" w:sz="0" w:space="0" w:color="auto"/>
        <w:bottom w:val="none" w:sz="0" w:space="0" w:color="auto"/>
        <w:right w:val="none" w:sz="0" w:space="0" w:color="auto"/>
      </w:divBdr>
    </w:div>
    <w:div w:id="611283866">
      <w:bodyDiv w:val="1"/>
      <w:marLeft w:val="0"/>
      <w:marRight w:val="0"/>
      <w:marTop w:val="0"/>
      <w:marBottom w:val="0"/>
      <w:divBdr>
        <w:top w:val="none" w:sz="0" w:space="0" w:color="auto"/>
        <w:left w:val="none" w:sz="0" w:space="0" w:color="auto"/>
        <w:bottom w:val="none" w:sz="0" w:space="0" w:color="auto"/>
        <w:right w:val="none" w:sz="0" w:space="0" w:color="auto"/>
      </w:divBdr>
    </w:div>
    <w:div w:id="611403511">
      <w:bodyDiv w:val="1"/>
      <w:marLeft w:val="0"/>
      <w:marRight w:val="0"/>
      <w:marTop w:val="0"/>
      <w:marBottom w:val="0"/>
      <w:divBdr>
        <w:top w:val="none" w:sz="0" w:space="0" w:color="auto"/>
        <w:left w:val="none" w:sz="0" w:space="0" w:color="auto"/>
        <w:bottom w:val="none" w:sz="0" w:space="0" w:color="auto"/>
        <w:right w:val="none" w:sz="0" w:space="0" w:color="auto"/>
      </w:divBdr>
    </w:div>
    <w:div w:id="611667262">
      <w:bodyDiv w:val="1"/>
      <w:marLeft w:val="0"/>
      <w:marRight w:val="0"/>
      <w:marTop w:val="0"/>
      <w:marBottom w:val="0"/>
      <w:divBdr>
        <w:top w:val="none" w:sz="0" w:space="0" w:color="auto"/>
        <w:left w:val="none" w:sz="0" w:space="0" w:color="auto"/>
        <w:bottom w:val="none" w:sz="0" w:space="0" w:color="auto"/>
        <w:right w:val="none" w:sz="0" w:space="0" w:color="auto"/>
      </w:divBdr>
    </w:div>
    <w:div w:id="612127921">
      <w:bodyDiv w:val="1"/>
      <w:marLeft w:val="0"/>
      <w:marRight w:val="0"/>
      <w:marTop w:val="0"/>
      <w:marBottom w:val="0"/>
      <w:divBdr>
        <w:top w:val="none" w:sz="0" w:space="0" w:color="auto"/>
        <w:left w:val="none" w:sz="0" w:space="0" w:color="auto"/>
        <w:bottom w:val="none" w:sz="0" w:space="0" w:color="auto"/>
        <w:right w:val="none" w:sz="0" w:space="0" w:color="auto"/>
      </w:divBdr>
    </w:div>
    <w:div w:id="612246506">
      <w:bodyDiv w:val="1"/>
      <w:marLeft w:val="0"/>
      <w:marRight w:val="0"/>
      <w:marTop w:val="0"/>
      <w:marBottom w:val="0"/>
      <w:divBdr>
        <w:top w:val="none" w:sz="0" w:space="0" w:color="auto"/>
        <w:left w:val="none" w:sz="0" w:space="0" w:color="auto"/>
        <w:bottom w:val="none" w:sz="0" w:space="0" w:color="auto"/>
        <w:right w:val="none" w:sz="0" w:space="0" w:color="auto"/>
      </w:divBdr>
    </w:div>
    <w:div w:id="612253747">
      <w:bodyDiv w:val="1"/>
      <w:marLeft w:val="0"/>
      <w:marRight w:val="0"/>
      <w:marTop w:val="0"/>
      <w:marBottom w:val="0"/>
      <w:divBdr>
        <w:top w:val="none" w:sz="0" w:space="0" w:color="auto"/>
        <w:left w:val="none" w:sz="0" w:space="0" w:color="auto"/>
        <w:bottom w:val="none" w:sz="0" w:space="0" w:color="auto"/>
        <w:right w:val="none" w:sz="0" w:space="0" w:color="auto"/>
      </w:divBdr>
    </w:div>
    <w:div w:id="612398703">
      <w:bodyDiv w:val="1"/>
      <w:marLeft w:val="0"/>
      <w:marRight w:val="0"/>
      <w:marTop w:val="0"/>
      <w:marBottom w:val="0"/>
      <w:divBdr>
        <w:top w:val="none" w:sz="0" w:space="0" w:color="auto"/>
        <w:left w:val="none" w:sz="0" w:space="0" w:color="auto"/>
        <w:bottom w:val="none" w:sz="0" w:space="0" w:color="auto"/>
        <w:right w:val="none" w:sz="0" w:space="0" w:color="auto"/>
      </w:divBdr>
    </w:div>
    <w:div w:id="612401093">
      <w:bodyDiv w:val="1"/>
      <w:marLeft w:val="0"/>
      <w:marRight w:val="0"/>
      <w:marTop w:val="0"/>
      <w:marBottom w:val="0"/>
      <w:divBdr>
        <w:top w:val="none" w:sz="0" w:space="0" w:color="auto"/>
        <w:left w:val="none" w:sz="0" w:space="0" w:color="auto"/>
        <w:bottom w:val="none" w:sz="0" w:space="0" w:color="auto"/>
        <w:right w:val="none" w:sz="0" w:space="0" w:color="auto"/>
      </w:divBdr>
    </w:div>
    <w:div w:id="613247361">
      <w:bodyDiv w:val="1"/>
      <w:marLeft w:val="0"/>
      <w:marRight w:val="0"/>
      <w:marTop w:val="0"/>
      <w:marBottom w:val="0"/>
      <w:divBdr>
        <w:top w:val="none" w:sz="0" w:space="0" w:color="auto"/>
        <w:left w:val="none" w:sz="0" w:space="0" w:color="auto"/>
        <w:bottom w:val="none" w:sz="0" w:space="0" w:color="auto"/>
        <w:right w:val="none" w:sz="0" w:space="0" w:color="auto"/>
      </w:divBdr>
    </w:div>
    <w:div w:id="613823932">
      <w:bodyDiv w:val="1"/>
      <w:marLeft w:val="0"/>
      <w:marRight w:val="0"/>
      <w:marTop w:val="0"/>
      <w:marBottom w:val="0"/>
      <w:divBdr>
        <w:top w:val="none" w:sz="0" w:space="0" w:color="auto"/>
        <w:left w:val="none" w:sz="0" w:space="0" w:color="auto"/>
        <w:bottom w:val="none" w:sz="0" w:space="0" w:color="auto"/>
        <w:right w:val="none" w:sz="0" w:space="0" w:color="auto"/>
      </w:divBdr>
    </w:div>
    <w:div w:id="614021145">
      <w:bodyDiv w:val="1"/>
      <w:marLeft w:val="0"/>
      <w:marRight w:val="0"/>
      <w:marTop w:val="0"/>
      <w:marBottom w:val="0"/>
      <w:divBdr>
        <w:top w:val="none" w:sz="0" w:space="0" w:color="auto"/>
        <w:left w:val="none" w:sz="0" w:space="0" w:color="auto"/>
        <w:bottom w:val="none" w:sz="0" w:space="0" w:color="auto"/>
        <w:right w:val="none" w:sz="0" w:space="0" w:color="auto"/>
      </w:divBdr>
    </w:div>
    <w:div w:id="614144372">
      <w:bodyDiv w:val="1"/>
      <w:marLeft w:val="0"/>
      <w:marRight w:val="0"/>
      <w:marTop w:val="0"/>
      <w:marBottom w:val="0"/>
      <w:divBdr>
        <w:top w:val="none" w:sz="0" w:space="0" w:color="auto"/>
        <w:left w:val="none" w:sz="0" w:space="0" w:color="auto"/>
        <w:bottom w:val="none" w:sz="0" w:space="0" w:color="auto"/>
        <w:right w:val="none" w:sz="0" w:space="0" w:color="auto"/>
      </w:divBdr>
    </w:div>
    <w:div w:id="614217862">
      <w:bodyDiv w:val="1"/>
      <w:marLeft w:val="0"/>
      <w:marRight w:val="0"/>
      <w:marTop w:val="0"/>
      <w:marBottom w:val="0"/>
      <w:divBdr>
        <w:top w:val="none" w:sz="0" w:space="0" w:color="auto"/>
        <w:left w:val="none" w:sz="0" w:space="0" w:color="auto"/>
        <w:bottom w:val="none" w:sz="0" w:space="0" w:color="auto"/>
        <w:right w:val="none" w:sz="0" w:space="0" w:color="auto"/>
      </w:divBdr>
    </w:div>
    <w:div w:id="614218410">
      <w:bodyDiv w:val="1"/>
      <w:marLeft w:val="0"/>
      <w:marRight w:val="0"/>
      <w:marTop w:val="0"/>
      <w:marBottom w:val="0"/>
      <w:divBdr>
        <w:top w:val="none" w:sz="0" w:space="0" w:color="auto"/>
        <w:left w:val="none" w:sz="0" w:space="0" w:color="auto"/>
        <w:bottom w:val="none" w:sz="0" w:space="0" w:color="auto"/>
        <w:right w:val="none" w:sz="0" w:space="0" w:color="auto"/>
      </w:divBdr>
    </w:div>
    <w:div w:id="614218882">
      <w:bodyDiv w:val="1"/>
      <w:marLeft w:val="0"/>
      <w:marRight w:val="0"/>
      <w:marTop w:val="0"/>
      <w:marBottom w:val="0"/>
      <w:divBdr>
        <w:top w:val="none" w:sz="0" w:space="0" w:color="auto"/>
        <w:left w:val="none" w:sz="0" w:space="0" w:color="auto"/>
        <w:bottom w:val="none" w:sz="0" w:space="0" w:color="auto"/>
        <w:right w:val="none" w:sz="0" w:space="0" w:color="auto"/>
      </w:divBdr>
    </w:div>
    <w:div w:id="614362737">
      <w:bodyDiv w:val="1"/>
      <w:marLeft w:val="0"/>
      <w:marRight w:val="0"/>
      <w:marTop w:val="0"/>
      <w:marBottom w:val="0"/>
      <w:divBdr>
        <w:top w:val="none" w:sz="0" w:space="0" w:color="auto"/>
        <w:left w:val="none" w:sz="0" w:space="0" w:color="auto"/>
        <w:bottom w:val="none" w:sz="0" w:space="0" w:color="auto"/>
        <w:right w:val="none" w:sz="0" w:space="0" w:color="auto"/>
      </w:divBdr>
    </w:div>
    <w:div w:id="614406172">
      <w:bodyDiv w:val="1"/>
      <w:marLeft w:val="0"/>
      <w:marRight w:val="0"/>
      <w:marTop w:val="0"/>
      <w:marBottom w:val="0"/>
      <w:divBdr>
        <w:top w:val="none" w:sz="0" w:space="0" w:color="auto"/>
        <w:left w:val="none" w:sz="0" w:space="0" w:color="auto"/>
        <w:bottom w:val="none" w:sz="0" w:space="0" w:color="auto"/>
        <w:right w:val="none" w:sz="0" w:space="0" w:color="auto"/>
      </w:divBdr>
    </w:div>
    <w:div w:id="614555191">
      <w:bodyDiv w:val="1"/>
      <w:marLeft w:val="0"/>
      <w:marRight w:val="0"/>
      <w:marTop w:val="0"/>
      <w:marBottom w:val="0"/>
      <w:divBdr>
        <w:top w:val="none" w:sz="0" w:space="0" w:color="auto"/>
        <w:left w:val="none" w:sz="0" w:space="0" w:color="auto"/>
        <w:bottom w:val="none" w:sz="0" w:space="0" w:color="auto"/>
        <w:right w:val="none" w:sz="0" w:space="0" w:color="auto"/>
      </w:divBdr>
    </w:div>
    <w:div w:id="615211973">
      <w:bodyDiv w:val="1"/>
      <w:marLeft w:val="0"/>
      <w:marRight w:val="0"/>
      <w:marTop w:val="0"/>
      <w:marBottom w:val="0"/>
      <w:divBdr>
        <w:top w:val="none" w:sz="0" w:space="0" w:color="auto"/>
        <w:left w:val="none" w:sz="0" w:space="0" w:color="auto"/>
        <w:bottom w:val="none" w:sz="0" w:space="0" w:color="auto"/>
        <w:right w:val="none" w:sz="0" w:space="0" w:color="auto"/>
      </w:divBdr>
    </w:div>
    <w:div w:id="615454127">
      <w:bodyDiv w:val="1"/>
      <w:marLeft w:val="0"/>
      <w:marRight w:val="0"/>
      <w:marTop w:val="0"/>
      <w:marBottom w:val="0"/>
      <w:divBdr>
        <w:top w:val="none" w:sz="0" w:space="0" w:color="auto"/>
        <w:left w:val="none" w:sz="0" w:space="0" w:color="auto"/>
        <w:bottom w:val="none" w:sz="0" w:space="0" w:color="auto"/>
        <w:right w:val="none" w:sz="0" w:space="0" w:color="auto"/>
      </w:divBdr>
    </w:div>
    <w:div w:id="615604535">
      <w:bodyDiv w:val="1"/>
      <w:marLeft w:val="0"/>
      <w:marRight w:val="0"/>
      <w:marTop w:val="0"/>
      <w:marBottom w:val="0"/>
      <w:divBdr>
        <w:top w:val="none" w:sz="0" w:space="0" w:color="auto"/>
        <w:left w:val="none" w:sz="0" w:space="0" w:color="auto"/>
        <w:bottom w:val="none" w:sz="0" w:space="0" w:color="auto"/>
        <w:right w:val="none" w:sz="0" w:space="0" w:color="auto"/>
      </w:divBdr>
    </w:div>
    <w:div w:id="616447557">
      <w:bodyDiv w:val="1"/>
      <w:marLeft w:val="0"/>
      <w:marRight w:val="0"/>
      <w:marTop w:val="0"/>
      <w:marBottom w:val="0"/>
      <w:divBdr>
        <w:top w:val="none" w:sz="0" w:space="0" w:color="auto"/>
        <w:left w:val="none" w:sz="0" w:space="0" w:color="auto"/>
        <w:bottom w:val="none" w:sz="0" w:space="0" w:color="auto"/>
        <w:right w:val="none" w:sz="0" w:space="0" w:color="auto"/>
      </w:divBdr>
    </w:div>
    <w:div w:id="616451358">
      <w:bodyDiv w:val="1"/>
      <w:marLeft w:val="0"/>
      <w:marRight w:val="0"/>
      <w:marTop w:val="0"/>
      <w:marBottom w:val="0"/>
      <w:divBdr>
        <w:top w:val="none" w:sz="0" w:space="0" w:color="auto"/>
        <w:left w:val="none" w:sz="0" w:space="0" w:color="auto"/>
        <w:bottom w:val="none" w:sz="0" w:space="0" w:color="auto"/>
        <w:right w:val="none" w:sz="0" w:space="0" w:color="auto"/>
      </w:divBdr>
    </w:div>
    <w:div w:id="616907010">
      <w:bodyDiv w:val="1"/>
      <w:marLeft w:val="0"/>
      <w:marRight w:val="0"/>
      <w:marTop w:val="0"/>
      <w:marBottom w:val="0"/>
      <w:divBdr>
        <w:top w:val="none" w:sz="0" w:space="0" w:color="auto"/>
        <w:left w:val="none" w:sz="0" w:space="0" w:color="auto"/>
        <w:bottom w:val="none" w:sz="0" w:space="0" w:color="auto"/>
        <w:right w:val="none" w:sz="0" w:space="0" w:color="auto"/>
      </w:divBdr>
    </w:div>
    <w:div w:id="617176350">
      <w:bodyDiv w:val="1"/>
      <w:marLeft w:val="0"/>
      <w:marRight w:val="0"/>
      <w:marTop w:val="0"/>
      <w:marBottom w:val="0"/>
      <w:divBdr>
        <w:top w:val="none" w:sz="0" w:space="0" w:color="auto"/>
        <w:left w:val="none" w:sz="0" w:space="0" w:color="auto"/>
        <w:bottom w:val="none" w:sz="0" w:space="0" w:color="auto"/>
        <w:right w:val="none" w:sz="0" w:space="0" w:color="auto"/>
      </w:divBdr>
    </w:div>
    <w:div w:id="617639834">
      <w:bodyDiv w:val="1"/>
      <w:marLeft w:val="0"/>
      <w:marRight w:val="0"/>
      <w:marTop w:val="0"/>
      <w:marBottom w:val="0"/>
      <w:divBdr>
        <w:top w:val="none" w:sz="0" w:space="0" w:color="auto"/>
        <w:left w:val="none" w:sz="0" w:space="0" w:color="auto"/>
        <w:bottom w:val="none" w:sz="0" w:space="0" w:color="auto"/>
        <w:right w:val="none" w:sz="0" w:space="0" w:color="auto"/>
      </w:divBdr>
    </w:div>
    <w:div w:id="618609606">
      <w:bodyDiv w:val="1"/>
      <w:marLeft w:val="0"/>
      <w:marRight w:val="0"/>
      <w:marTop w:val="0"/>
      <w:marBottom w:val="0"/>
      <w:divBdr>
        <w:top w:val="none" w:sz="0" w:space="0" w:color="auto"/>
        <w:left w:val="none" w:sz="0" w:space="0" w:color="auto"/>
        <w:bottom w:val="none" w:sz="0" w:space="0" w:color="auto"/>
        <w:right w:val="none" w:sz="0" w:space="0" w:color="auto"/>
      </w:divBdr>
    </w:div>
    <w:div w:id="618756171">
      <w:bodyDiv w:val="1"/>
      <w:marLeft w:val="0"/>
      <w:marRight w:val="0"/>
      <w:marTop w:val="0"/>
      <w:marBottom w:val="0"/>
      <w:divBdr>
        <w:top w:val="none" w:sz="0" w:space="0" w:color="auto"/>
        <w:left w:val="none" w:sz="0" w:space="0" w:color="auto"/>
        <w:bottom w:val="none" w:sz="0" w:space="0" w:color="auto"/>
        <w:right w:val="none" w:sz="0" w:space="0" w:color="auto"/>
      </w:divBdr>
    </w:div>
    <w:div w:id="621572548">
      <w:bodyDiv w:val="1"/>
      <w:marLeft w:val="0"/>
      <w:marRight w:val="0"/>
      <w:marTop w:val="0"/>
      <w:marBottom w:val="0"/>
      <w:divBdr>
        <w:top w:val="none" w:sz="0" w:space="0" w:color="auto"/>
        <w:left w:val="none" w:sz="0" w:space="0" w:color="auto"/>
        <w:bottom w:val="none" w:sz="0" w:space="0" w:color="auto"/>
        <w:right w:val="none" w:sz="0" w:space="0" w:color="auto"/>
      </w:divBdr>
    </w:div>
    <w:div w:id="621771451">
      <w:bodyDiv w:val="1"/>
      <w:marLeft w:val="0"/>
      <w:marRight w:val="0"/>
      <w:marTop w:val="0"/>
      <w:marBottom w:val="0"/>
      <w:divBdr>
        <w:top w:val="none" w:sz="0" w:space="0" w:color="auto"/>
        <w:left w:val="none" w:sz="0" w:space="0" w:color="auto"/>
        <w:bottom w:val="none" w:sz="0" w:space="0" w:color="auto"/>
        <w:right w:val="none" w:sz="0" w:space="0" w:color="auto"/>
      </w:divBdr>
    </w:div>
    <w:div w:id="622006305">
      <w:bodyDiv w:val="1"/>
      <w:marLeft w:val="0"/>
      <w:marRight w:val="0"/>
      <w:marTop w:val="0"/>
      <w:marBottom w:val="0"/>
      <w:divBdr>
        <w:top w:val="none" w:sz="0" w:space="0" w:color="auto"/>
        <w:left w:val="none" w:sz="0" w:space="0" w:color="auto"/>
        <w:bottom w:val="none" w:sz="0" w:space="0" w:color="auto"/>
        <w:right w:val="none" w:sz="0" w:space="0" w:color="auto"/>
      </w:divBdr>
    </w:div>
    <w:div w:id="622228190">
      <w:bodyDiv w:val="1"/>
      <w:marLeft w:val="0"/>
      <w:marRight w:val="0"/>
      <w:marTop w:val="0"/>
      <w:marBottom w:val="0"/>
      <w:divBdr>
        <w:top w:val="none" w:sz="0" w:space="0" w:color="auto"/>
        <w:left w:val="none" w:sz="0" w:space="0" w:color="auto"/>
        <w:bottom w:val="none" w:sz="0" w:space="0" w:color="auto"/>
        <w:right w:val="none" w:sz="0" w:space="0" w:color="auto"/>
      </w:divBdr>
    </w:div>
    <w:div w:id="622657812">
      <w:bodyDiv w:val="1"/>
      <w:marLeft w:val="0"/>
      <w:marRight w:val="0"/>
      <w:marTop w:val="0"/>
      <w:marBottom w:val="0"/>
      <w:divBdr>
        <w:top w:val="none" w:sz="0" w:space="0" w:color="auto"/>
        <w:left w:val="none" w:sz="0" w:space="0" w:color="auto"/>
        <w:bottom w:val="none" w:sz="0" w:space="0" w:color="auto"/>
        <w:right w:val="none" w:sz="0" w:space="0" w:color="auto"/>
      </w:divBdr>
    </w:div>
    <w:div w:id="623343719">
      <w:bodyDiv w:val="1"/>
      <w:marLeft w:val="0"/>
      <w:marRight w:val="0"/>
      <w:marTop w:val="0"/>
      <w:marBottom w:val="0"/>
      <w:divBdr>
        <w:top w:val="none" w:sz="0" w:space="0" w:color="auto"/>
        <w:left w:val="none" w:sz="0" w:space="0" w:color="auto"/>
        <w:bottom w:val="none" w:sz="0" w:space="0" w:color="auto"/>
        <w:right w:val="none" w:sz="0" w:space="0" w:color="auto"/>
      </w:divBdr>
    </w:div>
    <w:div w:id="624434512">
      <w:bodyDiv w:val="1"/>
      <w:marLeft w:val="0"/>
      <w:marRight w:val="0"/>
      <w:marTop w:val="0"/>
      <w:marBottom w:val="0"/>
      <w:divBdr>
        <w:top w:val="none" w:sz="0" w:space="0" w:color="auto"/>
        <w:left w:val="none" w:sz="0" w:space="0" w:color="auto"/>
        <w:bottom w:val="none" w:sz="0" w:space="0" w:color="auto"/>
        <w:right w:val="none" w:sz="0" w:space="0" w:color="auto"/>
      </w:divBdr>
    </w:div>
    <w:div w:id="625811873">
      <w:bodyDiv w:val="1"/>
      <w:marLeft w:val="0"/>
      <w:marRight w:val="0"/>
      <w:marTop w:val="0"/>
      <w:marBottom w:val="0"/>
      <w:divBdr>
        <w:top w:val="none" w:sz="0" w:space="0" w:color="auto"/>
        <w:left w:val="none" w:sz="0" w:space="0" w:color="auto"/>
        <w:bottom w:val="none" w:sz="0" w:space="0" w:color="auto"/>
        <w:right w:val="none" w:sz="0" w:space="0" w:color="auto"/>
      </w:divBdr>
    </w:div>
    <w:div w:id="626007686">
      <w:bodyDiv w:val="1"/>
      <w:marLeft w:val="0"/>
      <w:marRight w:val="0"/>
      <w:marTop w:val="0"/>
      <w:marBottom w:val="0"/>
      <w:divBdr>
        <w:top w:val="none" w:sz="0" w:space="0" w:color="auto"/>
        <w:left w:val="none" w:sz="0" w:space="0" w:color="auto"/>
        <w:bottom w:val="none" w:sz="0" w:space="0" w:color="auto"/>
        <w:right w:val="none" w:sz="0" w:space="0" w:color="auto"/>
      </w:divBdr>
    </w:div>
    <w:div w:id="626472624">
      <w:bodyDiv w:val="1"/>
      <w:marLeft w:val="0"/>
      <w:marRight w:val="0"/>
      <w:marTop w:val="0"/>
      <w:marBottom w:val="0"/>
      <w:divBdr>
        <w:top w:val="none" w:sz="0" w:space="0" w:color="auto"/>
        <w:left w:val="none" w:sz="0" w:space="0" w:color="auto"/>
        <w:bottom w:val="none" w:sz="0" w:space="0" w:color="auto"/>
        <w:right w:val="none" w:sz="0" w:space="0" w:color="auto"/>
      </w:divBdr>
    </w:div>
    <w:div w:id="627125071">
      <w:bodyDiv w:val="1"/>
      <w:marLeft w:val="0"/>
      <w:marRight w:val="0"/>
      <w:marTop w:val="0"/>
      <w:marBottom w:val="0"/>
      <w:divBdr>
        <w:top w:val="none" w:sz="0" w:space="0" w:color="auto"/>
        <w:left w:val="none" w:sz="0" w:space="0" w:color="auto"/>
        <w:bottom w:val="none" w:sz="0" w:space="0" w:color="auto"/>
        <w:right w:val="none" w:sz="0" w:space="0" w:color="auto"/>
      </w:divBdr>
    </w:div>
    <w:div w:id="627198674">
      <w:bodyDiv w:val="1"/>
      <w:marLeft w:val="0"/>
      <w:marRight w:val="0"/>
      <w:marTop w:val="0"/>
      <w:marBottom w:val="0"/>
      <w:divBdr>
        <w:top w:val="none" w:sz="0" w:space="0" w:color="auto"/>
        <w:left w:val="none" w:sz="0" w:space="0" w:color="auto"/>
        <w:bottom w:val="none" w:sz="0" w:space="0" w:color="auto"/>
        <w:right w:val="none" w:sz="0" w:space="0" w:color="auto"/>
      </w:divBdr>
    </w:div>
    <w:div w:id="628319294">
      <w:bodyDiv w:val="1"/>
      <w:marLeft w:val="0"/>
      <w:marRight w:val="0"/>
      <w:marTop w:val="0"/>
      <w:marBottom w:val="0"/>
      <w:divBdr>
        <w:top w:val="none" w:sz="0" w:space="0" w:color="auto"/>
        <w:left w:val="none" w:sz="0" w:space="0" w:color="auto"/>
        <w:bottom w:val="none" w:sz="0" w:space="0" w:color="auto"/>
        <w:right w:val="none" w:sz="0" w:space="0" w:color="auto"/>
      </w:divBdr>
    </w:div>
    <w:div w:id="629626011">
      <w:bodyDiv w:val="1"/>
      <w:marLeft w:val="0"/>
      <w:marRight w:val="0"/>
      <w:marTop w:val="0"/>
      <w:marBottom w:val="0"/>
      <w:divBdr>
        <w:top w:val="none" w:sz="0" w:space="0" w:color="auto"/>
        <w:left w:val="none" w:sz="0" w:space="0" w:color="auto"/>
        <w:bottom w:val="none" w:sz="0" w:space="0" w:color="auto"/>
        <w:right w:val="none" w:sz="0" w:space="0" w:color="auto"/>
      </w:divBdr>
    </w:div>
    <w:div w:id="629676015">
      <w:bodyDiv w:val="1"/>
      <w:marLeft w:val="0"/>
      <w:marRight w:val="0"/>
      <w:marTop w:val="0"/>
      <w:marBottom w:val="0"/>
      <w:divBdr>
        <w:top w:val="none" w:sz="0" w:space="0" w:color="auto"/>
        <w:left w:val="none" w:sz="0" w:space="0" w:color="auto"/>
        <w:bottom w:val="none" w:sz="0" w:space="0" w:color="auto"/>
        <w:right w:val="none" w:sz="0" w:space="0" w:color="auto"/>
      </w:divBdr>
    </w:div>
    <w:div w:id="629753129">
      <w:bodyDiv w:val="1"/>
      <w:marLeft w:val="0"/>
      <w:marRight w:val="0"/>
      <w:marTop w:val="0"/>
      <w:marBottom w:val="0"/>
      <w:divBdr>
        <w:top w:val="none" w:sz="0" w:space="0" w:color="auto"/>
        <w:left w:val="none" w:sz="0" w:space="0" w:color="auto"/>
        <w:bottom w:val="none" w:sz="0" w:space="0" w:color="auto"/>
        <w:right w:val="none" w:sz="0" w:space="0" w:color="auto"/>
      </w:divBdr>
    </w:div>
    <w:div w:id="629943394">
      <w:bodyDiv w:val="1"/>
      <w:marLeft w:val="0"/>
      <w:marRight w:val="0"/>
      <w:marTop w:val="0"/>
      <w:marBottom w:val="0"/>
      <w:divBdr>
        <w:top w:val="none" w:sz="0" w:space="0" w:color="auto"/>
        <w:left w:val="none" w:sz="0" w:space="0" w:color="auto"/>
        <w:bottom w:val="none" w:sz="0" w:space="0" w:color="auto"/>
        <w:right w:val="none" w:sz="0" w:space="0" w:color="auto"/>
      </w:divBdr>
    </w:div>
    <w:div w:id="630135861">
      <w:bodyDiv w:val="1"/>
      <w:marLeft w:val="0"/>
      <w:marRight w:val="0"/>
      <w:marTop w:val="0"/>
      <w:marBottom w:val="0"/>
      <w:divBdr>
        <w:top w:val="none" w:sz="0" w:space="0" w:color="auto"/>
        <w:left w:val="none" w:sz="0" w:space="0" w:color="auto"/>
        <w:bottom w:val="none" w:sz="0" w:space="0" w:color="auto"/>
        <w:right w:val="none" w:sz="0" w:space="0" w:color="auto"/>
      </w:divBdr>
    </w:div>
    <w:div w:id="631327076">
      <w:bodyDiv w:val="1"/>
      <w:marLeft w:val="0"/>
      <w:marRight w:val="0"/>
      <w:marTop w:val="0"/>
      <w:marBottom w:val="0"/>
      <w:divBdr>
        <w:top w:val="none" w:sz="0" w:space="0" w:color="auto"/>
        <w:left w:val="none" w:sz="0" w:space="0" w:color="auto"/>
        <w:bottom w:val="none" w:sz="0" w:space="0" w:color="auto"/>
        <w:right w:val="none" w:sz="0" w:space="0" w:color="auto"/>
      </w:divBdr>
    </w:div>
    <w:div w:id="631518909">
      <w:bodyDiv w:val="1"/>
      <w:marLeft w:val="0"/>
      <w:marRight w:val="0"/>
      <w:marTop w:val="0"/>
      <w:marBottom w:val="0"/>
      <w:divBdr>
        <w:top w:val="none" w:sz="0" w:space="0" w:color="auto"/>
        <w:left w:val="none" w:sz="0" w:space="0" w:color="auto"/>
        <w:bottom w:val="none" w:sz="0" w:space="0" w:color="auto"/>
        <w:right w:val="none" w:sz="0" w:space="0" w:color="auto"/>
      </w:divBdr>
    </w:div>
    <w:div w:id="631592841">
      <w:bodyDiv w:val="1"/>
      <w:marLeft w:val="0"/>
      <w:marRight w:val="0"/>
      <w:marTop w:val="0"/>
      <w:marBottom w:val="0"/>
      <w:divBdr>
        <w:top w:val="none" w:sz="0" w:space="0" w:color="auto"/>
        <w:left w:val="none" w:sz="0" w:space="0" w:color="auto"/>
        <w:bottom w:val="none" w:sz="0" w:space="0" w:color="auto"/>
        <w:right w:val="none" w:sz="0" w:space="0" w:color="auto"/>
      </w:divBdr>
    </w:div>
    <w:div w:id="632177009">
      <w:bodyDiv w:val="1"/>
      <w:marLeft w:val="0"/>
      <w:marRight w:val="0"/>
      <w:marTop w:val="0"/>
      <w:marBottom w:val="0"/>
      <w:divBdr>
        <w:top w:val="none" w:sz="0" w:space="0" w:color="auto"/>
        <w:left w:val="none" w:sz="0" w:space="0" w:color="auto"/>
        <w:bottom w:val="none" w:sz="0" w:space="0" w:color="auto"/>
        <w:right w:val="none" w:sz="0" w:space="0" w:color="auto"/>
      </w:divBdr>
    </w:div>
    <w:div w:id="632295871">
      <w:bodyDiv w:val="1"/>
      <w:marLeft w:val="0"/>
      <w:marRight w:val="0"/>
      <w:marTop w:val="0"/>
      <w:marBottom w:val="0"/>
      <w:divBdr>
        <w:top w:val="none" w:sz="0" w:space="0" w:color="auto"/>
        <w:left w:val="none" w:sz="0" w:space="0" w:color="auto"/>
        <w:bottom w:val="none" w:sz="0" w:space="0" w:color="auto"/>
        <w:right w:val="none" w:sz="0" w:space="0" w:color="auto"/>
      </w:divBdr>
    </w:div>
    <w:div w:id="632902715">
      <w:bodyDiv w:val="1"/>
      <w:marLeft w:val="0"/>
      <w:marRight w:val="0"/>
      <w:marTop w:val="0"/>
      <w:marBottom w:val="0"/>
      <w:divBdr>
        <w:top w:val="none" w:sz="0" w:space="0" w:color="auto"/>
        <w:left w:val="none" w:sz="0" w:space="0" w:color="auto"/>
        <w:bottom w:val="none" w:sz="0" w:space="0" w:color="auto"/>
        <w:right w:val="none" w:sz="0" w:space="0" w:color="auto"/>
      </w:divBdr>
    </w:div>
    <w:div w:id="632949396">
      <w:bodyDiv w:val="1"/>
      <w:marLeft w:val="0"/>
      <w:marRight w:val="0"/>
      <w:marTop w:val="0"/>
      <w:marBottom w:val="0"/>
      <w:divBdr>
        <w:top w:val="none" w:sz="0" w:space="0" w:color="auto"/>
        <w:left w:val="none" w:sz="0" w:space="0" w:color="auto"/>
        <w:bottom w:val="none" w:sz="0" w:space="0" w:color="auto"/>
        <w:right w:val="none" w:sz="0" w:space="0" w:color="auto"/>
      </w:divBdr>
    </w:div>
    <w:div w:id="633101513">
      <w:bodyDiv w:val="1"/>
      <w:marLeft w:val="0"/>
      <w:marRight w:val="0"/>
      <w:marTop w:val="0"/>
      <w:marBottom w:val="0"/>
      <w:divBdr>
        <w:top w:val="none" w:sz="0" w:space="0" w:color="auto"/>
        <w:left w:val="none" w:sz="0" w:space="0" w:color="auto"/>
        <w:bottom w:val="none" w:sz="0" w:space="0" w:color="auto"/>
        <w:right w:val="none" w:sz="0" w:space="0" w:color="auto"/>
      </w:divBdr>
    </w:div>
    <w:div w:id="633216239">
      <w:bodyDiv w:val="1"/>
      <w:marLeft w:val="0"/>
      <w:marRight w:val="0"/>
      <w:marTop w:val="0"/>
      <w:marBottom w:val="0"/>
      <w:divBdr>
        <w:top w:val="none" w:sz="0" w:space="0" w:color="auto"/>
        <w:left w:val="none" w:sz="0" w:space="0" w:color="auto"/>
        <w:bottom w:val="none" w:sz="0" w:space="0" w:color="auto"/>
        <w:right w:val="none" w:sz="0" w:space="0" w:color="auto"/>
      </w:divBdr>
    </w:div>
    <w:div w:id="633675553">
      <w:bodyDiv w:val="1"/>
      <w:marLeft w:val="0"/>
      <w:marRight w:val="0"/>
      <w:marTop w:val="0"/>
      <w:marBottom w:val="0"/>
      <w:divBdr>
        <w:top w:val="none" w:sz="0" w:space="0" w:color="auto"/>
        <w:left w:val="none" w:sz="0" w:space="0" w:color="auto"/>
        <w:bottom w:val="none" w:sz="0" w:space="0" w:color="auto"/>
        <w:right w:val="none" w:sz="0" w:space="0" w:color="auto"/>
      </w:divBdr>
    </w:div>
    <w:div w:id="634263580">
      <w:bodyDiv w:val="1"/>
      <w:marLeft w:val="0"/>
      <w:marRight w:val="0"/>
      <w:marTop w:val="0"/>
      <w:marBottom w:val="0"/>
      <w:divBdr>
        <w:top w:val="none" w:sz="0" w:space="0" w:color="auto"/>
        <w:left w:val="none" w:sz="0" w:space="0" w:color="auto"/>
        <w:bottom w:val="none" w:sz="0" w:space="0" w:color="auto"/>
        <w:right w:val="none" w:sz="0" w:space="0" w:color="auto"/>
      </w:divBdr>
    </w:div>
    <w:div w:id="635912317">
      <w:bodyDiv w:val="1"/>
      <w:marLeft w:val="0"/>
      <w:marRight w:val="0"/>
      <w:marTop w:val="0"/>
      <w:marBottom w:val="0"/>
      <w:divBdr>
        <w:top w:val="none" w:sz="0" w:space="0" w:color="auto"/>
        <w:left w:val="none" w:sz="0" w:space="0" w:color="auto"/>
        <w:bottom w:val="none" w:sz="0" w:space="0" w:color="auto"/>
        <w:right w:val="none" w:sz="0" w:space="0" w:color="auto"/>
      </w:divBdr>
    </w:div>
    <w:div w:id="636036996">
      <w:bodyDiv w:val="1"/>
      <w:marLeft w:val="0"/>
      <w:marRight w:val="0"/>
      <w:marTop w:val="0"/>
      <w:marBottom w:val="0"/>
      <w:divBdr>
        <w:top w:val="none" w:sz="0" w:space="0" w:color="auto"/>
        <w:left w:val="none" w:sz="0" w:space="0" w:color="auto"/>
        <w:bottom w:val="none" w:sz="0" w:space="0" w:color="auto"/>
        <w:right w:val="none" w:sz="0" w:space="0" w:color="auto"/>
      </w:divBdr>
    </w:div>
    <w:div w:id="636104927">
      <w:bodyDiv w:val="1"/>
      <w:marLeft w:val="0"/>
      <w:marRight w:val="0"/>
      <w:marTop w:val="0"/>
      <w:marBottom w:val="0"/>
      <w:divBdr>
        <w:top w:val="none" w:sz="0" w:space="0" w:color="auto"/>
        <w:left w:val="none" w:sz="0" w:space="0" w:color="auto"/>
        <w:bottom w:val="none" w:sz="0" w:space="0" w:color="auto"/>
        <w:right w:val="none" w:sz="0" w:space="0" w:color="auto"/>
      </w:divBdr>
    </w:div>
    <w:div w:id="636759050">
      <w:bodyDiv w:val="1"/>
      <w:marLeft w:val="0"/>
      <w:marRight w:val="0"/>
      <w:marTop w:val="0"/>
      <w:marBottom w:val="0"/>
      <w:divBdr>
        <w:top w:val="none" w:sz="0" w:space="0" w:color="auto"/>
        <w:left w:val="none" w:sz="0" w:space="0" w:color="auto"/>
        <w:bottom w:val="none" w:sz="0" w:space="0" w:color="auto"/>
        <w:right w:val="none" w:sz="0" w:space="0" w:color="auto"/>
      </w:divBdr>
    </w:div>
    <w:div w:id="637339263">
      <w:bodyDiv w:val="1"/>
      <w:marLeft w:val="0"/>
      <w:marRight w:val="0"/>
      <w:marTop w:val="0"/>
      <w:marBottom w:val="0"/>
      <w:divBdr>
        <w:top w:val="none" w:sz="0" w:space="0" w:color="auto"/>
        <w:left w:val="none" w:sz="0" w:space="0" w:color="auto"/>
        <w:bottom w:val="none" w:sz="0" w:space="0" w:color="auto"/>
        <w:right w:val="none" w:sz="0" w:space="0" w:color="auto"/>
      </w:divBdr>
    </w:div>
    <w:div w:id="637959348">
      <w:bodyDiv w:val="1"/>
      <w:marLeft w:val="0"/>
      <w:marRight w:val="0"/>
      <w:marTop w:val="0"/>
      <w:marBottom w:val="0"/>
      <w:divBdr>
        <w:top w:val="none" w:sz="0" w:space="0" w:color="auto"/>
        <w:left w:val="none" w:sz="0" w:space="0" w:color="auto"/>
        <w:bottom w:val="none" w:sz="0" w:space="0" w:color="auto"/>
        <w:right w:val="none" w:sz="0" w:space="0" w:color="auto"/>
      </w:divBdr>
    </w:div>
    <w:div w:id="638193640">
      <w:bodyDiv w:val="1"/>
      <w:marLeft w:val="0"/>
      <w:marRight w:val="0"/>
      <w:marTop w:val="0"/>
      <w:marBottom w:val="0"/>
      <w:divBdr>
        <w:top w:val="none" w:sz="0" w:space="0" w:color="auto"/>
        <w:left w:val="none" w:sz="0" w:space="0" w:color="auto"/>
        <w:bottom w:val="none" w:sz="0" w:space="0" w:color="auto"/>
        <w:right w:val="none" w:sz="0" w:space="0" w:color="auto"/>
      </w:divBdr>
    </w:div>
    <w:div w:id="638994484">
      <w:bodyDiv w:val="1"/>
      <w:marLeft w:val="0"/>
      <w:marRight w:val="0"/>
      <w:marTop w:val="0"/>
      <w:marBottom w:val="0"/>
      <w:divBdr>
        <w:top w:val="none" w:sz="0" w:space="0" w:color="auto"/>
        <w:left w:val="none" w:sz="0" w:space="0" w:color="auto"/>
        <w:bottom w:val="none" w:sz="0" w:space="0" w:color="auto"/>
        <w:right w:val="none" w:sz="0" w:space="0" w:color="auto"/>
      </w:divBdr>
    </w:div>
    <w:div w:id="638997532">
      <w:bodyDiv w:val="1"/>
      <w:marLeft w:val="0"/>
      <w:marRight w:val="0"/>
      <w:marTop w:val="0"/>
      <w:marBottom w:val="0"/>
      <w:divBdr>
        <w:top w:val="none" w:sz="0" w:space="0" w:color="auto"/>
        <w:left w:val="none" w:sz="0" w:space="0" w:color="auto"/>
        <w:bottom w:val="none" w:sz="0" w:space="0" w:color="auto"/>
        <w:right w:val="none" w:sz="0" w:space="0" w:color="auto"/>
      </w:divBdr>
    </w:div>
    <w:div w:id="640042612">
      <w:bodyDiv w:val="1"/>
      <w:marLeft w:val="0"/>
      <w:marRight w:val="0"/>
      <w:marTop w:val="0"/>
      <w:marBottom w:val="0"/>
      <w:divBdr>
        <w:top w:val="none" w:sz="0" w:space="0" w:color="auto"/>
        <w:left w:val="none" w:sz="0" w:space="0" w:color="auto"/>
        <w:bottom w:val="none" w:sz="0" w:space="0" w:color="auto"/>
        <w:right w:val="none" w:sz="0" w:space="0" w:color="auto"/>
      </w:divBdr>
    </w:div>
    <w:div w:id="640155902">
      <w:bodyDiv w:val="1"/>
      <w:marLeft w:val="0"/>
      <w:marRight w:val="0"/>
      <w:marTop w:val="0"/>
      <w:marBottom w:val="0"/>
      <w:divBdr>
        <w:top w:val="none" w:sz="0" w:space="0" w:color="auto"/>
        <w:left w:val="none" w:sz="0" w:space="0" w:color="auto"/>
        <w:bottom w:val="none" w:sz="0" w:space="0" w:color="auto"/>
        <w:right w:val="none" w:sz="0" w:space="0" w:color="auto"/>
      </w:divBdr>
    </w:div>
    <w:div w:id="640237380">
      <w:bodyDiv w:val="1"/>
      <w:marLeft w:val="0"/>
      <w:marRight w:val="0"/>
      <w:marTop w:val="0"/>
      <w:marBottom w:val="0"/>
      <w:divBdr>
        <w:top w:val="none" w:sz="0" w:space="0" w:color="auto"/>
        <w:left w:val="none" w:sz="0" w:space="0" w:color="auto"/>
        <w:bottom w:val="none" w:sz="0" w:space="0" w:color="auto"/>
        <w:right w:val="none" w:sz="0" w:space="0" w:color="auto"/>
      </w:divBdr>
    </w:div>
    <w:div w:id="640425645">
      <w:bodyDiv w:val="1"/>
      <w:marLeft w:val="0"/>
      <w:marRight w:val="0"/>
      <w:marTop w:val="0"/>
      <w:marBottom w:val="0"/>
      <w:divBdr>
        <w:top w:val="none" w:sz="0" w:space="0" w:color="auto"/>
        <w:left w:val="none" w:sz="0" w:space="0" w:color="auto"/>
        <w:bottom w:val="none" w:sz="0" w:space="0" w:color="auto"/>
        <w:right w:val="none" w:sz="0" w:space="0" w:color="auto"/>
      </w:divBdr>
    </w:div>
    <w:div w:id="640769026">
      <w:bodyDiv w:val="1"/>
      <w:marLeft w:val="0"/>
      <w:marRight w:val="0"/>
      <w:marTop w:val="0"/>
      <w:marBottom w:val="0"/>
      <w:divBdr>
        <w:top w:val="none" w:sz="0" w:space="0" w:color="auto"/>
        <w:left w:val="none" w:sz="0" w:space="0" w:color="auto"/>
        <w:bottom w:val="none" w:sz="0" w:space="0" w:color="auto"/>
        <w:right w:val="none" w:sz="0" w:space="0" w:color="auto"/>
      </w:divBdr>
    </w:div>
    <w:div w:id="640812625">
      <w:bodyDiv w:val="1"/>
      <w:marLeft w:val="0"/>
      <w:marRight w:val="0"/>
      <w:marTop w:val="0"/>
      <w:marBottom w:val="0"/>
      <w:divBdr>
        <w:top w:val="none" w:sz="0" w:space="0" w:color="auto"/>
        <w:left w:val="none" w:sz="0" w:space="0" w:color="auto"/>
        <w:bottom w:val="none" w:sz="0" w:space="0" w:color="auto"/>
        <w:right w:val="none" w:sz="0" w:space="0" w:color="auto"/>
      </w:divBdr>
    </w:div>
    <w:div w:id="640892747">
      <w:bodyDiv w:val="1"/>
      <w:marLeft w:val="0"/>
      <w:marRight w:val="0"/>
      <w:marTop w:val="0"/>
      <w:marBottom w:val="0"/>
      <w:divBdr>
        <w:top w:val="none" w:sz="0" w:space="0" w:color="auto"/>
        <w:left w:val="none" w:sz="0" w:space="0" w:color="auto"/>
        <w:bottom w:val="none" w:sz="0" w:space="0" w:color="auto"/>
        <w:right w:val="none" w:sz="0" w:space="0" w:color="auto"/>
      </w:divBdr>
    </w:div>
    <w:div w:id="641227804">
      <w:bodyDiv w:val="1"/>
      <w:marLeft w:val="0"/>
      <w:marRight w:val="0"/>
      <w:marTop w:val="0"/>
      <w:marBottom w:val="0"/>
      <w:divBdr>
        <w:top w:val="none" w:sz="0" w:space="0" w:color="auto"/>
        <w:left w:val="none" w:sz="0" w:space="0" w:color="auto"/>
        <w:bottom w:val="none" w:sz="0" w:space="0" w:color="auto"/>
        <w:right w:val="none" w:sz="0" w:space="0" w:color="auto"/>
      </w:divBdr>
    </w:div>
    <w:div w:id="641276377">
      <w:bodyDiv w:val="1"/>
      <w:marLeft w:val="0"/>
      <w:marRight w:val="0"/>
      <w:marTop w:val="0"/>
      <w:marBottom w:val="0"/>
      <w:divBdr>
        <w:top w:val="none" w:sz="0" w:space="0" w:color="auto"/>
        <w:left w:val="none" w:sz="0" w:space="0" w:color="auto"/>
        <w:bottom w:val="none" w:sz="0" w:space="0" w:color="auto"/>
        <w:right w:val="none" w:sz="0" w:space="0" w:color="auto"/>
      </w:divBdr>
    </w:div>
    <w:div w:id="641425698">
      <w:bodyDiv w:val="1"/>
      <w:marLeft w:val="0"/>
      <w:marRight w:val="0"/>
      <w:marTop w:val="0"/>
      <w:marBottom w:val="0"/>
      <w:divBdr>
        <w:top w:val="none" w:sz="0" w:space="0" w:color="auto"/>
        <w:left w:val="none" w:sz="0" w:space="0" w:color="auto"/>
        <w:bottom w:val="none" w:sz="0" w:space="0" w:color="auto"/>
        <w:right w:val="none" w:sz="0" w:space="0" w:color="auto"/>
      </w:divBdr>
    </w:div>
    <w:div w:id="641886570">
      <w:bodyDiv w:val="1"/>
      <w:marLeft w:val="0"/>
      <w:marRight w:val="0"/>
      <w:marTop w:val="0"/>
      <w:marBottom w:val="0"/>
      <w:divBdr>
        <w:top w:val="none" w:sz="0" w:space="0" w:color="auto"/>
        <w:left w:val="none" w:sz="0" w:space="0" w:color="auto"/>
        <w:bottom w:val="none" w:sz="0" w:space="0" w:color="auto"/>
        <w:right w:val="none" w:sz="0" w:space="0" w:color="auto"/>
      </w:divBdr>
    </w:div>
    <w:div w:id="642587368">
      <w:bodyDiv w:val="1"/>
      <w:marLeft w:val="0"/>
      <w:marRight w:val="0"/>
      <w:marTop w:val="0"/>
      <w:marBottom w:val="0"/>
      <w:divBdr>
        <w:top w:val="none" w:sz="0" w:space="0" w:color="auto"/>
        <w:left w:val="none" w:sz="0" w:space="0" w:color="auto"/>
        <w:bottom w:val="none" w:sz="0" w:space="0" w:color="auto"/>
        <w:right w:val="none" w:sz="0" w:space="0" w:color="auto"/>
      </w:divBdr>
    </w:div>
    <w:div w:id="642588252">
      <w:bodyDiv w:val="1"/>
      <w:marLeft w:val="0"/>
      <w:marRight w:val="0"/>
      <w:marTop w:val="0"/>
      <w:marBottom w:val="0"/>
      <w:divBdr>
        <w:top w:val="none" w:sz="0" w:space="0" w:color="auto"/>
        <w:left w:val="none" w:sz="0" w:space="0" w:color="auto"/>
        <w:bottom w:val="none" w:sz="0" w:space="0" w:color="auto"/>
        <w:right w:val="none" w:sz="0" w:space="0" w:color="auto"/>
      </w:divBdr>
    </w:div>
    <w:div w:id="642732706">
      <w:bodyDiv w:val="1"/>
      <w:marLeft w:val="0"/>
      <w:marRight w:val="0"/>
      <w:marTop w:val="0"/>
      <w:marBottom w:val="0"/>
      <w:divBdr>
        <w:top w:val="none" w:sz="0" w:space="0" w:color="auto"/>
        <w:left w:val="none" w:sz="0" w:space="0" w:color="auto"/>
        <w:bottom w:val="none" w:sz="0" w:space="0" w:color="auto"/>
        <w:right w:val="none" w:sz="0" w:space="0" w:color="auto"/>
      </w:divBdr>
    </w:div>
    <w:div w:id="643776248">
      <w:bodyDiv w:val="1"/>
      <w:marLeft w:val="0"/>
      <w:marRight w:val="0"/>
      <w:marTop w:val="0"/>
      <w:marBottom w:val="0"/>
      <w:divBdr>
        <w:top w:val="none" w:sz="0" w:space="0" w:color="auto"/>
        <w:left w:val="none" w:sz="0" w:space="0" w:color="auto"/>
        <w:bottom w:val="none" w:sz="0" w:space="0" w:color="auto"/>
        <w:right w:val="none" w:sz="0" w:space="0" w:color="auto"/>
      </w:divBdr>
    </w:div>
    <w:div w:id="644354912">
      <w:bodyDiv w:val="1"/>
      <w:marLeft w:val="0"/>
      <w:marRight w:val="0"/>
      <w:marTop w:val="0"/>
      <w:marBottom w:val="0"/>
      <w:divBdr>
        <w:top w:val="none" w:sz="0" w:space="0" w:color="auto"/>
        <w:left w:val="none" w:sz="0" w:space="0" w:color="auto"/>
        <w:bottom w:val="none" w:sz="0" w:space="0" w:color="auto"/>
        <w:right w:val="none" w:sz="0" w:space="0" w:color="auto"/>
      </w:divBdr>
    </w:div>
    <w:div w:id="644966361">
      <w:bodyDiv w:val="1"/>
      <w:marLeft w:val="0"/>
      <w:marRight w:val="0"/>
      <w:marTop w:val="0"/>
      <w:marBottom w:val="0"/>
      <w:divBdr>
        <w:top w:val="none" w:sz="0" w:space="0" w:color="auto"/>
        <w:left w:val="none" w:sz="0" w:space="0" w:color="auto"/>
        <w:bottom w:val="none" w:sz="0" w:space="0" w:color="auto"/>
        <w:right w:val="none" w:sz="0" w:space="0" w:color="auto"/>
      </w:divBdr>
    </w:div>
    <w:div w:id="645165593">
      <w:bodyDiv w:val="1"/>
      <w:marLeft w:val="0"/>
      <w:marRight w:val="0"/>
      <w:marTop w:val="0"/>
      <w:marBottom w:val="0"/>
      <w:divBdr>
        <w:top w:val="none" w:sz="0" w:space="0" w:color="auto"/>
        <w:left w:val="none" w:sz="0" w:space="0" w:color="auto"/>
        <w:bottom w:val="none" w:sz="0" w:space="0" w:color="auto"/>
        <w:right w:val="none" w:sz="0" w:space="0" w:color="auto"/>
      </w:divBdr>
    </w:div>
    <w:div w:id="645355721">
      <w:bodyDiv w:val="1"/>
      <w:marLeft w:val="0"/>
      <w:marRight w:val="0"/>
      <w:marTop w:val="0"/>
      <w:marBottom w:val="0"/>
      <w:divBdr>
        <w:top w:val="none" w:sz="0" w:space="0" w:color="auto"/>
        <w:left w:val="none" w:sz="0" w:space="0" w:color="auto"/>
        <w:bottom w:val="none" w:sz="0" w:space="0" w:color="auto"/>
        <w:right w:val="none" w:sz="0" w:space="0" w:color="auto"/>
      </w:divBdr>
    </w:div>
    <w:div w:id="646865333">
      <w:bodyDiv w:val="1"/>
      <w:marLeft w:val="0"/>
      <w:marRight w:val="0"/>
      <w:marTop w:val="0"/>
      <w:marBottom w:val="0"/>
      <w:divBdr>
        <w:top w:val="none" w:sz="0" w:space="0" w:color="auto"/>
        <w:left w:val="none" w:sz="0" w:space="0" w:color="auto"/>
        <w:bottom w:val="none" w:sz="0" w:space="0" w:color="auto"/>
        <w:right w:val="none" w:sz="0" w:space="0" w:color="auto"/>
      </w:divBdr>
    </w:div>
    <w:div w:id="647976549">
      <w:bodyDiv w:val="1"/>
      <w:marLeft w:val="0"/>
      <w:marRight w:val="0"/>
      <w:marTop w:val="0"/>
      <w:marBottom w:val="0"/>
      <w:divBdr>
        <w:top w:val="none" w:sz="0" w:space="0" w:color="auto"/>
        <w:left w:val="none" w:sz="0" w:space="0" w:color="auto"/>
        <w:bottom w:val="none" w:sz="0" w:space="0" w:color="auto"/>
        <w:right w:val="none" w:sz="0" w:space="0" w:color="auto"/>
      </w:divBdr>
    </w:div>
    <w:div w:id="648218454">
      <w:bodyDiv w:val="1"/>
      <w:marLeft w:val="0"/>
      <w:marRight w:val="0"/>
      <w:marTop w:val="0"/>
      <w:marBottom w:val="0"/>
      <w:divBdr>
        <w:top w:val="none" w:sz="0" w:space="0" w:color="auto"/>
        <w:left w:val="none" w:sz="0" w:space="0" w:color="auto"/>
        <w:bottom w:val="none" w:sz="0" w:space="0" w:color="auto"/>
        <w:right w:val="none" w:sz="0" w:space="0" w:color="auto"/>
      </w:divBdr>
    </w:div>
    <w:div w:id="648479637">
      <w:bodyDiv w:val="1"/>
      <w:marLeft w:val="0"/>
      <w:marRight w:val="0"/>
      <w:marTop w:val="0"/>
      <w:marBottom w:val="0"/>
      <w:divBdr>
        <w:top w:val="none" w:sz="0" w:space="0" w:color="auto"/>
        <w:left w:val="none" w:sz="0" w:space="0" w:color="auto"/>
        <w:bottom w:val="none" w:sz="0" w:space="0" w:color="auto"/>
        <w:right w:val="none" w:sz="0" w:space="0" w:color="auto"/>
      </w:divBdr>
    </w:div>
    <w:div w:id="648556427">
      <w:bodyDiv w:val="1"/>
      <w:marLeft w:val="0"/>
      <w:marRight w:val="0"/>
      <w:marTop w:val="0"/>
      <w:marBottom w:val="0"/>
      <w:divBdr>
        <w:top w:val="none" w:sz="0" w:space="0" w:color="auto"/>
        <w:left w:val="none" w:sz="0" w:space="0" w:color="auto"/>
        <w:bottom w:val="none" w:sz="0" w:space="0" w:color="auto"/>
        <w:right w:val="none" w:sz="0" w:space="0" w:color="auto"/>
      </w:divBdr>
    </w:div>
    <w:div w:id="649333790">
      <w:bodyDiv w:val="1"/>
      <w:marLeft w:val="0"/>
      <w:marRight w:val="0"/>
      <w:marTop w:val="0"/>
      <w:marBottom w:val="0"/>
      <w:divBdr>
        <w:top w:val="none" w:sz="0" w:space="0" w:color="auto"/>
        <w:left w:val="none" w:sz="0" w:space="0" w:color="auto"/>
        <w:bottom w:val="none" w:sz="0" w:space="0" w:color="auto"/>
        <w:right w:val="none" w:sz="0" w:space="0" w:color="auto"/>
      </w:divBdr>
    </w:div>
    <w:div w:id="649750724">
      <w:bodyDiv w:val="1"/>
      <w:marLeft w:val="0"/>
      <w:marRight w:val="0"/>
      <w:marTop w:val="0"/>
      <w:marBottom w:val="0"/>
      <w:divBdr>
        <w:top w:val="none" w:sz="0" w:space="0" w:color="auto"/>
        <w:left w:val="none" w:sz="0" w:space="0" w:color="auto"/>
        <w:bottom w:val="none" w:sz="0" w:space="0" w:color="auto"/>
        <w:right w:val="none" w:sz="0" w:space="0" w:color="auto"/>
      </w:divBdr>
    </w:div>
    <w:div w:id="649941299">
      <w:bodyDiv w:val="1"/>
      <w:marLeft w:val="0"/>
      <w:marRight w:val="0"/>
      <w:marTop w:val="0"/>
      <w:marBottom w:val="0"/>
      <w:divBdr>
        <w:top w:val="none" w:sz="0" w:space="0" w:color="auto"/>
        <w:left w:val="none" w:sz="0" w:space="0" w:color="auto"/>
        <w:bottom w:val="none" w:sz="0" w:space="0" w:color="auto"/>
        <w:right w:val="none" w:sz="0" w:space="0" w:color="auto"/>
      </w:divBdr>
    </w:div>
    <w:div w:id="649945264">
      <w:bodyDiv w:val="1"/>
      <w:marLeft w:val="0"/>
      <w:marRight w:val="0"/>
      <w:marTop w:val="0"/>
      <w:marBottom w:val="0"/>
      <w:divBdr>
        <w:top w:val="none" w:sz="0" w:space="0" w:color="auto"/>
        <w:left w:val="none" w:sz="0" w:space="0" w:color="auto"/>
        <w:bottom w:val="none" w:sz="0" w:space="0" w:color="auto"/>
        <w:right w:val="none" w:sz="0" w:space="0" w:color="auto"/>
      </w:divBdr>
    </w:div>
    <w:div w:id="649987272">
      <w:bodyDiv w:val="1"/>
      <w:marLeft w:val="0"/>
      <w:marRight w:val="0"/>
      <w:marTop w:val="0"/>
      <w:marBottom w:val="0"/>
      <w:divBdr>
        <w:top w:val="none" w:sz="0" w:space="0" w:color="auto"/>
        <w:left w:val="none" w:sz="0" w:space="0" w:color="auto"/>
        <w:bottom w:val="none" w:sz="0" w:space="0" w:color="auto"/>
        <w:right w:val="none" w:sz="0" w:space="0" w:color="auto"/>
      </w:divBdr>
    </w:div>
    <w:div w:id="650408554">
      <w:bodyDiv w:val="1"/>
      <w:marLeft w:val="0"/>
      <w:marRight w:val="0"/>
      <w:marTop w:val="0"/>
      <w:marBottom w:val="0"/>
      <w:divBdr>
        <w:top w:val="none" w:sz="0" w:space="0" w:color="auto"/>
        <w:left w:val="none" w:sz="0" w:space="0" w:color="auto"/>
        <w:bottom w:val="none" w:sz="0" w:space="0" w:color="auto"/>
        <w:right w:val="none" w:sz="0" w:space="0" w:color="auto"/>
      </w:divBdr>
    </w:div>
    <w:div w:id="650643487">
      <w:bodyDiv w:val="1"/>
      <w:marLeft w:val="0"/>
      <w:marRight w:val="0"/>
      <w:marTop w:val="0"/>
      <w:marBottom w:val="0"/>
      <w:divBdr>
        <w:top w:val="none" w:sz="0" w:space="0" w:color="auto"/>
        <w:left w:val="none" w:sz="0" w:space="0" w:color="auto"/>
        <w:bottom w:val="none" w:sz="0" w:space="0" w:color="auto"/>
        <w:right w:val="none" w:sz="0" w:space="0" w:color="auto"/>
      </w:divBdr>
    </w:div>
    <w:div w:id="652490211">
      <w:bodyDiv w:val="1"/>
      <w:marLeft w:val="0"/>
      <w:marRight w:val="0"/>
      <w:marTop w:val="0"/>
      <w:marBottom w:val="0"/>
      <w:divBdr>
        <w:top w:val="none" w:sz="0" w:space="0" w:color="auto"/>
        <w:left w:val="none" w:sz="0" w:space="0" w:color="auto"/>
        <w:bottom w:val="none" w:sz="0" w:space="0" w:color="auto"/>
        <w:right w:val="none" w:sz="0" w:space="0" w:color="auto"/>
      </w:divBdr>
    </w:div>
    <w:div w:id="652635326">
      <w:bodyDiv w:val="1"/>
      <w:marLeft w:val="0"/>
      <w:marRight w:val="0"/>
      <w:marTop w:val="0"/>
      <w:marBottom w:val="0"/>
      <w:divBdr>
        <w:top w:val="none" w:sz="0" w:space="0" w:color="auto"/>
        <w:left w:val="none" w:sz="0" w:space="0" w:color="auto"/>
        <w:bottom w:val="none" w:sz="0" w:space="0" w:color="auto"/>
        <w:right w:val="none" w:sz="0" w:space="0" w:color="auto"/>
      </w:divBdr>
    </w:div>
    <w:div w:id="652876358">
      <w:bodyDiv w:val="1"/>
      <w:marLeft w:val="0"/>
      <w:marRight w:val="0"/>
      <w:marTop w:val="0"/>
      <w:marBottom w:val="0"/>
      <w:divBdr>
        <w:top w:val="none" w:sz="0" w:space="0" w:color="auto"/>
        <w:left w:val="none" w:sz="0" w:space="0" w:color="auto"/>
        <w:bottom w:val="none" w:sz="0" w:space="0" w:color="auto"/>
        <w:right w:val="none" w:sz="0" w:space="0" w:color="auto"/>
      </w:divBdr>
    </w:div>
    <w:div w:id="653486743">
      <w:bodyDiv w:val="1"/>
      <w:marLeft w:val="0"/>
      <w:marRight w:val="0"/>
      <w:marTop w:val="0"/>
      <w:marBottom w:val="0"/>
      <w:divBdr>
        <w:top w:val="none" w:sz="0" w:space="0" w:color="auto"/>
        <w:left w:val="none" w:sz="0" w:space="0" w:color="auto"/>
        <w:bottom w:val="none" w:sz="0" w:space="0" w:color="auto"/>
        <w:right w:val="none" w:sz="0" w:space="0" w:color="auto"/>
      </w:divBdr>
    </w:div>
    <w:div w:id="653877311">
      <w:bodyDiv w:val="1"/>
      <w:marLeft w:val="0"/>
      <w:marRight w:val="0"/>
      <w:marTop w:val="0"/>
      <w:marBottom w:val="0"/>
      <w:divBdr>
        <w:top w:val="none" w:sz="0" w:space="0" w:color="auto"/>
        <w:left w:val="none" w:sz="0" w:space="0" w:color="auto"/>
        <w:bottom w:val="none" w:sz="0" w:space="0" w:color="auto"/>
        <w:right w:val="none" w:sz="0" w:space="0" w:color="auto"/>
      </w:divBdr>
    </w:div>
    <w:div w:id="654451460">
      <w:bodyDiv w:val="1"/>
      <w:marLeft w:val="0"/>
      <w:marRight w:val="0"/>
      <w:marTop w:val="0"/>
      <w:marBottom w:val="0"/>
      <w:divBdr>
        <w:top w:val="none" w:sz="0" w:space="0" w:color="auto"/>
        <w:left w:val="none" w:sz="0" w:space="0" w:color="auto"/>
        <w:bottom w:val="none" w:sz="0" w:space="0" w:color="auto"/>
        <w:right w:val="none" w:sz="0" w:space="0" w:color="auto"/>
      </w:divBdr>
    </w:div>
    <w:div w:id="654720785">
      <w:bodyDiv w:val="1"/>
      <w:marLeft w:val="0"/>
      <w:marRight w:val="0"/>
      <w:marTop w:val="0"/>
      <w:marBottom w:val="0"/>
      <w:divBdr>
        <w:top w:val="none" w:sz="0" w:space="0" w:color="auto"/>
        <w:left w:val="none" w:sz="0" w:space="0" w:color="auto"/>
        <w:bottom w:val="none" w:sz="0" w:space="0" w:color="auto"/>
        <w:right w:val="none" w:sz="0" w:space="0" w:color="auto"/>
      </w:divBdr>
    </w:div>
    <w:div w:id="655573006">
      <w:bodyDiv w:val="1"/>
      <w:marLeft w:val="0"/>
      <w:marRight w:val="0"/>
      <w:marTop w:val="0"/>
      <w:marBottom w:val="0"/>
      <w:divBdr>
        <w:top w:val="none" w:sz="0" w:space="0" w:color="auto"/>
        <w:left w:val="none" w:sz="0" w:space="0" w:color="auto"/>
        <w:bottom w:val="none" w:sz="0" w:space="0" w:color="auto"/>
        <w:right w:val="none" w:sz="0" w:space="0" w:color="auto"/>
      </w:divBdr>
    </w:div>
    <w:div w:id="655886889">
      <w:bodyDiv w:val="1"/>
      <w:marLeft w:val="0"/>
      <w:marRight w:val="0"/>
      <w:marTop w:val="0"/>
      <w:marBottom w:val="0"/>
      <w:divBdr>
        <w:top w:val="none" w:sz="0" w:space="0" w:color="auto"/>
        <w:left w:val="none" w:sz="0" w:space="0" w:color="auto"/>
        <w:bottom w:val="none" w:sz="0" w:space="0" w:color="auto"/>
        <w:right w:val="none" w:sz="0" w:space="0" w:color="auto"/>
      </w:divBdr>
    </w:div>
    <w:div w:id="656151134">
      <w:bodyDiv w:val="1"/>
      <w:marLeft w:val="0"/>
      <w:marRight w:val="0"/>
      <w:marTop w:val="0"/>
      <w:marBottom w:val="0"/>
      <w:divBdr>
        <w:top w:val="none" w:sz="0" w:space="0" w:color="auto"/>
        <w:left w:val="none" w:sz="0" w:space="0" w:color="auto"/>
        <w:bottom w:val="none" w:sz="0" w:space="0" w:color="auto"/>
        <w:right w:val="none" w:sz="0" w:space="0" w:color="auto"/>
      </w:divBdr>
    </w:div>
    <w:div w:id="657196276">
      <w:bodyDiv w:val="1"/>
      <w:marLeft w:val="0"/>
      <w:marRight w:val="0"/>
      <w:marTop w:val="0"/>
      <w:marBottom w:val="0"/>
      <w:divBdr>
        <w:top w:val="none" w:sz="0" w:space="0" w:color="auto"/>
        <w:left w:val="none" w:sz="0" w:space="0" w:color="auto"/>
        <w:bottom w:val="none" w:sz="0" w:space="0" w:color="auto"/>
        <w:right w:val="none" w:sz="0" w:space="0" w:color="auto"/>
      </w:divBdr>
    </w:div>
    <w:div w:id="657198285">
      <w:bodyDiv w:val="1"/>
      <w:marLeft w:val="0"/>
      <w:marRight w:val="0"/>
      <w:marTop w:val="0"/>
      <w:marBottom w:val="0"/>
      <w:divBdr>
        <w:top w:val="none" w:sz="0" w:space="0" w:color="auto"/>
        <w:left w:val="none" w:sz="0" w:space="0" w:color="auto"/>
        <w:bottom w:val="none" w:sz="0" w:space="0" w:color="auto"/>
        <w:right w:val="none" w:sz="0" w:space="0" w:color="auto"/>
      </w:divBdr>
    </w:div>
    <w:div w:id="657465081">
      <w:bodyDiv w:val="1"/>
      <w:marLeft w:val="0"/>
      <w:marRight w:val="0"/>
      <w:marTop w:val="0"/>
      <w:marBottom w:val="0"/>
      <w:divBdr>
        <w:top w:val="none" w:sz="0" w:space="0" w:color="auto"/>
        <w:left w:val="none" w:sz="0" w:space="0" w:color="auto"/>
        <w:bottom w:val="none" w:sz="0" w:space="0" w:color="auto"/>
        <w:right w:val="none" w:sz="0" w:space="0" w:color="auto"/>
      </w:divBdr>
    </w:div>
    <w:div w:id="657877725">
      <w:bodyDiv w:val="1"/>
      <w:marLeft w:val="0"/>
      <w:marRight w:val="0"/>
      <w:marTop w:val="0"/>
      <w:marBottom w:val="0"/>
      <w:divBdr>
        <w:top w:val="none" w:sz="0" w:space="0" w:color="auto"/>
        <w:left w:val="none" w:sz="0" w:space="0" w:color="auto"/>
        <w:bottom w:val="none" w:sz="0" w:space="0" w:color="auto"/>
        <w:right w:val="none" w:sz="0" w:space="0" w:color="auto"/>
      </w:divBdr>
    </w:div>
    <w:div w:id="658269415">
      <w:bodyDiv w:val="1"/>
      <w:marLeft w:val="0"/>
      <w:marRight w:val="0"/>
      <w:marTop w:val="0"/>
      <w:marBottom w:val="0"/>
      <w:divBdr>
        <w:top w:val="none" w:sz="0" w:space="0" w:color="auto"/>
        <w:left w:val="none" w:sz="0" w:space="0" w:color="auto"/>
        <w:bottom w:val="none" w:sz="0" w:space="0" w:color="auto"/>
        <w:right w:val="none" w:sz="0" w:space="0" w:color="auto"/>
      </w:divBdr>
    </w:div>
    <w:div w:id="658773323">
      <w:bodyDiv w:val="1"/>
      <w:marLeft w:val="0"/>
      <w:marRight w:val="0"/>
      <w:marTop w:val="0"/>
      <w:marBottom w:val="0"/>
      <w:divBdr>
        <w:top w:val="none" w:sz="0" w:space="0" w:color="auto"/>
        <w:left w:val="none" w:sz="0" w:space="0" w:color="auto"/>
        <w:bottom w:val="none" w:sz="0" w:space="0" w:color="auto"/>
        <w:right w:val="none" w:sz="0" w:space="0" w:color="auto"/>
      </w:divBdr>
    </w:div>
    <w:div w:id="659231094">
      <w:bodyDiv w:val="1"/>
      <w:marLeft w:val="0"/>
      <w:marRight w:val="0"/>
      <w:marTop w:val="0"/>
      <w:marBottom w:val="0"/>
      <w:divBdr>
        <w:top w:val="none" w:sz="0" w:space="0" w:color="auto"/>
        <w:left w:val="none" w:sz="0" w:space="0" w:color="auto"/>
        <w:bottom w:val="none" w:sz="0" w:space="0" w:color="auto"/>
        <w:right w:val="none" w:sz="0" w:space="0" w:color="auto"/>
      </w:divBdr>
    </w:div>
    <w:div w:id="659357703">
      <w:bodyDiv w:val="1"/>
      <w:marLeft w:val="0"/>
      <w:marRight w:val="0"/>
      <w:marTop w:val="0"/>
      <w:marBottom w:val="0"/>
      <w:divBdr>
        <w:top w:val="none" w:sz="0" w:space="0" w:color="auto"/>
        <w:left w:val="none" w:sz="0" w:space="0" w:color="auto"/>
        <w:bottom w:val="none" w:sz="0" w:space="0" w:color="auto"/>
        <w:right w:val="none" w:sz="0" w:space="0" w:color="auto"/>
      </w:divBdr>
    </w:div>
    <w:div w:id="659770650">
      <w:bodyDiv w:val="1"/>
      <w:marLeft w:val="0"/>
      <w:marRight w:val="0"/>
      <w:marTop w:val="0"/>
      <w:marBottom w:val="0"/>
      <w:divBdr>
        <w:top w:val="none" w:sz="0" w:space="0" w:color="auto"/>
        <w:left w:val="none" w:sz="0" w:space="0" w:color="auto"/>
        <w:bottom w:val="none" w:sz="0" w:space="0" w:color="auto"/>
        <w:right w:val="none" w:sz="0" w:space="0" w:color="auto"/>
      </w:divBdr>
    </w:div>
    <w:div w:id="659889088">
      <w:bodyDiv w:val="1"/>
      <w:marLeft w:val="0"/>
      <w:marRight w:val="0"/>
      <w:marTop w:val="0"/>
      <w:marBottom w:val="0"/>
      <w:divBdr>
        <w:top w:val="none" w:sz="0" w:space="0" w:color="auto"/>
        <w:left w:val="none" w:sz="0" w:space="0" w:color="auto"/>
        <w:bottom w:val="none" w:sz="0" w:space="0" w:color="auto"/>
        <w:right w:val="none" w:sz="0" w:space="0" w:color="auto"/>
      </w:divBdr>
    </w:div>
    <w:div w:id="660042186">
      <w:bodyDiv w:val="1"/>
      <w:marLeft w:val="0"/>
      <w:marRight w:val="0"/>
      <w:marTop w:val="0"/>
      <w:marBottom w:val="0"/>
      <w:divBdr>
        <w:top w:val="none" w:sz="0" w:space="0" w:color="auto"/>
        <w:left w:val="none" w:sz="0" w:space="0" w:color="auto"/>
        <w:bottom w:val="none" w:sz="0" w:space="0" w:color="auto"/>
        <w:right w:val="none" w:sz="0" w:space="0" w:color="auto"/>
      </w:divBdr>
    </w:div>
    <w:div w:id="660889778">
      <w:bodyDiv w:val="1"/>
      <w:marLeft w:val="0"/>
      <w:marRight w:val="0"/>
      <w:marTop w:val="0"/>
      <w:marBottom w:val="0"/>
      <w:divBdr>
        <w:top w:val="none" w:sz="0" w:space="0" w:color="auto"/>
        <w:left w:val="none" w:sz="0" w:space="0" w:color="auto"/>
        <w:bottom w:val="none" w:sz="0" w:space="0" w:color="auto"/>
        <w:right w:val="none" w:sz="0" w:space="0" w:color="auto"/>
      </w:divBdr>
    </w:div>
    <w:div w:id="661157134">
      <w:bodyDiv w:val="1"/>
      <w:marLeft w:val="0"/>
      <w:marRight w:val="0"/>
      <w:marTop w:val="0"/>
      <w:marBottom w:val="0"/>
      <w:divBdr>
        <w:top w:val="none" w:sz="0" w:space="0" w:color="auto"/>
        <w:left w:val="none" w:sz="0" w:space="0" w:color="auto"/>
        <w:bottom w:val="none" w:sz="0" w:space="0" w:color="auto"/>
        <w:right w:val="none" w:sz="0" w:space="0" w:color="auto"/>
      </w:divBdr>
    </w:div>
    <w:div w:id="662313615">
      <w:bodyDiv w:val="1"/>
      <w:marLeft w:val="0"/>
      <w:marRight w:val="0"/>
      <w:marTop w:val="0"/>
      <w:marBottom w:val="0"/>
      <w:divBdr>
        <w:top w:val="none" w:sz="0" w:space="0" w:color="auto"/>
        <w:left w:val="none" w:sz="0" w:space="0" w:color="auto"/>
        <w:bottom w:val="none" w:sz="0" w:space="0" w:color="auto"/>
        <w:right w:val="none" w:sz="0" w:space="0" w:color="auto"/>
      </w:divBdr>
    </w:div>
    <w:div w:id="662584213">
      <w:bodyDiv w:val="1"/>
      <w:marLeft w:val="0"/>
      <w:marRight w:val="0"/>
      <w:marTop w:val="0"/>
      <w:marBottom w:val="0"/>
      <w:divBdr>
        <w:top w:val="none" w:sz="0" w:space="0" w:color="auto"/>
        <w:left w:val="none" w:sz="0" w:space="0" w:color="auto"/>
        <w:bottom w:val="none" w:sz="0" w:space="0" w:color="auto"/>
        <w:right w:val="none" w:sz="0" w:space="0" w:color="auto"/>
      </w:divBdr>
    </w:div>
    <w:div w:id="662899091">
      <w:bodyDiv w:val="1"/>
      <w:marLeft w:val="0"/>
      <w:marRight w:val="0"/>
      <w:marTop w:val="0"/>
      <w:marBottom w:val="0"/>
      <w:divBdr>
        <w:top w:val="none" w:sz="0" w:space="0" w:color="auto"/>
        <w:left w:val="none" w:sz="0" w:space="0" w:color="auto"/>
        <w:bottom w:val="none" w:sz="0" w:space="0" w:color="auto"/>
        <w:right w:val="none" w:sz="0" w:space="0" w:color="auto"/>
      </w:divBdr>
    </w:div>
    <w:div w:id="662974298">
      <w:bodyDiv w:val="1"/>
      <w:marLeft w:val="0"/>
      <w:marRight w:val="0"/>
      <w:marTop w:val="0"/>
      <w:marBottom w:val="0"/>
      <w:divBdr>
        <w:top w:val="none" w:sz="0" w:space="0" w:color="auto"/>
        <w:left w:val="none" w:sz="0" w:space="0" w:color="auto"/>
        <w:bottom w:val="none" w:sz="0" w:space="0" w:color="auto"/>
        <w:right w:val="none" w:sz="0" w:space="0" w:color="auto"/>
      </w:divBdr>
    </w:div>
    <w:div w:id="663171030">
      <w:bodyDiv w:val="1"/>
      <w:marLeft w:val="0"/>
      <w:marRight w:val="0"/>
      <w:marTop w:val="0"/>
      <w:marBottom w:val="0"/>
      <w:divBdr>
        <w:top w:val="none" w:sz="0" w:space="0" w:color="auto"/>
        <w:left w:val="none" w:sz="0" w:space="0" w:color="auto"/>
        <w:bottom w:val="none" w:sz="0" w:space="0" w:color="auto"/>
        <w:right w:val="none" w:sz="0" w:space="0" w:color="auto"/>
      </w:divBdr>
    </w:div>
    <w:div w:id="664362754">
      <w:bodyDiv w:val="1"/>
      <w:marLeft w:val="0"/>
      <w:marRight w:val="0"/>
      <w:marTop w:val="0"/>
      <w:marBottom w:val="0"/>
      <w:divBdr>
        <w:top w:val="none" w:sz="0" w:space="0" w:color="auto"/>
        <w:left w:val="none" w:sz="0" w:space="0" w:color="auto"/>
        <w:bottom w:val="none" w:sz="0" w:space="0" w:color="auto"/>
        <w:right w:val="none" w:sz="0" w:space="0" w:color="auto"/>
      </w:divBdr>
    </w:div>
    <w:div w:id="664430259">
      <w:bodyDiv w:val="1"/>
      <w:marLeft w:val="0"/>
      <w:marRight w:val="0"/>
      <w:marTop w:val="0"/>
      <w:marBottom w:val="0"/>
      <w:divBdr>
        <w:top w:val="none" w:sz="0" w:space="0" w:color="auto"/>
        <w:left w:val="none" w:sz="0" w:space="0" w:color="auto"/>
        <w:bottom w:val="none" w:sz="0" w:space="0" w:color="auto"/>
        <w:right w:val="none" w:sz="0" w:space="0" w:color="auto"/>
      </w:divBdr>
    </w:div>
    <w:div w:id="665132153">
      <w:bodyDiv w:val="1"/>
      <w:marLeft w:val="0"/>
      <w:marRight w:val="0"/>
      <w:marTop w:val="0"/>
      <w:marBottom w:val="0"/>
      <w:divBdr>
        <w:top w:val="none" w:sz="0" w:space="0" w:color="auto"/>
        <w:left w:val="none" w:sz="0" w:space="0" w:color="auto"/>
        <w:bottom w:val="none" w:sz="0" w:space="0" w:color="auto"/>
        <w:right w:val="none" w:sz="0" w:space="0" w:color="auto"/>
      </w:divBdr>
    </w:div>
    <w:div w:id="665285330">
      <w:bodyDiv w:val="1"/>
      <w:marLeft w:val="0"/>
      <w:marRight w:val="0"/>
      <w:marTop w:val="0"/>
      <w:marBottom w:val="0"/>
      <w:divBdr>
        <w:top w:val="none" w:sz="0" w:space="0" w:color="auto"/>
        <w:left w:val="none" w:sz="0" w:space="0" w:color="auto"/>
        <w:bottom w:val="none" w:sz="0" w:space="0" w:color="auto"/>
        <w:right w:val="none" w:sz="0" w:space="0" w:color="auto"/>
      </w:divBdr>
    </w:div>
    <w:div w:id="665596766">
      <w:bodyDiv w:val="1"/>
      <w:marLeft w:val="0"/>
      <w:marRight w:val="0"/>
      <w:marTop w:val="0"/>
      <w:marBottom w:val="0"/>
      <w:divBdr>
        <w:top w:val="none" w:sz="0" w:space="0" w:color="auto"/>
        <w:left w:val="none" w:sz="0" w:space="0" w:color="auto"/>
        <w:bottom w:val="none" w:sz="0" w:space="0" w:color="auto"/>
        <w:right w:val="none" w:sz="0" w:space="0" w:color="auto"/>
      </w:divBdr>
    </w:div>
    <w:div w:id="666442554">
      <w:bodyDiv w:val="1"/>
      <w:marLeft w:val="0"/>
      <w:marRight w:val="0"/>
      <w:marTop w:val="0"/>
      <w:marBottom w:val="0"/>
      <w:divBdr>
        <w:top w:val="none" w:sz="0" w:space="0" w:color="auto"/>
        <w:left w:val="none" w:sz="0" w:space="0" w:color="auto"/>
        <w:bottom w:val="none" w:sz="0" w:space="0" w:color="auto"/>
        <w:right w:val="none" w:sz="0" w:space="0" w:color="auto"/>
      </w:divBdr>
    </w:div>
    <w:div w:id="666597471">
      <w:bodyDiv w:val="1"/>
      <w:marLeft w:val="0"/>
      <w:marRight w:val="0"/>
      <w:marTop w:val="0"/>
      <w:marBottom w:val="0"/>
      <w:divBdr>
        <w:top w:val="none" w:sz="0" w:space="0" w:color="auto"/>
        <w:left w:val="none" w:sz="0" w:space="0" w:color="auto"/>
        <w:bottom w:val="none" w:sz="0" w:space="0" w:color="auto"/>
        <w:right w:val="none" w:sz="0" w:space="0" w:color="auto"/>
      </w:divBdr>
    </w:div>
    <w:div w:id="666979833">
      <w:bodyDiv w:val="1"/>
      <w:marLeft w:val="0"/>
      <w:marRight w:val="0"/>
      <w:marTop w:val="0"/>
      <w:marBottom w:val="0"/>
      <w:divBdr>
        <w:top w:val="none" w:sz="0" w:space="0" w:color="auto"/>
        <w:left w:val="none" w:sz="0" w:space="0" w:color="auto"/>
        <w:bottom w:val="none" w:sz="0" w:space="0" w:color="auto"/>
        <w:right w:val="none" w:sz="0" w:space="0" w:color="auto"/>
      </w:divBdr>
    </w:div>
    <w:div w:id="667026475">
      <w:bodyDiv w:val="1"/>
      <w:marLeft w:val="0"/>
      <w:marRight w:val="0"/>
      <w:marTop w:val="0"/>
      <w:marBottom w:val="0"/>
      <w:divBdr>
        <w:top w:val="none" w:sz="0" w:space="0" w:color="auto"/>
        <w:left w:val="none" w:sz="0" w:space="0" w:color="auto"/>
        <w:bottom w:val="none" w:sz="0" w:space="0" w:color="auto"/>
        <w:right w:val="none" w:sz="0" w:space="0" w:color="auto"/>
      </w:divBdr>
    </w:div>
    <w:div w:id="667561916">
      <w:bodyDiv w:val="1"/>
      <w:marLeft w:val="0"/>
      <w:marRight w:val="0"/>
      <w:marTop w:val="0"/>
      <w:marBottom w:val="0"/>
      <w:divBdr>
        <w:top w:val="none" w:sz="0" w:space="0" w:color="auto"/>
        <w:left w:val="none" w:sz="0" w:space="0" w:color="auto"/>
        <w:bottom w:val="none" w:sz="0" w:space="0" w:color="auto"/>
        <w:right w:val="none" w:sz="0" w:space="0" w:color="auto"/>
      </w:divBdr>
    </w:div>
    <w:div w:id="668212123">
      <w:bodyDiv w:val="1"/>
      <w:marLeft w:val="0"/>
      <w:marRight w:val="0"/>
      <w:marTop w:val="0"/>
      <w:marBottom w:val="0"/>
      <w:divBdr>
        <w:top w:val="none" w:sz="0" w:space="0" w:color="auto"/>
        <w:left w:val="none" w:sz="0" w:space="0" w:color="auto"/>
        <w:bottom w:val="none" w:sz="0" w:space="0" w:color="auto"/>
        <w:right w:val="none" w:sz="0" w:space="0" w:color="auto"/>
      </w:divBdr>
    </w:div>
    <w:div w:id="668749652">
      <w:bodyDiv w:val="1"/>
      <w:marLeft w:val="0"/>
      <w:marRight w:val="0"/>
      <w:marTop w:val="0"/>
      <w:marBottom w:val="0"/>
      <w:divBdr>
        <w:top w:val="none" w:sz="0" w:space="0" w:color="auto"/>
        <w:left w:val="none" w:sz="0" w:space="0" w:color="auto"/>
        <w:bottom w:val="none" w:sz="0" w:space="0" w:color="auto"/>
        <w:right w:val="none" w:sz="0" w:space="0" w:color="auto"/>
      </w:divBdr>
    </w:div>
    <w:div w:id="668875293">
      <w:bodyDiv w:val="1"/>
      <w:marLeft w:val="0"/>
      <w:marRight w:val="0"/>
      <w:marTop w:val="0"/>
      <w:marBottom w:val="0"/>
      <w:divBdr>
        <w:top w:val="none" w:sz="0" w:space="0" w:color="auto"/>
        <w:left w:val="none" w:sz="0" w:space="0" w:color="auto"/>
        <w:bottom w:val="none" w:sz="0" w:space="0" w:color="auto"/>
        <w:right w:val="none" w:sz="0" w:space="0" w:color="auto"/>
      </w:divBdr>
    </w:div>
    <w:div w:id="669064756">
      <w:bodyDiv w:val="1"/>
      <w:marLeft w:val="0"/>
      <w:marRight w:val="0"/>
      <w:marTop w:val="0"/>
      <w:marBottom w:val="0"/>
      <w:divBdr>
        <w:top w:val="none" w:sz="0" w:space="0" w:color="auto"/>
        <w:left w:val="none" w:sz="0" w:space="0" w:color="auto"/>
        <w:bottom w:val="none" w:sz="0" w:space="0" w:color="auto"/>
        <w:right w:val="none" w:sz="0" w:space="0" w:color="auto"/>
      </w:divBdr>
    </w:div>
    <w:div w:id="669219576">
      <w:bodyDiv w:val="1"/>
      <w:marLeft w:val="0"/>
      <w:marRight w:val="0"/>
      <w:marTop w:val="0"/>
      <w:marBottom w:val="0"/>
      <w:divBdr>
        <w:top w:val="none" w:sz="0" w:space="0" w:color="auto"/>
        <w:left w:val="none" w:sz="0" w:space="0" w:color="auto"/>
        <w:bottom w:val="none" w:sz="0" w:space="0" w:color="auto"/>
        <w:right w:val="none" w:sz="0" w:space="0" w:color="auto"/>
      </w:divBdr>
    </w:div>
    <w:div w:id="669259717">
      <w:bodyDiv w:val="1"/>
      <w:marLeft w:val="0"/>
      <w:marRight w:val="0"/>
      <w:marTop w:val="0"/>
      <w:marBottom w:val="0"/>
      <w:divBdr>
        <w:top w:val="none" w:sz="0" w:space="0" w:color="auto"/>
        <w:left w:val="none" w:sz="0" w:space="0" w:color="auto"/>
        <w:bottom w:val="none" w:sz="0" w:space="0" w:color="auto"/>
        <w:right w:val="none" w:sz="0" w:space="0" w:color="auto"/>
      </w:divBdr>
    </w:div>
    <w:div w:id="669677406">
      <w:bodyDiv w:val="1"/>
      <w:marLeft w:val="0"/>
      <w:marRight w:val="0"/>
      <w:marTop w:val="0"/>
      <w:marBottom w:val="0"/>
      <w:divBdr>
        <w:top w:val="none" w:sz="0" w:space="0" w:color="auto"/>
        <w:left w:val="none" w:sz="0" w:space="0" w:color="auto"/>
        <w:bottom w:val="none" w:sz="0" w:space="0" w:color="auto"/>
        <w:right w:val="none" w:sz="0" w:space="0" w:color="auto"/>
      </w:divBdr>
    </w:div>
    <w:div w:id="670062822">
      <w:bodyDiv w:val="1"/>
      <w:marLeft w:val="0"/>
      <w:marRight w:val="0"/>
      <w:marTop w:val="0"/>
      <w:marBottom w:val="0"/>
      <w:divBdr>
        <w:top w:val="none" w:sz="0" w:space="0" w:color="auto"/>
        <w:left w:val="none" w:sz="0" w:space="0" w:color="auto"/>
        <w:bottom w:val="none" w:sz="0" w:space="0" w:color="auto"/>
        <w:right w:val="none" w:sz="0" w:space="0" w:color="auto"/>
      </w:divBdr>
    </w:div>
    <w:div w:id="670333417">
      <w:bodyDiv w:val="1"/>
      <w:marLeft w:val="0"/>
      <w:marRight w:val="0"/>
      <w:marTop w:val="0"/>
      <w:marBottom w:val="0"/>
      <w:divBdr>
        <w:top w:val="none" w:sz="0" w:space="0" w:color="auto"/>
        <w:left w:val="none" w:sz="0" w:space="0" w:color="auto"/>
        <w:bottom w:val="none" w:sz="0" w:space="0" w:color="auto"/>
        <w:right w:val="none" w:sz="0" w:space="0" w:color="auto"/>
      </w:divBdr>
    </w:div>
    <w:div w:id="670373489">
      <w:bodyDiv w:val="1"/>
      <w:marLeft w:val="0"/>
      <w:marRight w:val="0"/>
      <w:marTop w:val="0"/>
      <w:marBottom w:val="0"/>
      <w:divBdr>
        <w:top w:val="none" w:sz="0" w:space="0" w:color="auto"/>
        <w:left w:val="none" w:sz="0" w:space="0" w:color="auto"/>
        <w:bottom w:val="none" w:sz="0" w:space="0" w:color="auto"/>
        <w:right w:val="none" w:sz="0" w:space="0" w:color="auto"/>
      </w:divBdr>
    </w:div>
    <w:div w:id="671568222">
      <w:bodyDiv w:val="1"/>
      <w:marLeft w:val="0"/>
      <w:marRight w:val="0"/>
      <w:marTop w:val="0"/>
      <w:marBottom w:val="0"/>
      <w:divBdr>
        <w:top w:val="none" w:sz="0" w:space="0" w:color="auto"/>
        <w:left w:val="none" w:sz="0" w:space="0" w:color="auto"/>
        <w:bottom w:val="none" w:sz="0" w:space="0" w:color="auto"/>
        <w:right w:val="none" w:sz="0" w:space="0" w:color="auto"/>
      </w:divBdr>
    </w:div>
    <w:div w:id="671568841">
      <w:bodyDiv w:val="1"/>
      <w:marLeft w:val="0"/>
      <w:marRight w:val="0"/>
      <w:marTop w:val="0"/>
      <w:marBottom w:val="0"/>
      <w:divBdr>
        <w:top w:val="none" w:sz="0" w:space="0" w:color="auto"/>
        <w:left w:val="none" w:sz="0" w:space="0" w:color="auto"/>
        <w:bottom w:val="none" w:sz="0" w:space="0" w:color="auto"/>
        <w:right w:val="none" w:sz="0" w:space="0" w:color="auto"/>
      </w:divBdr>
    </w:div>
    <w:div w:id="673339281">
      <w:bodyDiv w:val="1"/>
      <w:marLeft w:val="0"/>
      <w:marRight w:val="0"/>
      <w:marTop w:val="0"/>
      <w:marBottom w:val="0"/>
      <w:divBdr>
        <w:top w:val="none" w:sz="0" w:space="0" w:color="auto"/>
        <w:left w:val="none" w:sz="0" w:space="0" w:color="auto"/>
        <w:bottom w:val="none" w:sz="0" w:space="0" w:color="auto"/>
        <w:right w:val="none" w:sz="0" w:space="0" w:color="auto"/>
      </w:divBdr>
    </w:div>
    <w:div w:id="673453924">
      <w:bodyDiv w:val="1"/>
      <w:marLeft w:val="0"/>
      <w:marRight w:val="0"/>
      <w:marTop w:val="0"/>
      <w:marBottom w:val="0"/>
      <w:divBdr>
        <w:top w:val="none" w:sz="0" w:space="0" w:color="auto"/>
        <w:left w:val="none" w:sz="0" w:space="0" w:color="auto"/>
        <w:bottom w:val="none" w:sz="0" w:space="0" w:color="auto"/>
        <w:right w:val="none" w:sz="0" w:space="0" w:color="auto"/>
      </w:divBdr>
    </w:div>
    <w:div w:id="674457040">
      <w:bodyDiv w:val="1"/>
      <w:marLeft w:val="0"/>
      <w:marRight w:val="0"/>
      <w:marTop w:val="0"/>
      <w:marBottom w:val="0"/>
      <w:divBdr>
        <w:top w:val="none" w:sz="0" w:space="0" w:color="auto"/>
        <w:left w:val="none" w:sz="0" w:space="0" w:color="auto"/>
        <w:bottom w:val="none" w:sz="0" w:space="0" w:color="auto"/>
        <w:right w:val="none" w:sz="0" w:space="0" w:color="auto"/>
      </w:divBdr>
    </w:div>
    <w:div w:id="674572270">
      <w:bodyDiv w:val="1"/>
      <w:marLeft w:val="0"/>
      <w:marRight w:val="0"/>
      <w:marTop w:val="0"/>
      <w:marBottom w:val="0"/>
      <w:divBdr>
        <w:top w:val="none" w:sz="0" w:space="0" w:color="auto"/>
        <w:left w:val="none" w:sz="0" w:space="0" w:color="auto"/>
        <w:bottom w:val="none" w:sz="0" w:space="0" w:color="auto"/>
        <w:right w:val="none" w:sz="0" w:space="0" w:color="auto"/>
      </w:divBdr>
    </w:div>
    <w:div w:id="675227119">
      <w:bodyDiv w:val="1"/>
      <w:marLeft w:val="0"/>
      <w:marRight w:val="0"/>
      <w:marTop w:val="0"/>
      <w:marBottom w:val="0"/>
      <w:divBdr>
        <w:top w:val="none" w:sz="0" w:space="0" w:color="auto"/>
        <w:left w:val="none" w:sz="0" w:space="0" w:color="auto"/>
        <w:bottom w:val="none" w:sz="0" w:space="0" w:color="auto"/>
        <w:right w:val="none" w:sz="0" w:space="0" w:color="auto"/>
      </w:divBdr>
    </w:div>
    <w:div w:id="675234448">
      <w:bodyDiv w:val="1"/>
      <w:marLeft w:val="0"/>
      <w:marRight w:val="0"/>
      <w:marTop w:val="0"/>
      <w:marBottom w:val="0"/>
      <w:divBdr>
        <w:top w:val="none" w:sz="0" w:space="0" w:color="auto"/>
        <w:left w:val="none" w:sz="0" w:space="0" w:color="auto"/>
        <w:bottom w:val="none" w:sz="0" w:space="0" w:color="auto"/>
        <w:right w:val="none" w:sz="0" w:space="0" w:color="auto"/>
      </w:divBdr>
    </w:div>
    <w:div w:id="675424438">
      <w:bodyDiv w:val="1"/>
      <w:marLeft w:val="0"/>
      <w:marRight w:val="0"/>
      <w:marTop w:val="0"/>
      <w:marBottom w:val="0"/>
      <w:divBdr>
        <w:top w:val="none" w:sz="0" w:space="0" w:color="auto"/>
        <w:left w:val="none" w:sz="0" w:space="0" w:color="auto"/>
        <w:bottom w:val="none" w:sz="0" w:space="0" w:color="auto"/>
        <w:right w:val="none" w:sz="0" w:space="0" w:color="auto"/>
      </w:divBdr>
    </w:div>
    <w:div w:id="675497883">
      <w:bodyDiv w:val="1"/>
      <w:marLeft w:val="0"/>
      <w:marRight w:val="0"/>
      <w:marTop w:val="0"/>
      <w:marBottom w:val="0"/>
      <w:divBdr>
        <w:top w:val="none" w:sz="0" w:space="0" w:color="auto"/>
        <w:left w:val="none" w:sz="0" w:space="0" w:color="auto"/>
        <w:bottom w:val="none" w:sz="0" w:space="0" w:color="auto"/>
        <w:right w:val="none" w:sz="0" w:space="0" w:color="auto"/>
      </w:divBdr>
    </w:div>
    <w:div w:id="675502830">
      <w:bodyDiv w:val="1"/>
      <w:marLeft w:val="0"/>
      <w:marRight w:val="0"/>
      <w:marTop w:val="0"/>
      <w:marBottom w:val="0"/>
      <w:divBdr>
        <w:top w:val="none" w:sz="0" w:space="0" w:color="auto"/>
        <w:left w:val="none" w:sz="0" w:space="0" w:color="auto"/>
        <w:bottom w:val="none" w:sz="0" w:space="0" w:color="auto"/>
        <w:right w:val="none" w:sz="0" w:space="0" w:color="auto"/>
      </w:divBdr>
    </w:div>
    <w:div w:id="676464954">
      <w:bodyDiv w:val="1"/>
      <w:marLeft w:val="0"/>
      <w:marRight w:val="0"/>
      <w:marTop w:val="0"/>
      <w:marBottom w:val="0"/>
      <w:divBdr>
        <w:top w:val="none" w:sz="0" w:space="0" w:color="auto"/>
        <w:left w:val="none" w:sz="0" w:space="0" w:color="auto"/>
        <w:bottom w:val="none" w:sz="0" w:space="0" w:color="auto"/>
        <w:right w:val="none" w:sz="0" w:space="0" w:color="auto"/>
      </w:divBdr>
    </w:div>
    <w:div w:id="677851008">
      <w:bodyDiv w:val="1"/>
      <w:marLeft w:val="0"/>
      <w:marRight w:val="0"/>
      <w:marTop w:val="0"/>
      <w:marBottom w:val="0"/>
      <w:divBdr>
        <w:top w:val="none" w:sz="0" w:space="0" w:color="auto"/>
        <w:left w:val="none" w:sz="0" w:space="0" w:color="auto"/>
        <w:bottom w:val="none" w:sz="0" w:space="0" w:color="auto"/>
        <w:right w:val="none" w:sz="0" w:space="0" w:color="auto"/>
      </w:divBdr>
    </w:div>
    <w:div w:id="677999793">
      <w:bodyDiv w:val="1"/>
      <w:marLeft w:val="0"/>
      <w:marRight w:val="0"/>
      <w:marTop w:val="0"/>
      <w:marBottom w:val="0"/>
      <w:divBdr>
        <w:top w:val="none" w:sz="0" w:space="0" w:color="auto"/>
        <w:left w:val="none" w:sz="0" w:space="0" w:color="auto"/>
        <w:bottom w:val="none" w:sz="0" w:space="0" w:color="auto"/>
        <w:right w:val="none" w:sz="0" w:space="0" w:color="auto"/>
      </w:divBdr>
    </w:div>
    <w:div w:id="678047175">
      <w:bodyDiv w:val="1"/>
      <w:marLeft w:val="0"/>
      <w:marRight w:val="0"/>
      <w:marTop w:val="0"/>
      <w:marBottom w:val="0"/>
      <w:divBdr>
        <w:top w:val="none" w:sz="0" w:space="0" w:color="auto"/>
        <w:left w:val="none" w:sz="0" w:space="0" w:color="auto"/>
        <w:bottom w:val="none" w:sz="0" w:space="0" w:color="auto"/>
        <w:right w:val="none" w:sz="0" w:space="0" w:color="auto"/>
      </w:divBdr>
    </w:div>
    <w:div w:id="678580568">
      <w:bodyDiv w:val="1"/>
      <w:marLeft w:val="0"/>
      <w:marRight w:val="0"/>
      <w:marTop w:val="0"/>
      <w:marBottom w:val="0"/>
      <w:divBdr>
        <w:top w:val="none" w:sz="0" w:space="0" w:color="auto"/>
        <w:left w:val="none" w:sz="0" w:space="0" w:color="auto"/>
        <w:bottom w:val="none" w:sz="0" w:space="0" w:color="auto"/>
        <w:right w:val="none" w:sz="0" w:space="0" w:color="auto"/>
      </w:divBdr>
    </w:div>
    <w:div w:id="678770970">
      <w:bodyDiv w:val="1"/>
      <w:marLeft w:val="0"/>
      <w:marRight w:val="0"/>
      <w:marTop w:val="0"/>
      <w:marBottom w:val="0"/>
      <w:divBdr>
        <w:top w:val="none" w:sz="0" w:space="0" w:color="auto"/>
        <w:left w:val="none" w:sz="0" w:space="0" w:color="auto"/>
        <w:bottom w:val="none" w:sz="0" w:space="0" w:color="auto"/>
        <w:right w:val="none" w:sz="0" w:space="0" w:color="auto"/>
      </w:divBdr>
    </w:div>
    <w:div w:id="678890004">
      <w:bodyDiv w:val="1"/>
      <w:marLeft w:val="0"/>
      <w:marRight w:val="0"/>
      <w:marTop w:val="0"/>
      <w:marBottom w:val="0"/>
      <w:divBdr>
        <w:top w:val="none" w:sz="0" w:space="0" w:color="auto"/>
        <w:left w:val="none" w:sz="0" w:space="0" w:color="auto"/>
        <w:bottom w:val="none" w:sz="0" w:space="0" w:color="auto"/>
        <w:right w:val="none" w:sz="0" w:space="0" w:color="auto"/>
      </w:divBdr>
    </w:div>
    <w:div w:id="679506712">
      <w:bodyDiv w:val="1"/>
      <w:marLeft w:val="0"/>
      <w:marRight w:val="0"/>
      <w:marTop w:val="0"/>
      <w:marBottom w:val="0"/>
      <w:divBdr>
        <w:top w:val="none" w:sz="0" w:space="0" w:color="auto"/>
        <w:left w:val="none" w:sz="0" w:space="0" w:color="auto"/>
        <w:bottom w:val="none" w:sz="0" w:space="0" w:color="auto"/>
        <w:right w:val="none" w:sz="0" w:space="0" w:color="auto"/>
      </w:divBdr>
    </w:div>
    <w:div w:id="679623610">
      <w:bodyDiv w:val="1"/>
      <w:marLeft w:val="0"/>
      <w:marRight w:val="0"/>
      <w:marTop w:val="0"/>
      <w:marBottom w:val="0"/>
      <w:divBdr>
        <w:top w:val="none" w:sz="0" w:space="0" w:color="auto"/>
        <w:left w:val="none" w:sz="0" w:space="0" w:color="auto"/>
        <w:bottom w:val="none" w:sz="0" w:space="0" w:color="auto"/>
        <w:right w:val="none" w:sz="0" w:space="0" w:color="auto"/>
      </w:divBdr>
    </w:div>
    <w:div w:id="680861085">
      <w:bodyDiv w:val="1"/>
      <w:marLeft w:val="0"/>
      <w:marRight w:val="0"/>
      <w:marTop w:val="0"/>
      <w:marBottom w:val="0"/>
      <w:divBdr>
        <w:top w:val="none" w:sz="0" w:space="0" w:color="auto"/>
        <w:left w:val="none" w:sz="0" w:space="0" w:color="auto"/>
        <w:bottom w:val="none" w:sz="0" w:space="0" w:color="auto"/>
        <w:right w:val="none" w:sz="0" w:space="0" w:color="auto"/>
      </w:divBdr>
    </w:div>
    <w:div w:id="681055036">
      <w:bodyDiv w:val="1"/>
      <w:marLeft w:val="0"/>
      <w:marRight w:val="0"/>
      <w:marTop w:val="0"/>
      <w:marBottom w:val="0"/>
      <w:divBdr>
        <w:top w:val="none" w:sz="0" w:space="0" w:color="auto"/>
        <w:left w:val="none" w:sz="0" w:space="0" w:color="auto"/>
        <w:bottom w:val="none" w:sz="0" w:space="0" w:color="auto"/>
        <w:right w:val="none" w:sz="0" w:space="0" w:color="auto"/>
      </w:divBdr>
    </w:div>
    <w:div w:id="681207405">
      <w:bodyDiv w:val="1"/>
      <w:marLeft w:val="0"/>
      <w:marRight w:val="0"/>
      <w:marTop w:val="0"/>
      <w:marBottom w:val="0"/>
      <w:divBdr>
        <w:top w:val="none" w:sz="0" w:space="0" w:color="auto"/>
        <w:left w:val="none" w:sz="0" w:space="0" w:color="auto"/>
        <w:bottom w:val="none" w:sz="0" w:space="0" w:color="auto"/>
        <w:right w:val="none" w:sz="0" w:space="0" w:color="auto"/>
      </w:divBdr>
    </w:div>
    <w:div w:id="681853754">
      <w:bodyDiv w:val="1"/>
      <w:marLeft w:val="0"/>
      <w:marRight w:val="0"/>
      <w:marTop w:val="0"/>
      <w:marBottom w:val="0"/>
      <w:divBdr>
        <w:top w:val="none" w:sz="0" w:space="0" w:color="auto"/>
        <w:left w:val="none" w:sz="0" w:space="0" w:color="auto"/>
        <w:bottom w:val="none" w:sz="0" w:space="0" w:color="auto"/>
        <w:right w:val="none" w:sz="0" w:space="0" w:color="auto"/>
      </w:divBdr>
    </w:div>
    <w:div w:id="682778877">
      <w:bodyDiv w:val="1"/>
      <w:marLeft w:val="0"/>
      <w:marRight w:val="0"/>
      <w:marTop w:val="0"/>
      <w:marBottom w:val="0"/>
      <w:divBdr>
        <w:top w:val="none" w:sz="0" w:space="0" w:color="auto"/>
        <w:left w:val="none" w:sz="0" w:space="0" w:color="auto"/>
        <w:bottom w:val="none" w:sz="0" w:space="0" w:color="auto"/>
        <w:right w:val="none" w:sz="0" w:space="0" w:color="auto"/>
      </w:divBdr>
    </w:div>
    <w:div w:id="683555109">
      <w:bodyDiv w:val="1"/>
      <w:marLeft w:val="0"/>
      <w:marRight w:val="0"/>
      <w:marTop w:val="0"/>
      <w:marBottom w:val="0"/>
      <w:divBdr>
        <w:top w:val="none" w:sz="0" w:space="0" w:color="auto"/>
        <w:left w:val="none" w:sz="0" w:space="0" w:color="auto"/>
        <w:bottom w:val="none" w:sz="0" w:space="0" w:color="auto"/>
        <w:right w:val="none" w:sz="0" w:space="0" w:color="auto"/>
      </w:divBdr>
    </w:div>
    <w:div w:id="683820322">
      <w:bodyDiv w:val="1"/>
      <w:marLeft w:val="0"/>
      <w:marRight w:val="0"/>
      <w:marTop w:val="0"/>
      <w:marBottom w:val="0"/>
      <w:divBdr>
        <w:top w:val="none" w:sz="0" w:space="0" w:color="auto"/>
        <w:left w:val="none" w:sz="0" w:space="0" w:color="auto"/>
        <w:bottom w:val="none" w:sz="0" w:space="0" w:color="auto"/>
        <w:right w:val="none" w:sz="0" w:space="0" w:color="auto"/>
      </w:divBdr>
    </w:div>
    <w:div w:id="684484514">
      <w:bodyDiv w:val="1"/>
      <w:marLeft w:val="0"/>
      <w:marRight w:val="0"/>
      <w:marTop w:val="0"/>
      <w:marBottom w:val="0"/>
      <w:divBdr>
        <w:top w:val="none" w:sz="0" w:space="0" w:color="auto"/>
        <w:left w:val="none" w:sz="0" w:space="0" w:color="auto"/>
        <w:bottom w:val="none" w:sz="0" w:space="0" w:color="auto"/>
        <w:right w:val="none" w:sz="0" w:space="0" w:color="auto"/>
      </w:divBdr>
    </w:div>
    <w:div w:id="685134137">
      <w:bodyDiv w:val="1"/>
      <w:marLeft w:val="0"/>
      <w:marRight w:val="0"/>
      <w:marTop w:val="0"/>
      <w:marBottom w:val="0"/>
      <w:divBdr>
        <w:top w:val="none" w:sz="0" w:space="0" w:color="auto"/>
        <w:left w:val="none" w:sz="0" w:space="0" w:color="auto"/>
        <w:bottom w:val="none" w:sz="0" w:space="0" w:color="auto"/>
        <w:right w:val="none" w:sz="0" w:space="0" w:color="auto"/>
      </w:divBdr>
    </w:div>
    <w:div w:id="685789101">
      <w:bodyDiv w:val="1"/>
      <w:marLeft w:val="0"/>
      <w:marRight w:val="0"/>
      <w:marTop w:val="0"/>
      <w:marBottom w:val="0"/>
      <w:divBdr>
        <w:top w:val="none" w:sz="0" w:space="0" w:color="auto"/>
        <w:left w:val="none" w:sz="0" w:space="0" w:color="auto"/>
        <w:bottom w:val="none" w:sz="0" w:space="0" w:color="auto"/>
        <w:right w:val="none" w:sz="0" w:space="0" w:color="auto"/>
      </w:divBdr>
    </w:div>
    <w:div w:id="686369641">
      <w:bodyDiv w:val="1"/>
      <w:marLeft w:val="0"/>
      <w:marRight w:val="0"/>
      <w:marTop w:val="0"/>
      <w:marBottom w:val="0"/>
      <w:divBdr>
        <w:top w:val="none" w:sz="0" w:space="0" w:color="auto"/>
        <w:left w:val="none" w:sz="0" w:space="0" w:color="auto"/>
        <w:bottom w:val="none" w:sz="0" w:space="0" w:color="auto"/>
        <w:right w:val="none" w:sz="0" w:space="0" w:color="auto"/>
      </w:divBdr>
    </w:div>
    <w:div w:id="687221973">
      <w:bodyDiv w:val="1"/>
      <w:marLeft w:val="0"/>
      <w:marRight w:val="0"/>
      <w:marTop w:val="0"/>
      <w:marBottom w:val="0"/>
      <w:divBdr>
        <w:top w:val="none" w:sz="0" w:space="0" w:color="auto"/>
        <w:left w:val="none" w:sz="0" w:space="0" w:color="auto"/>
        <w:bottom w:val="none" w:sz="0" w:space="0" w:color="auto"/>
        <w:right w:val="none" w:sz="0" w:space="0" w:color="auto"/>
      </w:divBdr>
    </w:div>
    <w:div w:id="687222121">
      <w:bodyDiv w:val="1"/>
      <w:marLeft w:val="0"/>
      <w:marRight w:val="0"/>
      <w:marTop w:val="0"/>
      <w:marBottom w:val="0"/>
      <w:divBdr>
        <w:top w:val="none" w:sz="0" w:space="0" w:color="auto"/>
        <w:left w:val="none" w:sz="0" w:space="0" w:color="auto"/>
        <w:bottom w:val="none" w:sz="0" w:space="0" w:color="auto"/>
        <w:right w:val="none" w:sz="0" w:space="0" w:color="auto"/>
      </w:divBdr>
    </w:div>
    <w:div w:id="687292867">
      <w:bodyDiv w:val="1"/>
      <w:marLeft w:val="0"/>
      <w:marRight w:val="0"/>
      <w:marTop w:val="0"/>
      <w:marBottom w:val="0"/>
      <w:divBdr>
        <w:top w:val="none" w:sz="0" w:space="0" w:color="auto"/>
        <w:left w:val="none" w:sz="0" w:space="0" w:color="auto"/>
        <w:bottom w:val="none" w:sz="0" w:space="0" w:color="auto"/>
        <w:right w:val="none" w:sz="0" w:space="0" w:color="auto"/>
      </w:divBdr>
    </w:div>
    <w:div w:id="687492126">
      <w:bodyDiv w:val="1"/>
      <w:marLeft w:val="0"/>
      <w:marRight w:val="0"/>
      <w:marTop w:val="0"/>
      <w:marBottom w:val="0"/>
      <w:divBdr>
        <w:top w:val="none" w:sz="0" w:space="0" w:color="auto"/>
        <w:left w:val="none" w:sz="0" w:space="0" w:color="auto"/>
        <w:bottom w:val="none" w:sz="0" w:space="0" w:color="auto"/>
        <w:right w:val="none" w:sz="0" w:space="0" w:color="auto"/>
      </w:divBdr>
    </w:div>
    <w:div w:id="687634711">
      <w:bodyDiv w:val="1"/>
      <w:marLeft w:val="0"/>
      <w:marRight w:val="0"/>
      <w:marTop w:val="0"/>
      <w:marBottom w:val="0"/>
      <w:divBdr>
        <w:top w:val="none" w:sz="0" w:space="0" w:color="auto"/>
        <w:left w:val="none" w:sz="0" w:space="0" w:color="auto"/>
        <w:bottom w:val="none" w:sz="0" w:space="0" w:color="auto"/>
        <w:right w:val="none" w:sz="0" w:space="0" w:color="auto"/>
      </w:divBdr>
    </w:div>
    <w:div w:id="687678582">
      <w:bodyDiv w:val="1"/>
      <w:marLeft w:val="0"/>
      <w:marRight w:val="0"/>
      <w:marTop w:val="0"/>
      <w:marBottom w:val="0"/>
      <w:divBdr>
        <w:top w:val="none" w:sz="0" w:space="0" w:color="auto"/>
        <w:left w:val="none" w:sz="0" w:space="0" w:color="auto"/>
        <w:bottom w:val="none" w:sz="0" w:space="0" w:color="auto"/>
        <w:right w:val="none" w:sz="0" w:space="0" w:color="auto"/>
      </w:divBdr>
    </w:div>
    <w:div w:id="687755166">
      <w:bodyDiv w:val="1"/>
      <w:marLeft w:val="0"/>
      <w:marRight w:val="0"/>
      <w:marTop w:val="0"/>
      <w:marBottom w:val="0"/>
      <w:divBdr>
        <w:top w:val="none" w:sz="0" w:space="0" w:color="auto"/>
        <w:left w:val="none" w:sz="0" w:space="0" w:color="auto"/>
        <w:bottom w:val="none" w:sz="0" w:space="0" w:color="auto"/>
        <w:right w:val="none" w:sz="0" w:space="0" w:color="auto"/>
      </w:divBdr>
    </w:div>
    <w:div w:id="688533477">
      <w:bodyDiv w:val="1"/>
      <w:marLeft w:val="0"/>
      <w:marRight w:val="0"/>
      <w:marTop w:val="0"/>
      <w:marBottom w:val="0"/>
      <w:divBdr>
        <w:top w:val="none" w:sz="0" w:space="0" w:color="auto"/>
        <w:left w:val="none" w:sz="0" w:space="0" w:color="auto"/>
        <w:bottom w:val="none" w:sz="0" w:space="0" w:color="auto"/>
        <w:right w:val="none" w:sz="0" w:space="0" w:color="auto"/>
      </w:divBdr>
    </w:div>
    <w:div w:id="688722317">
      <w:bodyDiv w:val="1"/>
      <w:marLeft w:val="0"/>
      <w:marRight w:val="0"/>
      <w:marTop w:val="0"/>
      <w:marBottom w:val="0"/>
      <w:divBdr>
        <w:top w:val="none" w:sz="0" w:space="0" w:color="auto"/>
        <w:left w:val="none" w:sz="0" w:space="0" w:color="auto"/>
        <w:bottom w:val="none" w:sz="0" w:space="0" w:color="auto"/>
        <w:right w:val="none" w:sz="0" w:space="0" w:color="auto"/>
      </w:divBdr>
    </w:div>
    <w:div w:id="690184072">
      <w:bodyDiv w:val="1"/>
      <w:marLeft w:val="0"/>
      <w:marRight w:val="0"/>
      <w:marTop w:val="0"/>
      <w:marBottom w:val="0"/>
      <w:divBdr>
        <w:top w:val="none" w:sz="0" w:space="0" w:color="auto"/>
        <w:left w:val="none" w:sz="0" w:space="0" w:color="auto"/>
        <w:bottom w:val="none" w:sz="0" w:space="0" w:color="auto"/>
        <w:right w:val="none" w:sz="0" w:space="0" w:color="auto"/>
      </w:divBdr>
    </w:div>
    <w:div w:id="691154392">
      <w:bodyDiv w:val="1"/>
      <w:marLeft w:val="0"/>
      <w:marRight w:val="0"/>
      <w:marTop w:val="0"/>
      <w:marBottom w:val="0"/>
      <w:divBdr>
        <w:top w:val="none" w:sz="0" w:space="0" w:color="auto"/>
        <w:left w:val="none" w:sz="0" w:space="0" w:color="auto"/>
        <w:bottom w:val="none" w:sz="0" w:space="0" w:color="auto"/>
        <w:right w:val="none" w:sz="0" w:space="0" w:color="auto"/>
      </w:divBdr>
    </w:div>
    <w:div w:id="691346848">
      <w:bodyDiv w:val="1"/>
      <w:marLeft w:val="0"/>
      <w:marRight w:val="0"/>
      <w:marTop w:val="0"/>
      <w:marBottom w:val="0"/>
      <w:divBdr>
        <w:top w:val="none" w:sz="0" w:space="0" w:color="auto"/>
        <w:left w:val="none" w:sz="0" w:space="0" w:color="auto"/>
        <w:bottom w:val="none" w:sz="0" w:space="0" w:color="auto"/>
        <w:right w:val="none" w:sz="0" w:space="0" w:color="auto"/>
      </w:divBdr>
    </w:div>
    <w:div w:id="691876771">
      <w:bodyDiv w:val="1"/>
      <w:marLeft w:val="0"/>
      <w:marRight w:val="0"/>
      <w:marTop w:val="0"/>
      <w:marBottom w:val="0"/>
      <w:divBdr>
        <w:top w:val="none" w:sz="0" w:space="0" w:color="auto"/>
        <w:left w:val="none" w:sz="0" w:space="0" w:color="auto"/>
        <w:bottom w:val="none" w:sz="0" w:space="0" w:color="auto"/>
        <w:right w:val="none" w:sz="0" w:space="0" w:color="auto"/>
      </w:divBdr>
    </w:div>
    <w:div w:id="691877841">
      <w:bodyDiv w:val="1"/>
      <w:marLeft w:val="0"/>
      <w:marRight w:val="0"/>
      <w:marTop w:val="0"/>
      <w:marBottom w:val="0"/>
      <w:divBdr>
        <w:top w:val="none" w:sz="0" w:space="0" w:color="auto"/>
        <w:left w:val="none" w:sz="0" w:space="0" w:color="auto"/>
        <w:bottom w:val="none" w:sz="0" w:space="0" w:color="auto"/>
        <w:right w:val="none" w:sz="0" w:space="0" w:color="auto"/>
      </w:divBdr>
    </w:div>
    <w:div w:id="692606992">
      <w:bodyDiv w:val="1"/>
      <w:marLeft w:val="0"/>
      <w:marRight w:val="0"/>
      <w:marTop w:val="0"/>
      <w:marBottom w:val="0"/>
      <w:divBdr>
        <w:top w:val="none" w:sz="0" w:space="0" w:color="auto"/>
        <w:left w:val="none" w:sz="0" w:space="0" w:color="auto"/>
        <w:bottom w:val="none" w:sz="0" w:space="0" w:color="auto"/>
        <w:right w:val="none" w:sz="0" w:space="0" w:color="auto"/>
      </w:divBdr>
    </w:div>
    <w:div w:id="693187582">
      <w:bodyDiv w:val="1"/>
      <w:marLeft w:val="0"/>
      <w:marRight w:val="0"/>
      <w:marTop w:val="0"/>
      <w:marBottom w:val="0"/>
      <w:divBdr>
        <w:top w:val="none" w:sz="0" w:space="0" w:color="auto"/>
        <w:left w:val="none" w:sz="0" w:space="0" w:color="auto"/>
        <w:bottom w:val="none" w:sz="0" w:space="0" w:color="auto"/>
        <w:right w:val="none" w:sz="0" w:space="0" w:color="auto"/>
      </w:divBdr>
    </w:div>
    <w:div w:id="693271217">
      <w:bodyDiv w:val="1"/>
      <w:marLeft w:val="0"/>
      <w:marRight w:val="0"/>
      <w:marTop w:val="0"/>
      <w:marBottom w:val="0"/>
      <w:divBdr>
        <w:top w:val="none" w:sz="0" w:space="0" w:color="auto"/>
        <w:left w:val="none" w:sz="0" w:space="0" w:color="auto"/>
        <w:bottom w:val="none" w:sz="0" w:space="0" w:color="auto"/>
        <w:right w:val="none" w:sz="0" w:space="0" w:color="auto"/>
      </w:divBdr>
    </w:div>
    <w:div w:id="693311420">
      <w:bodyDiv w:val="1"/>
      <w:marLeft w:val="0"/>
      <w:marRight w:val="0"/>
      <w:marTop w:val="0"/>
      <w:marBottom w:val="0"/>
      <w:divBdr>
        <w:top w:val="none" w:sz="0" w:space="0" w:color="auto"/>
        <w:left w:val="none" w:sz="0" w:space="0" w:color="auto"/>
        <w:bottom w:val="none" w:sz="0" w:space="0" w:color="auto"/>
        <w:right w:val="none" w:sz="0" w:space="0" w:color="auto"/>
      </w:divBdr>
    </w:div>
    <w:div w:id="693456988">
      <w:bodyDiv w:val="1"/>
      <w:marLeft w:val="0"/>
      <w:marRight w:val="0"/>
      <w:marTop w:val="0"/>
      <w:marBottom w:val="0"/>
      <w:divBdr>
        <w:top w:val="none" w:sz="0" w:space="0" w:color="auto"/>
        <w:left w:val="none" w:sz="0" w:space="0" w:color="auto"/>
        <w:bottom w:val="none" w:sz="0" w:space="0" w:color="auto"/>
        <w:right w:val="none" w:sz="0" w:space="0" w:color="auto"/>
      </w:divBdr>
    </w:div>
    <w:div w:id="693581092">
      <w:bodyDiv w:val="1"/>
      <w:marLeft w:val="0"/>
      <w:marRight w:val="0"/>
      <w:marTop w:val="0"/>
      <w:marBottom w:val="0"/>
      <w:divBdr>
        <w:top w:val="none" w:sz="0" w:space="0" w:color="auto"/>
        <w:left w:val="none" w:sz="0" w:space="0" w:color="auto"/>
        <w:bottom w:val="none" w:sz="0" w:space="0" w:color="auto"/>
        <w:right w:val="none" w:sz="0" w:space="0" w:color="auto"/>
      </w:divBdr>
    </w:div>
    <w:div w:id="693656967">
      <w:bodyDiv w:val="1"/>
      <w:marLeft w:val="0"/>
      <w:marRight w:val="0"/>
      <w:marTop w:val="0"/>
      <w:marBottom w:val="0"/>
      <w:divBdr>
        <w:top w:val="none" w:sz="0" w:space="0" w:color="auto"/>
        <w:left w:val="none" w:sz="0" w:space="0" w:color="auto"/>
        <w:bottom w:val="none" w:sz="0" w:space="0" w:color="auto"/>
        <w:right w:val="none" w:sz="0" w:space="0" w:color="auto"/>
      </w:divBdr>
    </w:div>
    <w:div w:id="693843181">
      <w:bodyDiv w:val="1"/>
      <w:marLeft w:val="0"/>
      <w:marRight w:val="0"/>
      <w:marTop w:val="0"/>
      <w:marBottom w:val="0"/>
      <w:divBdr>
        <w:top w:val="none" w:sz="0" w:space="0" w:color="auto"/>
        <w:left w:val="none" w:sz="0" w:space="0" w:color="auto"/>
        <w:bottom w:val="none" w:sz="0" w:space="0" w:color="auto"/>
        <w:right w:val="none" w:sz="0" w:space="0" w:color="auto"/>
      </w:divBdr>
    </w:div>
    <w:div w:id="694187580">
      <w:bodyDiv w:val="1"/>
      <w:marLeft w:val="0"/>
      <w:marRight w:val="0"/>
      <w:marTop w:val="0"/>
      <w:marBottom w:val="0"/>
      <w:divBdr>
        <w:top w:val="none" w:sz="0" w:space="0" w:color="auto"/>
        <w:left w:val="none" w:sz="0" w:space="0" w:color="auto"/>
        <w:bottom w:val="none" w:sz="0" w:space="0" w:color="auto"/>
        <w:right w:val="none" w:sz="0" w:space="0" w:color="auto"/>
      </w:divBdr>
    </w:div>
    <w:div w:id="694424825">
      <w:bodyDiv w:val="1"/>
      <w:marLeft w:val="0"/>
      <w:marRight w:val="0"/>
      <w:marTop w:val="0"/>
      <w:marBottom w:val="0"/>
      <w:divBdr>
        <w:top w:val="none" w:sz="0" w:space="0" w:color="auto"/>
        <w:left w:val="none" w:sz="0" w:space="0" w:color="auto"/>
        <w:bottom w:val="none" w:sz="0" w:space="0" w:color="auto"/>
        <w:right w:val="none" w:sz="0" w:space="0" w:color="auto"/>
      </w:divBdr>
    </w:div>
    <w:div w:id="695038396">
      <w:bodyDiv w:val="1"/>
      <w:marLeft w:val="0"/>
      <w:marRight w:val="0"/>
      <w:marTop w:val="0"/>
      <w:marBottom w:val="0"/>
      <w:divBdr>
        <w:top w:val="none" w:sz="0" w:space="0" w:color="auto"/>
        <w:left w:val="none" w:sz="0" w:space="0" w:color="auto"/>
        <w:bottom w:val="none" w:sz="0" w:space="0" w:color="auto"/>
        <w:right w:val="none" w:sz="0" w:space="0" w:color="auto"/>
      </w:divBdr>
    </w:div>
    <w:div w:id="695085324">
      <w:bodyDiv w:val="1"/>
      <w:marLeft w:val="0"/>
      <w:marRight w:val="0"/>
      <w:marTop w:val="0"/>
      <w:marBottom w:val="0"/>
      <w:divBdr>
        <w:top w:val="none" w:sz="0" w:space="0" w:color="auto"/>
        <w:left w:val="none" w:sz="0" w:space="0" w:color="auto"/>
        <w:bottom w:val="none" w:sz="0" w:space="0" w:color="auto"/>
        <w:right w:val="none" w:sz="0" w:space="0" w:color="auto"/>
      </w:divBdr>
    </w:div>
    <w:div w:id="695353978">
      <w:bodyDiv w:val="1"/>
      <w:marLeft w:val="0"/>
      <w:marRight w:val="0"/>
      <w:marTop w:val="0"/>
      <w:marBottom w:val="0"/>
      <w:divBdr>
        <w:top w:val="none" w:sz="0" w:space="0" w:color="auto"/>
        <w:left w:val="none" w:sz="0" w:space="0" w:color="auto"/>
        <w:bottom w:val="none" w:sz="0" w:space="0" w:color="auto"/>
        <w:right w:val="none" w:sz="0" w:space="0" w:color="auto"/>
      </w:divBdr>
    </w:div>
    <w:div w:id="695472469">
      <w:bodyDiv w:val="1"/>
      <w:marLeft w:val="0"/>
      <w:marRight w:val="0"/>
      <w:marTop w:val="0"/>
      <w:marBottom w:val="0"/>
      <w:divBdr>
        <w:top w:val="none" w:sz="0" w:space="0" w:color="auto"/>
        <w:left w:val="none" w:sz="0" w:space="0" w:color="auto"/>
        <w:bottom w:val="none" w:sz="0" w:space="0" w:color="auto"/>
        <w:right w:val="none" w:sz="0" w:space="0" w:color="auto"/>
      </w:divBdr>
    </w:div>
    <w:div w:id="695734605">
      <w:bodyDiv w:val="1"/>
      <w:marLeft w:val="0"/>
      <w:marRight w:val="0"/>
      <w:marTop w:val="0"/>
      <w:marBottom w:val="0"/>
      <w:divBdr>
        <w:top w:val="none" w:sz="0" w:space="0" w:color="auto"/>
        <w:left w:val="none" w:sz="0" w:space="0" w:color="auto"/>
        <w:bottom w:val="none" w:sz="0" w:space="0" w:color="auto"/>
        <w:right w:val="none" w:sz="0" w:space="0" w:color="auto"/>
      </w:divBdr>
    </w:div>
    <w:div w:id="696664978">
      <w:bodyDiv w:val="1"/>
      <w:marLeft w:val="0"/>
      <w:marRight w:val="0"/>
      <w:marTop w:val="0"/>
      <w:marBottom w:val="0"/>
      <w:divBdr>
        <w:top w:val="none" w:sz="0" w:space="0" w:color="auto"/>
        <w:left w:val="none" w:sz="0" w:space="0" w:color="auto"/>
        <w:bottom w:val="none" w:sz="0" w:space="0" w:color="auto"/>
        <w:right w:val="none" w:sz="0" w:space="0" w:color="auto"/>
      </w:divBdr>
    </w:div>
    <w:div w:id="697386917">
      <w:bodyDiv w:val="1"/>
      <w:marLeft w:val="0"/>
      <w:marRight w:val="0"/>
      <w:marTop w:val="0"/>
      <w:marBottom w:val="0"/>
      <w:divBdr>
        <w:top w:val="none" w:sz="0" w:space="0" w:color="auto"/>
        <w:left w:val="none" w:sz="0" w:space="0" w:color="auto"/>
        <w:bottom w:val="none" w:sz="0" w:space="0" w:color="auto"/>
        <w:right w:val="none" w:sz="0" w:space="0" w:color="auto"/>
      </w:divBdr>
    </w:div>
    <w:div w:id="697581021">
      <w:bodyDiv w:val="1"/>
      <w:marLeft w:val="0"/>
      <w:marRight w:val="0"/>
      <w:marTop w:val="0"/>
      <w:marBottom w:val="0"/>
      <w:divBdr>
        <w:top w:val="none" w:sz="0" w:space="0" w:color="auto"/>
        <w:left w:val="none" w:sz="0" w:space="0" w:color="auto"/>
        <w:bottom w:val="none" w:sz="0" w:space="0" w:color="auto"/>
        <w:right w:val="none" w:sz="0" w:space="0" w:color="auto"/>
      </w:divBdr>
    </w:div>
    <w:div w:id="698359958">
      <w:bodyDiv w:val="1"/>
      <w:marLeft w:val="0"/>
      <w:marRight w:val="0"/>
      <w:marTop w:val="0"/>
      <w:marBottom w:val="0"/>
      <w:divBdr>
        <w:top w:val="none" w:sz="0" w:space="0" w:color="auto"/>
        <w:left w:val="none" w:sz="0" w:space="0" w:color="auto"/>
        <w:bottom w:val="none" w:sz="0" w:space="0" w:color="auto"/>
        <w:right w:val="none" w:sz="0" w:space="0" w:color="auto"/>
      </w:divBdr>
    </w:div>
    <w:div w:id="698698361">
      <w:bodyDiv w:val="1"/>
      <w:marLeft w:val="0"/>
      <w:marRight w:val="0"/>
      <w:marTop w:val="0"/>
      <w:marBottom w:val="0"/>
      <w:divBdr>
        <w:top w:val="none" w:sz="0" w:space="0" w:color="auto"/>
        <w:left w:val="none" w:sz="0" w:space="0" w:color="auto"/>
        <w:bottom w:val="none" w:sz="0" w:space="0" w:color="auto"/>
        <w:right w:val="none" w:sz="0" w:space="0" w:color="auto"/>
      </w:divBdr>
    </w:div>
    <w:div w:id="698747372">
      <w:bodyDiv w:val="1"/>
      <w:marLeft w:val="0"/>
      <w:marRight w:val="0"/>
      <w:marTop w:val="0"/>
      <w:marBottom w:val="0"/>
      <w:divBdr>
        <w:top w:val="none" w:sz="0" w:space="0" w:color="auto"/>
        <w:left w:val="none" w:sz="0" w:space="0" w:color="auto"/>
        <w:bottom w:val="none" w:sz="0" w:space="0" w:color="auto"/>
        <w:right w:val="none" w:sz="0" w:space="0" w:color="auto"/>
      </w:divBdr>
    </w:div>
    <w:div w:id="699432891">
      <w:bodyDiv w:val="1"/>
      <w:marLeft w:val="0"/>
      <w:marRight w:val="0"/>
      <w:marTop w:val="0"/>
      <w:marBottom w:val="0"/>
      <w:divBdr>
        <w:top w:val="none" w:sz="0" w:space="0" w:color="auto"/>
        <w:left w:val="none" w:sz="0" w:space="0" w:color="auto"/>
        <w:bottom w:val="none" w:sz="0" w:space="0" w:color="auto"/>
        <w:right w:val="none" w:sz="0" w:space="0" w:color="auto"/>
      </w:divBdr>
    </w:div>
    <w:div w:id="699935218">
      <w:bodyDiv w:val="1"/>
      <w:marLeft w:val="0"/>
      <w:marRight w:val="0"/>
      <w:marTop w:val="0"/>
      <w:marBottom w:val="0"/>
      <w:divBdr>
        <w:top w:val="none" w:sz="0" w:space="0" w:color="auto"/>
        <w:left w:val="none" w:sz="0" w:space="0" w:color="auto"/>
        <w:bottom w:val="none" w:sz="0" w:space="0" w:color="auto"/>
        <w:right w:val="none" w:sz="0" w:space="0" w:color="auto"/>
      </w:divBdr>
    </w:div>
    <w:div w:id="700060214">
      <w:bodyDiv w:val="1"/>
      <w:marLeft w:val="0"/>
      <w:marRight w:val="0"/>
      <w:marTop w:val="0"/>
      <w:marBottom w:val="0"/>
      <w:divBdr>
        <w:top w:val="none" w:sz="0" w:space="0" w:color="auto"/>
        <w:left w:val="none" w:sz="0" w:space="0" w:color="auto"/>
        <w:bottom w:val="none" w:sz="0" w:space="0" w:color="auto"/>
        <w:right w:val="none" w:sz="0" w:space="0" w:color="auto"/>
      </w:divBdr>
    </w:div>
    <w:div w:id="701054803">
      <w:bodyDiv w:val="1"/>
      <w:marLeft w:val="0"/>
      <w:marRight w:val="0"/>
      <w:marTop w:val="0"/>
      <w:marBottom w:val="0"/>
      <w:divBdr>
        <w:top w:val="none" w:sz="0" w:space="0" w:color="auto"/>
        <w:left w:val="none" w:sz="0" w:space="0" w:color="auto"/>
        <w:bottom w:val="none" w:sz="0" w:space="0" w:color="auto"/>
        <w:right w:val="none" w:sz="0" w:space="0" w:color="auto"/>
      </w:divBdr>
    </w:div>
    <w:div w:id="701441932">
      <w:bodyDiv w:val="1"/>
      <w:marLeft w:val="0"/>
      <w:marRight w:val="0"/>
      <w:marTop w:val="0"/>
      <w:marBottom w:val="0"/>
      <w:divBdr>
        <w:top w:val="none" w:sz="0" w:space="0" w:color="auto"/>
        <w:left w:val="none" w:sz="0" w:space="0" w:color="auto"/>
        <w:bottom w:val="none" w:sz="0" w:space="0" w:color="auto"/>
        <w:right w:val="none" w:sz="0" w:space="0" w:color="auto"/>
      </w:divBdr>
    </w:div>
    <w:div w:id="701446072">
      <w:bodyDiv w:val="1"/>
      <w:marLeft w:val="0"/>
      <w:marRight w:val="0"/>
      <w:marTop w:val="0"/>
      <w:marBottom w:val="0"/>
      <w:divBdr>
        <w:top w:val="none" w:sz="0" w:space="0" w:color="auto"/>
        <w:left w:val="none" w:sz="0" w:space="0" w:color="auto"/>
        <w:bottom w:val="none" w:sz="0" w:space="0" w:color="auto"/>
        <w:right w:val="none" w:sz="0" w:space="0" w:color="auto"/>
      </w:divBdr>
    </w:div>
    <w:div w:id="701511837">
      <w:bodyDiv w:val="1"/>
      <w:marLeft w:val="0"/>
      <w:marRight w:val="0"/>
      <w:marTop w:val="0"/>
      <w:marBottom w:val="0"/>
      <w:divBdr>
        <w:top w:val="none" w:sz="0" w:space="0" w:color="auto"/>
        <w:left w:val="none" w:sz="0" w:space="0" w:color="auto"/>
        <w:bottom w:val="none" w:sz="0" w:space="0" w:color="auto"/>
        <w:right w:val="none" w:sz="0" w:space="0" w:color="auto"/>
      </w:divBdr>
    </w:div>
    <w:div w:id="701518462">
      <w:bodyDiv w:val="1"/>
      <w:marLeft w:val="0"/>
      <w:marRight w:val="0"/>
      <w:marTop w:val="0"/>
      <w:marBottom w:val="0"/>
      <w:divBdr>
        <w:top w:val="none" w:sz="0" w:space="0" w:color="auto"/>
        <w:left w:val="none" w:sz="0" w:space="0" w:color="auto"/>
        <w:bottom w:val="none" w:sz="0" w:space="0" w:color="auto"/>
        <w:right w:val="none" w:sz="0" w:space="0" w:color="auto"/>
      </w:divBdr>
    </w:div>
    <w:div w:id="701594623">
      <w:bodyDiv w:val="1"/>
      <w:marLeft w:val="0"/>
      <w:marRight w:val="0"/>
      <w:marTop w:val="0"/>
      <w:marBottom w:val="0"/>
      <w:divBdr>
        <w:top w:val="none" w:sz="0" w:space="0" w:color="auto"/>
        <w:left w:val="none" w:sz="0" w:space="0" w:color="auto"/>
        <w:bottom w:val="none" w:sz="0" w:space="0" w:color="auto"/>
        <w:right w:val="none" w:sz="0" w:space="0" w:color="auto"/>
      </w:divBdr>
    </w:div>
    <w:div w:id="702025632">
      <w:bodyDiv w:val="1"/>
      <w:marLeft w:val="0"/>
      <w:marRight w:val="0"/>
      <w:marTop w:val="0"/>
      <w:marBottom w:val="0"/>
      <w:divBdr>
        <w:top w:val="none" w:sz="0" w:space="0" w:color="auto"/>
        <w:left w:val="none" w:sz="0" w:space="0" w:color="auto"/>
        <w:bottom w:val="none" w:sz="0" w:space="0" w:color="auto"/>
        <w:right w:val="none" w:sz="0" w:space="0" w:color="auto"/>
      </w:divBdr>
    </w:div>
    <w:div w:id="702436218">
      <w:bodyDiv w:val="1"/>
      <w:marLeft w:val="0"/>
      <w:marRight w:val="0"/>
      <w:marTop w:val="0"/>
      <w:marBottom w:val="0"/>
      <w:divBdr>
        <w:top w:val="none" w:sz="0" w:space="0" w:color="auto"/>
        <w:left w:val="none" w:sz="0" w:space="0" w:color="auto"/>
        <w:bottom w:val="none" w:sz="0" w:space="0" w:color="auto"/>
        <w:right w:val="none" w:sz="0" w:space="0" w:color="auto"/>
      </w:divBdr>
    </w:div>
    <w:div w:id="702634286">
      <w:bodyDiv w:val="1"/>
      <w:marLeft w:val="0"/>
      <w:marRight w:val="0"/>
      <w:marTop w:val="0"/>
      <w:marBottom w:val="0"/>
      <w:divBdr>
        <w:top w:val="none" w:sz="0" w:space="0" w:color="auto"/>
        <w:left w:val="none" w:sz="0" w:space="0" w:color="auto"/>
        <w:bottom w:val="none" w:sz="0" w:space="0" w:color="auto"/>
        <w:right w:val="none" w:sz="0" w:space="0" w:color="auto"/>
      </w:divBdr>
    </w:div>
    <w:div w:id="703990445">
      <w:bodyDiv w:val="1"/>
      <w:marLeft w:val="0"/>
      <w:marRight w:val="0"/>
      <w:marTop w:val="0"/>
      <w:marBottom w:val="0"/>
      <w:divBdr>
        <w:top w:val="none" w:sz="0" w:space="0" w:color="auto"/>
        <w:left w:val="none" w:sz="0" w:space="0" w:color="auto"/>
        <w:bottom w:val="none" w:sz="0" w:space="0" w:color="auto"/>
        <w:right w:val="none" w:sz="0" w:space="0" w:color="auto"/>
      </w:divBdr>
    </w:div>
    <w:div w:id="705914508">
      <w:bodyDiv w:val="1"/>
      <w:marLeft w:val="0"/>
      <w:marRight w:val="0"/>
      <w:marTop w:val="0"/>
      <w:marBottom w:val="0"/>
      <w:divBdr>
        <w:top w:val="none" w:sz="0" w:space="0" w:color="auto"/>
        <w:left w:val="none" w:sz="0" w:space="0" w:color="auto"/>
        <w:bottom w:val="none" w:sz="0" w:space="0" w:color="auto"/>
        <w:right w:val="none" w:sz="0" w:space="0" w:color="auto"/>
      </w:divBdr>
    </w:div>
    <w:div w:id="706371581">
      <w:bodyDiv w:val="1"/>
      <w:marLeft w:val="0"/>
      <w:marRight w:val="0"/>
      <w:marTop w:val="0"/>
      <w:marBottom w:val="0"/>
      <w:divBdr>
        <w:top w:val="none" w:sz="0" w:space="0" w:color="auto"/>
        <w:left w:val="none" w:sz="0" w:space="0" w:color="auto"/>
        <w:bottom w:val="none" w:sz="0" w:space="0" w:color="auto"/>
        <w:right w:val="none" w:sz="0" w:space="0" w:color="auto"/>
      </w:divBdr>
    </w:div>
    <w:div w:id="707029843">
      <w:bodyDiv w:val="1"/>
      <w:marLeft w:val="0"/>
      <w:marRight w:val="0"/>
      <w:marTop w:val="0"/>
      <w:marBottom w:val="0"/>
      <w:divBdr>
        <w:top w:val="none" w:sz="0" w:space="0" w:color="auto"/>
        <w:left w:val="none" w:sz="0" w:space="0" w:color="auto"/>
        <w:bottom w:val="none" w:sz="0" w:space="0" w:color="auto"/>
        <w:right w:val="none" w:sz="0" w:space="0" w:color="auto"/>
      </w:divBdr>
    </w:div>
    <w:div w:id="707604961">
      <w:bodyDiv w:val="1"/>
      <w:marLeft w:val="0"/>
      <w:marRight w:val="0"/>
      <w:marTop w:val="0"/>
      <w:marBottom w:val="0"/>
      <w:divBdr>
        <w:top w:val="none" w:sz="0" w:space="0" w:color="auto"/>
        <w:left w:val="none" w:sz="0" w:space="0" w:color="auto"/>
        <w:bottom w:val="none" w:sz="0" w:space="0" w:color="auto"/>
        <w:right w:val="none" w:sz="0" w:space="0" w:color="auto"/>
      </w:divBdr>
    </w:div>
    <w:div w:id="708185121">
      <w:bodyDiv w:val="1"/>
      <w:marLeft w:val="0"/>
      <w:marRight w:val="0"/>
      <w:marTop w:val="0"/>
      <w:marBottom w:val="0"/>
      <w:divBdr>
        <w:top w:val="none" w:sz="0" w:space="0" w:color="auto"/>
        <w:left w:val="none" w:sz="0" w:space="0" w:color="auto"/>
        <w:bottom w:val="none" w:sz="0" w:space="0" w:color="auto"/>
        <w:right w:val="none" w:sz="0" w:space="0" w:color="auto"/>
      </w:divBdr>
    </w:div>
    <w:div w:id="708653571">
      <w:bodyDiv w:val="1"/>
      <w:marLeft w:val="0"/>
      <w:marRight w:val="0"/>
      <w:marTop w:val="0"/>
      <w:marBottom w:val="0"/>
      <w:divBdr>
        <w:top w:val="none" w:sz="0" w:space="0" w:color="auto"/>
        <w:left w:val="none" w:sz="0" w:space="0" w:color="auto"/>
        <w:bottom w:val="none" w:sz="0" w:space="0" w:color="auto"/>
        <w:right w:val="none" w:sz="0" w:space="0" w:color="auto"/>
      </w:divBdr>
    </w:div>
    <w:div w:id="709231217">
      <w:bodyDiv w:val="1"/>
      <w:marLeft w:val="0"/>
      <w:marRight w:val="0"/>
      <w:marTop w:val="0"/>
      <w:marBottom w:val="0"/>
      <w:divBdr>
        <w:top w:val="none" w:sz="0" w:space="0" w:color="auto"/>
        <w:left w:val="none" w:sz="0" w:space="0" w:color="auto"/>
        <w:bottom w:val="none" w:sz="0" w:space="0" w:color="auto"/>
        <w:right w:val="none" w:sz="0" w:space="0" w:color="auto"/>
      </w:divBdr>
    </w:div>
    <w:div w:id="709378997">
      <w:bodyDiv w:val="1"/>
      <w:marLeft w:val="0"/>
      <w:marRight w:val="0"/>
      <w:marTop w:val="0"/>
      <w:marBottom w:val="0"/>
      <w:divBdr>
        <w:top w:val="none" w:sz="0" w:space="0" w:color="auto"/>
        <w:left w:val="none" w:sz="0" w:space="0" w:color="auto"/>
        <w:bottom w:val="none" w:sz="0" w:space="0" w:color="auto"/>
        <w:right w:val="none" w:sz="0" w:space="0" w:color="auto"/>
      </w:divBdr>
    </w:div>
    <w:div w:id="710155421">
      <w:bodyDiv w:val="1"/>
      <w:marLeft w:val="0"/>
      <w:marRight w:val="0"/>
      <w:marTop w:val="0"/>
      <w:marBottom w:val="0"/>
      <w:divBdr>
        <w:top w:val="none" w:sz="0" w:space="0" w:color="auto"/>
        <w:left w:val="none" w:sz="0" w:space="0" w:color="auto"/>
        <w:bottom w:val="none" w:sz="0" w:space="0" w:color="auto"/>
        <w:right w:val="none" w:sz="0" w:space="0" w:color="auto"/>
      </w:divBdr>
    </w:div>
    <w:div w:id="710570542">
      <w:bodyDiv w:val="1"/>
      <w:marLeft w:val="0"/>
      <w:marRight w:val="0"/>
      <w:marTop w:val="0"/>
      <w:marBottom w:val="0"/>
      <w:divBdr>
        <w:top w:val="none" w:sz="0" w:space="0" w:color="auto"/>
        <w:left w:val="none" w:sz="0" w:space="0" w:color="auto"/>
        <w:bottom w:val="none" w:sz="0" w:space="0" w:color="auto"/>
        <w:right w:val="none" w:sz="0" w:space="0" w:color="auto"/>
      </w:divBdr>
    </w:div>
    <w:div w:id="711804114">
      <w:bodyDiv w:val="1"/>
      <w:marLeft w:val="0"/>
      <w:marRight w:val="0"/>
      <w:marTop w:val="0"/>
      <w:marBottom w:val="0"/>
      <w:divBdr>
        <w:top w:val="none" w:sz="0" w:space="0" w:color="auto"/>
        <w:left w:val="none" w:sz="0" w:space="0" w:color="auto"/>
        <w:bottom w:val="none" w:sz="0" w:space="0" w:color="auto"/>
        <w:right w:val="none" w:sz="0" w:space="0" w:color="auto"/>
      </w:divBdr>
    </w:div>
    <w:div w:id="712271274">
      <w:bodyDiv w:val="1"/>
      <w:marLeft w:val="0"/>
      <w:marRight w:val="0"/>
      <w:marTop w:val="0"/>
      <w:marBottom w:val="0"/>
      <w:divBdr>
        <w:top w:val="none" w:sz="0" w:space="0" w:color="auto"/>
        <w:left w:val="none" w:sz="0" w:space="0" w:color="auto"/>
        <w:bottom w:val="none" w:sz="0" w:space="0" w:color="auto"/>
        <w:right w:val="none" w:sz="0" w:space="0" w:color="auto"/>
      </w:divBdr>
    </w:div>
    <w:div w:id="712342492">
      <w:bodyDiv w:val="1"/>
      <w:marLeft w:val="0"/>
      <w:marRight w:val="0"/>
      <w:marTop w:val="0"/>
      <w:marBottom w:val="0"/>
      <w:divBdr>
        <w:top w:val="none" w:sz="0" w:space="0" w:color="auto"/>
        <w:left w:val="none" w:sz="0" w:space="0" w:color="auto"/>
        <w:bottom w:val="none" w:sz="0" w:space="0" w:color="auto"/>
        <w:right w:val="none" w:sz="0" w:space="0" w:color="auto"/>
      </w:divBdr>
    </w:div>
    <w:div w:id="712658422">
      <w:bodyDiv w:val="1"/>
      <w:marLeft w:val="0"/>
      <w:marRight w:val="0"/>
      <w:marTop w:val="0"/>
      <w:marBottom w:val="0"/>
      <w:divBdr>
        <w:top w:val="none" w:sz="0" w:space="0" w:color="auto"/>
        <w:left w:val="none" w:sz="0" w:space="0" w:color="auto"/>
        <w:bottom w:val="none" w:sz="0" w:space="0" w:color="auto"/>
        <w:right w:val="none" w:sz="0" w:space="0" w:color="auto"/>
      </w:divBdr>
    </w:div>
    <w:div w:id="712660404">
      <w:bodyDiv w:val="1"/>
      <w:marLeft w:val="0"/>
      <w:marRight w:val="0"/>
      <w:marTop w:val="0"/>
      <w:marBottom w:val="0"/>
      <w:divBdr>
        <w:top w:val="none" w:sz="0" w:space="0" w:color="auto"/>
        <w:left w:val="none" w:sz="0" w:space="0" w:color="auto"/>
        <w:bottom w:val="none" w:sz="0" w:space="0" w:color="auto"/>
        <w:right w:val="none" w:sz="0" w:space="0" w:color="auto"/>
      </w:divBdr>
    </w:div>
    <w:div w:id="713383390">
      <w:bodyDiv w:val="1"/>
      <w:marLeft w:val="0"/>
      <w:marRight w:val="0"/>
      <w:marTop w:val="0"/>
      <w:marBottom w:val="0"/>
      <w:divBdr>
        <w:top w:val="none" w:sz="0" w:space="0" w:color="auto"/>
        <w:left w:val="none" w:sz="0" w:space="0" w:color="auto"/>
        <w:bottom w:val="none" w:sz="0" w:space="0" w:color="auto"/>
        <w:right w:val="none" w:sz="0" w:space="0" w:color="auto"/>
      </w:divBdr>
    </w:div>
    <w:div w:id="713891336">
      <w:bodyDiv w:val="1"/>
      <w:marLeft w:val="0"/>
      <w:marRight w:val="0"/>
      <w:marTop w:val="0"/>
      <w:marBottom w:val="0"/>
      <w:divBdr>
        <w:top w:val="none" w:sz="0" w:space="0" w:color="auto"/>
        <w:left w:val="none" w:sz="0" w:space="0" w:color="auto"/>
        <w:bottom w:val="none" w:sz="0" w:space="0" w:color="auto"/>
        <w:right w:val="none" w:sz="0" w:space="0" w:color="auto"/>
      </w:divBdr>
    </w:div>
    <w:div w:id="714043879">
      <w:bodyDiv w:val="1"/>
      <w:marLeft w:val="0"/>
      <w:marRight w:val="0"/>
      <w:marTop w:val="0"/>
      <w:marBottom w:val="0"/>
      <w:divBdr>
        <w:top w:val="none" w:sz="0" w:space="0" w:color="auto"/>
        <w:left w:val="none" w:sz="0" w:space="0" w:color="auto"/>
        <w:bottom w:val="none" w:sz="0" w:space="0" w:color="auto"/>
        <w:right w:val="none" w:sz="0" w:space="0" w:color="auto"/>
      </w:divBdr>
    </w:div>
    <w:div w:id="714309564">
      <w:bodyDiv w:val="1"/>
      <w:marLeft w:val="0"/>
      <w:marRight w:val="0"/>
      <w:marTop w:val="0"/>
      <w:marBottom w:val="0"/>
      <w:divBdr>
        <w:top w:val="none" w:sz="0" w:space="0" w:color="auto"/>
        <w:left w:val="none" w:sz="0" w:space="0" w:color="auto"/>
        <w:bottom w:val="none" w:sz="0" w:space="0" w:color="auto"/>
        <w:right w:val="none" w:sz="0" w:space="0" w:color="auto"/>
      </w:divBdr>
    </w:div>
    <w:div w:id="715280939">
      <w:bodyDiv w:val="1"/>
      <w:marLeft w:val="0"/>
      <w:marRight w:val="0"/>
      <w:marTop w:val="0"/>
      <w:marBottom w:val="0"/>
      <w:divBdr>
        <w:top w:val="none" w:sz="0" w:space="0" w:color="auto"/>
        <w:left w:val="none" w:sz="0" w:space="0" w:color="auto"/>
        <w:bottom w:val="none" w:sz="0" w:space="0" w:color="auto"/>
        <w:right w:val="none" w:sz="0" w:space="0" w:color="auto"/>
      </w:divBdr>
    </w:div>
    <w:div w:id="716781727">
      <w:bodyDiv w:val="1"/>
      <w:marLeft w:val="0"/>
      <w:marRight w:val="0"/>
      <w:marTop w:val="0"/>
      <w:marBottom w:val="0"/>
      <w:divBdr>
        <w:top w:val="none" w:sz="0" w:space="0" w:color="auto"/>
        <w:left w:val="none" w:sz="0" w:space="0" w:color="auto"/>
        <w:bottom w:val="none" w:sz="0" w:space="0" w:color="auto"/>
        <w:right w:val="none" w:sz="0" w:space="0" w:color="auto"/>
      </w:divBdr>
    </w:div>
    <w:div w:id="716928868">
      <w:bodyDiv w:val="1"/>
      <w:marLeft w:val="0"/>
      <w:marRight w:val="0"/>
      <w:marTop w:val="0"/>
      <w:marBottom w:val="0"/>
      <w:divBdr>
        <w:top w:val="none" w:sz="0" w:space="0" w:color="auto"/>
        <w:left w:val="none" w:sz="0" w:space="0" w:color="auto"/>
        <w:bottom w:val="none" w:sz="0" w:space="0" w:color="auto"/>
        <w:right w:val="none" w:sz="0" w:space="0" w:color="auto"/>
      </w:divBdr>
    </w:div>
    <w:div w:id="718094596">
      <w:bodyDiv w:val="1"/>
      <w:marLeft w:val="0"/>
      <w:marRight w:val="0"/>
      <w:marTop w:val="0"/>
      <w:marBottom w:val="0"/>
      <w:divBdr>
        <w:top w:val="none" w:sz="0" w:space="0" w:color="auto"/>
        <w:left w:val="none" w:sz="0" w:space="0" w:color="auto"/>
        <w:bottom w:val="none" w:sz="0" w:space="0" w:color="auto"/>
        <w:right w:val="none" w:sz="0" w:space="0" w:color="auto"/>
      </w:divBdr>
    </w:div>
    <w:div w:id="718170833">
      <w:bodyDiv w:val="1"/>
      <w:marLeft w:val="0"/>
      <w:marRight w:val="0"/>
      <w:marTop w:val="0"/>
      <w:marBottom w:val="0"/>
      <w:divBdr>
        <w:top w:val="none" w:sz="0" w:space="0" w:color="auto"/>
        <w:left w:val="none" w:sz="0" w:space="0" w:color="auto"/>
        <w:bottom w:val="none" w:sz="0" w:space="0" w:color="auto"/>
        <w:right w:val="none" w:sz="0" w:space="0" w:color="auto"/>
      </w:divBdr>
    </w:div>
    <w:div w:id="720402966">
      <w:bodyDiv w:val="1"/>
      <w:marLeft w:val="0"/>
      <w:marRight w:val="0"/>
      <w:marTop w:val="0"/>
      <w:marBottom w:val="0"/>
      <w:divBdr>
        <w:top w:val="none" w:sz="0" w:space="0" w:color="auto"/>
        <w:left w:val="none" w:sz="0" w:space="0" w:color="auto"/>
        <w:bottom w:val="none" w:sz="0" w:space="0" w:color="auto"/>
        <w:right w:val="none" w:sz="0" w:space="0" w:color="auto"/>
      </w:divBdr>
    </w:div>
    <w:div w:id="720983147">
      <w:bodyDiv w:val="1"/>
      <w:marLeft w:val="0"/>
      <w:marRight w:val="0"/>
      <w:marTop w:val="0"/>
      <w:marBottom w:val="0"/>
      <w:divBdr>
        <w:top w:val="none" w:sz="0" w:space="0" w:color="auto"/>
        <w:left w:val="none" w:sz="0" w:space="0" w:color="auto"/>
        <w:bottom w:val="none" w:sz="0" w:space="0" w:color="auto"/>
        <w:right w:val="none" w:sz="0" w:space="0" w:color="auto"/>
      </w:divBdr>
    </w:div>
    <w:div w:id="721250578">
      <w:bodyDiv w:val="1"/>
      <w:marLeft w:val="0"/>
      <w:marRight w:val="0"/>
      <w:marTop w:val="0"/>
      <w:marBottom w:val="0"/>
      <w:divBdr>
        <w:top w:val="none" w:sz="0" w:space="0" w:color="auto"/>
        <w:left w:val="none" w:sz="0" w:space="0" w:color="auto"/>
        <w:bottom w:val="none" w:sz="0" w:space="0" w:color="auto"/>
        <w:right w:val="none" w:sz="0" w:space="0" w:color="auto"/>
      </w:divBdr>
    </w:div>
    <w:div w:id="721487621">
      <w:bodyDiv w:val="1"/>
      <w:marLeft w:val="0"/>
      <w:marRight w:val="0"/>
      <w:marTop w:val="0"/>
      <w:marBottom w:val="0"/>
      <w:divBdr>
        <w:top w:val="none" w:sz="0" w:space="0" w:color="auto"/>
        <w:left w:val="none" w:sz="0" w:space="0" w:color="auto"/>
        <w:bottom w:val="none" w:sz="0" w:space="0" w:color="auto"/>
        <w:right w:val="none" w:sz="0" w:space="0" w:color="auto"/>
      </w:divBdr>
    </w:div>
    <w:div w:id="723482258">
      <w:bodyDiv w:val="1"/>
      <w:marLeft w:val="0"/>
      <w:marRight w:val="0"/>
      <w:marTop w:val="0"/>
      <w:marBottom w:val="0"/>
      <w:divBdr>
        <w:top w:val="none" w:sz="0" w:space="0" w:color="auto"/>
        <w:left w:val="none" w:sz="0" w:space="0" w:color="auto"/>
        <w:bottom w:val="none" w:sz="0" w:space="0" w:color="auto"/>
        <w:right w:val="none" w:sz="0" w:space="0" w:color="auto"/>
      </w:divBdr>
    </w:div>
    <w:div w:id="724136707">
      <w:bodyDiv w:val="1"/>
      <w:marLeft w:val="0"/>
      <w:marRight w:val="0"/>
      <w:marTop w:val="0"/>
      <w:marBottom w:val="0"/>
      <w:divBdr>
        <w:top w:val="none" w:sz="0" w:space="0" w:color="auto"/>
        <w:left w:val="none" w:sz="0" w:space="0" w:color="auto"/>
        <w:bottom w:val="none" w:sz="0" w:space="0" w:color="auto"/>
        <w:right w:val="none" w:sz="0" w:space="0" w:color="auto"/>
      </w:divBdr>
    </w:div>
    <w:div w:id="725032109">
      <w:bodyDiv w:val="1"/>
      <w:marLeft w:val="0"/>
      <w:marRight w:val="0"/>
      <w:marTop w:val="0"/>
      <w:marBottom w:val="0"/>
      <w:divBdr>
        <w:top w:val="none" w:sz="0" w:space="0" w:color="auto"/>
        <w:left w:val="none" w:sz="0" w:space="0" w:color="auto"/>
        <w:bottom w:val="none" w:sz="0" w:space="0" w:color="auto"/>
        <w:right w:val="none" w:sz="0" w:space="0" w:color="auto"/>
      </w:divBdr>
    </w:div>
    <w:div w:id="725840441">
      <w:bodyDiv w:val="1"/>
      <w:marLeft w:val="0"/>
      <w:marRight w:val="0"/>
      <w:marTop w:val="0"/>
      <w:marBottom w:val="0"/>
      <w:divBdr>
        <w:top w:val="none" w:sz="0" w:space="0" w:color="auto"/>
        <w:left w:val="none" w:sz="0" w:space="0" w:color="auto"/>
        <w:bottom w:val="none" w:sz="0" w:space="0" w:color="auto"/>
        <w:right w:val="none" w:sz="0" w:space="0" w:color="auto"/>
      </w:divBdr>
    </w:div>
    <w:div w:id="726035012">
      <w:bodyDiv w:val="1"/>
      <w:marLeft w:val="0"/>
      <w:marRight w:val="0"/>
      <w:marTop w:val="0"/>
      <w:marBottom w:val="0"/>
      <w:divBdr>
        <w:top w:val="none" w:sz="0" w:space="0" w:color="auto"/>
        <w:left w:val="none" w:sz="0" w:space="0" w:color="auto"/>
        <w:bottom w:val="none" w:sz="0" w:space="0" w:color="auto"/>
        <w:right w:val="none" w:sz="0" w:space="0" w:color="auto"/>
      </w:divBdr>
    </w:div>
    <w:div w:id="726535246">
      <w:bodyDiv w:val="1"/>
      <w:marLeft w:val="0"/>
      <w:marRight w:val="0"/>
      <w:marTop w:val="0"/>
      <w:marBottom w:val="0"/>
      <w:divBdr>
        <w:top w:val="none" w:sz="0" w:space="0" w:color="auto"/>
        <w:left w:val="none" w:sz="0" w:space="0" w:color="auto"/>
        <w:bottom w:val="none" w:sz="0" w:space="0" w:color="auto"/>
        <w:right w:val="none" w:sz="0" w:space="0" w:color="auto"/>
      </w:divBdr>
    </w:div>
    <w:div w:id="726687839">
      <w:bodyDiv w:val="1"/>
      <w:marLeft w:val="0"/>
      <w:marRight w:val="0"/>
      <w:marTop w:val="0"/>
      <w:marBottom w:val="0"/>
      <w:divBdr>
        <w:top w:val="none" w:sz="0" w:space="0" w:color="auto"/>
        <w:left w:val="none" w:sz="0" w:space="0" w:color="auto"/>
        <w:bottom w:val="none" w:sz="0" w:space="0" w:color="auto"/>
        <w:right w:val="none" w:sz="0" w:space="0" w:color="auto"/>
      </w:divBdr>
    </w:div>
    <w:div w:id="727151240">
      <w:bodyDiv w:val="1"/>
      <w:marLeft w:val="0"/>
      <w:marRight w:val="0"/>
      <w:marTop w:val="0"/>
      <w:marBottom w:val="0"/>
      <w:divBdr>
        <w:top w:val="none" w:sz="0" w:space="0" w:color="auto"/>
        <w:left w:val="none" w:sz="0" w:space="0" w:color="auto"/>
        <w:bottom w:val="none" w:sz="0" w:space="0" w:color="auto"/>
        <w:right w:val="none" w:sz="0" w:space="0" w:color="auto"/>
      </w:divBdr>
    </w:div>
    <w:div w:id="727219019">
      <w:bodyDiv w:val="1"/>
      <w:marLeft w:val="0"/>
      <w:marRight w:val="0"/>
      <w:marTop w:val="0"/>
      <w:marBottom w:val="0"/>
      <w:divBdr>
        <w:top w:val="none" w:sz="0" w:space="0" w:color="auto"/>
        <w:left w:val="none" w:sz="0" w:space="0" w:color="auto"/>
        <w:bottom w:val="none" w:sz="0" w:space="0" w:color="auto"/>
        <w:right w:val="none" w:sz="0" w:space="0" w:color="auto"/>
      </w:divBdr>
    </w:div>
    <w:div w:id="727728451">
      <w:bodyDiv w:val="1"/>
      <w:marLeft w:val="0"/>
      <w:marRight w:val="0"/>
      <w:marTop w:val="0"/>
      <w:marBottom w:val="0"/>
      <w:divBdr>
        <w:top w:val="none" w:sz="0" w:space="0" w:color="auto"/>
        <w:left w:val="none" w:sz="0" w:space="0" w:color="auto"/>
        <w:bottom w:val="none" w:sz="0" w:space="0" w:color="auto"/>
        <w:right w:val="none" w:sz="0" w:space="0" w:color="auto"/>
      </w:divBdr>
    </w:div>
    <w:div w:id="727843431">
      <w:bodyDiv w:val="1"/>
      <w:marLeft w:val="0"/>
      <w:marRight w:val="0"/>
      <w:marTop w:val="0"/>
      <w:marBottom w:val="0"/>
      <w:divBdr>
        <w:top w:val="none" w:sz="0" w:space="0" w:color="auto"/>
        <w:left w:val="none" w:sz="0" w:space="0" w:color="auto"/>
        <w:bottom w:val="none" w:sz="0" w:space="0" w:color="auto"/>
        <w:right w:val="none" w:sz="0" w:space="0" w:color="auto"/>
      </w:divBdr>
    </w:div>
    <w:div w:id="728576346">
      <w:bodyDiv w:val="1"/>
      <w:marLeft w:val="0"/>
      <w:marRight w:val="0"/>
      <w:marTop w:val="0"/>
      <w:marBottom w:val="0"/>
      <w:divBdr>
        <w:top w:val="none" w:sz="0" w:space="0" w:color="auto"/>
        <w:left w:val="none" w:sz="0" w:space="0" w:color="auto"/>
        <w:bottom w:val="none" w:sz="0" w:space="0" w:color="auto"/>
        <w:right w:val="none" w:sz="0" w:space="0" w:color="auto"/>
      </w:divBdr>
    </w:div>
    <w:div w:id="728847202">
      <w:bodyDiv w:val="1"/>
      <w:marLeft w:val="0"/>
      <w:marRight w:val="0"/>
      <w:marTop w:val="0"/>
      <w:marBottom w:val="0"/>
      <w:divBdr>
        <w:top w:val="none" w:sz="0" w:space="0" w:color="auto"/>
        <w:left w:val="none" w:sz="0" w:space="0" w:color="auto"/>
        <w:bottom w:val="none" w:sz="0" w:space="0" w:color="auto"/>
        <w:right w:val="none" w:sz="0" w:space="0" w:color="auto"/>
      </w:divBdr>
    </w:div>
    <w:div w:id="730270860">
      <w:bodyDiv w:val="1"/>
      <w:marLeft w:val="0"/>
      <w:marRight w:val="0"/>
      <w:marTop w:val="0"/>
      <w:marBottom w:val="0"/>
      <w:divBdr>
        <w:top w:val="none" w:sz="0" w:space="0" w:color="auto"/>
        <w:left w:val="none" w:sz="0" w:space="0" w:color="auto"/>
        <w:bottom w:val="none" w:sz="0" w:space="0" w:color="auto"/>
        <w:right w:val="none" w:sz="0" w:space="0" w:color="auto"/>
      </w:divBdr>
    </w:div>
    <w:div w:id="730427307">
      <w:bodyDiv w:val="1"/>
      <w:marLeft w:val="0"/>
      <w:marRight w:val="0"/>
      <w:marTop w:val="0"/>
      <w:marBottom w:val="0"/>
      <w:divBdr>
        <w:top w:val="none" w:sz="0" w:space="0" w:color="auto"/>
        <w:left w:val="none" w:sz="0" w:space="0" w:color="auto"/>
        <w:bottom w:val="none" w:sz="0" w:space="0" w:color="auto"/>
        <w:right w:val="none" w:sz="0" w:space="0" w:color="auto"/>
      </w:divBdr>
    </w:div>
    <w:div w:id="730687829">
      <w:bodyDiv w:val="1"/>
      <w:marLeft w:val="0"/>
      <w:marRight w:val="0"/>
      <w:marTop w:val="0"/>
      <w:marBottom w:val="0"/>
      <w:divBdr>
        <w:top w:val="none" w:sz="0" w:space="0" w:color="auto"/>
        <w:left w:val="none" w:sz="0" w:space="0" w:color="auto"/>
        <w:bottom w:val="none" w:sz="0" w:space="0" w:color="auto"/>
        <w:right w:val="none" w:sz="0" w:space="0" w:color="auto"/>
      </w:divBdr>
    </w:div>
    <w:div w:id="730930033">
      <w:bodyDiv w:val="1"/>
      <w:marLeft w:val="0"/>
      <w:marRight w:val="0"/>
      <w:marTop w:val="0"/>
      <w:marBottom w:val="0"/>
      <w:divBdr>
        <w:top w:val="none" w:sz="0" w:space="0" w:color="auto"/>
        <w:left w:val="none" w:sz="0" w:space="0" w:color="auto"/>
        <w:bottom w:val="none" w:sz="0" w:space="0" w:color="auto"/>
        <w:right w:val="none" w:sz="0" w:space="0" w:color="auto"/>
      </w:divBdr>
    </w:div>
    <w:div w:id="731317001">
      <w:bodyDiv w:val="1"/>
      <w:marLeft w:val="0"/>
      <w:marRight w:val="0"/>
      <w:marTop w:val="0"/>
      <w:marBottom w:val="0"/>
      <w:divBdr>
        <w:top w:val="none" w:sz="0" w:space="0" w:color="auto"/>
        <w:left w:val="none" w:sz="0" w:space="0" w:color="auto"/>
        <w:bottom w:val="none" w:sz="0" w:space="0" w:color="auto"/>
        <w:right w:val="none" w:sz="0" w:space="0" w:color="auto"/>
      </w:divBdr>
    </w:div>
    <w:div w:id="731464298">
      <w:bodyDiv w:val="1"/>
      <w:marLeft w:val="0"/>
      <w:marRight w:val="0"/>
      <w:marTop w:val="0"/>
      <w:marBottom w:val="0"/>
      <w:divBdr>
        <w:top w:val="none" w:sz="0" w:space="0" w:color="auto"/>
        <w:left w:val="none" w:sz="0" w:space="0" w:color="auto"/>
        <w:bottom w:val="none" w:sz="0" w:space="0" w:color="auto"/>
        <w:right w:val="none" w:sz="0" w:space="0" w:color="auto"/>
      </w:divBdr>
    </w:div>
    <w:div w:id="731541899">
      <w:bodyDiv w:val="1"/>
      <w:marLeft w:val="0"/>
      <w:marRight w:val="0"/>
      <w:marTop w:val="0"/>
      <w:marBottom w:val="0"/>
      <w:divBdr>
        <w:top w:val="none" w:sz="0" w:space="0" w:color="auto"/>
        <w:left w:val="none" w:sz="0" w:space="0" w:color="auto"/>
        <w:bottom w:val="none" w:sz="0" w:space="0" w:color="auto"/>
        <w:right w:val="none" w:sz="0" w:space="0" w:color="auto"/>
      </w:divBdr>
    </w:div>
    <w:div w:id="731587500">
      <w:bodyDiv w:val="1"/>
      <w:marLeft w:val="0"/>
      <w:marRight w:val="0"/>
      <w:marTop w:val="0"/>
      <w:marBottom w:val="0"/>
      <w:divBdr>
        <w:top w:val="none" w:sz="0" w:space="0" w:color="auto"/>
        <w:left w:val="none" w:sz="0" w:space="0" w:color="auto"/>
        <w:bottom w:val="none" w:sz="0" w:space="0" w:color="auto"/>
        <w:right w:val="none" w:sz="0" w:space="0" w:color="auto"/>
      </w:divBdr>
    </w:div>
    <w:div w:id="731806288">
      <w:bodyDiv w:val="1"/>
      <w:marLeft w:val="0"/>
      <w:marRight w:val="0"/>
      <w:marTop w:val="0"/>
      <w:marBottom w:val="0"/>
      <w:divBdr>
        <w:top w:val="none" w:sz="0" w:space="0" w:color="auto"/>
        <w:left w:val="none" w:sz="0" w:space="0" w:color="auto"/>
        <w:bottom w:val="none" w:sz="0" w:space="0" w:color="auto"/>
        <w:right w:val="none" w:sz="0" w:space="0" w:color="auto"/>
      </w:divBdr>
    </w:div>
    <w:div w:id="731852250">
      <w:bodyDiv w:val="1"/>
      <w:marLeft w:val="0"/>
      <w:marRight w:val="0"/>
      <w:marTop w:val="0"/>
      <w:marBottom w:val="0"/>
      <w:divBdr>
        <w:top w:val="none" w:sz="0" w:space="0" w:color="auto"/>
        <w:left w:val="none" w:sz="0" w:space="0" w:color="auto"/>
        <w:bottom w:val="none" w:sz="0" w:space="0" w:color="auto"/>
        <w:right w:val="none" w:sz="0" w:space="0" w:color="auto"/>
      </w:divBdr>
    </w:div>
    <w:div w:id="732196558">
      <w:bodyDiv w:val="1"/>
      <w:marLeft w:val="0"/>
      <w:marRight w:val="0"/>
      <w:marTop w:val="0"/>
      <w:marBottom w:val="0"/>
      <w:divBdr>
        <w:top w:val="none" w:sz="0" w:space="0" w:color="auto"/>
        <w:left w:val="none" w:sz="0" w:space="0" w:color="auto"/>
        <w:bottom w:val="none" w:sz="0" w:space="0" w:color="auto"/>
        <w:right w:val="none" w:sz="0" w:space="0" w:color="auto"/>
      </w:divBdr>
    </w:div>
    <w:div w:id="732461899">
      <w:bodyDiv w:val="1"/>
      <w:marLeft w:val="0"/>
      <w:marRight w:val="0"/>
      <w:marTop w:val="0"/>
      <w:marBottom w:val="0"/>
      <w:divBdr>
        <w:top w:val="none" w:sz="0" w:space="0" w:color="auto"/>
        <w:left w:val="none" w:sz="0" w:space="0" w:color="auto"/>
        <w:bottom w:val="none" w:sz="0" w:space="0" w:color="auto"/>
        <w:right w:val="none" w:sz="0" w:space="0" w:color="auto"/>
      </w:divBdr>
    </w:div>
    <w:div w:id="736246761">
      <w:bodyDiv w:val="1"/>
      <w:marLeft w:val="0"/>
      <w:marRight w:val="0"/>
      <w:marTop w:val="0"/>
      <w:marBottom w:val="0"/>
      <w:divBdr>
        <w:top w:val="none" w:sz="0" w:space="0" w:color="auto"/>
        <w:left w:val="none" w:sz="0" w:space="0" w:color="auto"/>
        <w:bottom w:val="none" w:sz="0" w:space="0" w:color="auto"/>
        <w:right w:val="none" w:sz="0" w:space="0" w:color="auto"/>
      </w:divBdr>
    </w:div>
    <w:div w:id="736364478">
      <w:bodyDiv w:val="1"/>
      <w:marLeft w:val="0"/>
      <w:marRight w:val="0"/>
      <w:marTop w:val="0"/>
      <w:marBottom w:val="0"/>
      <w:divBdr>
        <w:top w:val="none" w:sz="0" w:space="0" w:color="auto"/>
        <w:left w:val="none" w:sz="0" w:space="0" w:color="auto"/>
        <w:bottom w:val="none" w:sz="0" w:space="0" w:color="auto"/>
        <w:right w:val="none" w:sz="0" w:space="0" w:color="auto"/>
      </w:divBdr>
    </w:div>
    <w:div w:id="736435214">
      <w:bodyDiv w:val="1"/>
      <w:marLeft w:val="0"/>
      <w:marRight w:val="0"/>
      <w:marTop w:val="0"/>
      <w:marBottom w:val="0"/>
      <w:divBdr>
        <w:top w:val="none" w:sz="0" w:space="0" w:color="auto"/>
        <w:left w:val="none" w:sz="0" w:space="0" w:color="auto"/>
        <w:bottom w:val="none" w:sz="0" w:space="0" w:color="auto"/>
        <w:right w:val="none" w:sz="0" w:space="0" w:color="auto"/>
      </w:divBdr>
    </w:div>
    <w:div w:id="736436855">
      <w:bodyDiv w:val="1"/>
      <w:marLeft w:val="0"/>
      <w:marRight w:val="0"/>
      <w:marTop w:val="0"/>
      <w:marBottom w:val="0"/>
      <w:divBdr>
        <w:top w:val="none" w:sz="0" w:space="0" w:color="auto"/>
        <w:left w:val="none" w:sz="0" w:space="0" w:color="auto"/>
        <w:bottom w:val="none" w:sz="0" w:space="0" w:color="auto"/>
        <w:right w:val="none" w:sz="0" w:space="0" w:color="auto"/>
      </w:divBdr>
    </w:div>
    <w:div w:id="737215196">
      <w:bodyDiv w:val="1"/>
      <w:marLeft w:val="0"/>
      <w:marRight w:val="0"/>
      <w:marTop w:val="0"/>
      <w:marBottom w:val="0"/>
      <w:divBdr>
        <w:top w:val="none" w:sz="0" w:space="0" w:color="auto"/>
        <w:left w:val="none" w:sz="0" w:space="0" w:color="auto"/>
        <w:bottom w:val="none" w:sz="0" w:space="0" w:color="auto"/>
        <w:right w:val="none" w:sz="0" w:space="0" w:color="auto"/>
      </w:divBdr>
    </w:div>
    <w:div w:id="737291875">
      <w:bodyDiv w:val="1"/>
      <w:marLeft w:val="0"/>
      <w:marRight w:val="0"/>
      <w:marTop w:val="0"/>
      <w:marBottom w:val="0"/>
      <w:divBdr>
        <w:top w:val="none" w:sz="0" w:space="0" w:color="auto"/>
        <w:left w:val="none" w:sz="0" w:space="0" w:color="auto"/>
        <w:bottom w:val="none" w:sz="0" w:space="0" w:color="auto"/>
        <w:right w:val="none" w:sz="0" w:space="0" w:color="auto"/>
      </w:divBdr>
    </w:div>
    <w:div w:id="737822099">
      <w:bodyDiv w:val="1"/>
      <w:marLeft w:val="0"/>
      <w:marRight w:val="0"/>
      <w:marTop w:val="0"/>
      <w:marBottom w:val="0"/>
      <w:divBdr>
        <w:top w:val="none" w:sz="0" w:space="0" w:color="auto"/>
        <w:left w:val="none" w:sz="0" w:space="0" w:color="auto"/>
        <w:bottom w:val="none" w:sz="0" w:space="0" w:color="auto"/>
        <w:right w:val="none" w:sz="0" w:space="0" w:color="auto"/>
      </w:divBdr>
    </w:div>
    <w:div w:id="738134594">
      <w:bodyDiv w:val="1"/>
      <w:marLeft w:val="0"/>
      <w:marRight w:val="0"/>
      <w:marTop w:val="0"/>
      <w:marBottom w:val="0"/>
      <w:divBdr>
        <w:top w:val="none" w:sz="0" w:space="0" w:color="auto"/>
        <w:left w:val="none" w:sz="0" w:space="0" w:color="auto"/>
        <w:bottom w:val="none" w:sz="0" w:space="0" w:color="auto"/>
        <w:right w:val="none" w:sz="0" w:space="0" w:color="auto"/>
      </w:divBdr>
    </w:div>
    <w:div w:id="738135337">
      <w:bodyDiv w:val="1"/>
      <w:marLeft w:val="0"/>
      <w:marRight w:val="0"/>
      <w:marTop w:val="0"/>
      <w:marBottom w:val="0"/>
      <w:divBdr>
        <w:top w:val="none" w:sz="0" w:space="0" w:color="auto"/>
        <w:left w:val="none" w:sz="0" w:space="0" w:color="auto"/>
        <w:bottom w:val="none" w:sz="0" w:space="0" w:color="auto"/>
        <w:right w:val="none" w:sz="0" w:space="0" w:color="auto"/>
      </w:divBdr>
    </w:div>
    <w:div w:id="738405605">
      <w:bodyDiv w:val="1"/>
      <w:marLeft w:val="0"/>
      <w:marRight w:val="0"/>
      <w:marTop w:val="0"/>
      <w:marBottom w:val="0"/>
      <w:divBdr>
        <w:top w:val="none" w:sz="0" w:space="0" w:color="auto"/>
        <w:left w:val="none" w:sz="0" w:space="0" w:color="auto"/>
        <w:bottom w:val="none" w:sz="0" w:space="0" w:color="auto"/>
        <w:right w:val="none" w:sz="0" w:space="0" w:color="auto"/>
      </w:divBdr>
    </w:div>
    <w:div w:id="738871506">
      <w:bodyDiv w:val="1"/>
      <w:marLeft w:val="0"/>
      <w:marRight w:val="0"/>
      <w:marTop w:val="0"/>
      <w:marBottom w:val="0"/>
      <w:divBdr>
        <w:top w:val="none" w:sz="0" w:space="0" w:color="auto"/>
        <w:left w:val="none" w:sz="0" w:space="0" w:color="auto"/>
        <w:bottom w:val="none" w:sz="0" w:space="0" w:color="auto"/>
        <w:right w:val="none" w:sz="0" w:space="0" w:color="auto"/>
      </w:divBdr>
    </w:div>
    <w:div w:id="739982350">
      <w:bodyDiv w:val="1"/>
      <w:marLeft w:val="0"/>
      <w:marRight w:val="0"/>
      <w:marTop w:val="0"/>
      <w:marBottom w:val="0"/>
      <w:divBdr>
        <w:top w:val="none" w:sz="0" w:space="0" w:color="auto"/>
        <w:left w:val="none" w:sz="0" w:space="0" w:color="auto"/>
        <w:bottom w:val="none" w:sz="0" w:space="0" w:color="auto"/>
        <w:right w:val="none" w:sz="0" w:space="0" w:color="auto"/>
      </w:divBdr>
    </w:div>
    <w:div w:id="740640509">
      <w:bodyDiv w:val="1"/>
      <w:marLeft w:val="0"/>
      <w:marRight w:val="0"/>
      <w:marTop w:val="0"/>
      <w:marBottom w:val="0"/>
      <w:divBdr>
        <w:top w:val="none" w:sz="0" w:space="0" w:color="auto"/>
        <w:left w:val="none" w:sz="0" w:space="0" w:color="auto"/>
        <w:bottom w:val="none" w:sz="0" w:space="0" w:color="auto"/>
        <w:right w:val="none" w:sz="0" w:space="0" w:color="auto"/>
      </w:divBdr>
    </w:div>
    <w:div w:id="740714797">
      <w:bodyDiv w:val="1"/>
      <w:marLeft w:val="0"/>
      <w:marRight w:val="0"/>
      <w:marTop w:val="0"/>
      <w:marBottom w:val="0"/>
      <w:divBdr>
        <w:top w:val="none" w:sz="0" w:space="0" w:color="auto"/>
        <w:left w:val="none" w:sz="0" w:space="0" w:color="auto"/>
        <w:bottom w:val="none" w:sz="0" w:space="0" w:color="auto"/>
        <w:right w:val="none" w:sz="0" w:space="0" w:color="auto"/>
      </w:divBdr>
    </w:div>
    <w:div w:id="741374269">
      <w:bodyDiv w:val="1"/>
      <w:marLeft w:val="0"/>
      <w:marRight w:val="0"/>
      <w:marTop w:val="0"/>
      <w:marBottom w:val="0"/>
      <w:divBdr>
        <w:top w:val="none" w:sz="0" w:space="0" w:color="auto"/>
        <w:left w:val="none" w:sz="0" w:space="0" w:color="auto"/>
        <w:bottom w:val="none" w:sz="0" w:space="0" w:color="auto"/>
        <w:right w:val="none" w:sz="0" w:space="0" w:color="auto"/>
      </w:divBdr>
    </w:div>
    <w:div w:id="741416446">
      <w:bodyDiv w:val="1"/>
      <w:marLeft w:val="0"/>
      <w:marRight w:val="0"/>
      <w:marTop w:val="0"/>
      <w:marBottom w:val="0"/>
      <w:divBdr>
        <w:top w:val="none" w:sz="0" w:space="0" w:color="auto"/>
        <w:left w:val="none" w:sz="0" w:space="0" w:color="auto"/>
        <w:bottom w:val="none" w:sz="0" w:space="0" w:color="auto"/>
        <w:right w:val="none" w:sz="0" w:space="0" w:color="auto"/>
      </w:divBdr>
    </w:div>
    <w:div w:id="742487487">
      <w:bodyDiv w:val="1"/>
      <w:marLeft w:val="0"/>
      <w:marRight w:val="0"/>
      <w:marTop w:val="0"/>
      <w:marBottom w:val="0"/>
      <w:divBdr>
        <w:top w:val="none" w:sz="0" w:space="0" w:color="auto"/>
        <w:left w:val="none" w:sz="0" w:space="0" w:color="auto"/>
        <w:bottom w:val="none" w:sz="0" w:space="0" w:color="auto"/>
        <w:right w:val="none" w:sz="0" w:space="0" w:color="auto"/>
      </w:divBdr>
    </w:div>
    <w:div w:id="742489714">
      <w:bodyDiv w:val="1"/>
      <w:marLeft w:val="0"/>
      <w:marRight w:val="0"/>
      <w:marTop w:val="0"/>
      <w:marBottom w:val="0"/>
      <w:divBdr>
        <w:top w:val="none" w:sz="0" w:space="0" w:color="auto"/>
        <w:left w:val="none" w:sz="0" w:space="0" w:color="auto"/>
        <w:bottom w:val="none" w:sz="0" w:space="0" w:color="auto"/>
        <w:right w:val="none" w:sz="0" w:space="0" w:color="auto"/>
      </w:divBdr>
    </w:div>
    <w:div w:id="742525411">
      <w:bodyDiv w:val="1"/>
      <w:marLeft w:val="0"/>
      <w:marRight w:val="0"/>
      <w:marTop w:val="0"/>
      <w:marBottom w:val="0"/>
      <w:divBdr>
        <w:top w:val="none" w:sz="0" w:space="0" w:color="auto"/>
        <w:left w:val="none" w:sz="0" w:space="0" w:color="auto"/>
        <w:bottom w:val="none" w:sz="0" w:space="0" w:color="auto"/>
        <w:right w:val="none" w:sz="0" w:space="0" w:color="auto"/>
      </w:divBdr>
    </w:div>
    <w:div w:id="742725569">
      <w:bodyDiv w:val="1"/>
      <w:marLeft w:val="0"/>
      <w:marRight w:val="0"/>
      <w:marTop w:val="0"/>
      <w:marBottom w:val="0"/>
      <w:divBdr>
        <w:top w:val="none" w:sz="0" w:space="0" w:color="auto"/>
        <w:left w:val="none" w:sz="0" w:space="0" w:color="auto"/>
        <w:bottom w:val="none" w:sz="0" w:space="0" w:color="auto"/>
        <w:right w:val="none" w:sz="0" w:space="0" w:color="auto"/>
      </w:divBdr>
    </w:div>
    <w:div w:id="743726682">
      <w:bodyDiv w:val="1"/>
      <w:marLeft w:val="0"/>
      <w:marRight w:val="0"/>
      <w:marTop w:val="0"/>
      <w:marBottom w:val="0"/>
      <w:divBdr>
        <w:top w:val="none" w:sz="0" w:space="0" w:color="auto"/>
        <w:left w:val="none" w:sz="0" w:space="0" w:color="auto"/>
        <w:bottom w:val="none" w:sz="0" w:space="0" w:color="auto"/>
        <w:right w:val="none" w:sz="0" w:space="0" w:color="auto"/>
      </w:divBdr>
    </w:div>
    <w:div w:id="744455047">
      <w:bodyDiv w:val="1"/>
      <w:marLeft w:val="0"/>
      <w:marRight w:val="0"/>
      <w:marTop w:val="0"/>
      <w:marBottom w:val="0"/>
      <w:divBdr>
        <w:top w:val="none" w:sz="0" w:space="0" w:color="auto"/>
        <w:left w:val="none" w:sz="0" w:space="0" w:color="auto"/>
        <w:bottom w:val="none" w:sz="0" w:space="0" w:color="auto"/>
        <w:right w:val="none" w:sz="0" w:space="0" w:color="auto"/>
      </w:divBdr>
    </w:div>
    <w:div w:id="744570025">
      <w:bodyDiv w:val="1"/>
      <w:marLeft w:val="0"/>
      <w:marRight w:val="0"/>
      <w:marTop w:val="0"/>
      <w:marBottom w:val="0"/>
      <w:divBdr>
        <w:top w:val="none" w:sz="0" w:space="0" w:color="auto"/>
        <w:left w:val="none" w:sz="0" w:space="0" w:color="auto"/>
        <w:bottom w:val="none" w:sz="0" w:space="0" w:color="auto"/>
        <w:right w:val="none" w:sz="0" w:space="0" w:color="auto"/>
      </w:divBdr>
    </w:div>
    <w:div w:id="746464593">
      <w:bodyDiv w:val="1"/>
      <w:marLeft w:val="0"/>
      <w:marRight w:val="0"/>
      <w:marTop w:val="0"/>
      <w:marBottom w:val="0"/>
      <w:divBdr>
        <w:top w:val="none" w:sz="0" w:space="0" w:color="auto"/>
        <w:left w:val="none" w:sz="0" w:space="0" w:color="auto"/>
        <w:bottom w:val="none" w:sz="0" w:space="0" w:color="auto"/>
        <w:right w:val="none" w:sz="0" w:space="0" w:color="auto"/>
      </w:divBdr>
    </w:div>
    <w:div w:id="746538745">
      <w:bodyDiv w:val="1"/>
      <w:marLeft w:val="0"/>
      <w:marRight w:val="0"/>
      <w:marTop w:val="0"/>
      <w:marBottom w:val="0"/>
      <w:divBdr>
        <w:top w:val="none" w:sz="0" w:space="0" w:color="auto"/>
        <w:left w:val="none" w:sz="0" w:space="0" w:color="auto"/>
        <w:bottom w:val="none" w:sz="0" w:space="0" w:color="auto"/>
        <w:right w:val="none" w:sz="0" w:space="0" w:color="auto"/>
      </w:divBdr>
    </w:div>
    <w:div w:id="746540940">
      <w:bodyDiv w:val="1"/>
      <w:marLeft w:val="0"/>
      <w:marRight w:val="0"/>
      <w:marTop w:val="0"/>
      <w:marBottom w:val="0"/>
      <w:divBdr>
        <w:top w:val="none" w:sz="0" w:space="0" w:color="auto"/>
        <w:left w:val="none" w:sz="0" w:space="0" w:color="auto"/>
        <w:bottom w:val="none" w:sz="0" w:space="0" w:color="auto"/>
        <w:right w:val="none" w:sz="0" w:space="0" w:color="auto"/>
      </w:divBdr>
    </w:div>
    <w:div w:id="746725557">
      <w:bodyDiv w:val="1"/>
      <w:marLeft w:val="0"/>
      <w:marRight w:val="0"/>
      <w:marTop w:val="0"/>
      <w:marBottom w:val="0"/>
      <w:divBdr>
        <w:top w:val="none" w:sz="0" w:space="0" w:color="auto"/>
        <w:left w:val="none" w:sz="0" w:space="0" w:color="auto"/>
        <w:bottom w:val="none" w:sz="0" w:space="0" w:color="auto"/>
        <w:right w:val="none" w:sz="0" w:space="0" w:color="auto"/>
      </w:divBdr>
    </w:div>
    <w:div w:id="746995272">
      <w:bodyDiv w:val="1"/>
      <w:marLeft w:val="0"/>
      <w:marRight w:val="0"/>
      <w:marTop w:val="0"/>
      <w:marBottom w:val="0"/>
      <w:divBdr>
        <w:top w:val="none" w:sz="0" w:space="0" w:color="auto"/>
        <w:left w:val="none" w:sz="0" w:space="0" w:color="auto"/>
        <w:bottom w:val="none" w:sz="0" w:space="0" w:color="auto"/>
        <w:right w:val="none" w:sz="0" w:space="0" w:color="auto"/>
      </w:divBdr>
    </w:div>
    <w:div w:id="747462843">
      <w:bodyDiv w:val="1"/>
      <w:marLeft w:val="0"/>
      <w:marRight w:val="0"/>
      <w:marTop w:val="0"/>
      <w:marBottom w:val="0"/>
      <w:divBdr>
        <w:top w:val="none" w:sz="0" w:space="0" w:color="auto"/>
        <w:left w:val="none" w:sz="0" w:space="0" w:color="auto"/>
        <w:bottom w:val="none" w:sz="0" w:space="0" w:color="auto"/>
        <w:right w:val="none" w:sz="0" w:space="0" w:color="auto"/>
      </w:divBdr>
    </w:div>
    <w:div w:id="748188935">
      <w:bodyDiv w:val="1"/>
      <w:marLeft w:val="0"/>
      <w:marRight w:val="0"/>
      <w:marTop w:val="0"/>
      <w:marBottom w:val="0"/>
      <w:divBdr>
        <w:top w:val="none" w:sz="0" w:space="0" w:color="auto"/>
        <w:left w:val="none" w:sz="0" w:space="0" w:color="auto"/>
        <w:bottom w:val="none" w:sz="0" w:space="0" w:color="auto"/>
        <w:right w:val="none" w:sz="0" w:space="0" w:color="auto"/>
      </w:divBdr>
    </w:div>
    <w:div w:id="748890690">
      <w:bodyDiv w:val="1"/>
      <w:marLeft w:val="0"/>
      <w:marRight w:val="0"/>
      <w:marTop w:val="0"/>
      <w:marBottom w:val="0"/>
      <w:divBdr>
        <w:top w:val="none" w:sz="0" w:space="0" w:color="auto"/>
        <w:left w:val="none" w:sz="0" w:space="0" w:color="auto"/>
        <w:bottom w:val="none" w:sz="0" w:space="0" w:color="auto"/>
        <w:right w:val="none" w:sz="0" w:space="0" w:color="auto"/>
      </w:divBdr>
    </w:div>
    <w:div w:id="748892198">
      <w:bodyDiv w:val="1"/>
      <w:marLeft w:val="0"/>
      <w:marRight w:val="0"/>
      <w:marTop w:val="0"/>
      <w:marBottom w:val="0"/>
      <w:divBdr>
        <w:top w:val="none" w:sz="0" w:space="0" w:color="auto"/>
        <w:left w:val="none" w:sz="0" w:space="0" w:color="auto"/>
        <w:bottom w:val="none" w:sz="0" w:space="0" w:color="auto"/>
        <w:right w:val="none" w:sz="0" w:space="0" w:color="auto"/>
      </w:divBdr>
    </w:div>
    <w:div w:id="748967571">
      <w:bodyDiv w:val="1"/>
      <w:marLeft w:val="0"/>
      <w:marRight w:val="0"/>
      <w:marTop w:val="0"/>
      <w:marBottom w:val="0"/>
      <w:divBdr>
        <w:top w:val="none" w:sz="0" w:space="0" w:color="auto"/>
        <w:left w:val="none" w:sz="0" w:space="0" w:color="auto"/>
        <w:bottom w:val="none" w:sz="0" w:space="0" w:color="auto"/>
        <w:right w:val="none" w:sz="0" w:space="0" w:color="auto"/>
      </w:divBdr>
    </w:div>
    <w:div w:id="749815349">
      <w:bodyDiv w:val="1"/>
      <w:marLeft w:val="0"/>
      <w:marRight w:val="0"/>
      <w:marTop w:val="0"/>
      <w:marBottom w:val="0"/>
      <w:divBdr>
        <w:top w:val="none" w:sz="0" w:space="0" w:color="auto"/>
        <w:left w:val="none" w:sz="0" w:space="0" w:color="auto"/>
        <w:bottom w:val="none" w:sz="0" w:space="0" w:color="auto"/>
        <w:right w:val="none" w:sz="0" w:space="0" w:color="auto"/>
      </w:divBdr>
    </w:div>
    <w:div w:id="750005108">
      <w:bodyDiv w:val="1"/>
      <w:marLeft w:val="0"/>
      <w:marRight w:val="0"/>
      <w:marTop w:val="0"/>
      <w:marBottom w:val="0"/>
      <w:divBdr>
        <w:top w:val="none" w:sz="0" w:space="0" w:color="auto"/>
        <w:left w:val="none" w:sz="0" w:space="0" w:color="auto"/>
        <w:bottom w:val="none" w:sz="0" w:space="0" w:color="auto"/>
        <w:right w:val="none" w:sz="0" w:space="0" w:color="auto"/>
      </w:divBdr>
    </w:div>
    <w:div w:id="750195661">
      <w:bodyDiv w:val="1"/>
      <w:marLeft w:val="0"/>
      <w:marRight w:val="0"/>
      <w:marTop w:val="0"/>
      <w:marBottom w:val="0"/>
      <w:divBdr>
        <w:top w:val="none" w:sz="0" w:space="0" w:color="auto"/>
        <w:left w:val="none" w:sz="0" w:space="0" w:color="auto"/>
        <w:bottom w:val="none" w:sz="0" w:space="0" w:color="auto"/>
        <w:right w:val="none" w:sz="0" w:space="0" w:color="auto"/>
      </w:divBdr>
    </w:div>
    <w:div w:id="750278411">
      <w:bodyDiv w:val="1"/>
      <w:marLeft w:val="0"/>
      <w:marRight w:val="0"/>
      <w:marTop w:val="0"/>
      <w:marBottom w:val="0"/>
      <w:divBdr>
        <w:top w:val="none" w:sz="0" w:space="0" w:color="auto"/>
        <w:left w:val="none" w:sz="0" w:space="0" w:color="auto"/>
        <w:bottom w:val="none" w:sz="0" w:space="0" w:color="auto"/>
        <w:right w:val="none" w:sz="0" w:space="0" w:color="auto"/>
      </w:divBdr>
    </w:div>
    <w:div w:id="750539902">
      <w:bodyDiv w:val="1"/>
      <w:marLeft w:val="0"/>
      <w:marRight w:val="0"/>
      <w:marTop w:val="0"/>
      <w:marBottom w:val="0"/>
      <w:divBdr>
        <w:top w:val="none" w:sz="0" w:space="0" w:color="auto"/>
        <w:left w:val="none" w:sz="0" w:space="0" w:color="auto"/>
        <w:bottom w:val="none" w:sz="0" w:space="0" w:color="auto"/>
        <w:right w:val="none" w:sz="0" w:space="0" w:color="auto"/>
      </w:divBdr>
    </w:div>
    <w:div w:id="750812546">
      <w:bodyDiv w:val="1"/>
      <w:marLeft w:val="0"/>
      <w:marRight w:val="0"/>
      <w:marTop w:val="0"/>
      <w:marBottom w:val="0"/>
      <w:divBdr>
        <w:top w:val="none" w:sz="0" w:space="0" w:color="auto"/>
        <w:left w:val="none" w:sz="0" w:space="0" w:color="auto"/>
        <w:bottom w:val="none" w:sz="0" w:space="0" w:color="auto"/>
        <w:right w:val="none" w:sz="0" w:space="0" w:color="auto"/>
      </w:divBdr>
    </w:div>
    <w:div w:id="750934478">
      <w:bodyDiv w:val="1"/>
      <w:marLeft w:val="0"/>
      <w:marRight w:val="0"/>
      <w:marTop w:val="0"/>
      <w:marBottom w:val="0"/>
      <w:divBdr>
        <w:top w:val="none" w:sz="0" w:space="0" w:color="auto"/>
        <w:left w:val="none" w:sz="0" w:space="0" w:color="auto"/>
        <w:bottom w:val="none" w:sz="0" w:space="0" w:color="auto"/>
        <w:right w:val="none" w:sz="0" w:space="0" w:color="auto"/>
      </w:divBdr>
    </w:div>
    <w:div w:id="751321526">
      <w:bodyDiv w:val="1"/>
      <w:marLeft w:val="0"/>
      <w:marRight w:val="0"/>
      <w:marTop w:val="0"/>
      <w:marBottom w:val="0"/>
      <w:divBdr>
        <w:top w:val="none" w:sz="0" w:space="0" w:color="auto"/>
        <w:left w:val="none" w:sz="0" w:space="0" w:color="auto"/>
        <w:bottom w:val="none" w:sz="0" w:space="0" w:color="auto"/>
        <w:right w:val="none" w:sz="0" w:space="0" w:color="auto"/>
      </w:divBdr>
    </w:div>
    <w:div w:id="752313954">
      <w:bodyDiv w:val="1"/>
      <w:marLeft w:val="0"/>
      <w:marRight w:val="0"/>
      <w:marTop w:val="0"/>
      <w:marBottom w:val="0"/>
      <w:divBdr>
        <w:top w:val="none" w:sz="0" w:space="0" w:color="auto"/>
        <w:left w:val="none" w:sz="0" w:space="0" w:color="auto"/>
        <w:bottom w:val="none" w:sz="0" w:space="0" w:color="auto"/>
        <w:right w:val="none" w:sz="0" w:space="0" w:color="auto"/>
      </w:divBdr>
    </w:div>
    <w:div w:id="752429814">
      <w:bodyDiv w:val="1"/>
      <w:marLeft w:val="0"/>
      <w:marRight w:val="0"/>
      <w:marTop w:val="0"/>
      <w:marBottom w:val="0"/>
      <w:divBdr>
        <w:top w:val="none" w:sz="0" w:space="0" w:color="auto"/>
        <w:left w:val="none" w:sz="0" w:space="0" w:color="auto"/>
        <w:bottom w:val="none" w:sz="0" w:space="0" w:color="auto"/>
        <w:right w:val="none" w:sz="0" w:space="0" w:color="auto"/>
      </w:divBdr>
    </w:div>
    <w:div w:id="752508578">
      <w:bodyDiv w:val="1"/>
      <w:marLeft w:val="0"/>
      <w:marRight w:val="0"/>
      <w:marTop w:val="0"/>
      <w:marBottom w:val="0"/>
      <w:divBdr>
        <w:top w:val="none" w:sz="0" w:space="0" w:color="auto"/>
        <w:left w:val="none" w:sz="0" w:space="0" w:color="auto"/>
        <w:bottom w:val="none" w:sz="0" w:space="0" w:color="auto"/>
        <w:right w:val="none" w:sz="0" w:space="0" w:color="auto"/>
      </w:divBdr>
    </w:div>
    <w:div w:id="753630334">
      <w:bodyDiv w:val="1"/>
      <w:marLeft w:val="0"/>
      <w:marRight w:val="0"/>
      <w:marTop w:val="0"/>
      <w:marBottom w:val="0"/>
      <w:divBdr>
        <w:top w:val="none" w:sz="0" w:space="0" w:color="auto"/>
        <w:left w:val="none" w:sz="0" w:space="0" w:color="auto"/>
        <w:bottom w:val="none" w:sz="0" w:space="0" w:color="auto"/>
        <w:right w:val="none" w:sz="0" w:space="0" w:color="auto"/>
      </w:divBdr>
    </w:div>
    <w:div w:id="754327393">
      <w:bodyDiv w:val="1"/>
      <w:marLeft w:val="0"/>
      <w:marRight w:val="0"/>
      <w:marTop w:val="0"/>
      <w:marBottom w:val="0"/>
      <w:divBdr>
        <w:top w:val="none" w:sz="0" w:space="0" w:color="auto"/>
        <w:left w:val="none" w:sz="0" w:space="0" w:color="auto"/>
        <w:bottom w:val="none" w:sz="0" w:space="0" w:color="auto"/>
        <w:right w:val="none" w:sz="0" w:space="0" w:color="auto"/>
      </w:divBdr>
    </w:div>
    <w:div w:id="754402713">
      <w:bodyDiv w:val="1"/>
      <w:marLeft w:val="0"/>
      <w:marRight w:val="0"/>
      <w:marTop w:val="0"/>
      <w:marBottom w:val="0"/>
      <w:divBdr>
        <w:top w:val="none" w:sz="0" w:space="0" w:color="auto"/>
        <w:left w:val="none" w:sz="0" w:space="0" w:color="auto"/>
        <w:bottom w:val="none" w:sz="0" w:space="0" w:color="auto"/>
        <w:right w:val="none" w:sz="0" w:space="0" w:color="auto"/>
      </w:divBdr>
    </w:div>
    <w:div w:id="754472003">
      <w:bodyDiv w:val="1"/>
      <w:marLeft w:val="0"/>
      <w:marRight w:val="0"/>
      <w:marTop w:val="0"/>
      <w:marBottom w:val="0"/>
      <w:divBdr>
        <w:top w:val="none" w:sz="0" w:space="0" w:color="auto"/>
        <w:left w:val="none" w:sz="0" w:space="0" w:color="auto"/>
        <w:bottom w:val="none" w:sz="0" w:space="0" w:color="auto"/>
        <w:right w:val="none" w:sz="0" w:space="0" w:color="auto"/>
      </w:divBdr>
    </w:div>
    <w:div w:id="755133882">
      <w:bodyDiv w:val="1"/>
      <w:marLeft w:val="0"/>
      <w:marRight w:val="0"/>
      <w:marTop w:val="0"/>
      <w:marBottom w:val="0"/>
      <w:divBdr>
        <w:top w:val="none" w:sz="0" w:space="0" w:color="auto"/>
        <w:left w:val="none" w:sz="0" w:space="0" w:color="auto"/>
        <w:bottom w:val="none" w:sz="0" w:space="0" w:color="auto"/>
        <w:right w:val="none" w:sz="0" w:space="0" w:color="auto"/>
      </w:divBdr>
    </w:div>
    <w:div w:id="755630430">
      <w:bodyDiv w:val="1"/>
      <w:marLeft w:val="0"/>
      <w:marRight w:val="0"/>
      <w:marTop w:val="0"/>
      <w:marBottom w:val="0"/>
      <w:divBdr>
        <w:top w:val="none" w:sz="0" w:space="0" w:color="auto"/>
        <w:left w:val="none" w:sz="0" w:space="0" w:color="auto"/>
        <w:bottom w:val="none" w:sz="0" w:space="0" w:color="auto"/>
        <w:right w:val="none" w:sz="0" w:space="0" w:color="auto"/>
      </w:divBdr>
    </w:div>
    <w:div w:id="755712309">
      <w:bodyDiv w:val="1"/>
      <w:marLeft w:val="0"/>
      <w:marRight w:val="0"/>
      <w:marTop w:val="0"/>
      <w:marBottom w:val="0"/>
      <w:divBdr>
        <w:top w:val="none" w:sz="0" w:space="0" w:color="auto"/>
        <w:left w:val="none" w:sz="0" w:space="0" w:color="auto"/>
        <w:bottom w:val="none" w:sz="0" w:space="0" w:color="auto"/>
        <w:right w:val="none" w:sz="0" w:space="0" w:color="auto"/>
      </w:divBdr>
    </w:div>
    <w:div w:id="755904959">
      <w:bodyDiv w:val="1"/>
      <w:marLeft w:val="0"/>
      <w:marRight w:val="0"/>
      <w:marTop w:val="0"/>
      <w:marBottom w:val="0"/>
      <w:divBdr>
        <w:top w:val="none" w:sz="0" w:space="0" w:color="auto"/>
        <w:left w:val="none" w:sz="0" w:space="0" w:color="auto"/>
        <w:bottom w:val="none" w:sz="0" w:space="0" w:color="auto"/>
        <w:right w:val="none" w:sz="0" w:space="0" w:color="auto"/>
      </w:divBdr>
    </w:div>
    <w:div w:id="755979762">
      <w:bodyDiv w:val="1"/>
      <w:marLeft w:val="0"/>
      <w:marRight w:val="0"/>
      <w:marTop w:val="0"/>
      <w:marBottom w:val="0"/>
      <w:divBdr>
        <w:top w:val="none" w:sz="0" w:space="0" w:color="auto"/>
        <w:left w:val="none" w:sz="0" w:space="0" w:color="auto"/>
        <w:bottom w:val="none" w:sz="0" w:space="0" w:color="auto"/>
        <w:right w:val="none" w:sz="0" w:space="0" w:color="auto"/>
      </w:divBdr>
    </w:div>
    <w:div w:id="756243512">
      <w:bodyDiv w:val="1"/>
      <w:marLeft w:val="0"/>
      <w:marRight w:val="0"/>
      <w:marTop w:val="0"/>
      <w:marBottom w:val="0"/>
      <w:divBdr>
        <w:top w:val="none" w:sz="0" w:space="0" w:color="auto"/>
        <w:left w:val="none" w:sz="0" w:space="0" w:color="auto"/>
        <w:bottom w:val="none" w:sz="0" w:space="0" w:color="auto"/>
        <w:right w:val="none" w:sz="0" w:space="0" w:color="auto"/>
      </w:divBdr>
    </w:div>
    <w:div w:id="756295314">
      <w:bodyDiv w:val="1"/>
      <w:marLeft w:val="0"/>
      <w:marRight w:val="0"/>
      <w:marTop w:val="0"/>
      <w:marBottom w:val="0"/>
      <w:divBdr>
        <w:top w:val="none" w:sz="0" w:space="0" w:color="auto"/>
        <w:left w:val="none" w:sz="0" w:space="0" w:color="auto"/>
        <w:bottom w:val="none" w:sz="0" w:space="0" w:color="auto"/>
        <w:right w:val="none" w:sz="0" w:space="0" w:color="auto"/>
      </w:divBdr>
    </w:div>
    <w:div w:id="756365647">
      <w:bodyDiv w:val="1"/>
      <w:marLeft w:val="0"/>
      <w:marRight w:val="0"/>
      <w:marTop w:val="0"/>
      <w:marBottom w:val="0"/>
      <w:divBdr>
        <w:top w:val="none" w:sz="0" w:space="0" w:color="auto"/>
        <w:left w:val="none" w:sz="0" w:space="0" w:color="auto"/>
        <w:bottom w:val="none" w:sz="0" w:space="0" w:color="auto"/>
        <w:right w:val="none" w:sz="0" w:space="0" w:color="auto"/>
      </w:divBdr>
    </w:div>
    <w:div w:id="756482278">
      <w:bodyDiv w:val="1"/>
      <w:marLeft w:val="0"/>
      <w:marRight w:val="0"/>
      <w:marTop w:val="0"/>
      <w:marBottom w:val="0"/>
      <w:divBdr>
        <w:top w:val="none" w:sz="0" w:space="0" w:color="auto"/>
        <w:left w:val="none" w:sz="0" w:space="0" w:color="auto"/>
        <w:bottom w:val="none" w:sz="0" w:space="0" w:color="auto"/>
        <w:right w:val="none" w:sz="0" w:space="0" w:color="auto"/>
      </w:divBdr>
    </w:div>
    <w:div w:id="757024289">
      <w:bodyDiv w:val="1"/>
      <w:marLeft w:val="0"/>
      <w:marRight w:val="0"/>
      <w:marTop w:val="0"/>
      <w:marBottom w:val="0"/>
      <w:divBdr>
        <w:top w:val="none" w:sz="0" w:space="0" w:color="auto"/>
        <w:left w:val="none" w:sz="0" w:space="0" w:color="auto"/>
        <w:bottom w:val="none" w:sz="0" w:space="0" w:color="auto"/>
        <w:right w:val="none" w:sz="0" w:space="0" w:color="auto"/>
      </w:divBdr>
    </w:div>
    <w:div w:id="757753327">
      <w:bodyDiv w:val="1"/>
      <w:marLeft w:val="0"/>
      <w:marRight w:val="0"/>
      <w:marTop w:val="0"/>
      <w:marBottom w:val="0"/>
      <w:divBdr>
        <w:top w:val="none" w:sz="0" w:space="0" w:color="auto"/>
        <w:left w:val="none" w:sz="0" w:space="0" w:color="auto"/>
        <w:bottom w:val="none" w:sz="0" w:space="0" w:color="auto"/>
        <w:right w:val="none" w:sz="0" w:space="0" w:color="auto"/>
      </w:divBdr>
    </w:div>
    <w:div w:id="759789205">
      <w:bodyDiv w:val="1"/>
      <w:marLeft w:val="0"/>
      <w:marRight w:val="0"/>
      <w:marTop w:val="0"/>
      <w:marBottom w:val="0"/>
      <w:divBdr>
        <w:top w:val="none" w:sz="0" w:space="0" w:color="auto"/>
        <w:left w:val="none" w:sz="0" w:space="0" w:color="auto"/>
        <w:bottom w:val="none" w:sz="0" w:space="0" w:color="auto"/>
        <w:right w:val="none" w:sz="0" w:space="0" w:color="auto"/>
      </w:divBdr>
    </w:div>
    <w:div w:id="759830785">
      <w:bodyDiv w:val="1"/>
      <w:marLeft w:val="0"/>
      <w:marRight w:val="0"/>
      <w:marTop w:val="0"/>
      <w:marBottom w:val="0"/>
      <w:divBdr>
        <w:top w:val="none" w:sz="0" w:space="0" w:color="auto"/>
        <w:left w:val="none" w:sz="0" w:space="0" w:color="auto"/>
        <w:bottom w:val="none" w:sz="0" w:space="0" w:color="auto"/>
        <w:right w:val="none" w:sz="0" w:space="0" w:color="auto"/>
      </w:divBdr>
    </w:div>
    <w:div w:id="759985183">
      <w:bodyDiv w:val="1"/>
      <w:marLeft w:val="0"/>
      <w:marRight w:val="0"/>
      <w:marTop w:val="0"/>
      <w:marBottom w:val="0"/>
      <w:divBdr>
        <w:top w:val="none" w:sz="0" w:space="0" w:color="auto"/>
        <w:left w:val="none" w:sz="0" w:space="0" w:color="auto"/>
        <w:bottom w:val="none" w:sz="0" w:space="0" w:color="auto"/>
        <w:right w:val="none" w:sz="0" w:space="0" w:color="auto"/>
      </w:divBdr>
    </w:div>
    <w:div w:id="760491965">
      <w:bodyDiv w:val="1"/>
      <w:marLeft w:val="0"/>
      <w:marRight w:val="0"/>
      <w:marTop w:val="0"/>
      <w:marBottom w:val="0"/>
      <w:divBdr>
        <w:top w:val="none" w:sz="0" w:space="0" w:color="auto"/>
        <w:left w:val="none" w:sz="0" w:space="0" w:color="auto"/>
        <w:bottom w:val="none" w:sz="0" w:space="0" w:color="auto"/>
        <w:right w:val="none" w:sz="0" w:space="0" w:color="auto"/>
      </w:divBdr>
    </w:div>
    <w:div w:id="760494088">
      <w:bodyDiv w:val="1"/>
      <w:marLeft w:val="0"/>
      <w:marRight w:val="0"/>
      <w:marTop w:val="0"/>
      <w:marBottom w:val="0"/>
      <w:divBdr>
        <w:top w:val="none" w:sz="0" w:space="0" w:color="auto"/>
        <w:left w:val="none" w:sz="0" w:space="0" w:color="auto"/>
        <w:bottom w:val="none" w:sz="0" w:space="0" w:color="auto"/>
        <w:right w:val="none" w:sz="0" w:space="0" w:color="auto"/>
      </w:divBdr>
    </w:div>
    <w:div w:id="760562139">
      <w:bodyDiv w:val="1"/>
      <w:marLeft w:val="0"/>
      <w:marRight w:val="0"/>
      <w:marTop w:val="0"/>
      <w:marBottom w:val="0"/>
      <w:divBdr>
        <w:top w:val="none" w:sz="0" w:space="0" w:color="auto"/>
        <w:left w:val="none" w:sz="0" w:space="0" w:color="auto"/>
        <w:bottom w:val="none" w:sz="0" w:space="0" w:color="auto"/>
        <w:right w:val="none" w:sz="0" w:space="0" w:color="auto"/>
      </w:divBdr>
    </w:div>
    <w:div w:id="761026257">
      <w:bodyDiv w:val="1"/>
      <w:marLeft w:val="0"/>
      <w:marRight w:val="0"/>
      <w:marTop w:val="0"/>
      <w:marBottom w:val="0"/>
      <w:divBdr>
        <w:top w:val="none" w:sz="0" w:space="0" w:color="auto"/>
        <w:left w:val="none" w:sz="0" w:space="0" w:color="auto"/>
        <w:bottom w:val="none" w:sz="0" w:space="0" w:color="auto"/>
        <w:right w:val="none" w:sz="0" w:space="0" w:color="auto"/>
      </w:divBdr>
    </w:div>
    <w:div w:id="761611915">
      <w:bodyDiv w:val="1"/>
      <w:marLeft w:val="0"/>
      <w:marRight w:val="0"/>
      <w:marTop w:val="0"/>
      <w:marBottom w:val="0"/>
      <w:divBdr>
        <w:top w:val="none" w:sz="0" w:space="0" w:color="auto"/>
        <w:left w:val="none" w:sz="0" w:space="0" w:color="auto"/>
        <w:bottom w:val="none" w:sz="0" w:space="0" w:color="auto"/>
        <w:right w:val="none" w:sz="0" w:space="0" w:color="auto"/>
      </w:divBdr>
    </w:div>
    <w:div w:id="762535363">
      <w:bodyDiv w:val="1"/>
      <w:marLeft w:val="0"/>
      <w:marRight w:val="0"/>
      <w:marTop w:val="0"/>
      <w:marBottom w:val="0"/>
      <w:divBdr>
        <w:top w:val="none" w:sz="0" w:space="0" w:color="auto"/>
        <w:left w:val="none" w:sz="0" w:space="0" w:color="auto"/>
        <w:bottom w:val="none" w:sz="0" w:space="0" w:color="auto"/>
        <w:right w:val="none" w:sz="0" w:space="0" w:color="auto"/>
      </w:divBdr>
    </w:div>
    <w:div w:id="762920847">
      <w:bodyDiv w:val="1"/>
      <w:marLeft w:val="0"/>
      <w:marRight w:val="0"/>
      <w:marTop w:val="0"/>
      <w:marBottom w:val="0"/>
      <w:divBdr>
        <w:top w:val="none" w:sz="0" w:space="0" w:color="auto"/>
        <w:left w:val="none" w:sz="0" w:space="0" w:color="auto"/>
        <w:bottom w:val="none" w:sz="0" w:space="0" w:color="auto"/>
        <w:right w:val="none" w:sz="0" w:space="0" w:color="auto"/>
      </w:divBdr>
    </w:div>
    <w:div w:id="763188074">
      <w:bodyDiv w:val="1"/>
      <w:marLeft w:val="0"/>
      <w:marRight w:val="0"/>
      <w:marTop w:val="0"/>
      <w:marBottom w:val="0"/>
      <w:divBdr>
        <w:top w:val="none" w:sz="0" w:space="0" w:color="auto"/>
        <w:left w:val="none" w:sz="0" w:space="0" w:color="auto"/>
        <w:bottom w:val="none" w:sz="0" w:space="0" w:color="auto"/>
        <w:right w:val="none" w:sz="0" w:space="0" w:color="auto"/>
      </w:divBdr>
    </w:div>
    <w:div w:id="763500039">
      <w:bodyDiv w:val="1"/>
      <w:marLeft w:val="0"/>
      <w:marRight w:val="0"/>
      <w:marTop w:val="0"/>
      <w:marBottom w:val="0"/>
      <w:divBdr>
        <w:top w:val="none" w:sz="0" w:space="0" w:color="auto"/>
        <w:left w:val="none" w:sz="0" w:space="0" w:color="auto"/>
        <w:bottom w:val="none" w:sz="0" w:space="0" w:color="auto"/>
        <w:right w:val="none" w:sz="0" w:space="0" w:color="auto"/>
      </w:divBdr>
    </w:div>
    <w:div w:id="763720426">
      <w:bodyDiv w:val="1"/>
      <w:marLeft w:val="0"/>
      <w:marRight w:val="0"/>
      <w:marTop w:val="0"/>
      <w:marBottom w:val="0"/>
      <w:divBdr>
        <w:top w:val="none" w:sz="0" w:space="0" w:color="auto"/>
        <w:left w:val="none" w:sz="0" w:space="0" w:color="auto"/>
        <w:bottom w:val="none" w:sz="0" w:space="0" w:color="auto"/>
        <w:right w:val="none" w:sz="0" w:space="0" w:color="auto"/>
      </w:divBdr>
    </w:div>
    <w:div w:id="764348054">
      <w:bodyDiv w:val="1"/>
      <w:marLeft w:val="0"/>
      <w:marRight w:val="0"/>
      <w:marTop w:val="0"/>
      <w:marBottom w:val="0"/>
      <w:divBdr>
        <w:top w:val="none" w:sz="0" w:space="0" w:color="auto"/>
        <w:left w:val="none" w:sz="0" w:space="0" w:color="auto"/>
        <w:bottom w:val="none" w:sz="0" w:space="0" w:color="auto"/>
        <w:right w:val="none" w:sz="0" w:space="0" w:color="auto"/>
      </w:divBdr>
    </w:div>
    <w:div w:id="764498676">
      <w:bodyDiv w:val="1"/>
      <w:marLeft w:val="0"/>
      <w:marRight w:val="0"/>
      <w:marTop w:val="0"/>
      <w:marBottom w:val="0"/>
      <w:divBdr>
        <w:top w:val="none" w:sz="0" w:space="0" w:color="auto"/>
        <w:left w:val="none" w:sz="0" w:space="0" w:color="auto"/>
        <w:bottom w:val="none" w:sz="0" w:space="0" w:color="auto"/>
        <w:right w:val="none" w:sz="0" w:space="0" w:color="auto"/>
      </w:divBdr>
    </w:div>
    <w:div w:id="764884370">
      <w:bodyDiv w:val="1"/>
      <w:marLeft w:val="0"/>
      <w:marRight w:val="0"/>
      <w:marTop w:val="0"/>
      <w:marBottom w:val="0"/>
      <w:divBdr>
        <w:top w:val="none" w:sz="0" w:space="0" w:color="auto"/>
        <w:left w:val="none" w:sz="0" w:space="0" w:color="auto"/>
        <w:bottom w:val="none" w:sz="0" w:space="0" w:color="auto"/>
        <w:right w:val="none" w:sz="0" w:space="0" w:color="auto"/>
      </w:divBdr>
    </w:div>
    <w:div w:id="765923826">
      <w:bodyDiv w:val="1"/>
      <w:marLeft w:val="0"/>
      <w:marRight w:val="0"/>
      <w:marTop w:val="0"/>
      <w:marBottom w:val="0"/>
      <w:divBdr>
        <w:top w:val="none" w:sz="0" w:space="0" w:color="auto"/>
        <w:left w:val="none" w:sz="0" w:space="0" w:color="auto"/>
        <w:bottom w:val="none" w:sz="0" w:space="0" w:color="auto"/>
        <w:right w:val="none" w:sz="0" w:space="0" w:color="auto"/>
      </w:divBdr>
    </w:div>
    <w:div w:id="765999702">
      <w:bodyDiv w:val="1"/>
      <w:marLeft w:val="0"/>
      <w:marRight w:val="0"/>
      <w:marTop w:val="0"/>
      <w:marBottom w:val="0"/>
      <w:divBdr>
        <w:top w:val="none" w:sz="0" w:space="0" w:color="auto"/>
        <w:left w:val="none" w:sz="0" w:space="0" w:color="auto"/>
        <w:bottom w:val="none" w:sz="0" w:space="0" w:color="auto"/>
        <w:right w:val="none" w:sz="0" w:space="0" w:color="auto"/>
      </w:divBdr>
    </w:div>
    <w:div w:id="766077316">
      <w:bodyDiv w:val="1"/>
      <w:marLeft w:val="0"/>
      <w:marRight w:val="0"/>
      <w:marTop w:val="0"/>
      <w:marBottom w:val="0"/>
      <w:divBdr>
        <w:top w:val="none" w:sz="0" w:space="0" w:color="auto"/>
        <w:left w:val="none" w:sz="0" w:space="0" w:color="auto"/>
        <w:bottom w:val="none" w:sz="0" w:space="0" w:color="auto"/>
        <w:right w:val="none" w:sz="0" w:space="0" w:color="auto"/>
      </w:divBdr>
    </w:div>
    <w:div w:id="766081556">
      <w:bodyDiv w:val="1"/>
      <w:marLeft w:val="0"/>
      <w:marRight w:val="0"/>
      <w:marTop w:val="0"/>
      <w:marBottom w:val="0"/>
      <w:divBdr>
        <w:top w:val="none" w:sz="0" w:space="0" w:color="auto"/>
        <w:left w:val="none" w:sz="0" w:space="0" w:color="auto"/>
        <w:bottom w:val="none" w:sz="0" w:space="0" w:color="auto"/>
        <w:right w:val="none" w:sz="0" w:space="0" w:color="auto"/>
      </w:divBdr>
    </w:div>
    <w:div w:id="766730088">
      <w:bodyDiv w:val="1"/>
      <w:marLeft w:val="0"/>
      <w:marRight w:val="0"/>
      <w:marTop w:val="0"/>
      <w:marBottom w:val="0"/>
      <w:divBdr>
        <w:top w:val="none" w:sz="0" w:space="0" w:color="auto"/>
        <w:left w:val="none" w:sz="0" w:space="0" w:color="auto"/>
        <w:bottom w:val="none" w:sz="0" w:space="0" w:color="auto"/>
        <w:right w:val="none" w:sz="0" w:space="0" w:color="auto"/>
      </w:divBdr>
    </w:div>
    <w:div w:id="767316824">
      <w:bodyDiv w:val="1"/>
      <w:marLeft w:val="0"/>
      <w:marRight w:val="0"/>
      <w:marTop w:val="0"/>
      <w:marBottom w:val="0"/>
      <w:divBdr>
        <w:top w:val="none" w:sz="0" w:space="0" w:color="auto"/>
        <w:left w:val="none" w:sz="0" w:space="0" w:color="auto"/>
        <w:bottom w:val="none" w:sz="0" w:space="0" w:color="auto"/>
        <w:right w:val="none" w:sz="0" w:space="0" w:color="auto"/>
      </w:divBdr>
    </w:div>
    <w:div w:id="767506551">
      <w:bodyDiv w:val="1"/>
      <w:marLeft w:val="0"/>
      <w:marRight w:val="0"/>
      <w:marTop w:val="0"/>
      <w:marBottom w:val="0"/>
      <w:divBdr>
        <w:top w:val="none" w:sz="0" w:space="0" w:color="auto"/>
        <w:left w:val="none" w:sz="0" w:space="0" w:color="auto"/>
        <w:bottom w:val="none" w:sz="0" w:space="0" w:color="auto"/>
        <w:right w:val="none" w:sz="0" w:space="0" w:color="auto"/>
      </w:divBdr>
    </w:div>
    <w:div w:id="767963766">
      <w:bodyDiv w:val="1"/>
      <w:marLeft w:val="0"/>
      <w:marRight w:val="0"/>
      <w:marTop w:val="0"/>
      <w:marBottom w:val="0"/>
      <w:divBdr>
        <w:top w:val="none" w:sz="0" w:space="0" w:color="auto"/>
        <w:left w:val="none" w:sz="0" w:space="0" w:color="auto"/>
        <w:bottom w:val="none" w:sz="0" w:space="0" w:color="auto"/>
        <w:right w:val="none" w:sz="0" w:space="0" w:color="auto"/>
      </w:divBdr>
    </w:div>
    <w:div w:id="768355523">
      <w:bodyDiv w:val="1"/>
      <w:marLeft w:val="0"/>
      <w:marRight w:val="0"/>
      <w:marTop w:val="0"/>
      <w:marBottom w:val="0"/>
      <w:divBdr>
        <w:top w:val="none" w:sz="0" w:space="0" w:color="auto"/>
        <w:left w:val="none" w:sz="0" w:space="0" w:color="auto"/>
        <w:bottom w:val="none" w:sz="0" w:space="0" w:color="auto"/>
        <w:right w:val="none" w:sz="0" w:space="0" w:color="auto"/>
      </w:divBdr>
    </w:div>
    <w:div w:id="769549800">
      <w:bodyDiv w:val="1"/>
      <w:marLeft w:val="0"/>
      <w:marRight w:val="0"/>
      <w:marTop w:val="0"/>
      <w:marBottom w:val="0"/>
      <w:divBdr>
        <w:top w:val="none" w:sz="0" w:space="0" w:color="auto"/>
        <w:left w:val="none" w:sz="0" w:space="0" w:color="auto"/>
        <w:bottom w:val="none" w:sz="0" w:space="0" w:color="auto"/>
        <w:right w:val="none" w:sz="0" w:space="0" w:color="auto"/>
      </w:divBdr>
    </w:div>
    <w:div w:id="769591371">
      <w:bodyDiv w:val="1"/>
      <w:marLeft w:val="0"/>
      <w:marRight w:val="0"/>
      <w:marTop w:val="0"/>
      <w:marBottom w:val="0"/>
      <w:divBdr>
        <w:top w:val="none" w:sz="0" w:space="0" w:color="auto"/>
        <w:left w:val="none" w:sz="0" w:space="0" w:color="auto"/>
        <w:bottom w:val="none" w:sz="0" w:space="0" w:color="auto"/>
        <w:right w:val="none" w:sz="0" w:space="0" w:color="auto"/>
      </w:divBdr>
    </w:div>
    <w:div w:id="769739748">
      <w:bodyDiv w:val="1"/>
      <w:marLeft w:val="0"/>
      <w:marRight w:val="0"/>
      <w:marTop w:val="0"/>
      <w:marBottom w:val="0"/>
      <w:divBdr>
        <w:top w:val="none" w:sz="0" w:space="0" w:color="auto"/>
        <w:left w:val="none" w:sz="0" w:space="0" w:color="auto"/>
        <w:bottom w:val="none" w:sz="0" w:space="0" w:color="auto"/>
        <w:right w:val="none" w:sz="0" w:space="0" w:color="auto"/>
      </w:divBdr>
    </w:div>
    <w:div w:id="769856078">
      <w:bodyDiv w:val="1"/>
      <w:marLeft w:val="0"/>
      <w:marRight w:val="0"/>
      <w:marTop w:val="0"/>
      <w:marBottom w:val="0"/>
      <w:divBdr>
        <w:top w:val="none" w:sz="0" w:space="0" w:color="auto"/>
        <w:left w:val="none" w:sz="0" w:space="0" w:color="auto"/>
        <w:bottom w:val="none" w:sz="0" w:space="0" w:color="auto"/>
        <w:right w:val="none" w:sz="0" w:space="0" w:color="auto"/>
      </w:divBdr>
    </w:div>
    <w:div w:id="771364616">
      <w:bodyDiv w:val="1"/>
      <w:marLeft w:val="0"/>
      <w:marRight w:val="0"/>
      <w:marTop w:val="0"/>
      <w:marBottom w:val="0"/>
      <w:divBdr>
        <w:top w:val="none" w:sz="0" w:space="0" w:color="auto"/>
        <w:left w:val="none" w:sz="0" w:space="0" w:color="auto"/>
        <w:bottom w:val="none" w:sz="0" w:space="0" w:color="auto"/>
        <w:right w:val="none" w:sz="0" w:space="0" w:color="auto"/>
      </w:divBdr>
    </w:div>
    <w:div w:id="771508748">
      <w:bodyDiv w:val="1"/>
      <w:marLeft w:val="0"/>
      <w:marRight w:val="0"/>
      <w:marTop w:val="0"/>
      <w:marBottom w:val="0"/>
      <w:divBdr>
        <w:top w:val="none" w:sz="0" w:space="0" w:color="auto"/>
        <w:left w:val="none" w:sz="0" w:space="0" w:color="auto"/>
        <w:bottom w:val="none" w:sz="0" w:space="0" w:color="auto"/>
        <w:right w:val="none" w:sz="0" w:space="0" w:color="auto"/>
      </w:divBdr>
    </w:div>
    <w:div w:id="771971504">
      <w:bodyDiv w:val="1"/>
      <w:marLeft w:val="0"/>
      <w:marRight w:val="0"/>
      <w:marTop w:val="0"/>
      <w:marBottom w:val="0"/>
      <w:divBdr>
        <w:top w:val="none" w:sz="0" w:space="0" w:color="auto"/>
        <w:left w:val="none" w:sz="0" w:space="0" w:color="auto"/>
        <w:bottom w:val="none" w:sz="0" w:space="0" w:color="auto"/>
        <w:right w:val="none" w:sz="0" w:space="0" w:color="auto"/>
      </w:divBdr>
    </w:div>
    <w:div w:id="771977378">
      <w:bodyDiv w:val="1"/>
      <w:marLeft w:val="0"/>
      <w:marRight w:val="0"/>
      <w:marTop w:val="0"/>
      <w:marBottom w:val="0"/>
      <w:divBdr>
        <w:top w:val="none" w:sz="0" w:space="0" w:color="auto"/>
        <w:left w:val="none" w:sz="0" w:space="0" w:color="auto"/>
        <w:bottom w:val="none" w:sz="0" w:space="0" w:color="auto"/>
        <w:right w:val="none" w:sz="0" w:space="0" w:color="auto"/>
      </w:divBdr>
    </w:div>
    <w:div w:id="772095102">
      <w:bodyDiv w:val="1"/>
      <w:marLeft w:val="0"/>
      <w:marRight w:val="0"/>
      <w:marTop w:val="0"/>
      <w:marBottom w:val="0"/>
      <w:divBdr>
        <w:top w:val="none" w:sz="0" w:space="0" w:color="auto"/>
        <w:left w:val="none" w:sz="0" w:space="0" w:color="auto"/>
        <w:bottom w:val="none" w:sz="0" w:space="0" w:color="auto"/>
        <w:right w:val="none" w:sz="0" w:space="0" w:color="auto"/>
      </w:divBdr>
    </w:div>
    <w:div w:id="772481233">
      <w:bodyDiv w:val="1"/>
      <w:marLeft w:val="0"/>
      <w:marRight w:val="0"/>
      <w:marTop w:val="0"/>
      <w:marBottom w:val="0"/>
      <w:divBdr>
        <w:top w:val="none" w:sz="0" w:space="0" w:color="auto"/>
        <w:left w:val="none" w:sz="0" w:space="0" w:color="auto"/>
        <w:bottom w:val="none" w:sz="0" w:space="0" w:color="auto"/>
        <w:right w:val="none" w:sz="0" w:space="0" w:color="auto"/>
      </w:divBdr>
    </w:div>
    <w:div w:id="772701044">
      <w:bodyDiv w:val="1"/>
      <w:marLeft w:val="0"/>
      <w:marRight w:val="0"/>
      <w:marTop w:val="0"/>
      <w:marBottom w:val="0"/>
      <w:divBdr>
        <w:top w:val="none" w:sz="0" w:space="0" w:color="auto"/>
        <w:left w:val="none" w:sz="0" w:space="0" w:color="auto"/>
        <w:bottom w:val="none" w:sz="0" w:space="0" w:color="auto"/>
        <w:right w:val="none" w:sz="0" w:space="0" w:color="auto"/>
      </w:divBdr>
    </w:div>
    <w:div w:id="772743677">
      <w:bodyDiv w:val="1"/>
      <w:marLeft w:val="0"/>
      <w:marRight w:val="0"/>
      <w:marTop w:val="0"/>
      <w:marBottom w:val="0"/>
      <w:divBdr>
        <w:top w:val="none" w:sz="0" w:space="0" w:color="auto"/>
        <w:left w:val="none" w:sz="0" w:space="0" w:color="auto"/>
        <w:bottom w:val="none" w:sz="0" w:space="0" w:color="auto"/>
        <w:right w:val="none" w:sz="0" w:space="0" w:color="auto"/>
      </w:divBdr>
    </w:div>
    <w:div w:id="773940682">
      <w:bodyDiv w:val="1"/>
      <w:marLeft w:val="0"/>
      <w:marRight w:val="0"/>
      <w:marTop w:val="0"/>
      <w:marBottom w:val="0"/>
      <w:divBdr>
        <w:top w:val="none" w:sz="0" w:space="0" w:color="auto"/>
        <w:left w:val="none" w:sz="0" w:space="0" w:color="auto"/>
        <w:bottom w:val="none" w:sz="0" w:space="0" w:color="auto"/>
        <w:right w:val="none" w:sz="0" w:space="0" w:color="auto"/>
      </w:divBdr>
    </w:div>
    <w:div w:id="773982266">
      <w:bodyDiv w:val="1"/>
      <w:marLeft w:val="0"/>
      <w:marRight w:val="0"/>
      <w:marTop w:val="0"/>
      <w:marBottom w:val="0"/>
      <w:divBdr>
        <w:top w:val="none" w:sz="0" w:space="0" w:color="auto"/>
        <w:left w:val="none" w:sz="0" w:space="0" w:color="auto"/>
        <w:bottom w:val="none" w:sz="0" w:space="0" w:color="auto"/>
        <w:right w:val="none" w:sz="0" w:space="0" w:color="auto"/>
      </w:divBdr>
    </w:div>
    <w:div w:id="774329037">
      <w:bodyDiv w:val="1"/>
      <w:marLeft w:val="0"/>
      <w:marRight w:val="0"/>
      <w:marTop w:val="0"/>
      <w:marBottom w:val="0"/>
      <w:divBdr>
        <w:top w:val="none" w:sz="0" w:space="0" w:color="auto"/>
        <w:left w:val="none" w:sz="0" w:space="0" w:color="auto"/>
        <w:bottom w:val="none" w:sz="0" w:space="0" w:color="auto"/>
        <w:right w:val="none" w:sz="0" w:space="0" w:color="auto"/>
      </w:divBdr>
    </w:div>
    <w:div w:id="774863543">
      <w:bodyDiv w:val="1"/>
      <w:marLeft w:val="0"/>
      <w:marRight w:val="0"/>
      <w:marTop w:val="0"/>
      <w:marBottom w:val="0"/>
      <w:divBdr>
        <w:top w:val="none" w:sz="0" w:space="0" w:color="auto"/>
        <w:left w:val="none" w:sz="0" w:space="0" w:color="auto"/>
        <w:bottom w:val="none" w:sz="0" w:space="0" w:color="auto"/>
        <w:right w:val="none" w:sz="0" w:space="0" w:color="auto"/>
      </w:divBdr>
    </w:div>
    <w:div w:id="774909949">
      <w:bodyDiv w:val="1"/>
      <w:marLeft w:val="0"/>
      <w:marRight w:val="0"/>
      <w:marTop w:val="0"/>
      <w:marBottom w:val="0"/>
      <w:divBdr>
        <w:top w:val="none" w:sz="0" w:space="0" w:color="auto"/>
        <w:left w:val="none" w:sz="0" w:space="0" w:color="auto"/>
        <w:bottom w:val="none" w:sz="0" w:space="0" w:color="auto"/>
        <w:right w:val="none" w:sz="0" w:space="0" w:color="auto"/>
      </w:divBdr>
    </w:div>
    <w:div w:id="775758989">
      <w:bodyDiv w:val="1"/>
      <w:marLeft w:val="0"/>
      <w:marRight w:val="0"/>
      <w:marTop w:val="0"/>
      <w:marBottom w:val="0"/>
      <w:divBdr>
        <w:top w:val="none" w:sz="0" w:space="0" w:color="auto"/>
        <w:left w:val="none" w:sz="0" w:space="0" w:color="auto"/>
        <w:bottom w:val="none" w:sz="0" w:space="0" w:color="auto"/>
        <w:right w:val="none" w:sz="0" w:space="0" w:color="auto"/>
      </w:divBdr>
    </w:div>
    <w:div w:id="776175145">
      <w:bodyDiv w:val="1"/>
      <w:marLeft w:val="0"/>
      <w:marRight w:val="0"/>
      <w:marTop w:val="0"/>
      <w:marBottom w:val="0"/>
      <w:divBdr>
        <w:top w:val="none" w:sz="0" w:space="0" w:color="auto"/>
        <w:left w:val="none" w:sz="0" w:space="0" w:color="auto"/>
        <w:bottom w:val="none" w:sz="0" w:space="0" w:color="auto"/>
        <w:right w:val="none" w:sz="0" w:space="0" w:color="auto"/>
      </w:divBdr>
    </w:div>
    <w:div w:id="776291197">
      <w:bodyDiv w:val="1"/>
      <w:marLeft w:val="0"/>
      <w:marRight w:val="0"/>
      <w:marTop w:val="0"/>
      <w:marBottom w:val="0"/>
      <w:divBdr>
        <w:top w:val="none" w:sz="0" w:space="0" w:color="auto"/>
        <w:left w:val="none" w:sz="0" w:space="0" w:color="auto"/>
        <w:bottom w:val="none" w:sz="0" w:space="0" w:color="auto"/>
        <w:right w:val="none" w:sz="0" w:space="0" w:color="auto"/>
      </w:divBdr>
    </w:div>
    <w:div w:id="777061336">
      <w:bodyDiv w:val="1"/>
      <w:marLeft w:val="0"/>
      <w:marRight w:val="0"/>
      <w:marTop w:val="0"/>
      <w:marBottom w:val="0"/>
      <w:divBdr>
        <w:top w:val="none" w:sz="0" w:space="0" w:color="auto"/>
        <w:left w:val="none" w:sz="0" w:space="0" w:color="auto"/>
        <w:bottom w:val="none" w:sz="0" w:space="0" w:color="auto"/>
        <w:right w:val="none" w:sz="0" w:space="0" w:color="auto"/>
      </w:divBdr>
    </w:div>
    <w:div w:id="778528881">
      <w:bodyDiv w:val="1"/>
      <w:marLeft w:val="0"/>
      <w:marRight w:val="0"/>
      <w:marTop w:val="0"/>
      <w:marBottom w:val="0"/>
      <w:divBdr>
        <w:top w:val="none" w:sz="0" w:space="0" w:color="auto"/>
        <w:left w:val="none" w:sz="0" w:space="0" w:color="auto"/>
        <w:bottom w:val="none" w:sz="0" w:space="0" w:color="auto"/>
        <w:right w:val="none" w:sz="0" w:space="0" w:color="auto"/>
      </w:divBdr>
    </w:div>
    <w:div w:id="778643181">
      <w:bodyDiv w:val="1"/>
      <w:marLeft w:val="0"/>
      <w:marRight w:val="0"/>
      <w:marTop w:val="0"/>
      <w:marBottom w:val="0"/>
      <w:divBdr>
        <w:top w:val="none" w:sz="0" w:space="0" w:color="auto"/>
        <w:left w:val="none" w:sz="0" w:space="0" w:color="auto"/>
        <w:bottom w:val="none" w:sz="0" w:space="0" w:color="auto"/>
        <w:right w:val="none" w:sz="0" w:space="0" w:color="auto"/>
      </w:divBdr>
    </w:div>
    <w:div w:id="778791715">
      <w:bodyDiv w:val="1"/>
      <w:marLeft w:val="0"/>
      <w:marRight w:val="0"/>
      <w:marTop w:val="0"/>
      <w:marBottom w:val="0"/>
      <w:divBdr>
        <w:top w:val="none" w:sz="0" w:space="0" w:color="auto"/>
        <w:left w:val="none" w:sz="0" w:space="0" w:color="auto"/>
        <w:bottom w:val="none" w:sz="0" w:space="0" w:color="auto"/>
        <w:right w:val="none" w:sz="0" w:space="0" w:color="auto"/>
      </w:divBdr>
    </w:div>
    <w:div w:id="779182259">
      <w:bodyDiv w:val="1"/>
      <w:marLeft w:val="0"/>
      <w:marRight w:val="0"/>
      <w:marTop w:val="0"/>
      <w:marBottom w:val="0"/>
      <w:divBdr>
        <w:top w:val="none" w:sz="0" w:space="0" w:color="auto"/>
        <w:left w:val="none" w:sz="0" w:space="0" w:color="auto"/>
        <w:bottom w:val="none" w:sz="0" w:space="0" w:color="auto"/>
        <w:right w:val="none" w:sz="0" w:space="0" w:color="auto"/>
      </w:divBdr>
    </w:div>
    <w:div w:id="779685003">
      <w:bodyDiv w:val="1"/>
      <w:marLeft w:val="0"/>
      <w:marRight w:val="0"/>
      <w:marTop w:val="0"/>
      <w:marBottom w:val="0"/>
      <w:divBdr>
        <w:top w:val="none" w:sz="0" w:space="0" w:color="auto"/>
        <w:left w:val="none" w:sz="0" w:space="0" w:color="auto"/>
        <w:bottom w:val="none" w:sz="0" w:space="0" w:color="auto"/>
        <w:right w:val="none" w:sz="0" w:space="0" w:color="auto"/>
      </w:divBdr>
    </w:div>
    <w:div w:id="780687425">
      <w:bodyDiv w:val="1"/>
      <w:marLeft w:val="0"/>
      <w:marRight w:val="0"/>
      <w:marTop w:val="0"/>
      <w:marBottom w:val="0"/>
      <w:divBdr>
        <w:top w:val="none" w:sz="0" w:space="0" w:color="auto"/>
        <w:left w:val="none" w:sz="0" w:space="0" w:color="auto"/>
        <w:bottom w:val="none" w:sz="0" w:space="0" w:color="auto"/>
        <w:right w:val="none" w:sz="0" w:space="0" w:color="auto"/>
      </w:divBdr>
    </w:div>
    <w:div w:id="781192015">
      <w:bodyDiv w:val="1"/>
      <w:marLeft w:val="0"/>
      <w:marRight w:val="0"/>
      <w:marTop w:val="0"/>
      <w:marBottom w:val="0"/>
      <w:divBdr>
        <w:top w:val="none" w:sz="0" w:space="0" w:color="auto"/>
        <w:left w:val="none" w:sz="0" w:space="0" w:color="auto"/>
        <w:bottom w:val="none" w:sz="0" w:space="0" w:color="auto"/>
        <w:right w:val="none" w:sz="0" w:space="0" w:color="auto"/>
      </w:divBdr>
    </w:div>
    <w:div w:id="781805228">
      <w:bodyDiv w:val="1"/>
      <w:marLeft w:val="0"/>
      <w:marRight w:val="0"/>
      <w:marTop w:val="0"/>
      <w:marBottom w:val="0"/>
      <w:divBdr>
        <w:top w:val="none" w:sz="0" w:space="0" w:color="auto"/>
        <w:left w:val="none" w:sz="0" w:space="0" w:color="auto"/>
        <w:bottom w:val="none" w:sz="0" w:space="0" w:color="auto"/>
        <w:right w:val="none" w:sz="0" w:space="0" w:color="auto"/>
      </w:divBdr>
    </w:div>
    <w:div w:id="782958873">
      <w:bodyDiv w:val="1"/>
      <w:marLeft w:val="0"/>
      <w:marRight w:val="0"/>
      <w:marTop w:val="0"/>
      <w:marBottom w:val="0"/>
      <w:divBdr>
        <w:top w:val="none" w:sz="0" w:space="0" w:color="auto"/>
        <w:left w:val="none" w:sz="0" w:space="0" w:color="auto"/>
        <w:bottom w:val="none" w:sz="0" w:space="0" w:color="auto"/>
        <w:right w:val="none" w:sz="0" w:space="0" w:color="auto"/>
      </w:divBdr>
    </w:div>
    <w:div w:id="783382479">
      <w:bodyDiv w:val="1"/>
      <w:marLeft w:val="0"/>
      <w:marRight w:val="0"/>
      <w:marTop w:val="0"/>
      <w:marBottom w:val="0"/>
      <w:divBdr>
        <w:top w:val="none" w:sz="0" w:space="0" w:color="auto"/>
        <w:left w:val="none" w:sz="0" w:space="0" w:color="auto"/>
        <w:bottom w:val="none" w:sz="0" w:space="0" w:color="auto"/>
        <w:right w:val="none" w:sz="0" w:space="0" w:color="auto"/>
      </w:divBdr>
    </w:div>
    <w:div w:id="785084400">
      <w:bodyDiv w:val="1"/>
      <w:marLeft w:val="0"/>
      <w:marRight w:val="0"/>
      <w:marTop w:val="0"/>
      <w:marBottom w:val="0"/>
      <w:divBdr>
        <w:top w:val="none" w:sz="0" w:space="0" w:color="auto"/>
        <w:left w:val="none" w:sz="0" w:space="0" w:color="auto"/>
        <w:bottom w:val="none" w:sz="0" w:space="0" w:color="auto"/>
        <w:right w:val="none" w:sz="0" w:space="0" w:color="auto"/>
      </w:divBdr>
    </w:div>
    <w:div w:id="785344006">
      <w:bodyDiv w:val="1"/>
      <w:marLeft w:val="0"/>
      <w:marRight w:val="0"/>
      <w:marTop w:val="0"/>
      <w:marBottom w:val="0"/>
      <w:divBdr>
        <w:top w:val="none" w:sz="0" w:space="0" w:color="auto"/>
        <w:left w:val="none" w:sz="0" w:space="0" w:color="auto"/>
        <w:bottom w:val="none" w:sz="0" w:space="0" w:color="auto"/>
        <w:right w:val="none" w:sz="0" w:space="0" w:color="auto"/>
      </w:divBdr>
    </w:div>
    <w:div w:id="785855770">
      <w:bodyDiv w:val="1"/>
      <w:marLeft w:val="0"/>
      <w:marRight w:val="0"/>
      <w:marTop w:val="0"/>
      <w:marBottom w:val="0"/>
      <w:divBdr>
        <w:top w:val="none" w:sz="0" w:space="0" w:color="auto"/>
        <w:left w:val="none" w:sz="0" w:space="0" w:color="auto"/>
        <w:bottom w:val="none" w:sz="0" w:space="0" w:color="auto"/>
        <w:right w:val="none" w:sz="0" w:space="0" w:color="auto"/>
      </w:divBdr>
    </w:div>
    <w:div w:id="786390970">
      <w:bodyDiv w:val="1"/>
      <w:marLeft w:val="0"/>
      <w:marRight w:val="0"/>
      <w:marTop w:val="0"/>
      <w:marBottom w:val="0"/>
      <w:divBdr>
        <w:top w:val="none" w:sz="0" w:space="0" w:color="auto"/>
        <w:left w:val="none" w:sz="0" w:space="0" w:color="auto"/>
        <w:bottom w:val="none" w:sz="0" w:space="0" w:color="auto"/>
        <w:right w:val="none" w:sz="0" w:space="0" w:color="auto"/>
      </w:divBdr>
    </w:div>
    <w:div w:id="786658147">
      <w:bodyDiv w:val="1"/>
      <w:marLeft w:val="0"/>
      <w:marRight w:val="0"/>
      <w:marTop w:val="0"/>
      <w:marBottom w:val="0"/>
      <w:divBdr>
        <w:top w:val="none" w:sz="0" w:space="0" w:color="auto"/>
        <w:left w:val="none" w:sz="0" w:space="0" w:color="auto"/>
        <w:bottom w:val="none" w:sz="0" w:space="0" w:color="auto"/>
        <w:right w:val="none" w:sz="0" w:space="0" w:color="auto"/>
      </w:divBdr>
    </w:div>
    <w:div w:id="787050271">
      <w:bodyDiv w:val="1"/>
      <w:marLeft w:val="0"/>
      <w:marRight w:val="0"/>
      <w:marTop w:val="0"/>
      <w:marBottom w:val="0"/>
      <w:divBdr>
        <w:top w:val="none" w:sz="0" w:space="0" w:color="auto"/>
        <w:left w:val="none" w:sz="0" w:space="0" w:color="auto"/>
        <w:bottom w:val="none" w:sz="0" w:space="0" w:color="auto"/>
        <w:right w:val="none" w:sz="0" w:space="0" w:color="auto"/>
      </w:divBdr>
    </w:div>
    <w:div w:id="787510391">
      <w:bodyDiv w:val="1"/>
      <w:marLeft w:val="0"/>
      <w:marRight w:val="0"/>
      <w:marTop w:val="0"/>
      <w:marBottom w:val="0"/>
      <w:divBdr>
        <w:top w:val="none" w:sz="0" w:space="0" w:color="auto"/>
        <w:left w:val="none" w:sz="0" w:space="0" w:color="auto"/>
        <w:bottom w:val="none" w:sz="0" w:space="0" w:color="auto"/>
        <w:right w:val="none" w:sz="0" w:space="0" w:color="auto"/>
      </w:divBdr>
    </w:div>
    <w:div w:id="787547841">
      <w:bodyDiv w:val="1"/>
      <w:marLeft w:val="0"/>
      <w:marRight w:val="0"/>
      <w:marTop w:val="0"/>
      <w:marBottom w:val="0"/>
      <w:divBdr>
        <w:top w:val="none" w:sz="0" w:space="0" w:color="auto"/>
        <w:left w:val="none" w:sz="0" w:space="0" w:color="auto"/>
        <w:bottom w:val="none" w:sz="0" w:space="0" w:color="auto"/>
        <w:right w:val="none" w:sz="0" w:space="0" w:color="auto"/>
      </w:divBdr>
    </w:div>
    <w:div w:id="788161564">
      <w:bodyDiv w:val="1"/>
      <w:marLeft w:val="0"/>
      <w:marRight w:val="0"/>
      <w:marTop w:val="0"/>
      <w:marBottom w:val="0"/>
      <w:divBdr>
        <w:top w:val="none" w:sz="0" w:space="0" w:color="auto"/>
        <w:left w:val="none" w:sz="0" w:space="0" w:color="auto"/>
        <w:bottom w:val="none" w:sz="0" w:space="0" w:color="auto"/>
        <w:right w:val="none" w:sz="0" w:space="0" w:color="auto"/>
      </w:divBdr>
    </w:div>
    <w:div w:id="788596008">
      <w:bodyDiv w:val="1"/>
      <w:marLeft w:val="0"/>
      <w:marRight w:val="0"/>
      <w:marTop w:val="0"/>
      <w:marBottom w:val="0"/>
      <w:divBdr>
        <w:top w:val="none" w:sz="0" w:space="0" w:color="auto"/>
        <w:left w:val="none" w:sz="0" w:space="0" w:color="auto"/>
        <w:bottom w:val="none" w:sz="0" w:space="0" w:color="auto"/>
        <w:right w:val="none" w:sz="0" w:space="0" w:color="auto"/>
      </w:divBdr>
    </w:div>
    <w:div w:id="788669456">
      <w:bodyDiv w:val="1"/>
      <w:marLeft w:val="0"/>
      <w:marRight w:val="0"/>
      <w:marTop w:val="0"/>
      <w:marBottom w:val="0"/>
      <w:divBdr>
        <w:top w:val="none" w:sz="0" w:space="0" w:color="auto"/>
        <w:left w:val="none" w:sz="0" w:space="0" w:color="auto"/>
        <w:bottom w:val="none" w:sz="0" w:space="0" w:color="auto"/>
        <w:right w:val="none" w:sz="0" w:space="0" w:color="auto"/>
      </w:divBdr>
    </w:div>
    <w:div w:id="789125377">
      <w:bodyDiv w:val="1"/>
      <w:marLeft w:val="0"/>
      <w:marRight w:val="0"/>
      <w:marTop w:val="0"/>
      <w:marBottom w:val="0"/>
      <w:divBdr>
        <w:top w:val="none" w:sz="0" w:space="0" w:color="auto"/>
        <w:left w:val="none" w:sz="0" w:space="0" w:color="auto"/>
        <w:bottom w:val="none" w:sz="0" w:space="0" w:color="auto"/>
        <w:right w:val="none" w:sz="0" w:space="0" w:color="auto"/>
      </w:divBdr>
    </w:div>
    <w:div w:id="789477158">
      <w:bodyDiv w:val="1"/>
      <w:marLeft w:val="0"/>
      <w:marRight w:val="0"/>
      <w:marTop w:val="0"/>
      <w:marBottom w:val="0"/>
      <w:divBdr>
        <w:top w:val="none" w:sz="0" w:space="0" w:color="auto"/>
        <w:left w:val="none" w:sz="0" w:space="0" w:color="auto"/>
        <w:bottom w:val="none" w:sz="0" w:space="0" w:color="auto"/>
        <w:right w:val="none" w:sz="0" w:space="0" w:color="auto"/>
      </w:divBdr>
    </w:div>
    <w:div w:id="791291105">
      <w:bodyDiv w:val="1"/>
      <w:marLeft w:val="0"/>
      <w:marRight w:val="0"/>
      <w:marTop w:val="0"/>
      <w:marBottom w:val="0"/>
      <w:divBdr>
        <w:top w:val="none" w:sz="0" w:space="0" w:color="auto"/>
        <w:left w:val="none" w:sz="0" w:space="0" w:color="auto"/>
        <w:bottom w:val="none" w:sz="0" w:space="0" w:color="auto"/>
        <w:right w:val="none" w:sz="0" w:space="0" w:color="auto"/>
      </w:divBdr>
    </w:div>
    <w:div w:id="791902372">
      <w:bodyDiv w:val="1"/>
      <w:marLeft w:val="0"/>
      <w:marRight w:val="0"/>
      <w:marTop w:val="0"/>
      <w:marBottom w:val="0"/>
      <w:divBdr>
        <w:top w:val="none" w:sz="0" w:space="0" w:color="auto"/>
        <w:left w:val="none" w:sz="0" w:space="0" w:color="auto"/>
        <w:bottom w:val="none" w:sz="0" w:space="0" w:color="auto"/>
        <w:right w:val="none" w:sz="0" w:space="0" w:color="auto"/>
      </w:divBdr>
    </w:div>
    <w:div w:id="792213046">
      <w:bodyDiv w:val="1"/>
      <w:marLeft w:val="0"/>
      <w:marRight w:val="0"/>
      <w:marTop w:val="0"/>
      <w:marBottom w:val="0"/>
      <w:divBdr>
        <w:top w:val="none" w:sz="0" w:space="0" w:color="auto"/>
        <w:left w:val="none" w:sz="0" w:space="0" w:color="auto"/>
        <w:bottom w:val="none" w:sz="0" w:space="0" w:color="auto"/>
        <w:right w:val="none" w:sz="0" w:space="0" w:color="auto"/>
      </w:divBdr>
    </w:div>
    <w:div w:id="792745251">
      <w:bodyDiv w:val="1"/>
      <w:marLeft w:val="0"/>
      <w:marRight w:val="0"/>
      <w:marTop w:val="0"/>
      <w:marBottom w:val="0"/>
      <w:divBdr>
        <w:top w:val="none" w:sz="0" w:space="0" w:color="auto"/>
        <w:left w:val="none" w:sz="0" w:space="0" w:color="auto"/>
        <w:bottom w:val="none" w:sz="0" w:space="0" w:color="auto"/>
        <w:right w:val="none" w:sz="0" w:space="0" w:color="auto"/>
      </w:divBdr>
    </w:div>
    <w:div w:id="793713124">
      <w:bodyDiv w:val="1"/>
      <w:marLeft w:val="0"/>
      <w:marRight w:val="0"/>
      <w:marTop w:val="0"/>
      <w:marBottom w:val="0"/>
      <w:divBdr>
        <w:top w:val="none" w:sz="0" w:space="0" w:color="auto"/>
        <w:left w:val="none" w:sz="0" w:space="0" w:color="auto"/>
        <w:bottom w:val="none" w:sz="0" w:space="0" w:color="auto"/>
        <w:right w:val="none" w:sz="0" w:space="0" w:color="auto"/>
      </w:divBdr>
    </w:div>
    <w:div w:id="793868417">
      <w:bodyDiv w:val="1"/>
      <w:marLeft w:val="0"/>
      <w:marRight w:val="0"/>
      <w:marTop w:val="0"/>
      <w:marBottom w:val="0"/>
      <w:divBdr>
        <w:top w:val="none" w:sz="0" w:space="0" w:color="auto"/>
        <w:left w:val="none" w:sz="0" w:space="0" w:color="auto"/>
        <w:bottom w:val="none" w:sz="0" w:space="0" w:color="auto"/>
        <w:right w:val="none" w:sz="0" w:space="0" w:color="auto"/>
      </w:divBdr>
    </w:div>
    <w:div w:id="794297528">
      <w:bodyDiv w:val="1"/>
      <w:marLeft w:val="0"/>
      <w:marRight w:val="0"/>
      <w:marTop w:val="0"/>
      <w:marBottom w:val="0"/>
      <w:divBdr>
        <w:top w:val="none" w:sz="0" w:space="0" w:color="auto"/>
        <w:left w:val="none" w:sz="0" w:space="0" w:color="auto"/>
        <w:bottom w:val="none" w:sz="0" w:space="0" w:color="auto"/>
        <w:right w:val="none" w:sz="0" w:space="0" w:color="auto"/>
      </w:divBdr>
    </w:div>
    <w:div w:id="794980173">
      <w:bodyDiv w:val="1"/>
      <w:marLeft w:val="0"/>
      <w:marRight w:val="0"/>
      <w:marTop w:val="0"/>
      <w:marBottom w:val="0"/>
      <w:divBdr>
        <w:top w:val="none" w:sz="0" w:space="0" w:color="auto"/>
        <w:left w:val="none" w:sz="0" w:space="0" w:color="auto"/>
        <w:bottom w:val="none" w:sz="0" w:space="0" w:color="auto"/>
        <w:right w:val="none" w:sz="0" w:space="0" w:color="auto"/>
      </w:divBdr>
    </w:div>
    <w:div w:id="795833136">
      <w:bodyDiv w:val="1"/>
      <w:marLeft w:val="0"/>
      <w:marRight w:val="0"/>
      <w:marTop w:val="0"/>
      <w:marBottom w:val="0"/>
      <w:divBdr>
        <w:top w:val="none" w:sz="0" w:space="0" w:color="auto"/>
        <w:left w:val="none" w:sz="0" w:space="0" w:color="auto"/>
        <w:bottom w:val="none" w:sz="0" w:space="0" w:color="auto"/>
        <w:right w:val="none" w:sz="0" w:space="0" w:color="auto"/>
      </w:divBdr>
    </w:div>
    <w:div w:id="796026352">
      <w:bodyDiv w:val="1"/>
      <w:marLeft w:val="0"/>
      <w:marRight w:val="0"/>
      <w:marTop w:val="0"/>
      <w:marBottom w:val="0"/>
      <w:divBdr>
        <w:top w:val="none" w:sz="0" w:space="0" w:color="auto"/>
        <w:left w:val="none" w:sz="0" w:space="0" w:color="auto"/>
        <w:bottom w:val="none" w:sz="0" w:space="0" w:color="auto"/>
        <w:right w:val="none" w:sz="0" w:space="0" w:color="auto"/>
      </w:divBdr>
    </w:div>
    <w:div w:id="796071556">
      <w:bodyDiv w:val="1"/>
      <w:marLeft w:val="0"/>
      <w:marRight w:val="0"/>
      <w:marTop w:val="0"/>
      <w:marBottom w:val="0"/>
      <w:divBdr>
        <w:top w:val="none" w:sz="0" w:space="0" w:color="auto"/>
        <w:left w:val="none" w:sz="0" w:space="0" w:color="auto"/>
        <w:bottom w:val="none" w:sz="0" w:space="0" w:color="auto"/>
        <w:right w:val="none" w:sz="0" w:space="0" w:color="auto"/>
      </w:divBdr>
    </w:div>
    <w:div w:id="796332608">
      <w:bodyDiv w:val="1"/>
      <w:marLeft w:val="0"/>
      <w:marRight w:val="0"/>
      <w:marTop w:val="0"/>
      <w:marBottom w:val="0"/>
      <w:divBdr>
        <w:top w:val="none" w:sz="0" w:space="0" w:color="auto"/>
        <w:left w:val="none" w:sz="0" w:space="0" w:color="auto"/>
        <w:bottom w:val="none" w:sz="0" w:space="0" w:color="auto"/>
        <w:right w:val="none" w:sz="0" w:space="0" w:color="auto"/>
      </w:divBdr>
    </w:div>
    <w:div w:id="796532507">
      <w:bodyDiv w:val="1"/>
      <w:marLeft w:val="0"/>
      <w:marRight w:val="0"/>
      <w:marTop w:val="0"/>
      <w:marBottom w:val="0"/>
      <w:divBdr>
        <w:top w:val="none" w:sz="0" w:space="0" w:color="auto"/>
        <w:left w:val="none" w:sz="0" w:space="0" w:color="auto"/>
        <w:bottom w:val="none" w:sz="0" w:space="0" w:color="auto"/>
        <w:right w:val="none" w:sz="0" w:space="0" w:color="auto"/>
      </w:divBdr>
    </w:div>
    <w:div w:id="796681430">
      <w:bodyDiv w:val="1"/>
      <w:marLeft w:val="0"/>
      <w:marRight w:val="0"/>
      <w:marTop w:val="0"/>
      <w:marBottom w:val="0"/>
      <w:divBdr>
        <w:top w:val="none" w:sz="0" w:space="0" w:color="auto"/>
        <w:left w:val="none" w:sz="0" w:space="0" w:color="auto"/>
        <w:bottom w:val="none" w:sz="0" w:space="0" w:color="auto"/>
        <w:right w:val="none" w:sz="0" w:space="0" w:color="auto"/>
      </w:divBdr>
    </w:div>
    <w:div w:id="796723846">
      <w:bodyDiv w:val="1"/>
      <w:marLeft w:val="0"/>
      <w:marRight w:val="0"/>
      <w:marTop w:val="0"/>
      <w:marBottom w:val="0"/>
      <w:divBdr>
        <w:top w:val="none" w:sz="0" w:space="0" w:color="auto"/>
        <w:left w:val="none" w:sz="0" w:space="0" w:color="auto"/>
        <w:bottom w:val="none" w:sz="0" w:space="0" w:color="auto"/>
        <w:right w:val="none" w:sz="0" w:space="0" w:color="auto"/>
      </w:divBdr>
    </w:div>
    <w:div w:id="797063715">
      <w:bodyDiv w:val="1"/>
      <w:marLeft w:val="0"/>
      <w:marRight w:val="0"/>
      <w:marTop w:val="0"/>
      <w:marBottom w:val="0"/>
      <w:divBdr>
        <w:top w:val="none" w:sz="0" w:space="0" w:color="auto"/>
        <w:left w:val="none" w:sz="0" w:space="0" w:color="auto"/>
        <w:bottom w:val="none" w:sz="0" w:space="0" w:color="auto"/>
        <w:right w:val="none" w:sz="0" w:space="0" w:color="auto"/>
      </w:divBdr>
    </w:div>
    <w:div w:id="797837827">
      <w:bodyDiv w:val="1"/>
      <w:marLeft w:val="0"/>
      <w:marRight w:val="0"/>
      <w:marTop w:val="0"/>
      <w:marBottom w:val="0"/>
      <w:divBdr>
        <w:top w:val="none" w:sz="0" w:space="0" w:color="auto"/>
        <w:left w:val="none" w:sz="0" w:space="0" w:color="auto"/>
        <w:bottom w:val="none" w:sz="0" w:space="0" w:color="auto"/>
        <w:right w:val="none" w:sz="0" w:space="0" w:color="auto"/>
      </w:divBdr>
    </w:div>
    <w:div w:id="798229628">
      <w:bodyDiv w:val="1"/>
      <w:marLeft w:val="0"/>
      <w:marRight w:val="0"/>
      <w:marTop w:val="0"/>
      <w:marBottom w:val="0"/>
      <w:divBdr>
        <w:top w:val="none" w:sz="0" w:space="0" w:color="auto"/>
        <w:left w:val="none" w:sz="0" w:space="0" w:color="auto"/>
        <w:bottom w:val="none" w:sz="0" w:space="0" w:color="auto"/>
        <w:right w:val="none" w:sz="0" w:space="0" w:color="auto"/>
      </w:divBdr>
    </w:div>
    <w:div w:id="798375597">
      <w:bodyDiv w:val="1"/>
      <w:marLeft w:val="0"/>
      <w:marRight w:val="0"/>
      <w:marTop w:val="0"/>
      <w:marBottom w:val="0"/>
      <w:divBdr>
        <w:top w:val="none" w:sz="0" w:space="0" w:color="auto"/>
        <w:left w:val="none" w:sz="0" w:space="0" w:color="auto"/>
        <w:bottom w:val="none" w:sz="0" w:space="0" w:color="auto"/>
        <w:right w:val="none" w:sz="0" w:space="0" w:color="auto"/>
      </w:divBdr>
    </w:div>
    <w:div w:id="799110102">
      <w:bodyDiv w:val="1"/>
      <w:marLeft w:val="0"/>
      <w:marRight w:val="0"/>
      <w:marTop w:val="0"/>
      <w:marBottom w:val="0"/>
      <w:divBdr>
        <w:top w:val="none" w:sz="0" w:space="0" w:color="auto"/>
        <w:left w:val="none" w:sz="0" w:space="0" w:color="auto"/>
        <w:bottom w:val="none" w:sz="0" w:space="0" w:color="auto"/>
        <w:right w:val="none" w:sz="0" w:space="0" w:color="auto"/>
      </w:divBdr>
    </w:div>
    <w:div w:id="799231830">
      <w:bodyDiv w:val="1"/>
      <w:marLeft w:val="0"/>
      <w:marRight w:val="0"/>
      <w:marTop w:val="0"/>
      <w:marBottom w:val="0"/>
      <w:divBdr>
        <w:top w:val="none" w:sz="0" w:space="0" w:color="auto"/>
        <w:left w:val="none" w:sz="0" w:space="0" w:color="auto"/>
        <w:bottom w:val="none" w:sz="0" w:space="0" w:color="auto"/>
        <w:right w:val="none" w:sz="0" w:space="0" w:color="auto"/>
      </w:divBdr>
    </w:div>
    <w:div w:id="799344821">
      <w:bodyDiv w:val="1"/>
      <w:marLeft w:val="0"/>
      <w:marRight w:val="0"/>
      <w:marTop w:val="0"/>
      <w:marBottom w:val="0"/>
      <w:divBdr>
        <w:top w:val="none" w:sz="0" w:space="0" w:color="auto"/>
        <w:left w:val="none" w:sz="0" w:space="0" w:color="auto"/>
        <w:bottom w:val="none" w:sz="0" w:space="0" w:color="auto"/>
        <w:right w:val="none" w:sz="0" w:space="0" w:color="auto"/>
      </w:divBdr>
    </w:div>
    <w:div w:id="799692296">
      <w:bodyDiv w:val="1"/>
      <w:marLeft w:val="0"/>
      <w:marRight w:val="0"/>
      <w:marTop w:val="0"/>
      <w:marBottom w:val="0"/>
      <w:divBdr>
        <w:top w:val="none" w:sz="0" w:space="0" w:color="auto"/>
        <w:left w:val="none" w:sz="0" w:space="0" w:color="auto"/>
        <w:bottom w:val="none" w:sz="0" w:space="0" w:color="auto"/>
        <w:right w:val="none" w:sz="0" w:space="0" w:color="auto"/>
      </w:divBdr>
    </w:div>
    <w:div w:id="800002162">
      <w:bodyDiv w:val="1"/>
      <w:marLeft w:val="0"/>
      <w:marRight w:val="0"/>
      <w:marTop w:val="0"/>
      <w:marBottom w:val="0"/>
      <w:divBdr>
        <w:top w:val="none" w:sz="0" w:space="0" w:color="auto"/>
        <w:left w:val="none" w:sz="0" w:space="0" w:color="auto"/>
        <w:bottom w:val="none" w:sz="0" w:space="0" w:color="auto"/>
        <w:right w:val="none" w:sz="0" w:space="0" w:color="auto"/>
      </w:divBdr>
    </w:div>
    <w:div w:id="800226341">
      <w:bodyDiv w:val="1"/>
      <w:marLeft w:val="0"/>
      <w:marRight w:val="0"/>
      <w:marTop w:val="0"/>
      <w:marBottom w:val="0"/>
      <w:divBdr>
        <w:top w:val="none" w:sz="0" w:space="0" w:color="auto"/>
        <w:left w:val="none" w:sz="0" w:space="0" w:color="auto"/>
        <w:bottom w:val="none" w:sz="0" w:space="0" w:color="auto"/>
        <w:right w:val="none" w:sz="0" w:space="0" w:color="auto"/>
      </w:divBdr>
    </w:div>
    <w:div w:id="800418587">
      <w:bodyDiv w:val="1"/>
      <w:marLeft w:val="0"/>
      <w:marRight w:val="0"/>
      <w:marTop w:val="0"/>
      <w:marBottom w:val="0"/>
      <w:divBdr>
        <w:top w:val="none" w:sz="0" w:space="0" w:color="auto"/>
        <w:left w:val="none" w:sz="0" w:space="0" w:color="auto"/>
        <w:bottom w:val="none" w:sz="0" w:space="0" w:color="auto"/>
        <w:right w:val="none" w:sz="0" w:space="0" w:color="auto"/>
      </w:divBdr>
    </w:div>
    <w:div w:id="800807628">
      <w:bodyDiv w:val="1"/>
      <w:marLeft w:val="0"/>
      <w:marRight w:val="0"/>
      <w:marTop w:val="0"/>
      <w:marBottom w:val="0"/>
      <w:divBdr>
        <w:top w:val="none" w:sz="0" w:space="0" w:color="auto"/>
        <w:left w:val="none" w:sz="0" w:space="0" w:color="auto"/>
        <w:bottom w:val="none" w:sz="0" w:space="0" w:color="auto"/>
        <w:right w:val="none" w:sz="0" w:space="0" w:color="auto"/>
      </w:divBdr>
    </w:div>
    <w:div w:id="801732642">
      <w:bodyDiv w:val="1"/>
      <w:marLeft w:val="0"/>
      <w:marRight w:val="0"/>
      <w:marTop w:val="0"/>
      <w:marBottom w:val="0"/>
      <w:divBdr>
        <w:top w:val="none" w:sz="0" w:space="0" w:color="auto"/>
        <w:left w:val="none" w:sz="0" w:space="0" w:color="auto"/>
        <w:bottom w:val="none" w:sz="0" w:space="0" w:color="auto"/>
        <w:right w:val="none" w:sz="0" w:space="0" w:color="auto"/>
      </w:divBdr>
    </w:div>
    <w:div w:id="801926844">
      <w:bodyDiv w:val="1"/>
      <w:marLeft w:val="0"/>
      <w:marRight w:val="0"/>
      <w:marTop w:val="0"/>
      <w:marBottom w:val="0"/>
      <w:divBdr>
        <w:top w:val="none" w:sz="0" w:space="0" w:color="auto"/>
        <w:left w:val="none" w:sz="0" w:space="0" w:color="auto"/>
        <w:bottom w:val="none" w:sz="0" w:space="0" w:color="auto"/>
        <w:right w:val="none" w:sz="0" w:space="0" w:color="auto"/>
      </w:divBdr>
    </w:div>
    <w:div w:id="802499717">
      <w:bodyDiv w:val="1"/>
      <w:marLeft w:val="0"/>
      <w:marRight w:val="0"/>
      <w:marTop w:val="0"/>
      <w:marBottom w:val="0"/>
      <w:divBdr>
        <w:top w:val="none" w:sz="0" w:space="0" w:color="auto"/>
        <w:left w:val="none" w:sz="0" w:space="0" w:color="auto"/>
        <w:bottom w:val="none" w:sz="0" w:space="0" w:color="auto"/>
        <w:right w:val="none" w:sz="0" w:space="0" w:color="auto"/>
      </w:divBdr>
    </w:div>
    <w:div w:id="803237731">
      <w:bodyDiv w:val="1"/>
      <w:marLeft w:val="0"/>
      <w:marRight w:val="0"/>
      <w:marTop w:val="0"/>
      <w:marBottom w:val="0"/>
      <w:divBdr>
        <w:top w:val="none" w:sz="0" w:space="0" w:color="auto"/>
        <w:left w:val="none" w:sz="0" w:space="0" w:color="auto"/>
        <w:bottom w:val="none" w:sz="0" w:space="0" w:color="auto"/>
        <w:right w:val="none" w:sz="0" w:space="0" w:color="auto"/>
      </w:divBdr>
    </w:div>
    <w:div w:id="803547368">
      <w:bodyDiv w:val="1"/>
      <w:marLeft w:val="0"/>
      <w:marRight w:val="0"/>
      <w:marTop w:val="0"/>
      <w:marBottom w:val="0"/>
      <w:divBdr>
        <w:top w:val="none" w:sz="0" w:space="0" w:color="auto"/>
        <w:left w:val="none" w:sz="0" w:space="0" w:color="auto"/>
        <w:bottom w:val="none" w:sz="0" w:space="0" w:color="auto"/>
        <w:right w:val="none" w:sz="0" w:space="0" w:color="auto"/>
      </w:divBdr>
    </w:div>
    <w:div w:id="803885956">
      <w:bodyDiv w:val="1"/>
      <w:marLeft w:val="0"/>
      <w:marRight w:val="0"/>
      <w:marTop w:val="0"/>
      <w:marBottom w:val="0"/>
      <w:divBdr>
        <w:top w:val="none" w:sz="0" w:space="0" w:color="auto"/>
        <w:left w:val="none" w:sz="0" w:space="0" w:color="auto"/>
        <w:bottom w:val="none" w:sz="0" w:space="0" w:color="auto"/>
        <w:right w:val="none" w:sz="0" w:space="0" w:color="auto"/>
      </w:divBdr>
    </w:div>
    <w:div w:id="804395094">
      <w:bodyDiv w:val="1"/>
      <w:marLeft w:val="0"/>
      <w:marRight w:val="0"/>
      <w:marTop w:val="0"/>
      <w:marBottom w:val="0"/>
      <w:divBdr>
        <w:top w:val="none" w:sz="0" w:space="0" w:color="auto"/>
        <w:left w:val="none" w:sz="0" w:space="0" w:color="auto"/>
        <w:bottom w:val="none" w:sz="0" w:space="0" w:color="auto"/>
        <w:right w:val="none" w:sz="0" w:space="0" w:color="auto"/>
      </w:divBdr>
    </w:div>
    <w:div w:id="804660285">
      <w:bodyDiv w:val="1"/>
      <w:marLeft w:val="0"/>
      <w:marRight w:val="0"/>
      <w:marTop w:val="0"/>
      <w:marBottom w:val="0"/>
      <w:divBdr>
        <w:top w:val="none" w:sz="0" w:space="0" w:color="auto"/>
        <w:left w:val="none" w:sz="0" w:space="0" w:color="auto"/>
        <w:bottom w:val="none" w:sz="0" w:space="0" w:color="auto"/>
        <w:right w:val="none" w:sz="0" w:space="0" w:color="auto"/>
      </w:divBdr>
    </w:div>
    <w:div w:id="804931248">
      <w:bodyDiv w:val="1"/>
      <w:marLeft w:val="0"/>
      <w:marRight w:val="0"/>
      <w:marTop w:val="0"/>
      <w:marBottom w:val="0"/>
      <w:divBdr>
        <w:top w:val="none" w:sz="0" w:space="0" w:color="auto"/>
        <w:left w:val="none" w:sz="0" w:space="0" w:color="auto"/>
        <w:bottom w:val="none" w:sz="0" w:space="0" w:color="auto"/>
        <w:right w:val="none" w:sz="0" w:space="0" w:color="auto"/>
      </w:divBdr>
    </w:div>
    <w:div w:id="804933739">
      <w:bodyDiv w:val="1"/>
      <w:marLeft w:val="0"/>
      <w:marRight w:val="0"/>
      <w:marTop w:val="0"/>
      <w:marBottom w:val="0"/>
      <w:divBdr>
        <w:top w:val="none" w:sz="0" w:space="0" w:color="auto"/>
        <w:left w:val="none" w:sz="0" w:space="0" w:color="auto"/>
        <w:bottom w:val="none" w:sz="0" w:space="0" w:color="auto"/>
        <w:right w:val="none" w:sz="0" w:space="0" w:color="auto"/>
      </w:divBdr>
    </w:div>
    <w:div w:id="805925592">
      <w:bodyDiv w:val="1"/>
      <w:marLeft w:val="0"/>
      <w:marRight w:val="0"/>
      <w:marTop w:val="0"/>
      <w:marBottom w:val="0"/>
      <w:divBdr>
        <w:top w:val="none" w:sz="0" w:space="0" w:color="auto"/>
        <w:left w:val="none" w:sz="0" w:space="0" w:color="auto"/>
        <w:bottom w:val="none" w:sz="0" w:space="0" w:color="auto"/>
        <w:right w:val="none" w:sz="0" w:space="0" w:color="auto"/>
      </w:divBdr>
    </w:div>
    <w:div w:id="806630145">
      <w:bodyDiv w:val="1"/>
      <w:marLeft w:val="0"/>
      <w:marRight w:val="0"/>
      <w:marTop w:val="0"/>
      <w:marBottom w:val="0"/>
      <w:divBdr>
        <w:top w:val="none" w:sz="0" w:space="0" w:color="auto"/>
        <w:left w:val="none" w:sz="0" w:space="0" w:color="auto"/>
        <w:bottom w:val="none" w:sz="0" w:space="0" w:color="auto"/>
        <w:right w:val="none" w:sz="0" w:space="0" w:color="auto"/>
      </w:divBdr>
    </w:div>
    <w:div w:id="807629218">
      <w:bodyDiv w:val="1"/>
      <w:marLeft w:val="0"/>
      <w:marRight w:val="0"/>
      <w:marTop w:val="0"/>
      <w:marBottom w:val="0"/>
      <w:divBdr>
        <w:top w:val="none" w:sz="0" w:space="0" w:color="auto"/>
        <w:left w:val="none" w:sz="0" w:space="0" w:color="auto"/>
        <w:bottom w:val="none" w:sz="0" w:space="0" w:color="auto"/>
        <w:right w:val="none" w:sz="0" w:space="0" w:color="auto"/>
      </w:divBdr>
    </w:div>
    <w:div w:id="807940831">
      <w:bodyDiv w:val="1"/>
      <w:marLeft w:val="0"/>
      <w:marRight w:val="0"/>
      <w:marTop w:val="0"/>
      <w:marBottom w:val="0"/>
      <w:divBdr>
        <w:top w:val="none" w:sz="0" w:space="0" w:color="auto"/>
        <w:left w:val="none" w:sz="0" w:space="0" w:color="auto"/>
        <w:bottom w:val="none" w:sz="0" w:space="0" w:color="auto"/>
        <w:right w:val="none" w:sz="0" w:space="0" w:color="auto"/>
      </w:divBdr>
    </w:div>
    <w:div w:id="808744288">
      <w:bodyDiv w:val="1"/>
      <w:marLeft w:val="0"/>
      <w:marRight w:val="0"/>
      <w:marTop w:val="0"/>
      <w:marBottom w:val="0"/>
      <w:divBdr>
        <w:top w:val="none" w:sz="0" w:space="0" w:color="auto"/>
        <w:left w:val="none" w:sz="0" w:space="0" w:color="auto"/>
        <w:bottom w:val="none" w:sz="0" w:space="0" w:color="auto"/>
        <w:right w:val="none" w:sz="0" w:space="0" w:color="auto"/>
      </w:divBdr>
    </w:div>
    <w:div w:id="809712213">
      <w:bodyDiv w:val="1"/>
      <w:marLeft w:val="0"/>
      <w:marRight w:val="0"/>
      <w:marTop w:val="0"/>
      <w:marBottom w:val="0"/>
      <w:divBdr>
        <w:top w:val="none" w:sz="0" w:space="0" w:color="auto"/>
        <w:left w:val="none" w:sz="0" w:space="0" w:color="auto"/>
        <w:bottom w:val="none" w:sz="0" w:space="0" w:color="auto"/>
        <w:right w:val="none" w:sz="0" w:space="0" w:color="auto"/>
      </w:divBdr>
    </w:div>
    <w:div w:id="810173938">
      <w:bodyDiv w:val="1"/>
      <w:marLeft w:val="0"/>
      <w:marRight w:val="0"/>
      <w:marTop w:val="0"/>
      <w:marBottom w:val="0"/>
      <w:divBdr>
        <w:top w:val="none" w:sz="0" w:space="0" w:color="auto"/>
        <w:left w:val="none" w:sz="0" w:space="0" w:color="auto"/>
        <w:bottom w:val="none" w:sz="0" w:space="0" w:color="auto"/>
        <w:right w:val="none" w:sz="0" w:space="0" w:color="auto"/>
      </w:divBdr>
    </w:div>
    <w:div w:id="811171303">
      <w:bodyDiv w:val="1"/>
      <w:marLeft w:val="0"/>
      <w:marRight w:val="0"/>
      <w:marTop w:val="0"/>
      <w:marBottom w:val="0"/>
      <w:divBdr>
        <w:top w:val="none" w:sz="0" w:space="0" w:color="auto"/>
        <w:left w:val="none" w:sz="0" w:space="0" w:color="auto"/>
        <w:bottom w:val="none" w:sz="0" w:space="0" w:color="auto"/>
        <w:right w:val="none" w:sz="0" w:space="0" w:color="auto"/>
      </w:divBdr>
    </w:div>
    <w:div w:id="811558672">
      <w:bodyDiv w:val="1"/>
      <w:marLeft w:val="0"/>
      <w:marRight w:val="0"/>
      <w:marTop w:val="0"/>
      <w:marBottom w:val="0"/>
      <w:divBdr>
        <w:top w:val="none" w:sz="0" w:space="0" w:color="auto"/>
        <w:left w:val="none" w:sz="0" w:space="0" w:color="auto"/>
        <w:bottom w:val="none" w:sz="0" w:space="0" w:color="auto"/>
        <w:right w:val="none" w:sz="0" w:space="0" w:color="auto"/>
      </w:divBdr>
    </w:div>
    <w:div w:id="811747787">
      <w:bodyDiv w:val="1"/>
      <w:marLeft w:val="0"/>
      <w:marRight w:val="0"/>
      <w:marTop w:val="0"/>
      <w:marBottom w:val="0"/>
      <w:divBdr>
        <w:top w:val="none" w:sz="0" w:space="0" w:color="auto"/>
        <w:left w:val="none" w:sz="0" w:space="0" w:color="auto"/>
        <w:bottom w:val="none" w:sz="0" w:space="0" w:color="auto"/>
        <w:right w:val="none" w:sz="0" w:space="0" w:color="auto"/>
      </w:divBdr>
    </w:div>
    <w:div w:id="811944836">
      <w:bodyDiv w:val="1"/>
      <w:marLeft w:val="0"/>
      <w:marRight w:val="0"/>
      <w:marTop w:val="0"/>
      <w:marBottom w:val="0"/>
      <w:divBdr>
        <w:top w:val="none" w:sz="0" w:space="0" w:color="auto"/>
        <w:left w:val="none" w:sz="0" w:space="0" w:color="auto"/>
        <w:bottom w:val="none" w:sz="0" w:space="0" w:color="auto"/>
        <w:right w:val="none" w:sz="0" w:space="0" w:color="auto"/>
      </w:divBdr>
    </w:div>
    <w:div w:id="812019305">
      <w:bodyDiv w:val="1"/>
      <w:marLeft w:val="0"/>
      <w:marRight w:val="0"/>
      <w:marTop w:val="0"/>
      <w:marBottom w:val="0"/>
      <w:divBdr>
        <w:top w:val="none" w:sz="0" w:space="0" w:color="auto"/>
        <w:left w:val="none" w:sz="0" w:space="0" w:color="auto"/>
        <w:bottom w:val="none" w:sz="0" w:space="0" w:color="auto"/>
        <w:right w:val="none" w:sz="0" w:space="0" w:color="auto"/>
      </w:divBdr>
    </w:div>
    <w:div w:id="812214548">
      <w:bodyDiv w:val="1"/>
      <w:marLeft w:val="0"/>
      <w:marRight w:val="0"/>
      <w:marTop w:val="0"/>
      <w:marBottom w:val="0"/>
      <w:divBdr>
        <w:top w:val="none" w:sz="0" w:space="0" w:color="auto"/>
        <w:left w:val="none" w:sz="0" w:space="0" w:color="auto"/>
        <w:bottom w:val="none" w:sz="0" w:space="0" w:color="auto"/>
        <w:right w:val="none" w:sz="0" w:space="0" w:color="auto"/>
      </w:divBdr>
    </w:div>
    <w:div w:id="812718872">
      <w:bodyDiv w:val="1"/>
      <w:marLeft w:val="0"/>
      <w:marRight w:val="0"/>
      <w:marTop w:val="0"/>
      <w:marBottom w:val="0"/>
      <w:divBdr>
        <w:top w:val="none" w:sz="0" w:space="0" w:color="auto"/>
        <w:left w:val="none" w:sz="0" w:space="0" w:color="auto"/>
        <w:bottom w:val="none" w:sz="0" w:space="0" w:color="auto"/>
        <w:right w:val="none" w:sz="0" w:space="0" w:color="auto"/>
      </w:divBdr>
    </w:div>
    <w:div w:id="813370446">
      <w:bodyDiv w:val="1"/>
      <w:marLeft w:val="0"/>
      <w:marRight w:val="0"/>
      <w:marTop w:val="0"/>
      <w:marBottom w:val="0"/>
      <w:divBdr>
        <w:top w:val="none" w:sz="0" w:space="0" w:color="auto"/>
        <w:left w:val="none" w:sz="0" w:space="0" w:color="auto"/>
        <w:bottom w:val="none" w:sz="0" w:space="0" w:color="auto"/>
        <w:right w:val="none" w:sz="0" w:space="0" w:color="auto"/>
      </w:divBdr>
    </w:div>
    <w:div w:id="813985453">
      <w:bodyDiv w:val="1"/>
      <w:marLeft w:val="0"/>
      <w:marRight w:val="0"/>
      <w:marTop w:val="0"/>
      <w:marBottom w:val="0"/>
      <w:divBdr>
        <w:top w:val="none" w:sz="0" w:space="0" w:color="auto"/>
        <w:left w:val="none" w:sz="0" w:space="0" w:color="auto"/>
        <w:bottom w:val="none" w:sz="0" w:space="0" w:color="auto"/>
        <w:right w:val="none" w:sz="0" w:space="0" w:color="auto"/>
      </w:divBdr>
    </w:div>
    <w:div w:id="813989169">
      <w:bodyDiv w:val="1"/>
      <w:marLeft w:val="0"/>
      <w:marRight w:val="0"/>
      <w:marTop w:val="0"/>
      <w:marBottom w:val="0"/>
      <w:divBdr>
        <w:top w:val="none" w:sz="0" w:space="0" w:color="auto"/>
        <w:left w:val="none" w:sz="0" w:space="0" w:color="auto"/>
        <w:bottom w:val="none" w:sz="0" w:space="0" w:color="auto"/>
        <w:right w:val="none" w:sz="0" w:space="0" w:color="auto"/>
      </w:divBdr>
    </w:div>
    <w:div w:id="814102223">
      <w:bodyDiv w:val="1"/>
      <w:marLeft w:val="0"/>
      <w:marRight w:val="0"/>
      <w:marTop w:val="0"/>
      <w:marBottom w:val="0"/>
      <w:divBdr>
        <w:top w:val="none" w:sz="0" w:space="0" w:color="auto"/>
        <w:left w:val="none" w:sz="0" w:space="0" w:color="auto"/>
        <w:bottom w:val="none" w:sz="0" w:space="0" w:color="auto"/>
        <w:right w:val="none" w:sz="0" w:space="0" w:color="auto"/>
      </w:divBdr>
    </w:div>
    <w:div w:id="814416858">
      <w:bodyDiv w:val="1"/>
      <w:marLeft w:val="0"/>
      <w:marRight w:val="0"/>
      <w:marTop w:val="0"/>
      <w:marBottom w:val="0"/>
      <w:divBdr>
        <w:top w:val="none" w:sz="0" w:space="0" w:color="auto"/>
        <w:left w:val="none" w:sz="0" w:space="0" w:color="auto"/>
        <w:bottom w:val="none" w:sz="0" w:space="0" w:color="auto"/>
        <w:right w:val="none" w:sz="0" w:space="0" w:color="auto"/>
      </w:divBdr>
    </w:div>
    <w:div w:id="814639432">
      <w:bodyDiv w:val="1"/>
      <w:marLeft w:val="0"/>
      <w:marRight w:val="0"/>
      <w:marTop w:val="0"/>
      <w:marBottom w:val="0"/>
      <w:divBdr>
        <w:top w:val="none" w:sz="0" w:space="0" w:color="auto"/>
        <w:left w:val="none" w:sz="0" w:space="0" w:color="auto"/>
        <w:bottom w:val="none" w:sz="0" w:space="0" w:color="auto"/>
        <w:right w:val="none" w:sz="0" w:space="0" w:color="auto"/>
      </w:divBdr>
    </w:div>
    <w:div w:id="814838673">
      <w:bodyDiv w:val="1"/>
      <w:marLeft w:val="0"/>
      <w:marRight w:val="0"/>
      <w:marTop w:val="0"/>
      <w:marBottom w:val="0"/>
      <w:divBdr>
        <w:top w:val="none" w:sz="0" w:space="0" w:color="auto"/>
        <w:left w:val="none" w:sz="0" w:space="0" w:color="auto"/>
        <w:bottom w:val="none" w:sz="0" w:space="0" w:color="auto"/>
        <w:right w:val="none" w:sz="0" w:space="0" w:color="auto"/>
      </w:divBdr>
    </w:div>
    <w:div w:id="815075999">
      <w:bodyDiv w:val="1"/>
      <w:marLeft w:val="0"/>
      <w:marRight w:val="0"/>
      <w:marTop w:val="0"/>
      <w:marBottom w:val="0"/>
      <w:divBdr>
        <w:top w:val="none" w:sz="0" w:space="0" w:color="auto"/>
        <w:left w:val="none" w:sz="0" w:space="0" w:color="auto"/>
        <w:bottom w:val="none" w:sz="0" w:space="0" w:color="auto"/>
        <w:right w:val="none" w:sz="0" w:space="0" w:color="auto"/>
      </w:divBdr>
    </w:div>
    <w:div w:id="815411383">
      <w:bodyDiv w:val="1"/>
      <w:marLeft w:val="0"/>
      <w:marRight w:val="0"/>
      <w:marTop w:val="0"/>
      <w:marBottom w:val="0"/>
      <w:divBdr>
        <w:top w:val="none" w:sz="0" w:space="0" w:color="auto"/>
        <w:left w:val="none" w:sz="0" w:space="0" w:color="auto"/>
        <w:bottom w:val="none" w:sz="0" w:space="0" w:color="auto"/>
        <w:right w:val="none" w:sz="0" w:space="0" w:color="auto"/>
      </w:divBdr>
    </w:div>
    <w:div w:id="815413487">
      <w:bodyDiv w:val="1"/>
      <w:marLeft w:val="0"/>
      <w:marRight w:val="0"/>
      <w:marTop w:val="0"/>
      <w:marBottom w:val="0"/>
      <w:divBdr>
        <w:top w:val="none" w:sz="0" w:space="0" w:color="auto"/>
        <w:left w:val="none" w:sz="0" w:space="0" w:color="auto"/>
        <w:bottom w:val="none" w:sz="0" w:space="0" w:color="auto"/>
        <w:right w:val="none" w:sz="0" w:space="0" w:color="auto"/>
      </w:divBdr>
    </w:div>
    <w:div w:id="815607193">
      <w:bodyDiv w:val="1"/>
      <w:marLeft w:val="0"/>
      <w:marRight w:val="0"/>
      <w:marTop w:val="0"/>
      <w:marBottom w:val="0"/>
      <w:divBdr>
        <w:top w:val="none" w:sz="0" w:space="0" w:color="auto"/>
        <w:left w:val="none" w:sz="0" w:space="0" w:color="auto"/>
        <w:bottom w:val="none" w:sz="0" w:space="0" w:color="auto"/>
        <w:right w:val="none" w:sz="0" w:space="0" w:color="auto"/>
      </w:divBdr>
    </w:div>
    <w:div w:id="815990590">
      <w:bodyDiv w:val="1"/>
      <w:marLeft w:val="0"/>
      <w:marRight w:val="0"/>
      <w:marTop w:val="0"/>
      <w:marBottom w:val="0"/>
      <w:divBdr>
        <w:top w:val="none" w:sz="0" w:space="0" w:color="auto"/>
        <w:left w:val="none" w:sz="0" w:space="0" w:color="auto"/>
        <w:bottom w:val="none" w:sz="0" w:space="0" w:color="auto"/>
        <w:right w:val="none" w:sz="0" w:space="0" w:color="auto"/>
      </w:divBdr>
    </w:div>
    <w:div w:id="817264089">
      <w:bodyDiv w:val="1"/>
      <w:marLeft w:val="0"/>
      <w:marRight w:val="0"/>
      <w:marTop w:val="0"/>
      <w:marBottom w:val="0"/>
      <w:divBdr>
        <w:top w:val="none" w:sz="0" w:space="0" w:color="auto"/>
        <w:left w:val="none" w:sz="0" w:space="0" w:color="auto"/>
        <w:bottom w:val="none" w:sz="0" w:space="0" w:color="auto"/>
        <w:right w:val="none" w:sz="0" w:space="0" w:color="auto"/>
      </w:divBdr>
    </w:div>
    <w:div w:id="817376981">
      <w:bodyDiv w:val="1"/>
      <w:marLeft w:val="0"/>
      <w:marRight w:val="0"/>
      <w:marTop w:val="0"/>
      <w:marBottom w:val="0"/>
      <w:divBdr>
        <w:top w:val="none" w:sz="0" w:space="0" w:color="auto"/>
        <w:left w:val="none" w:sz="0" w:space="0" w:color="auto"/>
        <w:bottom w:val="none" w:sz="0" w:space="0" w:color="auto"/>
        <w:right w:val="none" w:sz="0" w:space="0" w:color="auto"/>
      </w:divBdr>
    </w:div>
    <w:div w:id="817378605">
      <w:bodyDiv w:val="1"/>
      <w:marLeft w:val="0"/>
      <w:marRight w:val="0"/>
      <w:marTop w:val="0"/>
      <w:marBottom w:val="0"/>
      <w:divBdr>
        <w:top w:val="none" w:sz="0" w:space="0" w:color="auto"/>
        <w:left w:val="none" w:sz="0" w:space="0" w:color="auto"/>
        <w:bottom w:val="none" w:sz="0" w:space="0" w:color="auto"/>
        <w:right w:val="none" w:sz="0" w:space="0" w:color="auto"/>
      </w:divBdr>
    </w:div>
    <w:div w:id="817654080">
      <w:bodyDiv w:val="1"/>
      <w:marLeft w:val="0"/>
      <w:marRight w:val="0"/>
      <w:marTop w:val="0"/>
      <w:marBottom w:val="0"/>
      <w:divBdr>
        <w:top w:val="none" w:sz="0" w:space="0" w:color="auto"/>
        <w:left w:val="none" w:sz="0" w:space="0" w:color="auto"/>
        <w:bottom w:val="none" w:sz="0" w:space="0" w:color="auto"/>
        <w:right w:val="none" w:sz="0" w:space="0" w:color="auto"/>
      </w:divBdr>
    </w:div>
    <w:div w:id="817963616">
      <w:bodyDiv w:val="1"/>
      <w:marLeft w:val="0"/>
      <w:marRight w:val="0"/>
      <w:marTop w:val="0"/>
      <w:marBottom w:val="0"/>
      <w:divBdr>
        <w:top w:val="none" w:sz="0" w:space="0" w:color="auto"/>
        <w:left w:val="none" w:sz="0" w:space="0" w:color="auto"/>
        <w:bottom w:val="none" w:sz="0" w:space="0" w:color="auto"/>
        <w:right w:val="none" w:sz="0" w:space="0" w:color="auto"/>
      </w:divBdr>
    </w:div>
    <w:div w:id="818695680">
      <w:bodyDiv w:val="1"/>
      <w:marLeft w:val="0"/>
      <w:marRight w:val="0"/>
      <w:marTop w:val="0"/>
      <w:marBottom w:val="0"/>
      <w:divBdr>
        <w:top w:val="none" w:sz="0" w:space="0" w:color="auto"/>
        <w:left w:val="none" w:sz="0" w:space="0" w:color="auto"/>
        <w:bottom w:val="none" w:sz="0" w:space="0" w:color="auto"/>
        <w:right w:val="none" w:sz="0" w:space="0" w:color="auto"/>
      </w:divBdr>
    </w:div>
    <w:div w:id="819342947">
      <w:bodyDiv w:val="1"/>
      <w:marLeft w:val="0"/>
      <w:marRight w:val="0"/>
      <w:marTop w:val="0"/>
      <w:marBottom w:val="0"/>
      <w:divBdr>
        <w:top w:val="none" w:sz="0" w:space="0" w:color="auto"/>
        <w:left w:val="none" w:sz="0" w:space="0" w:color="auto"/>
        <w:bottom w:val="none" w:sz="0" w:space="0" w:color="auto"/>
        <w:right w:val="none" w:sz="0" w:space="0" w:color="auto"/>
      </w:divBdr>
    </w:div>
    <w:div w:id="819417594">
      <w:bodyDiv w:val="1"/>
      <w:marLeft w:val="0"/>
      <w:marRight w:val="0"/>
      <w:marTop w:val="0"/>
      <w:marBottom w:val="0"/>
      <w:divBdr>
        <w:top w:val="none" w:sz="0" w:space="0" w:color="auto"/>
        <w:left w:val="none" w:sz="0" w:space="0" w:color="auto"/>
        <w:bottom w:val="none" w:sz="0" w:space="0" w:color="auto"/>
        <w:right w:val="none" w:sz="0" w:space="0" w:color="auto"/>
      </w:divBdr>
    </w:div>
    <w:div w:id="820192731">
      <w:bodyDiv w:val="1"/>
      <w:marLeft w:val="0"/>
      <w:marRight w:val="0"/>
      <w:marTop w:val="0"/>
      <w:marBottom w:val="0"/>
      <w:divBdr>
        <w:top w:val="none" w:sz="0" w:space="0" w:color="auto"/>
        <w:left w:val="none" w:sz="0" w:space="0" w:color="auto"/>
        <w:bottom w:val="none" w:sz="0" w:space="0" w:color="auto"/>
        <w:right w:val="none" w:sz="0" w:space="0" w:color="auto"/>
      </w:divBdr>
    </w:div>
    <w:div w:id="820579881">
      <w:bodyDiv w:val="1"/>
      <w:marLeft w:val="0"/>
      <w:marRight w:val="0"/>
      <w:marTop w:val="0"/>
      <w:marBottom w:val="0"/>
      <w:divBdr>
        <w:top w:val="none" w:sz="0" w:space="0" w:color="auto"/>
        <w:left w:val="none" w:sz="0" w:space="0" w:color="auto"/>
        <w:bottom w:val="none" w:sz="0" w:space="0" w:color="auto"/>
        <w:right w:val="none" w:sz="0" w:space="0" w:color="auto"/>
      </w:divBdr>
    </w:div>
    <w:div w:id="820853783">
      <w:bodyDiv w:val="1"/>
      <w:marLeft w:val="0"/>
      <w:marRight w:val="0"/>
      <w:marTop w:val="0"/>
      <w:marBottom w:val="0"/>
      <w:divBdr>
        <w:top w:val="none" w:sz="0" w:space="0" w:color="auto"/>
        <w:left w:val="none" w:sz="0" w:space="0" w:color="auto"/>
        <w:bottom w:val="none" w:sz="0" w:space="0" w:color="auto"/>
        <w:right w:val="none" w:sz="0" w:space="0" w:color="auto"/>
      </w:divBdr>
    </w:div>
    <w:div w:id="821429963">
      <w:bodyDiv w:val="1"/>
      <w:marLeft w:val="0"/>
      <w:marRight w:val="0"/>
      <w:marTop w:val="0"/>
      <w:marBottom w:val="0"/>
      <w:divBdr>
        <w:top w:val="none" w:sz="0" w:space="0" w:color="auto"/>
        <w:left w:val="none" w:sz="0" w:space="0" w:color="auto"/>
        <w:bottom w:val="none" w:sz="0" w:space="0" w:color="auto"/>
        <w:right w:val="none" w:sz="0" w:space="0" w:color="auto"/>
      </w:divBdr>
    </w:div>
    <w:div w:id="821850502">
      <w:bodyDiv w:val="1"/>
      <w:marLeft w:val="0"/>
      <w:marRight w:val="0"/>
      <w:marTop w:val="0"/>
      <w:marBottom w:val="0"/>
      <w:divBdr>
        <w:top w:val="none" w:sz="0" w:space="0" w:color="auto"/>
        <w:left w:val="none" w:sz="0" w:space="0" w:color="auto"/>
        <w:bottom w:val="none" w:sz="0" w:space="0" w:color="auto"/>
        <w:right w:val="none" w:sz="0" w:space="0" w:color="auto"/>
      </w:divBdr>
    </w:div>
    <w:div w:id="822358959">
      <w:bodyDiv w:val="1"/>
      <w:marLeft w:val="0"/>
      <w:marRight w:val="0"/>
      <w:marTop w:val="0"/>
      <w:marBottom w:val="0"/>
      <w:divBdr>
        <w:top w:val="none" w:sz="0" w:space="0" w:color="auto"/>
        <w:left w:val="none" w:sz="0" w:space="0" w:color="auto"/>
        <w:bottom w:val="none" w:sz="0" w:space="0" w:color="auto"/>
        <w:right w:val="none" w:sz="0" w:space="0" w:color="auto"/>
      </w:divBdr>
    </w:div>
    <w:div w:id="823199413">
      <w:bodyDiv w:val="1"/>
      <w:marLeft w:val="0"/>
      <w:marRight w:val="0"/>
      <w:marTop w:val="0"/>
      <w:marBottom w:val="0"/>
      <w:divBdr>
        <w:top w:val="none" w:sz="0" w:space="0" w:color="auto"/>
        <w:left w:val="none" w:sz="0" w:space="0" w:color="auto"/>
        <w:bottom w:val="none" w:sz="0" w:space="0" w:color="auto"/>
        <w:right w:val="none" w:sz="0" w:space="0" w:color="auto"/>
      </w:divBdr>
    </w:div>
    <w:div w:id="824278306">
      <w:bodyDiv w:val="1"/>
      <w:marLeft w:val="0"/>
      <w:marRight w:val="0"/>
      <w:marTop w:val="0"/>
      <w:marBottom w:val="0"/>
      <w:divBdr>
        <w:top w:val="none" w:sz="0" w:space="0" w:color="auto"/>
        <w:left w:val="none" w:sz="0" w:space="0" w:color="auto"/>
        <w:bottom w:val="none" w:sz="0" w:space="0" w:color="auto"/>
        <w:right w:val="none" w:sz="0" w:space="0" w:color="auto"/>
      </w:divBdr>
    </w:div>
    <w:div w:id="824398963">
      <w:bodyDiv w:val="1"/>
      <w:marLeft w:val="0"/>
      <w:marRight w:val="0"/>
      <w:marTop w:val="0"/>
      <w:marBottom w:val="0"/>
      <w:divBdr>
        <w:top w:val="none" w:sz="0" w:space="0" w:color="auto"/>
        <w:left w:val="none" w:sz="0" w:space="0" w:color="auto"/>
        <w:bottom w:val="none" w:sz="0" w:space="0" w:color="auto"/>
        <w:right w:val="none" w:sz="0" w:space="0" w:color="auto"/>
      </w:divBdr>
    </w:div>
    <w:div w:id="824592251">
      <w:bodyDiv w:val="1"/>
      <w:marLeft w:val="0"/>
      <w:marRight w:val="0"/>
      <w:marTop w:val="0"/>
      <w:marBottom w:val="0"/>
      <w:divBdr>
        <w:top w:val="none" w:sz="0" w:space="0" w:color="auto"/>
        <w:left w:val="none" w:sz="0" w:space="0" w:color="auto"/>
        <w:bottom w:val="none" w:sz="0" w:space="0" w:color="auto"/>
        <w:right w:val="none" w:sz="0" w:space="0" w:color="auto"/>
      </w:divBdr>
    </w:div>
    <w:div w:id="824660393">
      <w:bodyDiv w:val="1"/>
      <w:marLeft w:val="0"/>
      <w:marRight w:val="0"/>
      <w:marTop w:val="0"/>
      <w:marBottom w:val="0"/>
      <w:divBdr>
        <w:top w:val="none" w:sz="0" w:space="0" w:color="auto"/>
        <w:left w:val="none" w:sz="0" w:space="0" w:color="auto"/>
        <w:bottom w:val="none" w:sz="0" w:space="0" w:color="auto"/>
        <w:right w:val="none" w:sz="0" w:space="0" w:color="auto"/>
      </w:divBdr>
    </w:div>
    <w:div w:id="825121758">
      <w:bodyDiv w:val="1"/>
      <w:marLeft w:val="0"/>
      <w:marRight w:val="0"/>
      <w:marTop w:val="0"/>
      <w:marBottom w:val="0"/>
      <w:divBdr>
        <w:top w:val="none" w:sz="0" w:space="0" w:color="auto"/>
        <w:left w:val="none" w:sz="0" w:space="0" w:color="auto"/>
        <w:bottom w:val="none" w:sz="0" w:space="0" w:color="auto"/>
        <w:right w:val="none" w:sz="0" w:space="0" w:color="auto"/>
      </w:divBdr>
    </w:div>
    <w:div w:id="825164444">
      <w:bodyDiv w:val="1"/>
      <w:marLeft w:val="0"/>
      <w:marRight w:val="0"/>
      <w:marTop w:val="0"/>
      <w:marBottom w:val="0"/>
      <w:divBdr>
        <w:top w:val="none" w:sz="0" w:space="0" w:color="auto"/>
        <w:left w:val="none" w:sz="0" w:space="0" w:color="auto"/>
        <w:bottom w:val="none" w:sz="0" w:space="0" w:color="auto"/>
        <w:right w:val="none" w:sz="0" w:space="0" w:color="auto"/>
      </w:divBdr>
    </w:div>
    <w:div w:id="825366379">
      <w:bodyDiv w:val="1"/>
      <w:marLeft w:val="0"/>
      <w:marRight w:val="0"/>
      <w:marTop w:val="0"/>
      <w:marBottom w:val="0"/>
      <w:divBdr>
        <w:top w:val="none" w:sz="0" w:space="0" w:color="auto"/>
        <w:left w:val="none" w:sz="0" w:space="0" w:color="auto"/>
        <w:bottom w:val="none" w:sz="0" w:space="0" w:color="auto"/>
        <w:right w:val="none" w:sz="0" w:space="0" w:color="auto"/>
      </w:divBdr>
    </w:div>
    <w:div w:id="827482836">
      <w:bodyDiv w:val="1"/>
      <w:marLeft w:val="0"/>
      <w:marRight w:val="0"/>
      <w:marTop w:val="0"/>
      <w:marBottom w:val="0"/>
      <w:divBdr>
        <w:top w:val="none" w:sz="0" w:space="0" w:color="auto"/>
        <w:left w:val="none" w:sz="0" w:space="0" w:color="auto"/>
        <w:bottom w:val="none" w:sz="0" w:space="0" w:color="auto"/>
        <w:right w:val="none" w:sz="0" w:space="0" w:color="auto"/>
      </w:divBdr>
    </w:div>
    <w:div w:id="828013472">
      <w:bodyDiv w:val="1"/>
      <w:marLeft w:val="0"/>
      <w:marRight w:val="0"/>
      <w:marTop w:val="0"/>
      <w:marBottom w:val="0"/>
      <w:divBdr>
        <w:top w:val="none" w:sz="0" w:space="0" w:color="auto"/>
        <w:left w:val="none" w:sz="0" w:space="0" w:color="auto"/>
        <w:bottom w:val="none" w:sz="0" w:space="0" w:color="auto"/>
        <w:right w:val="none" w:sz="0" w:space="0" w:color="auto"/>
      </w:divBdr>
    </w:div>
    <w:div w:id="828061101">
      <w:bodyDiv w:val="1"/>
      <w:marLeft w:val="0"/>
      <w:marRight w:val="0"/>
      <w:marTop w:val="0"/>
      <w:marBottom w:val="0"/>
      <w:divBdr>
        <w:top w:val="none" w:sz="0" w:space="0" w:color="auto"/>
        <w:left w:val="none" w:sz="0" w:space="0" w:color="auto"/>
        <w:bottom w:val="none" w:sz="0" w:space="0" w:color="auto"/>
        <w:right w:val="none" w:sz="0" w:space="0" w:color="auto"/>
      </w:divBdr>
    </w:div>
    <w:div w:id="828835817">
      <w:bodyDiv w:val="1"/>
      <w:marLeft w:val="0"/>
      <w:marRight w:val="0"/>
      <w:marTop w:val="0"/>
      <w:marBottom w:val="0"/>
      <w:divBdr>
        <w:top w:val="none" w:sz="0" w:space="0" w:color="auto"/>
        <w:left w:val="none" w:sz="0" w:space="0" w:color="auto"/>
        <w:bottom w:val="none" w:sz="0" w:space="0" w:color="auto"/>
        <w:right w:val="none" w:sz="0" w:space="0" w:color="auto"/>
      </w:divBdr>
    </w:div>
    <w:div w:id="828985737">
      <w:bodyDiv w:val="1"/>
      <w:marLeft w:val="0"/>
      <w:marRight w:val="0"/>
      <w:marTop w:val="0"/>
      <w:marBottom w:val="0"/>
      <w:divBdr>
        <w:top w:val="none" w:sz="0" w:space="0" w:color="auto"/>
        <w:left w:val="none" w:sz="0" w:space="0" w:color="auto"/>
        <w:bottom w:val="none" w:sz="0" w:space="0" w:color="auto"/>
        <w:right w:val="none" w:sz="0" w:space="0" w:color="auto"/>
      </w:divBdr>
    </w:div>
    <w:div w:id="829441256">
      <w:bodyDiv w:val="1"/>
      <w:marLeft w:val="0"/>
      <w:marRight w:val="0"/>
      <w:marTop w:val="0"/>
      <w:marBottom w:val="0"/>
      <w:divBdr>
        <w:top w:val="none" w:sz="0" w:space="0" w:color="auto"/>
        <w:left w:val="none" w:sz="0" w:space="0" w:color="auto"/>
        <w:bottom w:val="none" w:sz="0" w:space="0" w:color="auto"/>
        <w:right w:val="none" w:sz="0" w:space="0" w:color="auto"/>
      </w:divBdr>
    </w:div>
    <w:div w:id="830170608">
      <w:bodyDiv w:val="1"/>
      <w:marLeft w:val="0"/>
      <w:marRight w:val="0"/>
      <w:marTop w:val="0"/>
      <w:marBottom w:val="0"/>
      <w:divBdr>
        <w:top w:val="none" w:sz="0" w:space="0" w:color="auto"/>
        <w:left w:val="none" w:sz="0" w:space="0" w:color="auto"/>
        <w:bottom w:val="none" w:sz="0" w:space="0" w:color="auto"/>
        <w:right w:val="none" w:sz="0" w:space="0" w:color="auto"/>
      </w:divBdr>
    </w:div>
    <w:div w:id="830173183">
      <w:bodyDiv w:val="1"/>
      <w:marLeft w:val="0"/>
      <w:marRight w:val="0"/>
      <w:marTop w:val="0"/>
      <w:marBottom w:val="0"/>
      <w:divBdr>
        <w:top w:val="none" w:sz="0" w:space="0" w:color="auto"/>
        <w:left w:val="none" w:sz="0" w:space="0" w:color="auto"/>
        <w:bottom w:val="none" w:sz="0" w:space="0" w:color="auto"/>
        <w:right w:val="none" w:sz="0" w:space="0" w:color="auto"/>
      </w:divBdr>
    </w:div>
    <w:div w:id="830408085">
      <w:bodyDiv w:val="1"/>
      <w:marLeft w:val="0"/>
      <w:marRight w:val="0"/>
      <w:marTop w:val="0"/>
      <w:marBottom w:val="0"/>
      <w:divBdr>
        <w:top w:val="none" w:sz="0" w:space="0" w:color="auto"/>
        <w:left w:val="none" w:sz="0" w:space="0" w:color="auto"/>
        <w:bottom w:val="none" w:sz="0" w:space="0" w:color="auto"/>
        <w:right w:val="none" w:sz="0" w:space="0" w:color="auto"/>
      </w:divBdr>
    </w:div>
    <w:div w:id="830634384">
      <w:bodyDiv w:val="1"/>
      <w:marLeft w:val="0"/>
      <w:marRight w:val="0"/>
      <w:marTop w:val="0"/>
      <w:marBottom w:val="0"/>
      <w:divBdr>
        <w:top w:val="none" w:sz="0" w:space="0" w:color="auto"/>
        <w:left w:val="none" w:sz="0" w:space="0" w:color="auto"/>
        <w:bottom w:val="none" w:sz="0" w:space="0" w:color="auto"/>
        <w:right w:val="none" w:sz="0" w:space="0" w:color="auto"/>
      </w:divBdr>
    </w:div>
    <w:div w:id="830871781">
      <w:bodyDiv w:val="1"/>
      <w:marLeft w:val="0"/>
      <w:marRight w:val="0"/>
      <w:marTop w:val="0"/>
      <w:marBottom w:val="0"/>
      <w:divBdr>
        <w:top w:val="none" w:sz="0" w:space="0" w:color="auto"/>
        <w:left w:val="none" w:sz="0" w:space="0" w:color="auto"/>
        <w:bottom w:val="none" w:sz="0" w:space="0" w:color="auto"/>
        <w:right w:val="none" w:sz="0" w:space="0" w:color="auto"/>
      </w:divBdr>
    </w:div>
    <w:div w:id="832840088">
      <w:bodyDiv w:val="1"/>
      <w:marLeft w:val="0"/>
      <w:marRight w:val="0"/>
      <w:marTop w:val="0"/>
      <w:marBottom w:val="0"/>
      <w:divBdr>
        <w:top w:val="none" w:sz="0" w:space="0" w:color="auto"/>
        <w:left w:val="none" w:sz="0" w:space="0" w:color="auto"/>
        <w:bottom w:val="none" w:sz="0" w:space="0" w:color="auto"/>
        <w:right w:val="none" w:sz="0" w:space="0" w:color="auto"/>
      </w:divBdr>
    </w:div>
    <w:div w:id="832912482">
      <w:bodyDiv w:val="1"/>
      <w:marLeft w:val="0"/>
      <w:marRight w:val="0"/>
      <w:marTop w:val="0"/>
      <w:marBottom w:val="0"/>
      <w:divBdr>
        <w:top w:val="none" w:sz="0" w:space="0" w:color="auto"/>
        <w:left w:val="none" w:sz="0" w:space="0" w:color="auto"/>
        <w:bottom w:val="none" w:sz="0" w:space="0" w:color="auto"/>
        <w:right w:val="none" w:sz="0" w:space="0" w:color="auto"/>
      </w:divBdr>
    </w:div>
    <w:div w:id="832916255">
      <w:bodyDiv w:val="1"/>
      <w:marLeft w:val="0"/>
      <w:marRight w:val="0"/>
      <w:marTop w:val="0"/>
      <w:marBottom w:val="0"/>
      <w:divBdr>
        <w:top w:val="none" w:sz="0" w:space="0" w:color="auto"/>
        <w:left w:val="none" w:sz="0" w:space="0" w:color="auto"/>
        <w:bottom w:val="none" w:sz="0" w:space="0" w:color="auto"/>
        <w:right w:val="none" w:sz="0" w:space="0" w:color="auto"/>
      </w:divBdr>
    </w:div>
    <w:div w:id="833837102">
      <w:bodyDiv w:val="1"/>
      <w:marLeft w:val="0"/>
      <w:marRight w:val="0"/>
      <w:marTop w:val="0"/>
      <w:marBottom w:val="0"/>
      <w:divBdr>
        <w:top w:val="none" w:sz="0" w:space="0" w:color="auto"/>
        <w:left w:val="none" w:sz="0" w:space="0" w:color="auto"/>
        <w:bottom w:val="none" w:sz="0" w:space="0" w:color="auto"/>
        <w:right w:val="none" w:sz="0" w:space="0" w:color="auto"/>
      </w:divBdr>
    </w:div>
    <w:div w:id="834150195">
      <w:bodyDiv w:val="1"/>
      <w:marLeft w:val="0"/>
      <w:marRight w:val="0"/>
      <w:marTop w:val="0"/>
      <w:marBottom w:val="0"/>
      <w:divBdr>
        <w:top w:val="none" w:sz="0" w:space="0" w:color="auto"/>
        <w:left w:val="none" w:sz="0" w:space="0" w:color="auto"/>
        <w:bottom w:val="none" w:sz="0" w:space="0" w:color="auto"/>
        <w:right w:val="none" w:sz="0" w:space="0" w:color="auto"/>
      </w:divBdr>
    </w:div>
    <w:div w:id="834342004">
      <w:bodyDiv w:val="1"/>
      <w:marLeft w:val="0"/>
      <w:marRight w:val="0"/>
      <w:marTop w:val="0"/>
      <w:marBottom w:val="0"/>
      <w:divBdr>
        <w:top w:val="none" w:sz="0" w:space="0" w:color="auto"/>
        <w:left w:val="none" w:sz="0" w:space="0" w:color="auto"/>
        <w:bottom w:val="none" w:sz="0" w:space="0" w:color="auto"/>
        <w:right w:val="none" w:sz="0" w:space="0" w:color="auto"/>
      </w:divBdr>
    </w:div>
    <w:div w:id="835072131">
      <w:bodyDiv w:val="1"/>
      <w:marLeft w:val="0"/>
      <w:marRight w:val="0"/>
      <w:marTop w:val="0"/>
      <w:marBottom w:val="0"/>
      <w:divBdr>
        <w:top w:val="none" w:sz="0" w:space="0" w:color="auto"/>
        <w:left w:val="none" w:sz="0" w:space="0" w:color="auto"/>
        <w:bottom w:val="none" w:sz="0" w:space="0" w:color="auto"/>
        <w:right w:val="none" w:sz="0" w:space="0" w:color="auto"/>
      </w:divBdr>
    </w:div>
    <w:div w:id="835075483">
      <w:bodyDiv w:val="1"/>
      <w:marLeft w:val="0"/>
      <w:marRight w:val="0"/>
      <w:marTop w:val="0"/>
      <w:marBottom w:val="0"/>
      <w:divBdr>
        <w:top w:val="none" w:sz="0" w:space="0" w:color="auto"/>
        <w:left w:val="none" w:sz="0" w:space="0" w:color="auto"/>
        <w:bottom w:val="none" w:sz="0" w:space="0" w:color="auto"/>
        <w:right w:val="none" w:sz="0" w:space="0" w:color="auto"/>
      </w:divBdr>
    </w:div>
    <w:div w:id="835457134">
      <w:bodyDiv w:val="1"/>
      <w:marLeft w:val="0"/>
      <w:marRight w:val="0"/>
      <w:marTop w:val="0"/>
      <w:marBottom w:val="0"/>
      <w:divBdr>
        <w:top w:val="none" w:sz="0" w:space="0" w:color="auto"/>
        <w:left w:val="none" w:sz="0" w:space="0" w:color="auto"/>
        <w:bottom w:val="none" w:sz="0" w:space="0" w:color="auto"/>
        <w:right w:val="none" w:sz="0" w:space="0" w:color="auto"/>
      </w:divBdr>
    </w:div>
    <w:div w:id="836001409">
      <w:bodyDiv w:val="1"/>
      <w:marLeft w:val="0"/>
      <w:marRight w:val="0"/>
      <w:marTop w:val="0"/>
      <w:marBottom w:val="0"/>
      <w:divBdr>
        <w:top w:val="none" w:sz="0" w:space="0" w:color="auto"/>
        <w:left w:val="none" w:sz="0" w:space="0" w:color="auto"/>
        <w:bottom w:val="none" w:sz="0" w:space="0" w:color="auto"/>
        <w:right w:val="none" w:sz="0" w:space="0" w:color="auto"/>
      </w:divBdr>
    </w:div>
    <w:div w:id="836310981">
      <w:bodyDiv w:val="1"/>
      <w:marLeft w:val="0"/>
      <w:marRight w:val="0"/>
      <w:marTop w:val="0"/>
      <w:marBottom w:val="0"/>
      <w:divBdr>
        <w:top w:val="none" w:sz="0" w:space="0" w:color="auto"/>
        <w:left w:val="none" w:sz="0" w:space="0" w:color="auto"/>
        <w:bottom w:val="none" w:sz="0" w:space="0" w:color="auto"/>
        <w:right w:val="none" w:sz="0" w:space="0" w:color="auto"/>
      </w:divBdr>
    </w:div>
    <w:div w:id="836532908">
      <w:bodyDiv w:val="1"/>
      <w:marLeft w:val="0"/>
      <w:marRight w:val="0"/>
      <w:marTop w:val="0"/>
      <w:marBottom w:val="0"/>
      <w:divBdr>
        <w:top w:val="none" w:sz="0" w:space="0" w:color="auto"/>
        <w:left w:val="none" w:sz="0" w:space="0" w:color="auto"/>
        <w:bottom w:val="none" w:sz="0" w:space="0" w:color="auto"/>
        <w:right w:val="none" w:sz="0" w:space="0" w:color="auto"/>
      </w:divBdr>
    </w:div>
    <w:div w:id="837231162">
      <w:bodyDiv w:val="1"/>
      <w:marLeft w:val="0"/>
      <w:marRight w:val="0"/>
      <w:marTop w:val="0"/>
      <w:marBottom w:val="0"/>
      <w:divBdr>
        <w:top w:val="none" w:sz="0" w:space="0" w:color="auto"/>
        <w:left w:val="none" w:sz="0" w:space="0" w:color="auto"/>
        <w:bottom w:val="none" w:sz="0" w:space="0" w:color="auto"/>
        <w:right w:val="none" w:sz="0" w:space="0" w:color="auto"/>
      </w:divBdr>
    </w:div>
    <w:div w:id="837498247">
      <w:bodyDiv w:val="1"/>
      <w:marLeft w:val="0"/>
      <w:marRight w:val="0"/>
      <w:marTop w:val="0"/>
      <w:marBottom w:val="0"/>
      <w:divBdr>
        <w:top w:val="none" w:sz="0" w:space="0" w:color="auto"/>
        <w:left w:val="none" w:sz="0" w:space="0" w:color="auto"/>
        <w:bottom w:val="none" w:sz="0" w:space="0" w:color="auto"/>
        <w:right w:val="none" w:sz="0" w:space="0" w:color="auto"/>
      </w:divBdr>
    </w:div>
    <w:div w:id="837765506">
      <w:bodyDiv w:val="1"/>
      <w:marLeft w:val="0"/>
      <w:marRight w:val="0"/>
      <w:marTop w:val="0"/>
      <w:marBottom w:val="0"/>
      <w:divBdr>
        <w:top w:val="none" w:sz="0" w:space="0" w:color="auto"/>
        <w:left w:val="none" w:sz="0" w:space="0" w:color="auto"/>
        <w:bottom w:val="none" w:sz="0" w:space="0" w:color="auto"/>
        <w:right w:val="none" w:sz="0" w:space="0" w:color="auto"/>
      </w:divBdr>
    </w:div>
    <w:div w:id="838040470">
      <w:bodyDiv w:val="1"/>
      <w:marLeft w:val="0"/>
      <w:marRight w:val="0"/>
      <w:marTop w:val="0"/>
      <w:marBottom w:val="0"/>
      <w:divBdr>
        <w:top w:val="none" w:sz="0" w:space="0" w:color="auto"/>
        <w:left w:val="none" w:sz="0" w:space="0" w:color="auto"/>
        <w:bottom w:val="none" w:sz="0" w:space="0" w:color="auto"/>
        <w:right w:val="none" w:sz="0" w:space="0" w:color="auto"/>
      </w:divBdr>
    </w:div>
    <w:div w:id="838544016">
      <w:bodyDiv w:val="1"/>
      <w:marLeft w:val="0"/>
      <w:marRight w:val="0"/>
      <w:marTop w:val="0"/>
      <w:marBottom w:val="0"/>
      <w:divBdr>
        <w:top w:val="none" w:sz="0" w:space="0" w:color="auto"/>
        <w:left w:val="none" w:sz="0" w:space="0" w:color="auto"/>
        <w:bottom w:val="none" w:sz="0" w:space="0" w:color="auto"/>
        <w:right w:val="none" w:sz="0" w:space="0" w:color="auto"/>
      </w:divBdr>
    </w:div>
    <w:div w:id="838732794">
      <w:bodyDiv w:val="1"/>
      <w:marLeft w:val="0"/>
      <w:marRight w:val="0"/>
      <w:marTop w:val="0"/>
      <w:marBottom w:val="0"/>
      <w:divBdr>
        <w:top w:val="none" w:sz="0" w:space="0" w:color="auto"/>
        <w:left w:val="none" w:sz="0" w:space="0" w:color="auto"/>
        <w:bottom w:val="none" w:sz="0" w:space="0" w:color="auto"/>
        <w:right w:val="none" w:sz="0" w:space="0" w:color="auto"/>
      </w:divBdr>
    </w:div>
    <w:div w:id="838884465">
      <w:bodyDiv w:val="1"/>
      <w:marLeft w:val="0"/>
      <w:marRight w:val="0"/>
      <w:marTop w:val="0"/>
      <w:marBottom w:val="0"/>
      <w:divBdr>
        <w:top w:val="none" w:sz="0" w:space="0" w:color="auto"/>
        <w:left w:val="none" w:sz="0" w:space="0" w:color="auto"/>
        <w:bottom w:val="none" w:sz="0" w:space="0" w:color="auto"/>
        <w:right w:val="none" w:sz="0" w:space="0" w:color="auto"/>
      </w:divBdr>
    </w:div>
    <w:div w:id="838891157">
      <w:bodyDiv w:val="1"/>
      <w:marLeft w:val="0"/>
      <w:marRight w:val="0"/>
      <w:marTop w:val="0"/>
      <w:marBottom w:val="0"/>
      <w:divBdr>
        <w:top w:val="none" w:sz="0" w:space="0" w:color="auto"/>
        <w:left w:val="none" w:sz="0" w:space="0" w:color="auto"/>
        <w:bottom w:val="none" w:sz="0" w:space="0" w:color="auto"/>
        <w:right w:val="none" w:sz="0" w:space="0" w:color="auto"/>
      </w:divBdr>
    </w:div>
    <w:div w:id="839464260">
      <w:bodyDiv w:val="1"/>
      <w:marLeft w:val="0"/>
      <w:marRight w:val="0"/>
      <w:marTop w:val="0"/>
      <w:marBottom w:val="0"/>
      <w:divBdr>
        <w:top w:val="none" w:sz="0" w:space="0" w:color="auto"/>
        <w:left w:val="none" w:sz="0" w:space="0" w:color="auto"/>
        <w:bottom w:val="none" w:sz="0" w:space="0" w:color="auto"/>
        <w:right w:val="none" w:sz="0" w:space="0" w:color="auto"/>
      </w:divBdr>
    </w:div>
    <w:div w:id="839468612">
      <w:bodyDiv w:val="1"/>
      <w:marLeft w:val="0"/>
      <w:marRight w:val="0"/>
      <w:marTop w:val="0"/>
      <w:marBottom w:val="0"/>
      <w:divBdr>
        <w:top w:val="none" w:sz="0" w:space="0" w:color="auto"/>
        <w:left w:val="none" w:sz="0" w:space="0" w:color="auto"/>
        <w:bottom w:val="none" w:sz="0" w:space="0" w:color="auto"/>
        <w:right w:val="none" w:sz="0" w:space="0" w:color="auto"/>
      </w:divBdr>
    </w:div>
    <w:div w:id="840313329">
      <w:bodyDiv w:val="1"/>
      <w:marLeft w:val="0"/>
      <w:marRight w:val="0"/>
      <w:marTop w:val="0"/>
      <w:marBottom w:val="0"/>
      <w:divBdr>
        <w:top w:val="none" w:sz="0" w:space="0" w:color="auto"/>
        <w:left w:val="none" w:sz="0" w:space="0" w:color="auto"/>
        <w:bottom w:val="none" w:sz="0" w:space="0" w:color="auto"/>
        <w:right w:val="none" w:sz="0" w:space="0" w:color="auto"/>
      </w:divBdr>
    </w:div>
    <w:div w:id="840656708">
      <w:bodyDiv w:val="1"/>
      <w:marLeft w:val="0"/>
      <w:marRight w:val="0"/>
      <w:marTop w:val="0"/>
      <w:marBottom w:val="0"/>
      <w:divBdr>
        <w:top w:val="none" w:sz="0" w:space="0" w:color="auto"/>
        <w:left w:val="none" w:sz="0" w:space="0" w:color="auto"/>
        <w:bottom w:val="none" w:sz="0" w:space="0" w:color="auto"/>
        <w:right w:val="none" w:sz="0" w:space="0" w:color="auto"/>
      </w:divBdr>
    </w:div>
    <w:div w:id="841775762">
      <w:bodyDiv w:val="1"/>
      <w:marLeft w:val="0"/>
      <w:marRight w:val="0"/>
      <w:marTop w:val="0"/>
      <w:marBottom w:val="0"/>
      <w:divBdr>
        <w:top w:val="none" w:sz="0" w:space="0" w:color="auto"/>
        <w:left w:val="none" w:sz="0" w:space="0" w:color="auto"/>
        <w:bottom w:val="none" w:sz="0" w:space="0" w:color="auto"/>
        <w:right w:val="none" w:sz="0" w:space="0" w:color="auto"/>
      </w:divBdr>
    </w:div>
    <w:div w:id="842167641">
      <w:bodyDiv w:val="1"/>
      <w:marLeft w:val="0"/>
      <w:marRight w:val="0"/>
      <w:marTop w:val="0"/>
      <w:marBottom w:val="0"/>
      <w:divBdr>
        <w:top w:val="none" w:sz="0" w:space="0" w:color="auto"/>
        <w:left w:val="none" w:sz="0" w:space="0" w:color="auto"/>
        <w:bottom w:val="none" w:sz="0" w:space="0" w:color="auto"/>
        <w:right w:val="none" w:sz="0" w:space="0" w:color="auto"/>
      </w:divBdr>
    </w:div>
    <w:div w:id="842477641">
      <w:bodyDiv w:val="1"/>
      <w:marLeft w:val="0"/>
      <w:marRight w:val="0"/>
      <w:marTop w:val="0"/>
      <w:marBottom w:val="0"/>
      <w:divBdr>
        <w:top w:val="none" w:sz="0" w:space="0" w:color="auto"/>
        <w:left w:val="none" w:sz="0" w:space="0" w:color="auto"/>
        <w:bottom w:val="none" w:sz="0" w:space="0" w:color="auto"/>
        <w:right w:val="none" w:sz="0" w:space="0" w:color="auto"/>
      </w:divBdr>
    </w:div>
    <w:div w:id="842747897">
      <w:bodyDiv w:val="1"/>
      <w:marLeft w:val="0"/>
      <w:marRight w:val="0"/>
      <w:marTop w:val="0"/>
      <w:marBottom w:val="0"/>
      <w:divBdr>
        <w:top w:val="none" w:sz="0" w:space="0" w:color="auto"/>
        <w:left w:val="none" w:sz="0" w:space="0" w:color="auto"/>
        <w:bottom w:val="none" w:sz="0" w:space="0" w:color="auto"/>
        <w:right w:val="none" w:sz="0" w:space="0" w:color="auto"/>
      </w:divBdr>
    </w:div>
    <w:div w:id="843085602">
      <w:bodyDiv w:val="1"/>
      <w:marLeft w:val="0"/>
      <w:marRight w:val="0"/>
      <w:marTop w:val="0"/>
      <w:marBottom w:val="0"/>
      <w:divBdr>
        <w:top w:val="none" w:sz="0" w:space="0" w:color="auto"/>
        <w:left w:val="none" w:sz="0" w:space="0" w:color="auto"/>
        <w:bottom w:val="none" w:sz="0" w:space="0" w:color="auto"/>
        <w:right w:val="none" w:sz="0" w:space="0" w:color="auto"/>
      </w:divBdr>
    </w:div>
    <w:div w:id="843203431">
      <w:bodyDiv w:val="1"/>
      <w:marLeft w:val="0"/>
      <w:marRight w:val="0"/>
      <w:marTop w:val="0"/>
      <w:marBottom w:val="0"/>
      <w:divBdr>
        <w:top w:val="none" w:sz="0" w:space="0" w:color="auto"/>
        <w:left w:val="none" w:sz="0" w:space="0" w:color="auto"/>
        <w:bottom w:val="none" w:sz="0" w:space="0" w:color="auto"/>
        <w:right w:val="none" w:sz="0" w:space="0" w:color="auto"/>
      </w:divBdr>
    </w:div>
    <w:div w:id="843740031">
      <w:bodyDiv w:val="1"/>
      <w:marLeft w:val="0"/>
      <w:marRight w:val="0"/>
      <w:marTop w:val="0"/>
      <w:marBottom w:val="0"/>
      <w:divBdr>
        <w:top w:val="none" w:sz="0" w:space="0" w:color="auto"/>
        <w:left w:val="none" w:sz="0" w:space="0" w:color="auto"/>
        <w:bottom w:val="none" w:sz="0" w:space="0" w:color="auto"/>
        <w:right w:val="none" w:sz="0" w:space="0" w:color="auto"/>
      </w:divBdr>
    </w:div>
    <w:div w:id="844247968">
      <w:bodyDiv w:val="1"/>
      <w:marLeft w:val="0"/>
      <w:marRight w:val="0"/>
      <w:marTop w:val="0"/>
      <w:marBottom w:val="0"/>
      <w:divBdr>
        <w:top w:val="none" w:sz="0" w:space="0" w:color="auto"/>
        <w:left w:val="none" w:sz="0" w:space="0" w:color="auto"/>
        <w:bottom w:val="none" w:sz="0" w:space="0" w:color="auto"/>
        <w:right w:val="none" w:sz="0" w:space="0" w:color="auto"/>
      </w:divBdr>
    </w:div>
    <w:div w:id="844323947">
      <w:bodyDiv w:val="1"/>
      <w:marLeft w:val="0"/>
      <w:marRight w:val="0"/>
      <w:marTop w:val="0"/>
      <w:marBottom w:val="0"/>
      <w:divBdr>
        <w:top w:val="none" w:sz="0" w:space="0" w:color="auto"/>
        <w:left w:val="none" w:sz="0" w:space="0" w:color="auto"/>
        <w:bottom w:val="none" w:sz="0" w:space="0" w:color="auto"/>
        <w:right w:val="none" w:sz="0" w:space="0" w:color="auto"/>
      </w:divBdr>
    </w:div>
    <w:div w:id="844440969">
      <w:bodyDiv w:val="1"/>
      <w:marLeft w:val="0"/>
      <w:marRight w:val="0"/>
      <w:marTop w:val="0"/>
      <w:marBottom w:val="0"/>
      <w:divBdr>
        <w:top w:val="none" w:sz="0" w:space="0" w:color="auto"/>
        <w:left w:val="none" w:sz="0" w:space="0" w:color="auto"/>
        <w:bottom w:val="none" w:sz="0" w:space="0" w:color="auto"/>
        <w:right w:val="none" w:sz="0" w:space="0" w:color="auto"/>
      </w:divBdr>
    </w:div>
    <w:div w:id="844630129">
      <w:bodyDiv w:val="1"/>
      <w:marLeft w:val="0"/>
      <w:marRight w:val="0"/>
      <w:marTop w:val="0"/>
      <w:marBottom w:val="0"/>
      <w:divBdr>
        <w:top w:val="none" w:sz="0" w:space="0" w:color="auto"/>
        <w:left w:val="none" w:sz="0" w:space="0" w:color="auto"/>
        <w:bottom w:val="none" w:sz="0" w:space="0" w:color="auto"/>
        <w:right w:val="none" w:sz="0" w:space="0" w:color="auto"/>
      </w:divBdr>
    </w:div>
    <w:div w:id="844900292">
      <w:bodyDiv w:val="1"/>
      <w:marLeft w:val="0"/>
      <w:marRight w:val="0"/>
      <w:marTop w:val="0"/>
      <w:marBottom w:val="0"/>
      <w:divBdr>
        <w:top w:val="none" w:sz="0" w:space="0" w:color="auto"/>
        <w:left w:val="none" w:sz="0" w:space="0" w:color="auto"/>
        <w:bottom w:val="none" w:sz="0" w:space="0" w:color="auto"/>
        <w:right w:val="none" w:sz="0" w:space="0" w:color="auto"/>
      </w:divBdr>
    </w:div>
    <w:div w:id="845095928">
      <w:bodyDiv w:val="1"/>
      <w:marLeft w:val="0"/>
      <w:marRight w:val="0"/>
      <w:marTop w:val="0"/>
      <w:marBottom w:val="0"/>
      <w:divBdr>
        <w:top w:val="none" w:sz="0" w:space="0" w:color="auto"/>
        <w:left w:val="none" w:sz="0" w:space="0" w:color="auto"/>
        <w:bottom w:val="none" w:sz="0" w:space="0" w:color="auto"/>
        <w:right w:val="none" w:sz="0" w:space="0" w:color="auto"/>
      </w:divBdr>
    </w:div>
    <w:div w:id="845365727">
      <w:bodyDiv w:val="1"/>
      <w:marLeft w:val="0"/>
      <w:marRight w:val="0"/>
      <w:marTop w:val="0"/>
      <w:marBottom w:val="0"/>
      <w:divBdr>
        <w:top w:val="none" w:sz="0" w:space="0" w:color="auto"/>
        <w:left w:val="none" w:sz="0" w:space="0" w:color="auto"/>
        <w:bottom w:val="none" w:sz="0" w:space="0" w:color="auto"/>
        <w:right w:val="none" w:sz="0" w:space="0" w:color="auto"/>
      </w:divBdr>
    </w:div>
    <w:div w:id="845369441">
      <w:bodyDiv w:val="1"/>
      <w:marLeft w:val="0"/>
      <w:marRight w:val="0"/>
      <w:marTop w:val="0"/>
      <w:marBottom w:val="0"/>
      <w:divBdr>
        <w:top w:val="none" w:sz="0" w:space="0" w:color="auto"/>
        <w:left w:val="none" w:sz="0" w:space="0" w:color="auto"/>
        <w:bottom w:val="none" w:sz="0" w:space="0" w:color="auto"/>
        <w:right w:val="none" w:sz="0" w:space="0" w:color="auto"/>
      </w:divBdr>
    </w:div>
    <w:div w:id="845558433">
      <w:bodyDiv w:val="1"/>
      <w:marLeft w:val="0"/>
      <w:marRight w:val="0"/>
      <w:marTop w:val="0"/>
      <w:marBottom w:val="0"/>
      <w:divBdr>
        <w:top w:val="none" w:sz="0" w:space="0" w:color="auto"/>
        <w:left w:val="none" w:sz="0" w:space="0" w:color="auto"/>
        <w:bottom w:val="none" w:sz="0" w:space="0" w:color="auto"/>
        <w:right w:val="none" w:sz="0" w:space="0" w:color="auto"/>
      </w:divBdr>
    </w:div>
    <w:div w:id="845944407">
      <w:bodyDiv w:val="1"/>
      <w:marLeft w:val="0"/>
      <w:marRight w:val="0"/>
      <w:marTop w:val="0"/>
      <w:marBottom w:val="0"/>
      <w:divBdr>
        <w:top w:val="none" w:sz="0" w:space="0" w:color="auto"/>
        <w:left w:val="none" w:sz="0" w:space="0" w:color="auto"/>
        <w:bottom w:val="none" w:sz="0" w:space="0" w:color="auto"/>
        <w:right w:val="none" w:sz="0" w:space="0" w:color="auto"/>
      </w:divBdr>
    </w:div>
    <w:div w:id="847058259">
      <w:bodyDiv w:val="1"/>
      <w:marLeft w:val="0"/>
      <w:marRight w:val="0"/>
      <w:marTop w:val="0"/>
      <w:marBottom w:val="0"/>
      <w:divBdr>
        <w:top w:val="none" w:sz="0" w:space="0" w:color="auto"/>
        <w:left w:val="none" w:sz="0" w:space="0" w:color="auto"/>
        <w:bottom w:val="none" w:sz="0" w:space="0" w:color="auto"/>
        <w:right w:val="none" w:sz="0" w:space="0" w:color="auto"/>
      </w:divBdr>
    </w:div>
    <w:div w:id="848177663">
      <w:bodyDiv w:val="1"/>
      <w:marLeft w:val="0"/>
      <w:marRight w:val="0"/>
      <w:marTop w:val="0"/>
      <w:marBottom w:val="0"/>
      <w:divBdr>
        <w:top w:val="none" w:sz="0" w:space="0" w:color="auto"/>
        <w:left w:val="none" w:sz="0" w:space="0" w:color="auto"/>
        <w:bottom w:val="none" w:sz="0" w:space="0" w:color="auto"/>
        <w:right w:val="none" w:sz="0" w:space="0" w:color="auto"/>
      </w:divBdr>
    </w:div>
    <w:div w:id="848375331">
      <w:bodyDiv w:val="1"/>
      <w:marLeft w:val="0"/>
      <w:marRight w:val="0"/>
      <w:marTop w:val="0"/>
      <w:marBottom w:val="0"/>
      <w:divBdr>
        <w:top w:val="none" w:sz="0" w:space="0" w:color="auto"/>
        <w:left w:val="none" w:sz="0" w:space="0" w:color="auto"/>
        <w:bottom w:val="none" w:sz="0" w:space="0" w:color="auto"/>
        <w:right w:val="none" w:sz="0" w:space="0" w:color="auto"/>
      </w:divBdr>
    </w:div>
    <w:div w:id="849418415">
      <w:bodyDiv w:val="1"/>
      <w:marLeft w:val="0"/>
      <w:marRight w:val="0"/>
      <w:marTop w:val="0"/>
      <w:marBottom w:val="0"/>
      <w:divBdr>
        <w:top w:val="none" w:sz="0" w:space="0" w:color="auto"/>
        <w:left w:val="none" w:sz="0" w:space="0" w:color="auto"/>
        <w:bottom w:val="none" w:sz="0" w:space="0" w:color="auto"/>
        <w:right w:val="none" w:sz="0" w:space="0" w:color="auto"/>
      </w:divBdr>
    </w:div>
    <w:div w:id="850030201">
      <w:bodyDiv w:val="1"/>
      <w:marLeft w:val="0"/>
      <w:marRight w:val="0"/>
      <w:marTop w:val="0"/>
      <w:marBottom w:val="0"/>
      <w:divBdr>
        <w:top w:val="none" w:sz="0" w:space="0" w:color="auto"/>
        <w:left w:val="none" w:sz="0" w:space="0" w:color="auto"/>
        <w:bottom w:val="none" w:sz="0" w:space="0" w:color="auto"/>
        <w:right w:val="none" w:sz="0" w:space="0" w:color="auto"/>
      </w:divBdr>
    </w:div>
    <w:div w:id="850147328">
      <w:bodyDiv w:val="1"/>
      <w:marLeft w:val="0"/>
      <w:marRight w:val="0"/>
      <w:marTop w:val="0"/>
      <w:marBottom w:val="0"/>
      <w:divBdr>
        <w:top w:val="none" w:sz="0" w:space="0" w:color="auto"/>
        <w:left w:val="none" w:sz="0" w:space="0" w:color="auto"/>
        <w:bottom w:val="none" w:sz="0" w:space="0" w:color="auto"/>
        <w:right w:val="none" w:sz="0" w:space="0" w:color="auto"/>
      </w:divBdr>
    </w:div>
    <w:div w:id="851069506">
      <w:bodyDiv w:val="1"/>
      <w:marLeft w:val="0"/>
      <w:marRight w:val="0"/>
      <w:marTop w:val="0"/>
      <w:marBottom w:val="0"/>
      <w:divBdr>
        <w:top w:val="none" w:sz="0" w:space="0" w:color="auto"/>
        <w:left w:val="none" w:sz="0" w:space="0" w:color="auto"/>
        <w:bottom w:val="none" w:sz="0" w:space="0" w:color="auto"/>
        <w:right w:val="none" w:sz="0" w:space="0" w:color="auto"/>
      </w:divBdr>
    </w:div>
    <w:div w:id="852108414">
      <w:bodyDiv w:val="1"/>
      <w:marLeft w:val="0"/>
      <w:marRight w:val="0"/>
      <w:marTop w:val="0"/>
      <w:marBottom w:val="0"/>
      <w:divBdr>
        <w:top w:val="none" w:sz="0" w:space="0" w:color="auto"/>
        <w:left w:val="none" w:sz="0" w:space="0" w:color="auto"/>
        <w:bottom w:val="none" w:sz="0" w:space="0" w:color="auto"/>
        <w:right w:val="none" w:sz="0" w:space="0" w:color="auto"/>
      </w:divBdr>
    </w:div>
    <w:div w:id="852576727">
      <w:bodyDiv w:val="1"/>
      <w:marLeft w:val="0"/>
      <w:marRight w:val="0"/>
      <w:marTop w:val="0"/>
      <w:marBottom w:val="0"/>
      <w:divBdr>
        <w:top w:val="none" w:sz="0" w:space="0" w:color="auto"/>
        <w:left w:val="none" w:sz="0" w:space="0" w:color="auto"/>
        <w:bottom w:val="none" w:sz="0" w:space="0" w:color="auto"/>
        <w:right w:val="none" w:sz="0" w:space="0" w:color="auto"/>
      </w:divBdr>
    </w:div>
    <w:div w:id="853036647">
      <w:bodyDiv w:val="1"/>
      <w:marLeft w:val="0"/>
      <w:marRight w:val="0"/>
      <w:marTop w:val="0"/>
      <w:marBottom w:val="0"/>
      <w:divBdr>
        <w:top w:val="none" w:sz="0" w:space="0" w:color="auto"/>
        <w:left w:val="none" w:sz="0" w:space="0" w:color="auto"/>
        <w:bottom w:val="none" w:sz="0" w:space="0" w:color="auto"/>
        <w:right w:val="none" w:sz="0" w:space="0" w:color="auto"/>
      </w:divBdr>
    </w:div>
    <w:div w:id="853768840">
      <w:bodyDiv w:val="1"/>
      <w:marLeft w:val="0"/>
      <w:marRight w:val="0"/>
      <w:marTop w:val="0"/>
      <w:marBottom w:val="0"/>
      <w:divBdr>
        <w:top w:val="none" w:sz="0" w:space="0" w:color="auto"/>
        <w:left w:val="none" w:sz="0" w:space="0" w:color="auto"/>
        <w:bottom w:val="none" w:sz="0" w:space="0" w:color="auto"/>
        <w:right w:val="none" w:sz="0" w:space="0" w:color="auto"/>
      </w:divBdr>
    </w:div>
    <w:div w:id="854029673">
      <w:bodyDiv w:val="1"/>
      <w:marLeft w:val="0"/>
      <w:marRight w:val="0"/>
      <w:marTop w:val="0"/>
      <w:marBottom w:val="0"/>
      <w:divBdr>
        <w:top w:val="none" w:sz="0" w:space="0" w:color="auto"/>
        <w:left w:val="none" w:sz="0" w:space="0" w:color="auto"/>
        <w:bottom w:val="none" w:sz="0" w:space="0" w:color="auto"/>
        <w:right w:val="none" w:sz="0" w:space="0" w:color="auto"/>
      </w:divBdr>
    </w:div>
    <w:div w:id="854147609">
      <w:bodyDiv w:val="1"/>
      <w:marLeft w:val="0"/>
      <w:marRight w:val="0"/>
      <w:marTop w:val="0"/>
      <w:marBottom w:val="0"/>
      <w:divBdr>
        <w:top w:val="none" w:sz="0" w:space="0" w:color="auto"/>
        <w:left w:val="none" w:sz="0" w:space="0" w:color="auto"/>
        <w:bottom w:val="none" w:sz="0" w:space="0" w:color="auto"/>
        <w:right w:val="none" w:sz="0" w:space="0" w:color="auto"/>
      </w:divBdr>
    </w:div>
    <w:div w:id="854610190">
      <w:bodyDiv w:val="1"/>
      <w:marLeft w:val="0"/>
      <w:marRight w:val="0"/>
      <w:marTop w:val="0"/>
      <w:marBottom w:val="0"/>
      <w:divBdr>
        <w:top w:val="none" w:sz="0" w:space="0" w:color="auto"/>
        <w:left w:val="none" w:sz="0" w:space="0" w:color="auto"/>
        <w:bottom w:val="none" w:sz="0" w:space="0" w:color="auto"/>
        <w:right w:val="none" w:sz="0" w:space="0" w:color="auto"/>
      </w:divBdr>
    </w:div>
    <w:div w:id="854924850">
      <w:bodyDiv w:val="1"/>
      <w:marLeft w:val="0"/>
      <w:marRight w:val="0"/>
      <w:marTop w:val="0"/>
      <w:marBottom w:val="0"/>
      <w:divBdr>
        <w:top w:val="none" w:sz="0" w:space="0" w:color="auto"/>
        <w:left w:val="none" w:sz="0" w:space="0" w:color="auto"/>
        <w:bottom w:val="none" w:sz="0" w:space="0" w:color="auto"/>
        <w:right w:val="none" w:sz="0" w:space="0" w:color="auto"/>
      </w:divBdr>
    </w:div>
    <w:div w:id="855002538">
      <w:bodyDiv w:val="1"/>
      <w:marLeft w:val="0"/>
      <w:marRight w:val="0"/>
      <w:marTop w:val="0"/>
      <w:marBottom w:val="0"/>
      <w:divBdr>
        <w:top w:val="none" w:sz="0" w:space="0" w:color="auto"/>
        <w:left w:val="none" w:sz="0" w:space="0" w:color="auto"/>
        <w:bottom w:val="none" w:sz="0" w:space="0" w:color="auto"/>
        <w:right w:val="none" w:sz="0" w:space="0" w:color="auto"/>
      </w:divBdr>
    </w:div>
    <w:div w:id="855004736">
      <w:bodyDiv w:val="1"/>
      <w:marLeft w:val="0"/>
      <w:marRight w:val="0"/>
      <w:marTop w:val="0"/>
      <w:marBottom w:val="0"/>
      <w:divBdr>
        <w:top w:val="none" w:sz="0" w:space="0" w:color="auto"/>
        <w:left w:val="none" w:sz="0" w:space="0" w:color="auto"/>
        <w:bottom w:val="none" w:sz="0" w:space="0" w:color="auto"/>
        <w:right w:val="none" w:sz="0" w:space="0" w:color="auto"/>
      </w:divBdr>
    </w:div>
    <w:div w:id="855316428">
      <w:bodyDiv w:val="1"/>
      <w:marLeft w:val="0"/>
      <w:marRight w:val="0"/>
      <w:marTop w:val="0"/>
      <w:marBottom w:val="0"/>
      <w:divBdr>
        <w:top w:val="none" w:sz="0" w:space="0" w:color="auto"/>
        <w:left w:val="none" w:sz="0" w:space="0" w:color="auto"/>
        <w:bottom w:val="none" w:sz="0" w:space="0" w:color="auto"/>
        <w:right w:val="none" w:sz="0" w:space="0" w:color="auto"/>
      </w:divBdr>
    </w:div>
    <w:div w:id="855733048">
      <w:bodyDiv w:val="1"/>
      <w:marLeft w:val="0"/>
      <w:marRight w:val="0"/>
      <w:marTop w:val="0"/>
      <w:marBottom w:val="0"/>
      <w:divBdr>
        <w:top w:val="none" w:sz="0" w:space="0" w:color="auto"/>
        <w:left w:val="none" w:sz="0" w:space="0" w:color="auto"/>
        <w:bottom w:val="none" w:sz="0" w:space="0" w:color="auto"/>
        <w:right w:val="none" w:sz="0" w:space="0" w:color="auto"/>
      </w:divBdr>
    </w:div>
    <w:div w:id="856308640">
      <w:bodyDiv w:val="1"/>
      <w:marLeft w:val="0"/>
      <w:marRight w:val="0"/>
      <w:marTop w:val="0"/>
      <w:marBottom w:val="0"/>
      <w:divBdr>
        <w:top w:val="none" w:sz="0" w:space="0" w:color="auto"/>
        <w:left w:val="none" w:sz="0" w:space="0" w:color="auto"/>
        <w:bottom w:val="none" w:sz="0" w:space="0" w:color="auto"/>
        <w:right w:val="none" w:sz="0" w:space="0" w:color="auto"/>
      </w:divBdr>
    </w:div>
    <w:div w:id="856312107">
      <w:bodyDiv w:val="1"/>
      <w:marLeft w:val="0"/>
      <w:marRight w:val="0"/>
      <w:marTop w:val="0"/>
      <w:marBottom w:val="0"/>
      <w:divBdr>
        <w:top w:val="none" w:sz="0" w:space="0" w:color="auto"/>
        <w:left w:val="none" w:sz="0" w:space="0" w:color="auto"/>
        <w:bottom w:val="none" w:sz="0" w:space="0" w:color="auto"/>
        <w:right w:val="none" w:sz="0" w:space="0" w:color="auto"/>
      </w:divBdr>
    </w:div>
    <w:div w:id="856388106">
      <w:bodyDiv w:val="1"/>
      <w:marLeft w:val="0"/>
      <w:marRight w:val="0"/>
      <w:marTop w:val="0"/>
      <w:marBottom w:val="0"/>
      <w:divBdr>
        <w:top w:val="none" w:sz="0" w:space="0" w:color="auto"/>
        <w:left w:val="none" w:sz="0" w:space="0" w:color="auto"/>
        <w:bottom w:val="none" w:sz="0" w:space="0" w:color="auto"/>
        <w:right w:val="none" w:sz="0" w:space="0" w:color="auto"/>
      </w:divBdr>
    </w:div>
    <w:div w:id="856582033">
      <w:bodyDiv w:val="1"/>
      <w:marLeft w:val="0"/>
      <w:marRight w:val="0"/>
      <w:marTop w:val="0"/>
      <w:marBottom w:val="0"/>
      <w:divBdr>
        <w:top w:val="none" w:sz="0" w:space="0" w:color="auto"/>
        <w:left w:val="none" w:sz="0" w:space="0" w:color="auto"/>
        <w:bottom w:val="none" w:sz="0" w:space="0" w:color="auto"/>
        <w:right w:val="none" w:sz="0" w:space="0" w:color="auto"/>
      </w:divBdr>
    </w:div>
    <w:div w:id="856847130">
      <w:bodyDiv w:val="1"/>
      <w:marLeft w:val="0"/>
      <w:marRight w:val="0"/>
      <w:marTop w:val="0"/>
      <w:marBottom w:val="0"/>
      <w:divBdr>
        <w:top w:val="none" w:sz="0" w:space="0" w:color="auto"/>
        <w:left w:val="none" w:sz="0" w:space="0" w:color="auto"/>
        <w:bottom w:val="none" w:sz="0" w:space="0" w:color="auto"/>
        <w:right w:val="none" w:sz="0" w:space="0" w:color="auto"/>
      </w:divBdr>
    </w:div>
    <w:div w:id="860892820">
      <w:bodyDiv w:val="1"/>
      <w:marLeft w:val="0"/>
      <w:marRight w:val="0"/>
      <w:marTop w:val="0"/>
      <w:marBottom w:val="0"/>
      <w:divBdr>
        <w:top w:val="none" w:sz="0" w:space="0" w:color="auto"/>
        <w:left w:val="none" w:sz="0" w:space="0" w:color="auto"/>
        <w:bottom w:val="none" w:sz="0" w:space="0" w:color="auto"/>
        <w:right w:val="none" w:sz="0" w:space="0" w:color="auto"/>
      </w:divBdr>
    </w:div>
    <w:div w:id="861360167">
      <w:bodyDiv w:val="1"/>
      <w:marLeft w:val="0"/>
      <w:marRight w:val="0"/>
      <w:marTop w:val="0"/>
      <w:marBottom w:val="0"/>
      <w:divBdr>
        <w:top w:val="none" w:sz="0" w:space="0" w:color="auto"/>
        <w:left w:val="none" w:sz="0" w:space="0" w:color="auto"/>
        <w:bottom w:val="none" w:sz="0" w:space="0" w:color="auto"/>
        <w:right w:val="none" w:sz="0" w:space="0" w:color="auto"/>
      </w:divBdr>
    </w:div>
    <w:div w:id="861362471">
      <w:bodyDiv w:val="1"/>
      <w:marLeft w:val="0"/>
      <w:marRight w:val="0"/>
      <w:marTop w:val="0"/>
      <w:marBottom w:val="0"/>
      <w:divBdr>
        <w:top w:val="none" w:sz="0" w:space="0" w:color="auto"/>
        <w:left w:val="none" w:sz="0" w:space="0" w:color="auto"/>
        <w:bottom w:val="none" w:sz="0" w:space="0" w:color="auto"/>
        <w:right w:val="none" w:sz="0" w:space="0" w:color="auto"/>
      </w:divBdr>
    </w:div>
    <w:div w:id="862014687">
      <w:bodyDiv w:val="1"/>
      <w:marLeft w:val="0"/>
      <w:marRight w:val="0"/>
      <w:marTop w:val="0"/>
      <w:marBottom w:val="0"/>
      <w:divBdr>
        <w:top w:val="none" w:sz="0" w:space="0" w:color="auto"/>
        <w:left w:val="none" w:sz="0" w:space="0" w:color="auto"/>
        <w:bottom w:val="none" w:sz="0" w:space="0" w:color="auto"/>
        <w:right w:val="none" w:sz="0" w:space="0" w:color="auto"/>
      </w:divBdr>
    </w:div>
    <w:div w:id="863784407">
      <w:bodyDiv w:val="1"/>
      <w:marLeft w:val="0"/>
      <w:marRight w:val="0"/>
      <w:marTop w:val="0"/>
      <w:marBottom w:val="0"/>
      <w:divBdr>
        <w:top w:val="none" w:sz="0" w:space="0" w:color="auto"/>
        <w:left w:val="none" w:sz="0" w:space="0" w:color="auto"/>
        <w:bottom w:val="none" w:sz="0" w:space="0" w:color="auto"/>
        <w:right w:val="none" w:sz="0" w:space="0" w:color="auto"/>
      </w:divBdr>
    </w:div>
    <w:div w:id="864169455">
      <w:bodyDiv w:val="1"/>
      <w:marLeft w:val="0"/>
      <w:marRight w:val="0"/>
      <w:marTop w:val="0"/>
      <w:marBottom w:val="0"/>
      <w:divBdr>
        <w:top w:val="none" w:sz="0" w:space="0" w:color="auto"/>
        <w:left w:val="none" w:sz="0" w:space="0" w:color="auto"/>
        <w:bottom w:val="none" w:sz="0" w:space="0" w:color="auto"/>
        <w:right w:val="none" w:sz="0" w:space="0" w:color="auto"/>
      </w:divBdr>
    </w:div>
    <w:div w:id="864634541">
      <w:bodyDiv w:val="1"/>
      <w:marLeft w:val="0"/>
      <w:marRight w:val="0"/>
      <w:marTop w:val="0"/>
      <w:marBottom w:val="0"/>
      <w:divBdr>
        <w:top w:val="none" w:sz="0" w:space="0" w:color="auto"/>
        <w:left w:val="none" w:sz="0" w:space="0" w:color="auto"/>
        <w:bottom w:val="none" w:sz="0" w:space="0" w:color="auto"/>
        <w:right w:val="none" w:sz="0" w:space="0" w:color="auto"/>
      </w:divBdr>
    </w:div>
    <w:div w:id="865097417">
      <w:bodyDiv w:val="1"/>
      <w:marLeft w:val="0"/>
      <w:marRight w:val="0"/>
      <w:marTop w:val="0"/>
      <w:marBottom w:val="0"/>
      <w:divBdr>
        <w:top w:val="none" w:sz="0" w:space="0" w:color="auto"/>
        <w:left w:val="none" w:sz="0" w:space="0" w:color="auto"/>
        <w:bottom w:val="none" w:sz="0" w:space="0" w:color="auto"/>
        <w:right w:val="none" w:sz="0" w:space="0" w:color="auto"/>
      </w:divBdr>
    </w:div>
    <w:div w:id="866065777">
      <w:bodyDiv w:val="1"/>
      <w:marLeft w:val="0"/>
      <w:marRight w:val="0"/>
      <w:marTop w:val="0"/>
      <w:marBottom w:val="0"/>
      <w:divBdr>
        <w:top w:val="none" w:sz="0" w:space="0" w:color="auto"/>
        <w:left w:val="none" w:sz="0" w:space="0" w:color="auto"/>
        <w:bottom w:val="none" w:sz="0" w:space="0" w:color="auto"/>
        <w:right w:val="none" w:sz="0" w:space="0" w:color="auto"/>
      </w:divBdr>
    </w:div>
    <w:div w:id="866454761">
      <w:bodyDiv w:val="1"/>
      <w:marLeft w:val="0"/>
      <w:marRight w:val="0"/>
      <w:marTop w:val="0"/>
      <w:marBottom w:val="0"/>
      <w:divBdr>
        <w:top w:val="none" w:sz="0" w:space="0" w:color="auto"/>
        <w:left w:val="none" w:sz="0" w:space="0" w:color="auto"/>
        <w:bottom w:val="none" w:sz="0" w:space="0" w:color="auto"/>
        <w:right w:val="none" w:sz="0" w:space="0" w:color="auto"/>
      </w:divBdr>
    </w:div>
    <w:div w:id="867061499">
      <w:bodyDiv w:val="1"/>
      <w:marLeft w:val="0"/>
      <w:marRight w:val="0"/>
      <w:marTop w:val="0"/>
      <w:marBottom w:val="0"/>
      <w:divBdr>
        <w:top w:val="none" w:sz="0" w:space="0" w:color="auto"/>
        <w:left w:val="none" w:sz="0" w:space="0" w:color="auto"/>
        <w:bottom w:val="none" w:sz="0" w:space="0" w:color="auto"/>
        <w:right w:val="none" w:sz="0" w:space="0" w:color="auto"/>
      </w:divBdr>
    </w:div>
    <w:div w:id="867330853">
      <w:bodyDiv w:val="1"/>
      <w:marLeft w:val="0"/>
      <w:marRight w:val="0"/>
      <w:marTop w:val="0"/>
      <w:marBottom w:val="0"/>
      <w:divBdr>
        <w:top w:val="none" w:sz="0" w:space="0" w:color="auto"/>
        <w:left w:val="none" w:sz="0" w:space="0" w:color="auto"/>
        <w:bottom w:val="none" w:sz="0" w:space="0" w:color="auto"/>
        <w:right w:val="none" w:sz="0" w:space="0" w:color="auto"/>
      </w:divBdr>
    </w:div>
    <w:div w:id="867916418">
      <w:bodyDiv w:val="1"/>
      <w:marLeft w:val="0"/>
      <w:marRight w:val="0"/>
      <w:marTop w:val="0"/>
      <w:marBottom w:val="0"/>
      <w:divBdr>
        <w:top w:val="none" w:sz="0" w:space="0" w:color="auto"/>
        <w:left w:val="none" w:sz="0" w:space="0" w:color="auto"/>
        <w:bottom w:val="none" w:sz="0" w:space="0" w:color="auto"/>
        <w:right w:val="none" w:sz="0" w:space="0" w:color="auto"/>
      </w:divBdr>
    </w:div>
    <w:div w:id="869032244">
      <w:bodyDiv w:val="1"/>
      <w:marLeft w:val="0"/>
      <w:marRight w:val="0"/>
      <w:marTop w:val="0"/>
      <w:marBottom w:val="0"/>
      <w:divBdr>
        <w:top w:val="none" w:sz="0" w:space="0" w:color="auto"/>
        <w:left w:val="none" w:sz="0" w:space="0" w:color="auto"/>
        <w:bottom w:val="none" w:sz="0" w:space="0" w:color="auto"/>
        <w:right w:val="none" w:sz="0" w:space="0" w:color="auto"/>
      </w:divBdr>
    </w:div>
    <w:div w:id="869337278">
      <w:bodyDiv w:val="1"/>
      <w:marLeft w:val="0"/>
      <w:marRight w:val="0"/>
      <w:marTop w:val="0"/>
      <w:marBottom w:val="0"/>
      <w:divBdr>
        <w:top w:val="none" w:sz="0" w:space="0" w:color="auto"/>
        <w:left w:val="none" w:sz="0" w:space="0" w:color="auto"/>
        <w:bottom w:val="none" w:sz="0" w:space="0" w:color="auto"/>
        <w:right w:val="none" w:sz="0" w:space="0" w:color="auto"/>
      </w:divBdr>
    </w:div>
    <w:div w:id="870187364">
      <w:bodyDiv w:val="1"/>
      <w:marLeft w:val="0"/>
      <w:marRight w:val="0"/>
      <w:marTop w:val="0"/>
      <w:marBottom w:val="0"/>
      <w:divBdr>
        <w:top w:val="none" w:sz="0" w:space="0" w:color="auto"/>
        <w:left w:val="none" w:sz="0" w:space="0" w:color="auto"/>
        <w:bottom w:val="none" w:sz="0" w:space="0" w:color="auto"/>
        <w:right w:val="none" w:sz="0" w:space="0" w:color="auto"/>
      </w:divBdr>
    </w:div>
    <w:div w:id="870191838">
      <w:bodyDiv w:val="1"/>
      <w:marLeft w:val="0"/>
      <w:marRight w:val="0"/>
      <w:marTop w:val="0"/>
      <w:marBottom w:val="0"/>
      <w:divBdr>
        <w:top w:val="none" w:sz="0" w:space="0" w:color="auto"/>
        <w:left w:val="none" w:sz="0" w:space="0" w:color="auto"/>
        <w:bottom w:val="none" w:sz="0" w:space="0" w:color="auto"/>
        <w:right w:val="none" w:sz="0" w:space="0" w:color="auto"/>
      </w:divBdr>
    </w:div>
    <w:div w:id="870799361">
      <w:bodyDiv w:val="1"/>
      <w:marLeft w:val="0"/>
      <w:marRight w:val="0"/>
      <w:marTop w:val="0"/>
      <w:marBottom w:val="0"/>
      <w:divBdr>
        <w:top w:val="none" w:sz="0" w:space="0" w:color="auto"/>
        <w:left w:val="none" w:sz="0" w:space="0" w:color="auto"/>
        <w:bottom w:val="none" w:sz="0" w:space="0" w:color="auto"/>
        <w:right w:val="none" w:sz="0" w:space="0" w:color="auto"/>
      </w:divBdr>
    </w:div>
    <w:div w:id="871042478">
      <w:bodyDiv w:val="1"/>
      <w:marLeft w:val="0"/>
      <w:marRight w:val="0"/>
      <w:marTop w:val="0"/>
      <w:marBottom w:val="0"/>
      <w:divBdr>
        <w:top w:val="none" w:sz="0" w:space="0" w:color="auto"/>
        <w:left w:val="none" w:sz="0" w:space="0" w:color="auto"/>
        <w:bottom w:val="none" w:sz="0" w:space="0" w:color="auto"/>
        <w:right w:val="none" w:sz="0" w:space="0" w:color="auto"/>
      </w:divBdr>
    </w:div>
    <w:div w:id="871500255">
      <w:bodyDiv w:val="1"/>
      <w:marLeft w:val="0"/>
      <w:marRight w:val="0"/>
      <w:marTop w:val="0"/>
      <w:marBottom w:val="0"/>
      <w:divBdr>
        <w:top w:val="none" w:sz="0" w:space="0" w:color="auto"/>
        <w:left w:val="none" w:sz="0" w:space="0" w:color="auto"/>
        <w:bottom w:val="none" w:sz="0" w:space="0" w:color="auto"/>
        <w:right w:val="none" w:sz="0" w:space="0" w:color="auto"/>
      </w:divBdr>
    </w:div>
    <w:div w:id="871502038">
      <w:bodyDiv w:val="1"/>
      <w:marLeft w:val="0"/>
      <w:marRight w:val="0"/>
      <w:marTop w:val="0"/>
      <w:marBottom w:val="0"/>
      <w:divBdr>
        <w:top w:val="none" w:sz="0" w:space="0" w:color="auto"/>
        <w:left w:val="none" w:sz="0" w:space="0" w:color="auto"/>
        <w:bottom w:val="none" w:sz="0" w:space="0" w:color="auto"/>
        <w:right w:val="none" w:sz="0" w:space="0" w:color="auto"/>
      </w:divBdr>
    </w:div>
    <w:div w:id="872772529">
      <w:bodyDiv w:val="1"/>
      <w:marLeft w:val="0"/>
      <w:marRight w:val="0"/>
      <w:marTop w:val="0"/>
      <w:marBottom w:val="0"/>
      <w:divBdr>
        <w:top w:val="none" w:sz="0" w:space="0" w:color="auto"/>
        <w:left w:val="none" w:sz="0" w:space="0" w:color="auto"/>
        <w:bottom w:val="none" w:sz="0" w:space="0" w:color="auto"/>
        <w:right w:val="none" w:sz="0" w:space="0" w:color="auto"/>
      </w:divBdr>
    </w:div>
    <w:div w:id="872814448">
      <w:bodyDiv w:val="1"/>
      <w:marLeft w:val="0"/>
      <w:marRight w:val="0"/>
      <w:marTop w:val="0"/>
      <w:marBottom w:val="0"/>
      <w:divBdr>
        <w:top w:val="none" w:sz="0" w:space="0" w:color="auto"/>
        <w:left w:val="none" w:sz="0" w:space="0" w:color="auto"/>
        <w:bottom w:val="none" w:sz="0" w:space="0" w:color="auto"/>
        <w:right w:val="none" w:sz="0" w:space="0" w:color="auto"/>
      </w:divBdr>
    </w:div>
    <w:div w:id="873887239">
      <w:bodyDiv w:val="1"/>
      <w:marLeft w:val="0"/>
      <w:marRight w:val="0"/>
      <w:marTop w:val="0"/>
      <w:marBottom w:val="0"/>
      <w:divBdr>
        <w:top w:val="none" w:sz="0" w:space="0" w:color="auto"/>
        <w:left w:val="none" w:sz="0" w:space="0" w:color="auto"/>
        <w:bottom w:val="none" w:sz="0" w:space="0" w:color="auto"/>
        <w:right w:val="none" w:sz="0" w:space="0" w:color="auto"/>
      </w:divBdr>
    </w:div>
    <w:div w:id="874005613">
      <w:bodyDiv w:val="1"/>
      <w:marLeft w:val="0"/>
      <w:marRight w:val="0"/>
      <w:marTop w:val="0"/>
      <w:marBottom w:val="0"/>
      <w:divBdr>
        <w:top w:val="none" w:sz="0" w:space="0" w:color="auto"/>
        <w:left w:val="none" w:sz="0" w:space="0" w:color="auto"/>
        <w:bottom w:val="none" w:sz="0" w:space="0" w:color="auto"/>
        <w:right w:val="none" w:sz="0" w:space="0" w:color="auto"/>
      </w:divBdr>
    </w:div>
    <w:div w:id="874585275">
      <w:bodyDiv w:val="1"/>
      <w:marLeft w:val="0"/>
      <w:marRight w:val="0"/>
      <w:marTop w:val="0"/>
      <w:marBottom w:val="0"/>
      <w:divBdr>
        <w:top w:val="none" w:sz="0" w:space="0" w:color="auto"/>
        <w:left w:val="none" w:sz="0" w:space="0" w:color="auto"/>
        <w:bottom w:val="none" w:sz="0" w:space="0" w:color="auto"/>
        <w:right w:val="none" w:sz="0" w:space="0" w:color="auto"/>
      </w:divBdr>
    </w:div>
    <w:div w:id="874662175">
      <w:bodyDiv w:val="1"/>
      <w:marLeft w:val="0"/>
      <w:marRight w:val="0"/>
      <w:marTop w:val="0"/>
      <w:marBottom w:val="0"/>
      <w:divBdr>
        <w:top w:val="none" w:sz="0" w:space="0" w:color="auto"/>
        <w:left w:val="none" w:sz="0" w:space="0" w:color="auto"/>
        <w:bottom w:val="none" w:sz="0" w:space="0" w:color="auto"/>
        <w:right w:val="none" w:sz="0" w:space="0" w:color="auto"/>
      </w:divBdr>
    </w:div>
    <w:div w:id="874734237">
      <w:bodyDiv w:val="1"/>
      <w:marLeft w:val="0"/>
      <w:marRight w:val="0"/>
      <w:marTop w:val="0"/>
      <w:marBottom w:val="0"/>
      <w:divBdr>
        <w:top w:val="none" w:sz="0" w:space="0" w:color="auto"/>
        <w:left w:val="none" w:sz="0" w:space="0" w:color="auto"/>
        <w:bottom w:val="none" w:sz="0" w:space="0" w:color="auto"/>
        <w:right w:val="none" w:sz="0" w:space="0" w:color="auto"/>
      </w:divBdr>
    </w:div>
    <w:div w:id="874855984">
      <w:bodyDiv w:val="1"/>
      <w:marLeft w:val="0"/>
      <w:marRight w:val="0"/>
      <w:marTop w:val="0"/>
      <w:marBottom w:val="0"/>
      <w:divBdr>
        <w:top w:val="none" w:sz="0" w:space="0" w:color="auto"/>
        <w:left w:val="none" w:sz="0" w:space="0" w:color="auto"/>
        <w:bottom w:val="none" w:sz="0" w:space="0" w:color="auto"/>
        <w:right w:val="none" w:sz="0" w:space="0" w:color="auto"/>
      </w:divBdr>
    </w:div>
    <w:div w:id="874928181">
      <w:bodyDiv w:val="1"/>
      <w:marLeft w:val="0"/>
      <w:marRight w:val="0"/>
      <w:marTop w:val="0"/>
      <w:marBottom w:val="0"/>
      <w:divBdr>
        <w:top w:val="none" w:sz="0" w:space="0" w:color="auto"/>
        <w:left w:val="none" w:sz="0" w:space="0" w:color="auto"/>
        <w:bottom w:val="none" w:sz="0" w:space="0" w:color="auto"/>
        <w:right w:val="none" w:sz="0" w:space="0" w:color="auto"/>
      </w:divBdr>
    </w:div>
    <w:div w:id="875122494">
      <w:bodyDiv w:val="1"/>
      <w:marLeft w:val="0"/>
      <w:marRight w:val="0"/>
      <w:marTop w:val="0"/>
      <w:marBottom w:val="0"/>
      <w:divBdr>
        <w:top w:val="none" w:sz="0" w:space="0" w:color="auto"/>
        <w:left w:val="none" w:sz="0" w:space="0" w:color="auto"/>
        <w:bottom w:val="none" w:sz="0" w:space="0" w:color="auto"/>
        <w:right w:val="none" w:sz="0" w:space="0" w:color="auto"/>
      </w:divBdr>
    </w:div>
    <w:div w:id="875772400">
      <w:bodyDiv w:val="1"/>
      <w:marLeft w:val="0"/>
      <w:marRight w:val="0"/>
      <w:marTop w:val="0"/>
      <w:marBottom w:val="0"/>
      <w:divBdr>
        <w:top w:val="none" w:sz="0" w:space="0" w:color="auto"/>
        <w:left w:val="none" w:sz="0" w:space="0" w:color="auto"/>
        <w:bottom w:val="none" w:sz="0" w:space="0" w:color="auto"/>
        <w:right w:val="none" w:sz="0" w:space="0" w:color="auto"/>
      </w:divBdr>
    </w:div>
    <w:div w:id="875774576">
      <w:bodyDiv w:val="1"/>
      <w:marLeft w:val="0"/>
      <w:marRight w:val="0"/>
      <w:marTop w:val="0"/>
      <w:marBottom w:val="0"/>
      <w:divBdr>
        <w:top w:val="none" w:sz="0" w:space="0" w:color="auto"/>
        <w:left w:val="none" w:sz="0" w:space="0" w:color="auto"/>
        <w:bottom w:val="none" w:sz="0" w:space="0" w:color="auto"/>
        <w:right w:val="none" w:sz="0" w:space="0" w:color="auto"/>
      </w:divBdr>
    </w:div>
    <w:div w:id="876816146">
      <w:bodyDiv w:val="1"/>
      <w:marLeft w:val="0"/>
      <w:marRight w:val="0"/>
      <w:marTop w:val="0"/>
      <w:marBottom w:val="0"/>
      <w:divBdr>
        <w:top w:val="none" w:sz="0" w:space="0" w:color="auto"/>
        <w:left w:val="none" w:sz="0" w:space="0" w:color="auto"/>
        <w:bottom w:val="none" w:sz="0" w:space="0" w:color="auto"/>
        <w:right w:val="none" w:sz="0" w:space="0" w:color="auto"/>
      </w:divBdr>
    </w:div>
    <w:div w:id="876821366">
      <w:bodyDiv w:val="1"/>
      <w:marLeft w:val="0"/>
      <w:marRight w:val="0"/>
      <w:marTop w:val="0"/>
      <w:marBottom w:val="0"/>
      <w:divBdr>
        <w:top w:val="none" w:sz="0" w:space="0" w:color="auto"/>
        <w:left w:val="none" w:sz="0" w:space="0" w:color="auto"/>
        <w:bottom w:val="none" w:sz="0" w:space="0" w:color="auto"/>
        <w:right w:val="none" w:sz="0" w:space="0" w:color="auto"/>
      </w:divBdr>
    </w:div>
    <w:div w:id="877469553">
      <w:bodyDiv w:val="1"/>
      <w:marLeft w:val="0"/>
      <w:marRight w:val="0"/>
      <w:marTop w:val="0"/>
      <w:marBottom w:val="0"/>
      <w:divBdr>
        <w:top w:val="none" w:sz="0" w:space="0" w:color="auto"/>
        <w:left w:val="none" w:sz="0" w:space="0" w:color="auto"/>
        <w:bottom w:val="none" w:sz="0" w:space="0" w:color="auto"/>
        <w:right w:val="none" w:sz="0" w:space="0" w:color="auto"/>
      </w:divBdr>
    </w:div>
    <w:div w:id="877476172">
      <w:bodyDiv w:val="1"/>
      <w:marLeft w:val="0"/>
      <w:marRight w:val="0"/>
      <w:marTop w:val="0"/>
      <w:marBottom w:val="0"/>
      <w:divBdr>
        <w:top w:val="none" w:sz="0" w:space="0" w:color="auto"/>
        <w:left w:val="none" w:sz="0" w:space="0" w:color="auto"/>
        <w:bottom w:val="none" w:sz="0" w:space="0" w:color="auto"/>
        <w:right w:val="none" w:sz="0" w:space="0" w:color="auto"/>
      </w:divBdr>
    </w:div>
    <w:div w:id="877621645">
      <w:bodyDiv w:val="1"/>
      <w:marLeft w:val="0"/>
      <w:marRight w:val="0"/>
      <w:marTop w:val="0"/>
      <w:marBottom w:val="0"/>
      <w:divBdr>
        <w:top w:val="none" w:sz="0" w:space="0" w:color="auto"/>
        <w:left w:val="none" w:sz="0" w:space="0" w:color="auto"/>
        <w:bottom w:val="none" w:sz="0" w:space="0" w:color="auto"/>
        <w:right w:val="none" w:sz="0" w:space="0" w:color="auto"/>
      </w:divBdr>
    </w:div>
    <w:div w:id="877931612">
      <w:bodyDiv w:val="1"/>
      <w:marLeft w:val="0"/>
      <w:marRight w:val="0"/>
      <w:marTop w:val="0"/>
      <w:marBottom w:val="0"/>
      <w:divBdr>
        <w:top w:val="none" w:sz="0" w:space="0" w:color="auto"/>
        <w:left w:val="none" w:sz="0" w:space="0" w:color="auto"/>
        <w:bottom w:val="none" w:sz="0" w:space="0" w:color="auto"/>
        <w:right w:val="none" w:sz="0" w:space="0" w:color="auto"/>
      </w:divBdr>
    </w:div>
    <w:div w:id="878395852">
      <w:bodyDiv w:val="1"/>
      <w:marLeft w:val="0"/>
      <w:marRight w:val="0"/>
      <w:marTop w:val="0"/>
      <w:marBottom w:val="0"/>
      <w:divBdr>
        <w:top w:val="none" w:sz="0" w:space="0" w:color="auto"/>
        <w:left w:val="none" w:sz="0" w:space="0" w:color="auto"/>
        <w:bottom w:val="none" w:sz="0" w:space="0" w:color="auto"/>
        <w:right w:val="none" w:sz="0" w:space="0" w:color="auto"/>
      </w:divBdr>
    </w:div>
    <w:div w:id="878471486">
      <w:bodyDiv w:val="1"/>
      <w:marLeft w:val="0"/>
      <w:marRight w:val="0"/>
      <w:marTop w:val="0"/>
      <w:marBottom w:val="0"/>
      <w:divBdr>
        <w:top w:val="none" w:sz="0" w:space="0" w:color="auto"/>
        <w:left w:val="none" w:sz="0" w:space="0" w:color="auto"/>
        <w:bottom w:val="none" w:sz="0" w:space="0" w:color="auto"/>
        <w:right w:val="none" w:sz="0" w:space="0" w:color="auto"/>
      </w:divBdr>
    </w:div>
    <w:div w:id="878588588">
      <w:bodyDiv w:val="1"/>
      <w:marLeft w:val="0"/>
      <w:marRight w:val="0"/>
      <w:marTop w:val="0"/>
      <w:marBottom w:val="0"/>
      <w:divBdr>
        <w:top w:val="none" w:sz="0" w:space="0" w:color="auto"/>
        <w:left w:val="none" w:sz="0" w:space="0" w:color="auto"/>
        <w:bottom w:val="none" w:sz="0" w:space="0" w:color="auto"/>
        <w:right w:val="none" w:sz="0" w:space="0" w:color="auto"/>
      </w:divBdr>
    </w:div>
    <w:div w:id="878977420">
      <w:bodyDiv w:val="1"/>
      <w:marLeft w:val="0"/>
      <w:marRight w:val="0"/>
      <w:marTop w:val="0"/>
      <w:marBottom w:val="0"/>
      <w:divBdr>
        <w:top w:val="none" w:sz="0" w:space="0" w:color="auto"/>
        <w:left w:val="none" w:sz="0" w:space="0" w:color="auto"/>
        <w:bottom w:val="none" w:sz="0" w:space="0" w:color="auto"/>
        <w:right w:val="none" w:sz="0" w:space="0" w:color="auto"/>
      </w:divBdr>
    </w:div>
    <w:div w:id="878980294">
      <w:bodyDiv w:val="1"/>
      <w:marLeft w:val="0"/>
      <w:marRight w:val="0"/>
      <w:marTop w:val="0"/>
      <w:marBottom w:val="0"/>
      <w:divBdr>
        <w:top w:val="none" w:sz="0" w:space="0" w:color="auto"/>
        <w:left w:val="none" w:sz="0" w:space="0" w:color="auto"/>
        <w:bottom w:val="none" w:sz="0" w:space="0" w:color="auto"/>
        <w:right w:val="none" w:sz="0" w:space="0" w:color="auto"/>
      </w:divBdr>
    </w:div>
    <w:div w:id="879125624">
      <w:bodyDiv w:val="1"/>
      <w:marLeft w:val="0"/>
      <w:marRight w:val="0"/>
      <w:marTop w:val="0"/>
      <w:marBottom w:val="0"/>
      <w:divBdr>
        <w:top w:val="none" w:sz="0" w:space="0" w:color="auto"/>
        <w:left w:val="none" w:sz="0" w:space="0" w:color="auto"/>
        <w:bottom w:val="none" w:sz="0" w:space="0" w:color="auto"/>
        <w:right w:val="none" w:sz="0" w:space="0" w:color="auto"/>
      </w:divBdr>
    </w:div>
    <w:div w:id="880096330">
      <w:bodyDiv w:val="1"/>
      <w:marLeft w:val="0"/>
      <w:marRight w:val="0"/>
      <w:marTop w:val="0"/>
      <w:marBottom w:val="0"/>
      <w:divBdr>
        <w:top w:val="none" w:sz="0" w:space="0" w:color="auto"/>
        <w:left w:val="none" w:sz="0" w:space="0" w:color="auto"/>
        <w:bottom w:val="none" w:sz="0" w:space="0" w:color="auto"/>
        <w:right w:val="none" w:sz="0" w:space="0" w:color="auto"/>
      </w:divBdr>
    </w:div>
    <w:div w:id="880166978">
      <w:bodyDiv w:val="1"/>
      <w:marLeft w:val="0"/>
      <w:marRight w:val="0"/>
      <w:marTop w:val="0"/>
      <w:marBottom w:val="0"/>
      <w:divBdr>
        <w:top w:val="none" w:sz="0" w:space="0" w:color="auto"/>
        <w:left w:val="none" w:sz="0" w:space="0" w:color="auto"/>
        <w:bottom w:val="none" w:sz="0" w:space="0" w:color="auto"/>
        <w:right w:val="none" w:sz="0" w:space="0" w:color="auto"/>
      </w:divBdr>
    </w:div>
    <w:div w:id="880821907">
      <w:bodyDiv w:val="1"/>
      <w:marLeft w:val="0"/>
      <w:marRight w:val="0"/>
      <w:marTop w:val="0"/>
      <w:marBottom w:val="0"/>
      <w:divBdr>
        <w:top w:val="none" w:sz="0" w:space="0" w:color="auto"/>
        <w:left w:val="none" w:sz="0" w:space="0" w:color="auto"/>
        <w:bottom w:val="none" w:sz="0" w:space="0" w:color="auto"/>
        <w:right w:val="none" w:sz="0" w:space="0" w:color="auto"/>
      </w:divBdr>
    </w:div>
    <w:div w:id="881018437">
      <w:bodyDiv w:val="1"/>
      <w:marLeft w:val="0"/>
      <w:marRight w:val="0"/>
      <w:marTop w:val="0"/>
      <w:marBottom w:val="0"/>
      <w:divBdr>
        <w:top w:val="none" w:sz="0" w:space="0" w:color="auto"/>
        <w:left w:val="none" w:sz="0" w:space="0" w:color="auto"/>
        <w:bottom w:val="none" w:sz="0" w:space="0" w:color="auto"/>
        <w:right w:val="none" w:sz="0" w:space="0" w:color="auto"/>
      </w:divBdr>
    </w:div>
    <w:div w:id="881088559">
      <w:bodyDiv w:val="1"/>
      <w:marLeft w:val="0"/>
      <w:marRight w:val="0"/>
      <w:marTop w:val="0"/>
      <w:marBottom w:val="0"/>
      <w:divBdr>
        <w:top w:val="none" w:sz="0" w:space="0" w:color="auto"/>
        <w:left w:val="none" w:sz="0" w:space="0" w:color="auto"/>
        <w:bottom w:val="none" w:sz="0" w:space="0" w:color="auto"/>
        <w:right w:val="none" w:sz="0" w:space="0" w:color="auto"/>
      </w:divBdr>
    </w:div>
    <w:div w:id="881360342">
      <w:bodyDiv w:val="1"/>
      <w:marLeft w:val="0"/>
      <w:marRight w:val="0"/>
      <w:marTop w:val="0"/>
      <w:marBottom w:val="0"/>
      <w:divBdr>
        <w:top w:val="none" w:sz="0" w:space="0" w:color="auto"/>
        <w:left w:val="none" w:sz="0" w:space="0" w:color="auto"/>
        <w:bottom w:val="none" w:sz="0" w:space="0" w:color="auto"/>
        <w:right w:val="none" w:sz="0" w:space="0" w:color="auto"/>
      </w:divBdr>
    </w:div>
    <w:div w:id="881593011">
      <w:bodyDiv w:val="1"/>
      <w:marLeft w:val="0"/>
      <w:marRight w:val="0"/>
      <w:marTop w:val="0"/>
      <w:marBottom w:val="0"/>
      <w:divBdr>
        <w:top w:val="none" w:sz="0" w:space="0" w:color="auto"/>
        <w:left w:val="none" w:sz="0" w:space="0" w:color="auto"/>
        <w:bottom w:val="none" w:sz="0" w:space="0" w:color="auto"/>
        <w:right w:val="none" w:sz="0" w:space="0" w:color="auto"/>
      </w:divBdr>
    </w:div>
    <w:div w:id="882524248">
      <w:bodyDiv w:val="1"/>
      <w:marLeft w:val="0"/>
      <w:marRight w:val="0"/>
      <w:marTop w:val="0"/>
      <w:marBottom w:val="0"/>
      <w:divBdr>
        <w:top w:val="none" w:sz="0" w:space="0" w:color="auto"/>
        <w:left w:val="none" w:sz="0" w:space="0" w:color="auto"/>
        <w:bottom w:val="none" w:sz="0" w:space="0" w:color="auto"/>
        <w:right w:val="none" w:sz="0" w:space="0" w:color="auto"/>
      </w:divBdr>
    </w:div>
    <w:div w:id="882911207">
      <w:bodyDiv w:val="1"/>
      <w:marLeft w:val="0"/>
      <w:marRight w:val="0"/>
      <w:marTop w:val="0"/>
      <w:marBottom w:val="0"/>
      <w:divBdr>
        <w:top w:val="none" w:sz="0" w:space="0" w:color="auto"/>
        <w:left w:val="none" w:sz="0" w:space="0" w:color="auto"/>
        <w:bottom w:val="none" w:sz="0" w:space="0" w:color="auto"/>
        <w:right w:val="none" w:sz="0" w:space="0" w:color="auto"/>
      </w:divBdr>
    </w:div>
    <w:div w:id="883062602">
      <w:bodyDiv w:val="1"/>
      <w:marLeft w:val="0"/>
      <w:marRight w:val="0"/>
      <w:marTop w:val="0"/>
      <w:marBottom w:val="0"/>
      <w:divBdr>
        <w:top w:val="none" w:sz="0" w:space="0" w:color="auto"/>
        <w:left w:val="none" w:sz="0" w:space="0" w:color="auto"/>
        <w:bottom w:val="none" w:sz="0" w:space="0" w:color="auto"/>
        <w:right w:val="none" w:sz="0" w:space="0" w:color="auto"/>
      </w:divBdr>
    </w:div>
    <w:div w:id="883102972">
      <w:bodyDiv w:val="1"/>
      <w:marLeft w:val="0"/>
      <w:marRight w:val="0"/>
      <w:marTop w:val="0"/>
      <w:marBottom w:val="0"/>
      <w:divBdr>
        <w:top w:val="none" w:sz="0" w:space="0" w:color="auto"/>
        <w:left w:val="none" w:sz="0" w:space="0" w:color="auto"/>
        <w:bottom w:val="none" w:sz="0" w:space="0" w:color="auto"/>
        <w:right w:val="none" w:sz="0" w:space="0" w:color="auto"/>
      </w:divBdr>
    </w:div>
    <w:div w:id="883559478">
      <w:bodyDiv w:val="1"/>
      <w:marLeft w:val="0"/>
      <w:marRight w:val="0"/>
      <w:marTop w:val="0"/>
      <w:marBottom w:val="0"/>
      <w:divBdr>
        <w:top w:val="none" w:sz="0" w:space="0" w:color="auto"/>
        <w:left w:val="none" w:sz="0" w:space="0" w:color="auto"/>
        <w:bottom w:val="none" w:sz="0" w:space="0" w:color="auto"/>
        <w:right w:val="none" w:sz="0" w:space="0" w:color="auto"/>
      </w:divBdr>
    </w:div>
    <w:div w:id="883717954">
      <w:bodyDiv w:val="1"/>
      <w:marLeft w:val="0"/>
      <w:marRight w:val="0"/>
      <w:marTop w:val="0"/>
      <w:marBottom w:val="0"/>
      <w:divBdr>
        <w:top w:val="none" w:sz="0" w:space="0" w:color="auto"/>
        <w:left w:val="none" w:sz="0" w:space="0" w:color="auto"/>
        <w:bottom w:val="none" w:sz="0" w:space="0" w:color="auto"/>
        <w:right w:val="none" w:sz="0" w:space="0" w:color="auto"/>
      </w:divBdr>
    </w:div>
    <w:div w:id="884484865">
      <w:bodyDiv w:val="1"/>
      <w:marLeft w:val="0"/>
      <w:marRight w:val="0"/>
      <w:marTop w:val="0"/>
      <w:marBottom w:val="0"/>
      <w:divBdr>
        <w:top w:val="none" w:sz="0" w:space="0" w:color="auto"/>
        <w:left w:val="none" w:sz="0" w:space="0" w:color="auto"/>
        <w:bottom w:val="none" w:sz="0" w:space="0" w:color="auto"/>
        <w:right w:val="none" w:sz="0" w:space="0" w:color="auto"/>
      </w:divBdr>
    </w:div>
    <w:div w:id="884563089">
      <w:bodyDiv w:val="1"/>
      <w:marLeft w:val="0"/>
      <w:marRight w:val="0"/>
      <w:marTop w:val="0"/>
      <w:marBottom w:val="0"/>
      <w:divBdr>
        <w:top w:val="none" w:sz="0" w:space="0" w:color="auto"/>
        <w:left w:val="none" w:sz="0" w:space="0" w:color="auto"/>
        <w:bottom w:val="none" w:sz="0" w:space="0" w:color="auto"/>
        <w:right w:val="none" w:sz="0" w:space="0" w:color="auto"/>
      </w:divBdr>
    </w:div>
    <w:div w:id="884605136">
      <w:bodyDiv w:val="1"/>
      <w:marLeft w:val="0"/>
      <w:marRight w:val="0"/>
      <w:marTop w:val="0"/>
      <w:marBottom w:val="0"/>
      <w:divBdr>
        <w:top w:val="none" w:sz="0" w:space="0" w:color="auto"/>
        <w:left w:val="none" w:sz="0" w:space="0" w:color="auto"/>
        <w:bottom w:val="none" w:sz="0" w:space="0" w:color="auto"/>
        <w:right w:val="none" w:sz="0" w:space="0" w:color="auto"/>
      </w:divBdr>
    </w:div>
    <w:div w:id="884756942">
      <w:bodyDiv w:val="1"/>
      <w:marLeft w:val="0"/>
      <w:marRight w:val="0"/>
      <w:marTop w:val="0"/>
      <w:marBottom w:val="0"/>
      <w:divBdr>
        <w:top w:val="none" w:sz="0" w:space="0" w:color="auto"/>
        <w:left w:val="none" w:sz="0" w:space="0" w:color="auto"/>
        <w:bottom w:val="none" w:sz="0" w:space="0" w:color="auto"/>
        <w:right w:val="none" w:sz="0" w:space="0" w:color="auto"/>
      </w:divBdr>
    </w:div>
    <w:div w:id="884759332">
      <w:bodyDiv w:val="1"/>
      <w:marLeft w:val="0"/>
      <w:marRight w:val="0"/>
      <w:marTop w:val="0"/>
      <w:marBottom w:val="0"/>
      <w:divBdr>
        <w:top w:val="none" w:sz="0" w:space="0" w:color="auto"/>
        <w:left w:val="none" w:sz="0" w:space="0" w:color="auto"/>
        <w:bottom w:val="none" w:sz="0" w:space="0" w:color="auto"/>
        <w:right w:val="none" w:sz="0" w:space="0" w:color="auto"/>
      </w:divBdr>
    </w:div>
    <w:div w:id="885065011">
      <w:bodyDiv w:val="1"/>
      <w:marLeft w:val="0"/>
      <w:marRight w:val="0"/>
      <w:marTop w:val="0"/>
      <w:marBottom w:val="0"/>
      <w:divBdr>
        <w:top w:val="none" w:sz="0" w:space="0" w:color="auto"/>
        <w:left w:val="none" w:sz="0" w:space="0" w:color="auto"/>
        <w:bottom w:val="none" w:sz="0" w:space="0" w:color="auto"/>
        <w:right w:val="none" w:sz="0" w:space="0" w:color="auto"/>
      </w:divBdr>
    </w:div>
    <w:div w:id="885680607">
      <w:bodyDiv w:val="1"/>
      <w:marLeft w:val="0"/>
      <w:marRight w:val="0"/>
      <w:marTop w:val="0"/>
      <w:marBottom w:val="0"/>
      <w:divBdr>
        <w:top w:val="none" w:sz="0" w:space="0" w:color="auto"/>
        <w:left w:val="none" w:sz="0" w:space="0" w:color="auto"/>
        <w:bottom w:val="none" w:sz="0" w:space="0" w:color="auto"/>
        <w:right w:val="none" w:sz="0" w:space="0" w:color="auto"/>
      </w:divBdr>
    </w:div>
    <w:div w:id="886187523">
      <w:bodyDiv w:val="1"/>
      <w:marLeft w:val="0"/>
      <w:marRight w:val="0"/>
      <w:marTop w:val="0"/>
      <w:marBottom w:val="0"/>
      <w:divBdr>
        <w:top w:val="none" w:sz="0" w:space="0" w:color="auto"/>
        <w:left w:val="none" w:sz="0" w:space="0" w:color="auto"/>
        <w:bottom w:val="none" w:sz="0" w:space="0" w:color="auto"/>
        <w:right w:val="none" w:sz="0" w:space="0" w:color="auto"/>
      </w:divBdr>
    </w:div>
    <w:div w:id="886451799">
      <w:bodyDiv w:val="1"/>
      <w:marLeft w:val="0"/>
      <w:marRight w:val="0"/>
      <w:marTop w:val="0"/>
      <w:marBottom w:val="0"/>
      <w:divBdr>
        <w:top w:val="none" w:sz="0" w:space="0" w:color="auto"/>
        <w:left w:val="none" w:sz="0" w:space="0" w:color="auto"/>
        <w:bottom w:val="none" w:sz="0" w:space="0" w:color="auto"/>
        <w:right w:val="none" w:sz="0" w:space="0" w:color="auto"/>
      </w:divBdr>
    </w:div>
    <w:div w:id="887566470">
      <w:bodyDiv w:val="1"/>
      <w:marLeft w:val="0"/>
      <w:marRight w:val="0"/>
      <w:marTop w:val="0"/>
      <w:marBottom w:val="0"/>
      <w:divBdr>
        <w:top w:val="none" w:sz="0" w:space="0" w:color="auto"/>
        <w:left w:val="none" w:sz="0" w:space="0" w:color="auto"/>
        <w:bottom w:val="none" w:sz="0" w:space="0" w:color="auto"/>
        <w:right w:val="none" w:sz="0" w:space="0" w:color="auto"/>
      </w:divBdr>
    </w:div>
    <w:div w:id="887912417">
      <w:bodyDiv w:val="1"/>
      <w:marLeft w:val="0"/>
      <w:marRight w:val="0"/>
      <w:marTop w:val="0"/>
      <w:marBottom w:val="0"/>
      <w:divBdr>
        <w:top w:val="none" w:sz="0" w:space="0" w:color="auto"/>
        <w:left w:val="none" w:sz="0" w:space="0" w:color="auto"/>
        <w:bottom w:val="none" w:sz="0" w:space="0" w:color="auto"/>
        <w:right w:val="none" w:sz="0" w:space="0" w:color="auto"/>
      </w:divBdr>
    </w:div>
    <w:div w:id="888147162">
      <w:bodyDiv w:val="1"/>
      <w:marLeft w:val="0"/>
      <w:marRight w:val="0"/>
      <w:marTop w:val="0"/>
      <w:marBottom w:val="0"/>
      <w:divBdr>
        <w:top w:val="none" w:sz="0" w:space="0" w:color="auto"/>
        <w:left w:val="none" w:sz="0" w:space="0" w:color="auto"/>
        <w:bottom w:val="none" w:sz="0" w:space="0" w:color="auto"/>
        <w:right w:val="none" w:sz="0" w:space="0" w:color="auto"/>
      </w:divBdr>
    </w:div>
    <w:div w:id="888147546">
      <w:bodyDiv w:val="1"/>
      <w:marLeft w:val="0"/>
      <w:marRight w:val="0"/>
      <w:marTop w:val="0"/>
      <w:marBottom w:val="0"/>
      <w:divBdr>
        <w:top w:val="none" w:sz="0" w:space="0" w:color="auto"/>
        <w:left w:val="none" w:sz="0" w:space="0" w:color="auto"/>
        <w:bottom w:val="none" w:sz="0" w:space="0" w:color="auto"/>
        <w:right w:val="none" w:sz="0" w:space="0" w:color="auto"/>
      </w:divBdr>
    </w:div>
    <w:div w:id="888372770">
      <w:bodyDiv w:val="1"/>
      <w:marLeft w:val="0"/>
      <w:marRight w:val="0"/>
      <w:marTop w:val="0"/>
      <w:marBottom w:val="0"/>
      <w:divBdr>
        <w:top w:val="none" w:sz="0" w:space="0" w:color="auto"/>
        <w:left w:val="none" w:sz="0" w:space="0" w:color="auto"/>
        <w:bottom w:val="none" w:sz="0" w:space="0" w:color="auto"/>
        <w:right w:val="none" w:sz="0" w:space="0" w:color="auto"/>
      </w:divBdr>
    </w:div>
    <w:div w:id="889075300">
      <w:bodyDiv w:val="1"/>
      <w:marLeft w:val="0"/>
      <w:marRight w:val="0"/>
      <w:marTop w:val="0"/>
      <w:marBottom w:val="0"/>
      <w:divBdr>
        <w:top w:val="none" w:sz="0" w:space="0" w:color="auto"/>
        <w:left w:val="none" w:sz="0" w:space="0" w:color="auto"/>
        <w:bottom w:val="none" w:sz="0" w:space="0" w:color="auto"/>
        <w:right w:val="none" w:sz="0" w:space="0" w:color="auto"/>
      </w:divBdr>
    </w:div>
    <w:div w:id="889193097">
      <w:bodyDiv w:val="1"/>
      <w:marLeft w:val="0"/>
      <w:marRight w:val="0"/>
      <w:marTop w:val="0"/>
      <w:marBottom w:val="0"/>
      <w:divBdr>
        <w:top w:val="none" w:sz="0" w:space="0" w:color="auto"/>
        <w:left w:val="none" w:sz="0" w:space="0" w:color="auto"/>
        <w:bottom w:val="none" w:sz="0" w:space="0" w:color="auto"/>
        <w:right w:val="none" w:sz="0" w:space="0" w:color="auto"/>
      </w:divBdr>
    </w:div>
    <w:div w:id="890313216">
      <w:bodyDiv w:val="1"/>
      <w:marLeft w:val="0"/>
      <w:marRight w:val="0"/>
      <w:marTop w:val="0"/>
      <w:marBottom w:val="0"/>
      <w:divBdr>
        <w:top w:val="none" w:sz="0" w:space="0" w:color="auto"/>
        <w:left w:val="none" w:sz="0" w:space="0" w:color="auto"/>
        <w:bottom w:val="none" w:sz="0" w:space="0" w:color="auto"/>
        <w:right w:val="none" w:sz="0" w:space="0" w:color="auto"/>
      </w:divBdr>
    </w:div>
    <w:div w:id="890922756">
      <w:bodyDiv w:val="1"/>
      <w:marLeft w:val="0"/>
      <w:marRight w:val="0"/>
      <w:marTop w:val="0"/>
      <w:marBottom w:val="0"/>
      <w:divBdr>
        <w:top w:val="none" w:sz="0" w:space="0" w:color="auto"/>
        <w:left w:val="none" w:sz="0" w:space="0" w:color="auto"/>
        <w:bottom w:val="none" w:sz="0" w:space="0" w:color="auto"/>
        <w:right w:val="none" w:sz="0" w:space="0" w:color="auto"/>
      </w:divBdr>
    </w:div>
    <w:div w:id="891892663">
      <w:bodyDiv w:val="1"/>
      <w:marLeft w:val="0"/>
      <w:marRight w:val="0"/>
      <w:marTop w:val="0"/>
      <w:marBottom w:val="0"/>
      <w:divBdr>
        <w:top w:val="none" w:sz="0" w:space="0" w:color="auto"/>
        <w:left w:val="none" w:sz="0" w:space="0" w:color="auto"/>
        <w:bottom w:val="none" w:sz="0" w:space="0" w:color="auto"/>
        <w:right w:val="none" w:sz="0" w:space="0" w:color="auto"/>
      </w:divBdr>
    </w:div>
    <w:div w:id="892541173">
      <w:bodyDiv w:val="1"/>
      <w:marLeft w:val="0"/>
      <w:marRight w:val="0"/>
      <w:marTop w:val="0"/>
      <w:marBottom w:val="0"/>
      <w:divBdr>
        <w:top w:val="none" w:sz="0" w:space="0" w:color="auto"/>
        <w:left w:val="none" w:sz="0" w:space="0" w:color="auto"/>
        <w:bottom w:val="none" w:sz="0" w:space="0" w:color="auto"/>
        <w:right w:val="none" w:sz="0" w:space="0" w:color="auto"/>
      </w:divBdr>
    </w:div>
    <w:div w:id="892933359">
      <w:bodyDiv w:val="1"/>
      <w:marLeft w:val="0"/>
      <w:marRight w:val="0"/>
      <w:marTop w:val="0"/>
      <w:marBottom w:val="0"/>
      <w:divBdr>
        <w:top w:val="none" w:sz="0" w:space="0" w:color="auto"/>
        <w:left w:val="none" w:sz="0" w:space="0" w:color="auto"/>
        <w:bottom w:val="none" w:sz="0" w:space="0" w:color="auto"/>
        <w:right w:val="none" w:sz="0" w:space="0" w:color="auto"/>
      </w:divBdr>
    </w:div>
    <w:div w:id="893657214">
      <w:bodyDiv w:val="1"/>
      <w:marLeft w:val="0"/>
      <w:marRight w:val="0"/>
      <w:marTop w:val="0"/>
      <w:marBottom w:val="0"/>
      <w:divBdr>
        <w:top w:val="none" w:sz="0" w:space="0" w:color="auto"/>
        <w:left w:val="none" w:sz="0" w:space="0" w:color="auto"/>
        <w:bottom w:val="none" w:sz="0" w:space="0" w:color="auto"/>
        <w:right w:val="none" w:sz="0" w:space="0" w:color="auto"/>
      </w:divBdr>
    </w:div>
    <w:div w:id="893739878">
      <w:bodyDiv w:val="1"/>
      <w:marLeft w:val="0"/>
      <w:marRight w:val="0"/>
      <w:marTop w:val="0"/>
      <w:marBottom w:val="0"/>
      <w:divBdr>
        <w:top w:val="none" w:sz="0" w:space="0" w:color="auto"/>
        <w:left w:val="none" w:sz="0" w:space="0" w:color="auto"/>
        <w:bottom w:val="none" w:sz="0" w:space="0" w:color="auto"/>
        <w:right w:val="none" w:sz="0" w:space="0" w:color="auto"/>
      </w:divBdr>
    </w:div>
    <w:div w:id="894463554">
      <w:bodyDiv w:val="1"/>
      <w:marLeft w:val="0"/>
      <w:marRight w:val="0"/>
      <w:marTop w:val="0"/>
      <w:marBottom w:val="0"/>
      <w:divBdr>
        <w:top w:val="none" w:sz="0" w:space="0" w:color="auto"/>
        <w:left w:val="none" w:sz="0" w:space="0" w:color="auto"/>
        <w:bottom w:val="none" w:sz="0" w:space="0" w:color="auto"/>
        <w:right w:val="none" w:sz="0" w:space="0" w:color="auto"/>
      </w:divBdr>
    </w:div>
    <w:div w:id="894702887">
      <w:bodyDiv w:val="1"/>
      <w:marLeft w:val="0"/>
      <w:marRight w:val="0"/>
      <w:marTop w:val="0"/>
      <w:marBottom w:val="0"/>
      <w:divBdr>
        <w:top w:val="none" w:sz="0" w:space="0" w:color="auto"/>
        <w:left w:val="none" w:sz="0" w:space="0" w:color="auto"/>
        <w:bottom w:val="none" w:sz="0" w:space="0" w:color="auto"/>
        <w:right w:val="none" w:sz="0" w:space="0" w:color="auto"/>
      </w:divBdr>
    </w:div>
    <w:div w:id="895358798">
      <w:bodyDiv w:val="1"/>
      <w:marLeft w:val="0"/>
      <w:marRight w:val="0"/>
      <w:marTop w:val="0"/>
      <w:marBottom w:val="0"/>
      <w:divBdr>
        <w:top w:val="none" w:sz="0" w:space="0" w:color="auto"/>
        <w:left w:val="none" w:sz="0" w:space="0" w:color="auto"/>
        <w:bottom w:val="none" w:sz="0" w:space="0" w:color="auto"/>
        <w:right w:val="none" w:sz="0" w:space="0" w:color="auto"/>
      </w:divBdr>
    </w:div>
    <w:div w:id="895511898">
      <w:bodyDiv w:val="1"/>
      <w:marLeft w:val="0"/>
      <w:marRight w:val="0"/>
      <w:marTop w:val="0"/>
      <w:marBottom w:val="0"/>
      <w:divBdr>
        <w:top w:val="none" w:sz="0" w:space="0" w:color="auto"/>
        <w:left w:val="none" w:sz="0" w:space="0" w:color="auto"/>
        <w:bottom w:val="none" w:sz="0" w:space="0" w:color="auto"/>
        <w:right w:val="none" w:sz="0" w:space="0" w:color="auto"/>
      </w:divBdr>
    </w:div>
    <w:div w:id="895772908">
      <w:bodyDiv w:val="1"/>
      <w:marLeft w:val="0"/>
      <w:marRight w:val="0"/>
      <w:marTop w:val="0"/>
      <w:marBottom w:val="0"/>
      <w:divBdr>
        <w:top w:val="none" w:sz="0" w:space="0" w:color="auto"/>
        <w:left w:val="none" w:sz="0" w:space="0" w:color="auto"/>
        <w:bottom w:val="none" w:sz="0" w:space="0" w:color="auto"/>
        <w:right w:val="none" w:sz="0" w:space="0" w:color="auto"/>
      </w:divBdr>
    </w:div>
    <w:div w:id="896361072">
      <w:bodyDiv w:val="1"/>
      <w:marLeft w:val="0"/>
      <w:marRight w:val="0"/>
      <w:marTop w:val="0"/>
      <w:marBottom w:val="0"/>
      <w:divBdr>
        <w:top w:val="none" w:sz="0" w:space="0" w:color="auto"/>
        <w:left w:val="none" w:sz="0" w:space="0" w:color="auto"/>
        <w:bottom w:val="none" w:sz="0" w:space="0" w:color="auto"/>
        <w:right w:val="none" w:sz="0" w:space="0" w:color="auto"/>
      </w:divBdr>
    </w:div>
    <w:div w:id="896429781">
      <w:bodyDiv w:val="1"/>
      <w:marLeft w:val="0"/>
      <w:marRight w:val="0"/>
      <w:marTop w:val="0"/>
      <w:marBottom w:val="0"/>
      <w:divBdr>
        <w:top w:val="none" w:sz="0" w:space="0" w:color="auto"/>
        <w:left w:val="none" w:sz="0" w:space="0" w:color="auto"/>
        <w:bottom w:val="none" w:sz="0" w:space="0" w:color="auto"/>
        <w:right w:val="none" w:sz="0" w:space="0" w:color="auto"/>
      </w:divBdr>
    </w:div>
    <w:div w:id="896430713">
      <w:bodyDiv w:val="1"/>
      <w:marLeft w:val="0"/>
      <w:marRight w:val="0"/>
      <w:marTop w:val="0"/>
      <w:marBottom w:val="0"/>
      <w:divBdr>
        <w:top w:val="none" w:sz="0" w:space="0" w:color="auto"/>
        <w:left w:val="none" w:sz="0" w:space="0" w:color="auto"/>
        <w:bottom w:val="none" w:sz="0" w:space="0" w:color="auto"/>
        <w:right w:val="none" w:sz="0" w:space="0" w:color="auto"/>
      </w:divBdr>
    </w:div>
    <w:div w:id="896433916">
      <w:bodyDiv w:val="1"/>
      <w:marLeft w:val="0"/>
      <w:marRight w:val="0"/>
      <w:marTop w:val="0"/>
      <w:marBottom w:val="0"/>
      <w:divBdr>
        <w:top w:val="none" w:sz="0" w:space="0" w:color="auto"/>
        <w:left w:val="none" w:sz="0" w:space="0" w:color="auto"/>
        <w:bottom w:val="none" w:sz="0" w:space="0" w:color="auto"/>
        <w:right w:val="none" w:sz="0" w:space="0" w:color="auto"/>
      </w:divBdr>
    </w:div>
    <w:div w:id="896664938">
      <w:bodyDiv w:val="1"/>
      <w:marLeft w:val="0"/>
      <w:marRight w:val="0"/>
      <w:marTop w:val="0"/>
      <w:marBottom w:val="0"/>
      <w:divBdr>
        <w:top w:val="none" w:sz="0" w:space="0" w:color="auto"/>
        <w:left w:val="none" w:sz="0" w:space="0" w:color="auto"/>
        <w:bottom w:val="none" w:sz="0" w:space="0" w:color="auto"/>
        <w:right w:val="none" w:sz="0" w:space="0" w:color="auto"/>
      </w:divBdr>
    </w:div>
    <w:div w:id="896861547">
      <w:bodyDiv w:val="1"/>
      <w:marLeft w:val="0"/>
      <w:marRight w:val="0"/>
      <w:marTop w:val="0"/>
      <w:marBottom w:val="0"/>
      <w:divBdr>
        <w:top w:val="none" w:sz="0" w:space="0" w:color="auto"/>
        <w:left w:val="none" w:sz="0" w:space="0" w:color="auto"/>
        <w:bottom w:val="none" w:sz="0" w:space="0" w:color="auto"/>
        <w:right w:val="none" w:sz="0" w:space="0" w:color="auto"/>
      </w:divBdr>
    </w:div>
    <w:div w:id="897058348">
      <w:bodyDiv w:val="1"/>
      <w:marLeft w:val="0"/>
      <w:marRight w:val="0"/>
      <w:marTop w:val="0"/>
      <w:marBottom w:val="0"/>
      <w:divBdr>
        <w:top w:val="none" w:sz="0" w:space="0" w:color="auto"/>
        <w:left w:val="none" w:sz="0" w:space="0" w:color="auto"/>
        <w:bottom w:val="none" w:sz="0" w:space="0" w:color="auto"/>
        <w:right w:val="none" w:sz="0" w:space="0" w:color="auto"/>
      </w:divBdr>
    </w:div>
    <w:div w:id="897209594">
      <w:bodyDiv w:val="1"/>
      <w:marLeft w:val="0"/>
      <w:marRight w:val="0"/>
      <w:marTop w:val="0"/>
      <w:marBottom w:val="0"/>
      <w:divBdr>
        <w:top w:val="none" w:sz="0" w:space="0" w:color="auto"/>
        <w:left w:val="none" w:sz="0" w:space="0" w:color="auto"/>
        <w:bottom w:val="none" w:sz="0" w:space="0" w:color="auto"/>
        <w:right w:val="none" w:sz="0" w:space="0" w:color="auto"/>
      </w:divBdr>
    </w:div>
    <w:div w:id="897472631">
      <w:bodyDiv w:val="1"/>
      <w:marLeft w:val="0"/>
      <w:marRight w:val="0"/>
      <w:marTop w:val="0"/>
      <w:marBottom w:val="0"/>
      <w:divBdr>
        <w:top w:val="none" w:sz="0" w:space="0" w:color="auto"/>
        <w:left w:val="none" w:sz="0" w:space="0" w:color="auto"/>
        <w:bottom w:val="none" w:sz="0" w:space="0" w:color="auto"/>
        <w:right w:val="none" w:sz="0" w:space="0" w:color="auto"/>
      </w:divBdr>
    </w:div>
    <w:div w:id="897975683">
      <w:bodyDiv w:val="1"/>
      <w:marLeft w:val="0"/>
      <w:marRight w:val="0"/>
      <w:marTop w:val="0"/>
      <w:marBottom w:val="0"/>
      <w:divBdr>
        <w:top w:val="none" w:sz="0" w:space="0" w:color="auto"/>
        <w:left w:val="none" w:sz="0" w:space="0" w:color="auto"/>
        <w:bottom w:val="none" w:sz="0" w:space="0" w:color="auto"/>
        <w:right w:val="none" w:sz="0" w:space="0" w:color="auto"/>
      </w:divBdr>
    </w:div>
    <w:div w:id="898396925">
      <w:bodyDiv w:val="1"/>
      <w:marLeft w:val="0"/>
      <w:marRight w:val="0"/>
      <w:marTop w:val="0"/>
      <w:marBottom w:val="0"/>
      <w:divBdr>
        <w:top w:val="none" w:sz="0" w:space="0" w:color="auto"/>
        <w:left w:val="none" w:sz="0" w:space="0" w:color="auto"/>
        <w:bottom w:val="none" w:sz="0" w:space="0" w:color="auto"/>
        <w:right w:val="none" w:sz="0" w:space="0" w:color="auto"/>
      </w:divBdr>
    </w:div>
    <w:div w:id="898903408">
      <w:bodyDiv w:val="1"/>
      <w:marLeft w:val="0"/>
      <w:marRight w:val="0"/>
      <w:marTop w:val="0"/>
      <w:marBottom w:val="0"/>
      <w:divBdr>
        <w:top w:val="none" w:sz="0" w:space="0" w:color="auto"/>
        <w:left w:val="none" w:sz="0" w:space="0" w:color="auto"/>
        <w:bottom w:val="none" w:sz="0" w:space="0" w:color="auto"/>
        <w:right w:val="none" w:sz="0" w:space="0" w:color="auto"/>
      </w:divBdr>
    </w:div>
    <w:div w:id="898907549">
      <w:bodyDiv w:val="1"/>
      <w:marLeft w:val="0"/>
      <w:marRight w:val="0"/>
      <w:marTop w:val="0"/>
      <w:marBottom w:val="0"/>
      <w:divBdr>
        <w:top w:val="none" w:sz="0" w:space="0" w:color="auto"/>
        <w:left w:val="none" w:sz="0" w:space="0" w:color="auto"/>
        <w:bottom w:val="none" w:sz="0" w:space="0" w:color="auto"/>
        <w:right w:val="none" w:sz="0" w:space="0" w:color="auto"/>
      </w:divBdr>
    </w:div>
    <w:div w:id="899023972">
      <w:bodyDiv w:val="1"/>
      <w:marLeft w:val="0"/>
      <w:marRight w:val="0"/>
      <w:marTop w:val="0"/>
      <w:marBottom w:val="0"/>
      <w:divBdr>
        <w:top w:val="none" w:sz="0" w:space="0" w:color="auto"/>
        <w:left w:val="none" w:sz="0" w:space="0" w:color="auto"/>
        <w:bottom w:val="none" w:sz="0" w:space="0" w:color="auto"/>
        <w:right w:val="none" w:sz="0" w:space="0" w:color="auto"/>
      </w:divBdr>
    </w:div>
    <w:div w:id="899629282">
      <w:bodyDiv w:val="1"/>
      <w:marLeft w:val="0"/>
      <w:marRight w:val="0"/>
      <w:marTop w:val="0"/>
      <w:marBottom w:val="0"/>
      <w:divBdr>
        <w:top w:val="none" w:sz="0" w:space="0" w:color="auto"/>
        <w:left w:val="none" w:sz="0" w:space="0" w:color="auto"/>
        <w:bottom w:val="none" w:sz="0" w:space="0" w:color="auto"/>
        <w:right w:val="none" w:sz="0" w:space="0" w:color="auto"/>
      </w:divBdr>
    </w:div>
    <w:div w:id="900091215">
      <w:bodyDiv w:val="1"/>
      <w:marLeft w:val="0"/>
      <w:marRight w:val="0"/>
      <w:marTop w:val="0"/>
      <w:marBottom w:val="0"/>
      <w:divBdr>
        <w:top w:val="none" w:sz="0" w:space="0" w:color="auto"/>
        <w:left w:val="none" w:sz="0" w:space="0" w:color="auto"/>
        <w:bottom w:val="none" w:sz="0" w:space="0" w:color="auto"/>
        <w:right w:val="none" w:sz="0" w:space="0" w:color="auto"/>
      </w:divBdr>
    </w:div>
    <w:div w:id="900409463">
      <w:bodyDiv w:val="1"/>
      <w:marLeft w:val="0"/>
      <w:marRight w:val="0"/>
      <w:marTop w:val="0"/>
      <w:marBottom w:val="0"/>
      <w:divBdr>
        <w:top w:val="none" w:sz="0" w:space="0" w:color="auto"/>
        <w:left w:val="none" w:sz="0" w:space="0" w:color="auto"/>
        <w:bottom w:val="none" w:sz="0" w:space="0" w:color="auto"/>
        <w:right w:val="none" w:sz="0" w:space="0" w:color="auto"/>
      </w:divBdr>
    </w:div>
    <w:div w:id="900605037">
      <w:bodyDiv w:val="1"/>
      <w:marLeft w:val="0"/>
      <w:marRight w:val="0"/>
      <w:marTop w:val="0"/>
      <w:marBottom w:val="0"/>
      <w:divBdr>
        <w:top w:val="none" w:sz="0" w:space="0" w:color="auto"/>
        <w:left w:val="none" w:sz="0" w:space="0" w:color="auto"/>
        <w:bottom w:val="none" w:sz="0" w:space="0" w:color="auto"/>
        <w:right w:val="none" w:sz="0" w:space="0" w:color="auto"/>
      </w:divBdr>
    </w:div>
    <w:div w:id="901479477">
      <w:bodyDiv w:val="1"/>
      <w:marLeft w:val="0"/>
      <w:marRight w:val="0"/>
      <w:marTop w:val="0"/>
      <w:marBottom w:val="0"/>
      <w:divBdr>
        <w:top w:val="none" w:sz="0" w:space="0" w:color="auto"/>
        <w:left w:val="none" w:sz="0" w:space="0" w:color="auto"/>
        <w:bottom w:val="none" w:sz="0" w:space="0" w:color="auto"/>
        <w:right w:val="none" w:sz="0" w:space="0" w:color="auto"/>
      </w:divBdr>
    </w:div>
    <w:div w:id="902564978">
      <w:bodyDiv w:val="1"/>
      <w:marLeft w:val="0"/>
      <w:marRight w:val="0"/>
      <w:marTop w:val="0"/>
      <w:marBottom w:val="0"/>
      <w:divBdr>
        <w:top w:val="none" w:sz="0" w:space="0" w:color="auto"/>
        <w:left w:val="none" w:sz="0" w:space="0" w:color="auto"/>
        <w:bottom w:val="none" w:sz="0" w:space="0" w:color="auto"/>
        <w:right w:val="none" w:sz="0" w:space="0" w:color="auto"/>
      </w:divBdr>
    </w:div>
    <w:div w:id="902762765">
      <w:bodyDiv w:val="1"/>
      <w:marLeft w:val="0"/>
      <w:marRight w:val="0"/>
      <w:marTop w:val="0"/>
      <w:marBottom w:val="0"/>
      <w:divBdr>
        <w:top w:val="none" w:sz="0" w:space="0" w:color="auto"/>
        <w:left w:val="none" w:sz="0" w:space="0" w:color="auto"/>
        <w:bottom w:val="none" w:sz="0" w:space="0" w:color="auto"/>
        <w:right w:val="none" w:sz="0" w:space="0" w:color="auto"/>
      </w:divBdr>
    </w:div>
    <w:div w:id="902914008">
      <w:bodyDiv w:val="1"/>
      <w:marLeft w:val="0"/>
      <w:marRight w:val="0"/>
      <w:marTop w:val="0"/>
      <w:marBottom w:val="0"/>
      <w:divBdr>
        <w:top w:val="none" w:sz="0" w:space="0" w:color="auto"/>
        <w:left w:val="none" w:sz="0" w:space="0" w:color="auto"/>
        <w:bottom w:val="none" w:sz="0" w:space="0" w:color="auto"/>
        <w:right w:val="none" w:sz="0" w:space="0" w:color="auto"/>
      </w:divBdr>
    </w:div>
    <w:div w:id="903565953">
      <w:bodyDiv w:val="1"/>
      <w:marLeft w:val="0"/>
      <w:marRight w:val="0"/>
      <w:marTop w:val="0"/>
      <w:marBottom w:val="0"/>
      <w:divBdr>
        <w:top w:val="none" w:sz="0" w:space="0" w:color="auto"/>
        <w:left w:val="none" w:sz="0" w:space="0" w:color="auto"/>
        <w:bottom w:val="none" w:sz="0" w:space="0" w:color="auto"/>
        <w:right w:val="none" w:sz="0" w:space="0" w:color="auto"/>
      </w:divBdr>
    </w:div>
    <w:div w:id="903610892">
      <w:bodyDiv w:val="1"/>
      <w:marLeft w:val="0"/>
      <w:marRight w:val="0"/>
      <w:marTop w:val="0"/>
      <w:marBottom w:val="0"/>
      <w:divBdr>
        <w:top w:val="none" w:sz="0" w:space="0" w:color="auto"/>
        <w:left w:val="none" w:sz="0" w:space="0" w:color="auto"/>
        <w:bottom w:val="none" w:sz="0" w:space="0" w:color="auto"/>
        <w:right w:val="none" w:sz="0" w:space="0" w:color="auto"/>
      </w:divBdr>
    </w:div>
    <w:div w:id="904338086">
      <w:bodyDiv w:val="1"/>
      <w:marLeft w:val="0"/>
      <w:marRight w:val="0"/>
      <w:marTop w:val="0"/>
      <w:marBottom w:val="0"/>
      <w:divBdr>
        <w:top w:val="none" w:sz="0" w:space="0" w:color="auto"/>
        <w:left w:val="none" w:sz="0" w:space="0" w:color="auto"/>
        <w:bottom w:val="none" w:sz="0" w:space="0" w:color="auto"/>
        <w:right w:val="none" w:sz="0" w:space="0" w:color="auto"/>
      </w:divBdr>
    </w:div>
    <w:div w:id="904560216">
      <w:bodyDiv w:val="1"/>
      <w:marLeft w:val="0"/>
      <w:marRight w:val="0"/>
      <w:marTop w:val="0"/>
      <w:marBottom w:val="0"/>
      <w:divBdr>
        <w:top w:val="none" w:sz="0" w:space="0" w:color="auto"/>
        <w:left w:val="none" w:sz="0" w:space="0" w:color="auto"/>
        <w:bottom w:val="none" w:sz="0" w:space="0" w:color="auto"/>
        <w:right w:val="none" w:sz="0" w:space="0" w:color="auto"/>
      </w:divBdr>
    </w:div>
    <w:div w:id="905147312">
      <w:bodyDiv w:val="1"/>
      <w:marLeft w:val="0"/>
      <w:marRight w:val="0"/>
      <w:marTop w:val="0"/>
      <w:marBottom w:val="0"/>
      <w:divBdr>
        <w:top w:val="none" w:sz="0" w:space="0" w:color="auto"/>
        <w:left w:val="none" w:sz="0" w:space="0" w:color="auto"/>
        <w:bottom w:val="none" w:sz="0" w:space="0" w:color="auto"/>
        <w:right w:val="none" w:sz="0" w:space="0" w:color="auto"/>
      </w:divBdr>
    </w:div>
    <w:div w:id="905724252">
      <w:bodyDiv w:val="1"/>
      <w:marLeft w:val="0"/>
      <w:marRight w:val="0"/>
      <w:marTop w:val="0"/>
      <w:marBottom w:val="0"/>
      <w:divBdr>
        <w:top w:val="none" w:sz="0" w:space="0" w:color="auto"/>
        <w:left w:val="none" w:sz="0" w:space="0" w:color="auto"/>
        <w:bottom w:val="none" w:sz="0" w:space="0" w:color="auto"/>
        <w:right w:val="none" w:sz="0" w:space="0" w:color="auto"/>
      </w:divBdr>
    </w:div>
    <w:div w:id="905728799">
      <w:bodyDiv w:val="1"/>
      <w:marLeft w:val="0"/>
      <w:marRight w:val="0"/>
      <w:marTop w:val="0"/>
      <w:marBottom w:val="0"/>
      <w:divBdr>
        <w:top w:val="none" w:sz="0" w:space="0" w:color="auto"/>
        <w:left w:val="none" w:sz="0" w:space="0" w:color="auto"/>
        <w:bottom w:val="none" w:sz="0" w:space="0" w:color="auto"/>
        <w:right w:val="none" w:sz="0" w:space="0" w:color="auto"/>
      </w:divBdr>
    </w:div>
    <w:div w:id="906570275">
      <w:bodyDiv w:val="1"/>
      <w:marLeft w:val="0"/>
      <w:marRight w:val="0"/>
      <w:marTop w:val="0"/>
      <w:marBottom w:val="0"/>
      <w:divBdr>
        <w:top w:val="none" w:sz="0" w:space="0" w:color="auto"/>
        <w:left w:val="none" w:sz="0" w:space="0" w:color="auto"/>
        <w:bottom w:val="none" w:sz="0" w:space="0" w:color="auto"/>
        <w:right w:val="none" w:sz="0" w:space="0" w:color="auto"/>
      </w:divBdr>
    </w:div>
    <w:div w:id="907114052">
      <w:bodyDiv w:val="1"/>
      <w:marLeft w:val="0"/>
      <w:marRight w:val="0"/>
      <w:marTop w:val="0"/>
      <w:marBottom w:val="0"/>
      <w:divBdr>
        <w:top w:val="none" w:sz="0" w:space="0" w:color="auto"/>
        <w:left w:val="none" w:sz="0" w:space="0" w:color="auto"/>
        <w:bottom w:val="none" w:sz="0" w:space="0" w:color="auto"/>
        <w:right w:val="none" w:sz="0" w:space="0" w:color="auto"/>
      </w:divBdr>
    </w:div>
    <w:div w:id="907227697">
      <w:bodyDiv w:val="1"/>
      <w:marLeft w:val="0"/>
      <w:marRight w:val="0"/>
      <w:marTop w:val="0"/>
      <w:marBottom w:val="0"/>
      <w:divBdr>
        <w:top w:val="none" w:sz="0" w:space="0" w:color="auto"/>
        <w:left w:val="none" w:sz="0" w:space="0" w:color="auto"/>
        <w:bottom w:val="none" w:sz="0" w:space="0" w:color="auto"/>
        <w:right w:val="none" w:sz="0" w:space="0" w:color="auto"/>
      </w:divBdr>
    </w:div>
    <w:div w:id="907374313">
      <w:bodyDiv w:val="1"/>
      <w:marLeft w:val="0"/>
      <w:marRight w:val="0"/>
      <w:marTop w:val="0"/>
      <w:marBottom w:val="0"/>
      <w:divBdr>
        <w:top w:val="none" w:sz="0" w:space="0" w:color="auto"/>
        <w:left w:val="none" w:sz="0" w:space="0" w:color="auto"/>
        <w:bottom w:val="none" w:sz="0" w:space="0" w:color="auto"/>
        <w:right w:val="none" w:sz="0" w:space="0" w:color="auto"/>
      </w:divBdr>
    </w:div>
    <w:div w:id="907425977">
      <w:bodyDiv w:val="1"/>
      <w:marLeft w:val="0"/>
      <w:marRight w:val="0"/>
      <w:marTop w:val="0"/>
      <w:marBottom w:val="0"/>
      <w:divBdr>
        <w:top w:val="none" w:sz="0" w:space="0" w:color="auto"/>
        <w:left w:val="none" w:sz="0" w:space="0" w:color="auto"/>
        <w:bottom w:val="none" w:sz="0" w:space="0" w:color="auto"/>
        <w:right w:val="none" w:sz="0" w:space="0" w:color="auto"/>
      </w:divBdr>
    </w:div>
    <w:div w:id="908157215">
      <w:bodyDiv w:val="1"/>
      <w:marLeft w:val="0"/>
      <w:marRight w:val="0"/>
      <w:marTop w:val="0"/>
      <w:marBottom w:val="0"/>
      <w:divBdr>
        <w:top w:val="none" w:sz="0" w:space="0" w:color="auto"/>
        <w:left w:val="none" w:sz="0" w:space="0" w:color="auto"/>
        <w:bottom w:val="none" w:sz="0" w:space="0" w:color="auto"/>
        <w:right w:val="none" w:sz="0" w:space="0" w:color="auto"/>
      </w:divBdr>
    </w:div>
    <w:div w:id="909389273">
      <w:bodyDiv w:val="1"/>
      <w:marLeft w:val="0"/>
      <w:marRight w:val="0"/>
      <w:marTop w:val="0"/>
      <w:marBottom w:val="0"/>
      <w:divBdr>
        <w:top w:val="none" w:sz="0" w:space="0" w:color="auto"/>
        <w:left w:val="none" w:sz="0" w:space="0" w:color="auto"/>
        <w:bottom w:val="none" w:sz="0" w:space="0" w:color="auto"/>
        <w:right w:val="none" w:sz="0" w:space="0" w:color="auto"/>
      </w:divBdr>
    </w:div>
    <w:div w:id="909844707">
      <w:bodyDiv w:val="1"/>
      <w:marLeft w:val="0"/>
      <w:marRight w:val="0"/>
      <w:marTop w:val="0"/>
      <w:marBottom w:val="0"/>
      <w:divBdr>
        <w:top w:val="none" w:sz="0" w:space="0" w:color="auto"/>
        <w:left w:val="none" w:sz="0" w:space="0" w:color="auto"/>
        <w:bottom w:val="none" w:sz="0" w:space="0" w:color="auto"/>
        <w:right w:val="none" w:sz="0" w:space="0" w:color="auto"/>
      </w:divBdr>
    </w:div>
    <w:div w:id="910119473">
      <w:bodyDiv w:val="1"/>
      <w:marLeft w:val="0"/>
      <w:marRight w:val="0"/>
      <w:marTop w:val="0"/>
      <w:marBottom w:val="0"/>
      <w:divBdr>
        <w:top w:val="none" w:sz="0" w:space="0" w:color="auto"/>
        <w:left w:val="none" w:sz="0" w:space="0" w:color="auto"/>
        <w:bottom w:val="none" w:sz="0" w:space="0" w:color="auto"/>
        <w:right w:val="none" w:sz="0" w:space="0" w:color="auto"/>
      </w:divBdr>
    </w:div>
    <w:div w:id="911623772">
      <w:bodyDiv w:val="1"/>
      <w:marLeft w:val="0"/>
      <w:marRight w:val="0"/>
      <w:marTop w:val="0"/>
      <w:marBottom w:val="0"/>
      <w:divBdr>
        <w:top w:val="none" w:sz="0" w:space="0" w:color="auto"/>
        <w:left w:val="none" w:sz="0" w:space="0" w:color="auto"/>
        <w:bottom w:val="none" w:sz="0" w:space="0" w:color="auto"/>
        <w:right w:val="none" w:sz="0" w:space="0" w:color="auto"/>
      </w:divBdr>
    </w:div>
    <w:div w:id="911820107">
      <w:bodyDiv w:val="1"/>
      <w:marLeft w:val="0"/>
      <w:marRight w:val="0"/>
      <w:marTop w:val="0"/>
      <w:marBottom w:val="0"/>
      <w:divBdr>
        <w:top w:val="none" w:sz="0" w:space="0" w:color="auto"/>
        <w:left w:val="none" w:sz="0" w:space="0" w:color="auto"/>
        <w:bottom w:val="none" w:sz="0" w:space="0" w:color="auto"/>
        <w:right w:val="none" w:sz="0" w:space="0" w:color="auto"/>
      </w:divBdr>
    </w:div>
    <w:div w:id="912008320">
      <w:bodyDiv w:val="1"/>
      <w:marLeft w:val="0"/>
      <w:marRight w:val="0"/>
      <w:marTop w:val="0"/>
      <w:marBottom w:val="0"/>
      <w:divBdr>
        <w:top w:val="none" w:sz="0" w:space="0" w:color="auto"/>
        <w:left w:val="none" w:sz="0" w:space="0" w:color="auto"/>
        <w:bottom w:val="none" w:sz="0" w:space="0" w:color="auto"/>
        <w:right w:val="none" w:sz="0" w:space="0" w:color="auto"/>
      </w:divBdr>
    </w:div>
    <w:div w:id="912356096">
      <w:bodyDiv w:val="1"/>
      <w:marLeft w:val="0"/>
      <w:marRight w:val="0"/>
      <w:marTop w:val="0"/>
      <w:marBottom w:val="0"/>
      <w:divBdr>
        <w:top w:val="none" w:sz="0" w:space="0" w:color="auto"/>
        <w:left w:val="none" w:sz="0" w:space="0" w:color="auto"/>
        <w:bottom w:val="none" w:sz="0" w:space="0" w:color="auto"/>
        <w:right w:val="none" w:sz="0" w:space="0" w:color="auto"/>
      </w:divBdr>
    </w:div>
    <w:div w:id="912541917">
      <w:bodyDiv w:val="1"/>
      <w:marLeft w:val="0"/>
      <w:marRight w:val="0"/>
      <w:marTop w:val="0"/>
      <w:marBottom w:val="0"/>
      <w:divBdr>
        <w:top w:val="none" w:sz="0" w:space="0" w:color="auto"/>
        <w:left w:val="none" w:sz="0" w:space="0" w:color="auto"/>
        <w:bottom w:val="none" w:sz="0" w:space="0" w:color="auto"/>
        <w:right w:val="none" w:sz="0" w:space="0" w:color="auto"/>
      </w:divBdr>
    </w:div>
    <w:div w:id="913318100">
      <w:bodyDiv w:val="1"/>
      <w:marLeft w:val="0"/>
      <w:marRight w:val="0"/>
      <w:marTop w:val="0"/>
      <w:marBottom w:val="0"/>
      <w:divBdr>
        <w:top w:val="none" w:sz="0" w:space="0" w:color="auto"/>
        <w:left w:val="none" w:sz="0" w:space="0" w:color="auto"/>
        <w:bottom w:val="none" w:sz="0" w:space="0" w:color="auto"/>
        <w:right w:val="none" w:sz="0" w:space="0" w:color="auto"/>
      </w:divBdr>
    </w:div>
    <w:div w:id="913513910">
      <w:bodyDiv w:val="1"/>
      <w:marLeft w:val="0"/>
      <w:marRight w:val="0"/>
      <w:marTop w:val="0"/>
      <w:marBottom w:val="0"/>
      <w:divBdr>
        <w:top w:val="none" w:sz="0" w:space="0" w:color="auto"/>
        <w:left w:val="none" w:sz="0" w:space="0" w:color="auto"/>
        <w:bottom w:val="none" w:sz="0" w:space="0" w:color="auto"/>
        <w:right w:val="none" w:sz="0" w:space="0" w:color="auto"/>
      </w:divBdr>
    </w:div>
    <w:div w:id="913978289">
      <w:bodyDiv w:val="1"/>
      <w:marLeft w:val="0"/>
      <w:marRight w:val="0"/>
      <w:marTop w:val="0"/>
      <w:marBottom w:val="0"/>
      <w:divBdr>
        <w:top w:val="none" w:sz="0" w:space="0" w:color="auto"/>
        <w:left w:val="none" w:sz="0" w:space="0" w:color="auto"/>
        <w:bottom w:val="none" w:sz="0" w:space="0" w:color="auto"/>
        <w:right w:val="none" w:sz="0" w:space="0" w:color="auto"/>
      </w:divBdr>
    </w:div>
    <w:div w:id="914555885">
      <w:bodyDiv w:val="1"/>
      <w:marLeft w:val="0"/>
      <w:marRight w:val="0"/>
      <w:marTop w:val="0"/>
      <w:marBottom w:val="0"/>
      <w:divBdr>
        <w:top w:val="none" w:sz="0" w:space="0" w:color="auto"/>
        <w:left w:val="none" w:sz="0" w:space="0" w:color="auto"/>
        <w:bottom w:val="none" w:sz="0" w:space="0" w:color="auto"/>
        <w:right w:val="none" w:sz="0" w:space="0" w:color="auto"/>
      </w:divBdr>
    </w:div>
    <w:div w:id="914557980">
      <w:bodyDiv w:val="1"/>
      <w:marLeft w:val="0"/>
      <w:marRight w:val="0"/>
      <w:marTop w:val="0"/>
      <w:marBottom w:val="0"/>
      <w:divBdr>
        <w:top w:val="none" w:sz="0" w:space="0" w:color="auto"/>
        <w:left w:val="none" w:sz="0" w:space="0" w:color="auto"/>
        <w:bottom w:val="none" w:sz="0" w:space="0" w:color="auto"/>
        <w:right w:val="none" w:sz="0" w:space="0" w:color="auto"/>
      </w:divBdr>
    </w:div>
    <w:div w:id="914783166">
      <w:bodyDiv w:val="1"/>
      <w:marLeft w:val="0"/>
      <w:marRight w:val="0"/>
      <w:marTop w:val="0"/>
      <w:marBottom w:val="0"/>
      <w:divBdr>
        <w:top w:val="none" w:sz="0" w:space="0" w:color="auto"/>
        <w:left w:val="none" w:sz="0" w:space="0" w:color="auto"/>
        <w:bottom w:val="none" w:sz="0" w:space="0" w:color="auto"/>
        <w:right w:val="none" w:sz="0" w:space="0" w:color="auto"/>
      </w:divBdr>
    </w:div>
    <w:div w:id="915360840">
      <w:bodyDiv w:val="1"/>
      <w:marLeft w:val="0"/>
      <w:marRight w:val="0"/>
      <w:marTop w:val="0"/>
      <w:marBottom w:val="0"/>
      <w:divBdr>
        <w:top w:val="none" w:sz="0" w:space="0" w:color="auto"/>
        <w:left w:val="none" w:sz="0" w:space="0" w:color="auto"/>
        <w:bottom w:val="none" w:sz="0" w:space="0" w:color="auto"/>
        <w:right w:val="none" w:sz="0" w:space="0" w:color="auto"/>
      </w:divBdr>
    </w:div>
    <w:div w:id="915892957">
      <w:bodyDiv w:val="1"/>
      <w:marLeft w:val="0"/>
      <w:marRight w:val="0"/>
      <w:marTop w:val="0"/>
      <w:marBottom w:val="0"/>
      <w:divBdr>
        <w:top w:val="none" w:sz="0" w:space="0" w:color="auto"/>
        <w:left w:val="none" w:sz="0" w:space="0" w:color="auto"/>
        <w:bottom w:val="none" w:sz="0" w:space="0" w:color="auto"/>
        <w:right w:val="none" w:sz="0" w:space="0" w:color="auto"/>
      </w:divBdr>
    </w:div>
    <w:div w:id="916128725">
      <w:bodyDiv w:val="1"/>
      <w:marLeft w:val="0"/>
      <w:marRight w:val="0"/>
      <w:marTop w:val="0"/>
      <w:marBottom w:val="0"/>
      <w:divBdr>
        <w:top w:val="none" w:sz="0" w:space="0" w:color="auto"/>
        <w:left w:val="none" w:sz="0" w:space="0" w:color="auto"/>
        <w:bottom w:val="none" w:sz="0" w:space="0" w:color="auto"/>
        <w:right w:val="none" w:sz="0" w:space="0" w:color="auto"/>
      </w:divBdr>
    </w:div>
    <w:div w:id="916940442">
      <w:bodyDiv w:val="1"/>
      <w:marLeft w:val="0"/>
      <w:marRight w:val="0"/>
      <w:marTop w:val="0"/>
      <w:marBottom w:val="0"/>
      <w:divBdr>
        <w:top w:val="none" w:sz="0" w:space="0" w:color="auto"/>
        <w:left w:val="none" w:sz="0" w:space="0" w:color="auto"/>
        <w:bottom w:val="none" w:sz="0" w:space="0" w:color="auto"/>
        <w:right w:val="none" w:sz="0" w:space="0" w:color="auto"/>
      </w:divBdr>
    </w:div>
    <w:div w:id="917131167">
      <w:bodyDiv w:val="1"/>
      <w:marLeft w:val="0"/>
      <w:marRight w:val="0"/>
      <w:marTop w:val="0"/>
      <w:marBottom w:val="0"/>
      <w:divBdr>
        <w:top w:val="none" w:sz="0" w:space="0" w:color="auto"/>
        <w:left w:val="none" w:sz="0" w:space="0" w:color="auto"/>
        <w:bottom w:val="none" w:sz="0" w:space="0" w:color="auto"/>
        <w:right w:val="none" w:sz="0" w:space="0" w:color="auto"/>
      </w:divBdr>
    </w:div>
    <w:div w:id="918055968">
      <w:bodyDiv w:val="1"/>
      <w:marLeft w:val="0"/>
      <w:marRight w:val="0"/>
      <w:marTop w:val="0"/>
      <w:marBottom w:val="0"/>
      <w:divBdr>
        <w:top w:val="none" w:sz="0" w:space="0" w:color="auto"/>
        <w:left w:val="none" w:sz="0" w:space="0" w:color="auto"/>
        <w:bottom w:val="none" w:sz="0" w:space="0" w:color="auto"/>
        <w:right w:val="none" w:sz="0" w:space="0" w:color="auto"/>
      </w:divBdr>
    </w:div>
    <w:div w:id="918367413">
      <w:bodyDiv w:val="1"/>
      <w:marLeft w:val="0"/>
      <w:marRight w:val="0"/>
      <w:marTop w:val="0"/>
      <w:marBottom w:val="0"/>
      <w:divBdr>
        <w:top w:val="none" w:sz="0" w:space="0" w:color="auto"/>
        <w:left w:val="none" w:sz="0" w:space="0" w:color="auto"/>
        <w:bottom w:val="none" w:sz="0" w:space="0" w:color="auto"/>
        <w:right w:val="none" w:sz="0" w:space="0" w:color="auto"/>
      </w:divBdr>
    </w:div>
    <w:div w:id="918516198">
      <w:bodyDiv w:val="1"/>
      <w:marLeft w:val="0"/>
      <w:marRight w:val="0"/>
      <w:marTop w:val="0"/>
      <w:marBottom w:val="0"/>
      <w:divBdr>
        <w:top w:val="none" w:sz="0" w:space="0" w:color="auto"/>
        <w:left w:val="none" w:sz="0" w:space="0" w:color="auto"/>
        <w:bottom w:val="none" w:sz="0" w:space="0" w:color="auto"/>
        <w:right w:val="none" w:sz="0" w:space="0" w:color="auto"/>
      </w:divBdr>
    </w:div>
    <w:div w:id="919943239">
      <w:bodyDiv w:val="1"/>
      <w:marLeft w:val="0"/>
      <w:marRight w:val="0"/>
      <w:marTop w:val="0"/>
      <w:marBottom w:val="0"/>
      <w:divBdr>
        <w:top w:val="none" w:sz="0" w:space="0" w:color="auto"/>
        <w:left w:val="none" w:sz="0" w:space="0" w:color="auto"/>
        <w:bottom w:val="none" w:sz="0" w:space="0" w:color="auto"/>
        <w:right w:val="none" w:sz="0" w:space="0" w:color="auto"/>
      </w:divBdr>
    </w:div>
    <w:div w:id="920020318">
      <w:bodyDiv w:val="1"/>
      <w:marLeft w:val="0"/>
      <w:marRight w:val="0"/>
      <w:marTop w:val="0"/>
      <w:marBottom w:val="0"/>
      <w:divBdr>
        <w:top w:val="none" w:sz="0" w:space="0" w:color="auto"/>
        <w:left w:val="none" w:sz="0" w:space="0" w:color="auto"/>
        <w:bottom w:val="none" w:sz="0" w:space="0" w:color="auto"/>
        <w:right w:val="none" w:sz="0" w:space="0" w:color="auto"/>
      </w:divBdr>
    </w:div>
    <w:div w:id="920069455">
      <w:bodyDiv w:val="1"/>
      <w:marLeft w:val="0"/>
      <w:marRight w:val="0"/>
      <w:marTop w:val="0"/>
      <w:marBottom w:val="0"/>
      <w:divBdr>
        <w:top w:val="none" w:sz="0" w:space="0" w:color="auto"/>
        <w:left w:val="none" w:sz="0" w:space="0" w:color="auto"/>
        <w:bottom w:val="none" w:sz="0" w:space="0" w:color="auto"/>
        <w:right w:val="none" w:sz="0" w:space="0" w:color="auto"/>
      </w:divBdr>
    </w:div>
    <w:div w:id="920682392">
      <w:bodyDiv w:val="1"/>
      <w:marLeft w:val="0"/>
      <w:marRight w:val="0"/>
      <w:marTop w:val="0"/>
      <w:marBottom w:val="0"/>
      <w:divBdr>
        <w:top w:val="none" w:sz="0" w:space="0" w:color="auto"/>
        <w:left w:val="none" w:sz="0" w:space="0" w:color="auto"/>
        <w:bottom w:val="none" w:sz="0" w:space="0" w:color="auto"/>
        <w:right w:val="none" w:sz="0" w:space="0" w:color="auto"/>
      </w:divBdr>
    </w:div>
    <w:div w:id="921138492">
      <w:bodyDiv w:val="1"/>
      <w:marLeft w:val="0"/>
      <w:marRight w:val="0"/>
      <w:marTop w:val="0"/>
      <w:marBottom w:val="0"/>
      <w:divBdr>
        <w:top w:val="none" w:sz="0" w:space="0" w:color="auto"/>
        <w:left w:val="none" w:sz="0" w:space="0" w:color="auto"/>
        <w:bottom w:val="none" w:sz="0" w:space="0" w:color="auto"/>
        <w:right w:val="none" w:sz="0" w:space="0" w:color="auto"/>
      </w:divBdr>
    </w:div>
    <w:div w:id="921255558">
      <w:bodyDiv w:val="1"/>
      <w:marLeft w:val="0"/>
      <w:marRight w:val="0"/>
      <w:marTop w:val="0"/>
      <w:marBottom w:val="0"/>
      <w:divBdr>
        <w:top w:val="none" w:sz="0" w:space="0" w:color="auto"/>
        <w:left w:val="none" w:sz="0" w:space="0" w:color="auto"/>
        <w:bottom w:val="none" w:sz="0" w:space="0" w:color="auto"/>
        <w:right w:val="none" w:sz="0" w:space="0" w:color="auto"/>
      </w:divBdr>
    </w:div>
    <w:div w:id="921721647">
      <w:bodyDiv w:val="1"/>
      <w:marLeft w:val="0"/>
      <w:marRight w:val="0"/>
      <w:marTop w:val="0"/>
      <w:marBottom w:val="0"/>
      <w:divBdr>
        <w:top w:val="none" w:sz="0" w:space="0" w:color="auto"/>
        <w:left w:val="none" w:sz="0" w:space="0" w:color="auto"/>
        <w:bottom w:val="none" w:sz="0" w:space="0" w:color="auto"/>
        <w:right w:val="none" w:sz="0" w:space="0" w:color="auto"/>
      </w:divBdr>
    </w:div>
    <w:div w:id="921915448">
      <w:bodyDiv w:val="1"/>
      <w:marLeft w:val="0"/>
      <w:marRight w:val="0"/>
      <w:marTop w:val="0"/>
      <w:marBottom w:val="0"/>
      <w:divBdr>
        <w:top w:val="none" w:sz="0" w:space="0" w:color="auto"/>
        <w:left w:val="none" w:sz="0" w:space="0" w:color="auto"/>
        <w:bottom w:val="none" w:sz="0" w:space="0" w:color="auto"/>
        <w:right w:val="none" w:sz="0" w:space="0" w:color="auto"/>
      </w:divBdr>
    </w:div>
    <w:div w:id="922642514">
      <w:bodyDiv w:val="1"/>
      <w:marLeft w:val="0"/>
      <w:marRight w:val="0"/>
      <w:marTop w:val="0"/>
      <w:marBottom w:val="0"/>
      <w:divBdr>
        <w:top w:val="none" w:sz="0" w:space="0" w:color="auto"/>
        <w:left w:val="none" w:sz="0" w:space="0" w:color="auto"/>
        <w:bottom w:val="none" w:sz="0" w:space="0" w:color="auto"/>
        <w:right w:val="none" w:sz="0" w:space="0" w:color="auto"/>
      </w:divBdr>
    </w:div>
    <w:div w:id="923034227">
      <w:bodyDiv w:val="1"/>
      <w:marLeft w:val="0"/>
      <w:marRight w:val="0"/>
      <w:marTop w:val="0"/>
      <w:marBottom w:val="0"/>
      <w:divBdr>
        <w:top w:val="none" w:sz="0" w:space="0" w:color="auto"/>
        <w:left w:val="none" w:sz="0" w:space="0" w:color="auto"/>
        <w:bottom w:val="none" w:sz="0" w:space="0" w:color="auto"/>
        <w:right w:val="none" w:sz="0" w:space="0" w:color="auto"/>
      </w:divBdr>
    </w:div>
    <w:div w:id="925187483">
      <w:bodyDiv w:val="1"/>
      <w:marLeft w:val="0"/>
      <w:marRight w:val="0"/>
      <w:marTop w:val="0"/>
      <w:marBottom w:val="0"/>
      <w:divBdr>
        <w:top w:val="none" w:sz="0" w:space="0" w:color="auto"/>
        <w:left w:val="none" w:sz="0" w:space="0" w:color="auto"/>
        <w:bottom w:val="none" w:sz="0" w:space="0" w:color="auto"/>
        <w:right w:val="none" w:sz="0" w:space="0" w:color="auto"/>
      </w:divBdr>
    </w:div>
    <w:div w:id="925646846">
      <w:bodyDiv w:val="1"/>
      <w:marLeft w:val="0"/>
      <w:marRight w:val="0"/>
      <w:marTop w:val="0"/>
      <w:marBottom w:val="0"/>
      <w:divBdr>
        <w:top w:val="none" w:sz="0" w:space="0" w:color="auto"/>
        <w:left w:val="none" w:sz="0" w:space="0" w:color="auto"/>
        <w:bottom w:val="none" w:sz="0" w:space="0" w:color="auto"/>
        <w:right w:val="none" w:sz="0" w:space="0" w:color="auto"/>
      </w:divBdr>
    </w:div>
    <w:div w:id="926037919">
      <w:bodyDiv w:val="1"/>
      <w:marLeft w:val="0"/>
      <w:marRight w:val="0"/>
      <w:marTop w:val="0"/>
      <w:marBottom w:val="0"/>
      <w:divBdr>
        <w:top w:val="none" w:sz="0" w:space="0" w:color="auto"/>
        <w:left w:val="none" w:sz="0" w:space="0" w:color="auto"/>
        <w:bottom w:val="none" w:sz="0" w:space="0" w:color="auto"/>
        <w:right w:val="none" w:sz="0" w:space="0" w:color="auto"/>
      </w:divBdr>
    </w:div>
    <w:div w:id="926109673">
      <w:bodyDiv w:val="1"/>
      <w:marLeft w:val="0"/>
      <w:marRight w:val="0"/>
      <w:marTop w:val="0"/>
      <w:marBottom w:val="0"/>
      <w:divBdr>
        <w:top w:val="none" w:sz="0" w:space="0" w:color="auto"/>
        <w:left w:val="none" w:sz="0" w:space="0" w:color="auto"/>
        <w:bottom w:val="none" w:sz="0" w:space="0" w:color="auto"/>
        <w:right w:val="none" w:sz="0" w:space="0" w:color="auto"/>
      </w:divBdr>
    </w:div>
    <w:div w:id="927348549">
      <w:bodyDiv w:val="1"/>
      <w:marLeft w:val="0"/>
      <w:marRight w:val="0"/>
      <w:marTop w:val="0"/>
      <w:marBottom w:val="0"/>
      <w:divBdr>
        <w:top w:val="none" w:sz="0" w:space="0" w:color="auto"/>
        <w:left w:val="none" w:sz="0" w:space="0" w:color="auto"/>
        <w:bottom w:val="none" w:sz="0" w:space="0" w:color="auto"/>
        <w:right w:val="none" w:sz="0" w:space="0" w:color="auto"/>
      </w:divBdr>
    </w:div>
    <w:div w:id="927613603">
      <w:bodyDiv w:val="1"/>
      <w:marLeft w:val="0"/>
      <w:marRight w:val="0"/>
      <w:marTop w:val="0"/>
      <w:marBottom w:val="0"/>
      <w:divBdr>
        <w:top w:val="none" w:sz="0" w:space="0" w:color="auto"/>
        <w:left w:val="none" w:sz="0" w:space="0" w:color="auto"/>
        <w:bottom w:val="none" w:sz="0" w:space="0" w:color="auto"/>
        <w:right w:val="none" w:sz="0" w:space="0" w:color="auto"/>
      </w:divBdr>
    </w:div>
    <w:div w:id="928462112">
      <w:bodyDiv w:val="1"/>
      <w:marLeft w:val="0"/>
      <w:marRight w:val="0"/>
      <w:marTop w:val="0"/>
      <w:marBottom w:val="0"/>
      <w:divBdr>
        <w:top w:val="none" w:sz="0" w:space="0" w:color="auto"/>
        <w:left w:val="none" w:sz="0" w:space="0" w:color="auto"/>
        <w:bottom w:val="none" w:sz="0" w:space="0" w:color="auto"/>
        <w:right w:val="none" w:sz="0" w:space="0" w:color="auto"/>
      </w:divBdr>
    </w:div>
    <w:div w:id="928735869">
      <w:bodyDiv w:val="1"/>
      <w:marLeft w:val="0"/>
      <w:marRight w:val="0"/>
      <w:marTop w:val="0"/>
      <w:marBottom w:val="0"/>
      <w:divBdr>
        <w:top w:val="none" w:sz="0" w:space="0" w:color="auto"/>
        <w:left w:val="none" w:sz="0" w:space="0" w:color="auto"/>
        <w:bottom w:val="none" w:sz="0" w:space="0" w:color="auto"/>
        <w:right w:val="none" w:sz="0" w:space="0" w:color="auto"/>
      </w:divBdr>
    </w:div>
    <w:div w:id="928848216">
      <w:bodyDiv w:val="1"/>
      <w:marLeft w:val="0"/>
      <w:marRight w:val="0"/>
      <w:marTop w:val="0"/>
      <w:marBottom w:val="0"/>
      <w:divBdr>
        <w:top w:val="none" w:sz="0" w:space="0" w:color="auto"/>
        <w:left w:val="none" w:sz="0" w:space="0" w:color="auto"/>
        <w:bottom w:val="none" w:sz="0" w:space="0" w:color="auto"/>
        <w:right w:val="none" w:sz="0" w:space="0" w:color="auto"/>
      </w:divBdr>
    </w:div>
    <w:div w:id="928929786">
      <w:bodyDiv w:val="1"/>
      <w:marLeft w:val="0"/>
      <w:marRight w:val="0"/>
      <w:marTop w:val="0"/>
      <w:marBottom w:val="0"/>
      <w:divBdr>
        <w:top w:val="none" w:sz="0" w:space="0" w:color="auto"/>
        <w:left w:val="none" w:sz="0" w:space="0" w:color="auto"/>
        <w:bottom w:val="none" w:sz="0" w:space="0" w:color="auto"/>
        <w:right w:val="none" w:sz="0" w:space="0" w:color="auto"/>
      </w:divBdr>
    </w:div>
    <w:div w:id="929317240">
      <w:bodyDiv w:val="1"/>
      <w:marLeft w:val="0"/>
      <w:marRight w:val="0"/>
      <w:marTop w:val="0"/>
      <w:marBottom w:val="0"/>
      <w:divBdr>
        <w:top w:val="none" w:sz="0" w:space="0" w:color="auto"/>
        <w:left w:val="none" w:sz="0" w:space="0" w:color="auto"/>
        <w:bottom w:val="none" w:sz="0" w:space="0" w:color="auto"/>
        <w:right w:val="none" w:sz="0" w:space="0" w:color="auto"/>
      </w:divBdr>
    </w:div>
    <w:div w:id="929856365">
      <w:bodyDiv w:val="1"/>
      <w:marLeft w:val="0"/>
      <w:marRight w:val="0"/>
      <w:marTop w:val="0"/>
      <w:marBottom w:val="0"/>
      <w:divBdr>
        <w:top w:val="none" w:sz="0" w:space="0" w:color="auto"/>
        <w:left w:val="none" w:sz="0" w:space="0" w:color="auto"/>
        <w:bottom w:val="none" w:sz="0" w:space="0" w:color="auto"/>
        <w:right w:val="none" w:sz="0" w:space="0" w:color="auto"/>
      </w:divBdr>
    </w:div>
    <w:div w:id="930508074">
      <w:bodyDiv w:val="1"/>
      <w:marLeft w:val="0"/>
      <w:marRight w:val="0"/>
      <w:marTop w:val="0"/>
      <w:marBottom w:val="0"/>
      <w:divBdr>
        <w:top w:val="none" w:sz="0" w:space="0" w:color="auto"/>
        <w:left w:val="none" w:sz="0" w:space="0" w:color="auto"/>
        <w:bottom w:val="none" w:sz="0" w:space="0" w:color="auto"/>
        <w:right w:val="none" w:sz="0" w:space="0" w:color="auto"/>
      </w:divBdr>
    </w:div>
    <w:div w:id="930620308">
      <w:bodyDiv w:val="1"/>
      <w:marLeft w:val="0"/>
      <w:marRight w:val="0"/>
      <w:marTop w:val="0"/>
      <w:marBottom w:val="0"/>
      <w:divBdr>
        <w:top w:val="none" w:sz="0" w:space="0" w:color="auto"/>
        <w:left w:val="none" w:sz="0" w:space="0" w:color="auto"/>
        <w:bottom w:val="none" w:sz="0" w:space="0" w:color="auto"/>
        <w:right w:val="none" w:sz="0" w:space="0" w:color="auto"/>
      </w:divBdr>
    </w:div>
    <w:div w:id="930626016">
      <w:bodyDiv w:val="1"/>
      <w:marLeft w:val="0"/>
      <w:marRight w:val="0"/>
      <w:marTop w:val="0"/>
      <w:marBottom w:val="0"/>
      <w:divBdr>
        <w:top w:val="none" w:sz="0" w:space="0" w:color="auto"/>
        <w:left w:val="none" w:sz="0" w:space="0" w:color="auto"/>
        <w:bottom w:val="none" w:sz="0" w:space="0" w:color="auto"/>
        <w:right w:val="none" w:sz="0" w:space="0" w:color="auto"/>
      </w:divBdr>
    </w:div>
    <w:div w:id="931233348">
      <w:bodyDiv w:val="1"/>
      <w:marLeft w:val="0"/>
      <w:marRight w:val="0"/>
      <w:marTop w:val="0"/>
      <w:marBottom w:val="0"/>
      <w:divBdr>
        <w:top w:val="none" w:sz="0" w:space="0" w:color="auto"/>
        <w:left w:val="none" w:sz="0" w:space="0" w:color="auto"/>
        <w:bottom w:val="none" w:sz="0" w:space="0" w:color="auto"/>
        <w:right w:val="none" w:sz="0" w:space="0" w:color="auto"/>
      </w:divBdr>
    </w:div>
    <w:div w:id="931820756">
      <w:bodyDiv w:val="1"/>
      <w:marLeft w:val="0"/>
      <w:marRight w:val="0"/>
      <w:marTop w:val="0"/>
      <w:marBottom w:val="0"/>
      <w:divBdr>
        <w:top w:val="none" w:sz="0" w:space="0" w:color="auto"/>
        <w:left w:val="none" w:sz="0" w:space="0" w:color="auto"/>
        <w:bottom w:val="none" w:sz="0" w:space="0" w:color="auto"/>
        <w:right w:val="none" w:sz="0" w:space="0" w:color="auto"/>
      </w:divBdr>
    </w:div>
    <w:div w:id="934245679">
      <w:bodyDiv w:val="1"/>
      <w:marLeft w:val="0"/>
      <w:marRight w:val="0"/>
      <w:marTop w:val="0"/>
      <w:marBottom w:val="0"/>
      <w:divBdr>
        <w:top w:val="none" w:sz="0" w:space="0" w:color="auto"/>
        <w:left w:val="none" w:sz="0" w:space="0" w:color="auto"/>
        <w:bottom w:val="none" w:sz="0" w:space="0" w:color="auto"/>
        <w:right w:val="none" w:sz="0" w:space="0" w:color="auto"/>
      </w:divBdr>
    </w:div>
    <w:div w:id="934443164">
      <w:bodyDiv w:val="1"/>
      <w:marLeft w:val="0"/>
      <w:marRight w:val="0"/>
      <w:marTop w:val="0"/>
      <w:marBottom w:val="0"/>
      <w:divBdr>
        <w:top w:val="none" w:sz="0" w:space="0" w:color="auto"/>
        <w:left w:val="none" w:sz="0" w:space="0" w:color="auto"/>
        <w:bottom w:val="none" w:sz="0" w:space="0" w:color="auto"/>
        <w:right w:val="none" w:sz="0" w:space="0" w:color="auto"/>
      </w:divBdr>
    </w:div>
    <w:div w:id="934477989">
      <w:bodyDiv w:val="1"/>
      <w:marLeft w:val="0"/>
      <w:marRight w:val="0"/>
      <w:marTop w:val="0"/>
      <w:marBottom w:val="0"/>
      <w:divBdr>
        <w:top w:val="none" w:sz="0" w:space="0" w:color="auto"/>
        <w:left w:val="none" w:sz="0" w:space="0" w:color="auto"/>
        <w:bottom w:val="none" w:sz="0" w:space="0" w:color="auto"/>
        <w:right w:val="none" w:sz="0" w:space="0" w:color="auto"/>
      </w:divBdr>
    </w:div>
    <w:div w:id="934903308">
      <w:bodyDiv w:val="1"/>
      <w:marLeft w:val="0"/>
      <w:marRight w:val="0"/>
      <w:marTop w:val="0"/>
      <w:marBottom w:val="0"/>
      <w:divBdr>
        <w:top w:val="none" w:sz="0" w:space="0" w:color="auto"/>
        <w:left w:val="none" w:sz="0" w:space="0" w:color="auto"/>
        <w:bottom w:val="none" w:sz="0" w:space="0" w:color="auto"/>
        <w:right w:val="none" w:sz="0" w:space="0" w:color="auto"/>
      </w:divBdr>
    </w:div>
    <w:div w:id="935096394">
      <w:bodyDiv w:val="1"/>
      <w:marLeft w:val="0"/>
      <w:marRight w:val="0"/>
      <w:marTop w:val="0"/>
      <w:marBottom w:val="0"/>
      <w:divBdr>
        <w:top w:val="none" w:sz="0" w:space="0" w:color="auto"/>
        <w:left w:val="none" w:sz="0" w:space="0" w:color="auto"/>
        <w:bottom w:val="none" w:sz="0" w:space="0" w:color="auto"/>
        <w:right w:val="none" w:sz="0" w:space="0" w:color="auto"/>
      </w:divBdr>
    </w:div>
    <w:div w:id="935330397">
      <w:bodyDiv w:val="1"/>
      <w:marLeft w:val="0"/>
      <w:marRight w:val="0"/>
      <w:marTop w:val="0"/>
      <w:marBottom w:val="0"/>
      <w:divBdr>
        <w:top w:val="none" w:sz="0" w:space="0" w:color="auto"/>
        <w:left w:val="none" w:sz="0" w:space="0" w:color="auto"/>
        <w:bottom w:val="none" w:sz="0" w:space="0" w:color="auto"/>
        <w:right w:val="none" w:sz="0" w:space="0" w:color="auto"/>
      </w:divBdr>
    </w:div>
    <w:div w:id="935555539">
      <w:bodyDiv w:val="1"/>
      <w:marLeft w:val="0"/>
      <w:marRight w:val="0"/>
      <w:marTop w:val="0"/>
      <w:marBottom w:val="0"/>
      <w:divBdr>
        <w:top w:val="none" w:sz="0" w:space="0" w:color="auto"/>
        <w:left w:val="none" w:sz="0" w:space="0" w:color="auto"/>
        <w:bottom w:val="none" w:sz="0" w:space="0" w:color="auto"/>
        <w:right w:val="none" w:sz="0" w:space="0" w:color="auto"/>
      </w:divBdr>
    </w:div>
    <w:div w:id="935795443">
      <w:bodyDiv w:val="1"/>
      <w:marLeft w:val="0"/>
      <w:marRight w:val="0"/>
      <w:marTop w:val="0"/>
      <w:marBottom w:val="0"/>
      <w:divBdr>
        <w:top w:val="none" w:sz="0" w:space="0" w:color="auto"/>
        <w:left w:val="none" w:sz="0" w:space="0" w:color="auto"/>
        <w:bottom w:val="none" w:sz="0" w:space="0" w:color="auto"/>
        <w:right w:val="none" w:sz="0" w:space="0" w:color="auto"/>
      </w:divBdr>
    </w:div>
    <w:div w:id="935944595">
      <w:bodyDiv w:val="1"/>
      <w:marLeft w:val="0"/>
      <w:marRight w:val="0"/>
      <w:marTop w:val="0"/>
      <w:marBottom w:val="0"/>
      <w:divBdr>
        <w:top w:val="none" w:sz="0" w:space="0" w:color="auto"/>
        <w:left w:val="none" w:sz="0" w:space="0" w:color="auto"/>
        <w:bottom w:val="none" w:sz="0" w:space="0" w:color="auto"/>
        <w:right w:val="none" w:sz="0" w:space="0" w:color="auto"/>
      </w:divBdr>
    </w:div>
    <w:div w:id="936408980">
      <w:bodyDiv w:val="1"/>
      <w:marLeft w:val="0"/>
      <w:marRight w:val="0"/>
      <w:marTop w:val="0"/>
      <w:marBottom w:val="0"/>
      <w:divBdr>
        <w:top w:val="none" w:sz="0" w:space="0" w:color="auto"/>
        <w:left w:val="none" w:sz="0" w:space="0" w:color="auto"/>
        <w:bottom w:val="none" w:sz="0" w:space="0" w:color="auto"/>
        <w:right w:val="none" w:sz="0" w:space="0" w:color="auto"/>
      </w:divBdr>
    </w:div>
    <w:div w:id="936668148">
      <w:bodyDiv w:val="1"/>
      <w:marLeft w:val="0"/>
      <w:marRight w:val="0"/>
      <w:marTop w:val="0"/>
      <w:marBottom w:val="0"/>
      <w:divBdr>
        <w:top w:val="none" w:sz="0" w:space="0" w:color="auto"/>
        <w:left w:val="none" w:sz="0" w:space="0" w:color="auto"/>
        <w:bottom w:val="none" w:sz="0" w:space="0" w:color="auto"/>
        <w:right w:val="none" w:sz="0" w:space="0" w:color="auto"/>
      </w:divBdr>
    </w:div>
    <w:div w:id="936795773">
      <w:bodyDiv w:val="1"/>
      <w:marLeft w:val="0"/>
      <w:marRight w:val="0"/>
      <w:marTop w:val="0"/>
      <w:marBottom w:val="0"/>
      <w:divBdr>
        <w:top w:val="none" w:sz="0" w:space="0" w:color="auto"/>
        <w:left w:val="none" w:sz="0" w:space="0" w:color="auto"/>
        <w:bottom w:val="none" w:sz="0" w:space="0" w:color="auto"/>
        <w:right w:val="none" w:sz="0" w:space="0" w:color="auto"/>
      </w:divBdr>
    </w:div>
    <w:div w:id="936869287">
      <w:bodyDiv w:val="1"/>
      <w:marLeft w:val="0"/>
      <w:marRight w:val="0"/>
      <w:marTop w:val="0"/>
      <w:marBottom w:val="0"/>
      <w:divBdr>
        <w:top w:val="none" w:sz="0" w:space="0" w:color="auto"/>
        <w:left w:val="none" w:sz="0" w:space="0" w:color="auto"/>
        <w:bottom w:val="none" w:sz="0" w:space="0" w:color="auto"/>
        <w:right w:val="none" w:sz="0" w:space="0" w:color="auto"/>
      </w:divBdr>
    </w:div>
    <w:div w:id="936985680">
      <w:bodyDiv w:val="1"/>
      <w:marLeft w:val="0"/>
      <w:marRight w:val="0"/>
      <w:marTop w:val="0"/>
      <w:marBottom w:val="0"/>
      <w:divBdr>
        <w:top w:val="none" w:sz="0" w:space="0" w:color="auto"/>
        <w:left w:val="none" w:sz="0" w:space="0" w:color="auto"/>
        <w:bottom w:val="none" w:sz="0" w:space="0" w:color="auto"/>
        <w:right w:val="none" w:sz="0" w:space="0" w:color="auto"/>
      </w:divBdr>
    </w:div>
    <w:div w:id="937101926">
      <w:bodyDiv w:val="1"/>
      <w:marLeft w:val="0"/>
      <w:marRight w:val="0"/>
      <w:marTop w:val="0"/>
      <w:marBottom w:val="0"/>
      <w:divBdr>
        <w:top w:val="none" w:sz="0" w:space="0" w:color="auto"/>
        <w:left w:val="none" w:sz="0" w:space="0" w:color="auto"/>
        <w:bottom w:val="none" w:sz="0" w:space="0" w:color="auto"/>
        <w:right w:val="none" w:sz="0" w:space="0" w:color="auto"/>
      </w:divBdr>
    </w:div>
    <w:div w:id="937181240">
      <w:bodyDiv w:val="1"/>
      <w:marLeft w:val="0"/>
      <w:marRight w:val="0"/>
      <w:marTop w:val="0"/>
      <w:marBottom w:val="0"/>
      <w:divBdr>
        <w:top w:val="none" w:sz="0" w:space="0" w:color="auto"/>
        <w:left w:val="none" w:sz="0" w:space="0" w:color="auto"/>
        <w:bottom w:val="none" w:sz="0" w:space="0" w:color="auto"/>
        <w:right w:val="none" w:sz="0" w:space="0" w:color="auto"/>
      </w:divBdr>
    </w:div>
    <w:div w:id="937252973">
      <w:bodyDiv w:val="1"/>
      <w:marLeft w:val="0"/>
      <w:marRight w:val="0"/>
      <w:marTop w:val="0"/>
      <w:marBottom w:val="0"/>
      <w:divBdr>
        <w:top w:val="none" w:sz="0" w:space="0" w:color="auto"/>
        <w:left w:val="none" w:sz="0" w:space="0" w:color="auto"/>
        <w:bottom w:val="none" w:sz="0" w:space="0" w:color="auto"/>
        <w:right w:val="none" w:sz="0" w:space="0" w:color="auto"/>
      </w:divBdr>
    </w:div>
    <w:div w:id="937445024">
      <w:bodyDiv w:val="1"/>
      <w:marLeft w:val="0"/>
      <w:marRight w:val="0"/>
      <w:marTop w:val="0"/>
      <w:marBottom w:val="0"/>
      <w:divBdr>
        <w:top w:val="none" w:sz="0" w:space="0" w:color="auto"/>
        <w:left w:val="none" w:sz="0" w:space="0" w:color="auto"/>
        <w:bottom w:val="none" w:sz="0" w:space="0" w:color="auto"/>
        <w:right w:val="none" w:sz="0" w:space="0" w:color="auto"/>
      </w:divBdr>
    </w:div>
    <w:div w:id="937714521">
      <w:bodyDiv w:val="1"/>
      <w:marLeft w:val="0"/>
      <w:marRight w:val="0"/>
      <w:marTop w:val="0"/>
      <w:marBottom w:val="0"/>
      <w:divBdr>
        <w:top w:val="none" w:sz="0" w:space="0" w:color="auto"/>
        <w:left w:val="none" w:sz="0" w:space="0" w:color="auto"/>
        <w:bottom w:val="none" w:sz="0" w:space="0" w:color="auto"/>
        <w:right w:val="none" w:sz="0" w:space="0" w:color="auto"/>
      </w:divBdr>
    </w:div>
    <w:div w:id="938025259">
      <w:bodyDiv w:val="1"/>
      <w:marLeft w:val="0"/>
      <w:marRight w:val="0"/>
      <w:marTop w:val="0"/>
      <w:marBottom w:val="0"/>
      <w:divBdr>
        <w:top w:val="none" w:sz="0" w:space="0" w:color="auto"/>
        <w:left w:val="none" w:sz="0" w:space="0" w:color="auto"/>
        <w:bottom w:val="none" w:sz="0" w:space="0" w:color="auto"/>
        <w:right w:val="none" w:sz="0" w:space="0" w:color="auto"/>
      </w:divBdr>
    </w:div>
    <w:div w:id="938178282">
      <w:bodyDiv w:val="1"/>
      <w:marLeft w:val="0"/>
      <w:marRight w:val="0"/>
      <w:marTop w:val="0"/>
      <w:marBottom w:val="0"/>
      <w:divBdr>
        <w:top w:val="none" w:sz="0" w:space="0" w:color="auto"/>
        <w:left w:val="none" w:sz="0" w:space="0" w:color="auto"/>
        <w:bottom w:val="none" w:sz="0" w:space="0" w:color="auto"/>
        <w:right w:val="none" w:sz="0" w:space="0" w:color="auto"/>
      </w:divBdr>
    </w:div>
    <w:div w:id="938292285">
      <w:bodyDiv w:val="1"/>
      <w:marLeft w:val="0"/>
      <w:marRight w:val="0"/>
      <w:marTop w:val="0"/>
      <w:marBottom w:val="0"/>
      <w:divBdr>
        <w:top w:val="none" w:sz="0" w:space="0" w:color="auto"/>
        <w:left w:val="none" w:sz="0" w:space="0" w:color="auto"/>
        <w:bottom w:val="none" w:sz="0" w:space="0" w:color="auto"/>
        <w:right w:val="none" w:sz="0" w:space="0" w:color="auto"/>
      </w:divBdr>
    </w:div>
    <w:div w:id="938296608">
      <w:bodyDiv w:val="1"/>
      <w:marLeft w:val="0"/>
      <w:marRight w:val="0"/>
      <w:marTop w:val="0"/>
      <w:marBottom w:val="0"/>
      <w:divBdr>
        <w:top w:val="none" w:sz="0" w:space="0" w:color="auto"/>
        <w:left w:val="none" w:sz="0" w:space="0" w:color="auto"/>
        <w:bottom w:val="none" w:sz="0" w:space="0" w:color="auto"/>
        <w:right w:val="none" w:sz="0" w:space="0" w:color="auto"/>
      </w:divBdr>
    </w:div>
    <w:div w:id="938414789">
      <w:bodyDiv w:val="1"/>
      <w:marLeft w:val="0"/>
      <w:marRight w:val="0"/>
      <w:marTop w:val="0"/>
      <w:marBottom w:val="0"/>
      <w:divBdr>
        <w:top w:val="none" w:sz="0" w:space="0" w:color="auto"/>
        <w:left w:val="none" w:sz="0" w:space="0" w:color="auto"/>
        <w:bottom w:val="none" w:sz="0" w:space="0" w:color="auto"/>
        <w:right w:val="none" w:sz="0" w:space="0" w:color="auto"/>
      </w:divBdr>
    </w:div>
    <w:div w:id="938954419">
      <w:bodyDiv w:val="1"/>
      <w:marLeft w:val="0"/>
      <w:marRight w:val="0"/>
      <w:marTop w:val="0"/>
      <w:marBottom w:val="0"/>
      <w:divBdr>
        <w:top w:val="none" w:sz="0" w:space="0" w:color="auto"/>
        <w:left w:val="none" w:sz="0" w:space="0" w:color="auto"/>
        <w:bottom w:val="none" w:sz="0" w:space="0" w:color="auto"/>
        <w:right w:val="none" w:sz="0" w:space="0" w:color="auto"/>
      </w:divBdr>
    </w:div>
    <w:div w:id="939097805">
      <w:bodyDiv w:val="1"/>
      <w:marLeft w:val="0"/>
      <w:marRight w:val="0"/>
      <w:marTop w:val="0"/>
      <w:marBottom w:val="0"/>
      <w:divBdr>
        <w:top w:val="none" w:sz="0" w:space="0" w:color="auto"/>
        <w:left w:val="none" w:sz="0" w:space="0" w:color="auto"/>
        <w:bottom w:val="none" w:sz="0" w:space="0" w:color="auto"/>
        <w:right w:val="none" w:sz="0" w:space="0" w:color="auto"/>
      </w:divBdr>
    </w:div>
    <w:div w:id="939263330">
      <w:bodyDiv w:val="1"/>
      <w:marLeft w:val="0"/>
      <w:marRight w:val="0"/>
      <w:marTop w:val="0"/>
      <w:marBottom w:val="0"/>
      <w:divBdr>
        <w:top w:val="none" w:sz="0" w:space="0" w:color="auto"/>
        <w:left w:val="none" w:sz="0" w:space="0" w:color="auto"/>
        <w:bottom w:val="none" w:sz="0" w:space="0" w:color="auto"/>
        <w:right w:val="none" w:sz="0" w:space="0" w:color="auto"/>
      </w:divBdr>
    </w:div>
    <w:div w:id="939291973">
      <w:bodyDiv w:val="1"/>
      <w:marLeft w:val="0"/>
      <w:marRight w:val="0"/>
      <w:marTop w:val="0"/>
      <w:marBottom w:val="0"/>
      <w:divBdr>
        <w:top w:val="none" w:sz="0" w:space="0" w:color="auto"/>
        <w:left w:val="none" w:sz="0" w:space="0" w:color="auto"/>
        <w:bottom w:val="none" w:sz="0" w:space="0" w:color="auto"/>
        <w:right w:val="none" w:sz="0" w:space="0" w:color="auto"/>
      </w:divBdr>
    </w:div>
    <w:div w:id="939337523">
      <w:bodyDiv w:val="1"/>
      <w:marLeft w:val="0"/>
      <w:marRight w:val="0"/>
      <w:marTop w:val="0"/>
      <w:marBottom w:val="0"/>
      <w:divBdr>
        <w:top w:val="none" w:sz="0" w:space="0" w:color="auto"/>
        <w:left w:val="none" w:sz="0" w:space="0" w:color="auto"/>
        <w:bottom w:val="none" w:sz="0" w:space="0" w:color="auto"/>
        <w:right w:val="none" w:sz="0" w:space="0" w:color="auto"/>
      </w:divBdr>
    </w:div>
    <w:div w:id="939947502">
      <w:bodyDiv w:val="1"/>
      <w:marLeft w:val="0"/>
      <w:marRight w:val="0"/>
      <w:marTop w:val="0"/>
      <w:marBottom w:val="0"/>
      <w:divBdr>
        <w:top w:val="none" w:sz="0" w:space="0" w:color="auto"/>
        <w:left w:val="none" w:sz="0" w:space="0" w:color="auto"/>
        <w:bottom w:val="none" w:sz="0" w:space="0" w:color="auto"/>
        <w:right w:val="none" w:sz="0" w:space="0" w:color="auto"/>
      </w:divBdr>
    </w:div>
    <w:div w:id="939991045">
      <w:bodyDiv w:val="1"/>
      <w:marLeft w:val="0"/>
      <w:marRight w:val="0"/>
      <w:marTop w:val="0"/>
      <w:marBottom w:val="0"/>
      <w:divBdr>
        <w:top w:val="none" w:sz="0" w:space="0" w:color="auto"/>
        <w:left w:val="none" w:sz="0" w:space="0" w:color="auto"/>
        <w:bottom w:val="none" w:sz="0" w:space="0" w:color="auto"/>
        <w:right w:val="none" w:sz="0" w:space="0" w:color="auto"/>
      </w:divBdr>
    </w:div>
    <w:div w:id="940407747">
      <w:bodyDiv w:val="1"/>
      <w:marLeft w:val="0"/>
      <w:marRight w:val="0"/>
      <w:marTop w:val="0"/>
      <w:marBottom w:val="0"/>
      <w:divBdr>
        <w:top w:val="none" w:sz="0" w:space="0" w:color="auto"/>
        <w:left w:val="none" w:sz="0" w:space="0" w:color="auto"/>
        <w:bottom w:val="none" w:sz="0" w:space="0" w:color="auto"/>
        <w:right w:val="none" w:sz="0" w:space="0" w:color="auto"/>
      </w:divBdr>
    </w:div>
    <w:div w:id="940643115">
      <w:bodyDiv w:val="1"/>
      <w:marLeft w:val="0"/>
      <w:marRight w:val="0"/>
      <w:marTop w:val="0"/>
      <w:marBottom w:val="0"/>
      <w:divBdr>
        <w:top w:val="none" w:sz="0" w:space="0" w:color="auto"/>
        <w:left w:val="none" w:sz="0" w:space="0" w:color="auto"/>
        <w:bottom w:val="none" w:sz="0" w:space="0" w:color="auto"/>
        <w:right w:val="none" w:sz="0" w:space="0" w:color="auto"/>
      </w:divBdr>
    </w:div>
    <w:div w:id="940919742">
      <w:bodyDiv w:val="1"/>
      <w:marLeft w:val="0"/>
      <w:marRight w:val="0"/>
      <w:marTop w:val="0"/>
      <w:marBottom w:val="0"/>
      <w:divBdr>
        <w:top w:val="none" w:sz="0" w:space="0" w:color="auto"/>
        <w:left w:val="none" w:sz="0" w:space="0" w:color="auto"/>
        <w:bottom w:val="none" w:sz="0" w:space="0" w:color="auto"/>
        <w:right w:val="none" w:sz="0" w:space="0" w:color="auto"/>
      </w:divBdr>
    </w:div>
    <w:div w:id="940992317">
      <w:bodyDiv w:val="1"/>
      <w:marLeft w:val="0"/>
      <w:marRight w:val="0"/>
      <w:marTop w:val="0"/>
      <w:marBottom w:val="0"/>
      <w:divBdr>
        <w:top w:val="none" w:sz="0" w:space="0" w:color="auto"/>
        <w:left w:val="none" w:sz="0" w:space="0" w:color="auto"/>
        <w:bottom w:val="none" w:sz="0" w:space="0" w:color="auto"/>
        <w:right w:val="none" w:sz="0" w:space="0" w:color="auto"/>
      </w:divBdr>
    </w:div>
    <w:div w:id="941256723">
      <w:bodyDiv w:val="1"/>
      <w:marLeft w:val="0"/>
      <w:marRight w:val="0"/>
      <w:marTop w:val="0"/>
      <w:marBottom w:val="0"/>
      <w:divBdr>
        <w:top w:val="none" w:sz="0" w:space="0" w:color="auto"/>
        <w:left w:val="none" w:sz="0" w:space="0" w:color="auto"/>
        <w:bottom w:val="none" w:sz="0" w:space="0" w:color="auto"/>
        <w:right w:val="none" w:sz="0" w:space="0" w:color="auto"/>
      </w:divBdr>
    </w:div>
    <w:div w:id="941302779">
      <w:bodyDiv w:val="1"/>
      <w:marLeft w:val="0"/>
      <w:marRight w:val="0"/>
      <w:marTop w:val="0"/>
      <w:marBottom w:val="0"/>
      <w:divBdr>
        <w:top w:val="none" w:sz="0" w:space="0" w:color="auto"/>
        <w:left w:val="none" w:sz="0" w:space="0" w:color="auto"/>
        <w:bottom w:val="none" w:sz="0" w:space="0" w:color="auto"/>
        <w:right w:val="none" w:sz="0" w:space="0" w:color="auto"/>
      </w:divBdr>
    </w:div>
    <w:div w:id="941452123">
      <w:bodyDiv w:val="1"/>
      <w:marLeft w:val="0"/>
      <w:marRight w:val="0"/>
      <w:marTop w:val="0"/>
      <w:marBottom w:val="0"/>
      <w:divBdr>
        <w:top w:val="none" w:sz="0" w:space="0" w:color="auto"/>
        <w:left w:val="none" w:sz="0" w:space="0" w:color="auto"/>
        <w:bottom w:val="none" w:sz="0" w:space="0" w:color="auto"/>
        <w:right w:val="none" w:sz="0" w:space="0" w:color="auto"/>
      </w:divBdr>
    </w:div>
    <w:div w:id="941493266">
      <w:bodyDiv w:val="1"/>
      <w:marLeft w:val="0"/>
      <w:marRight w:val="0"/>
      <w:marTop w:val="0"/>
      <w:marBottom w:val="0"/>
      <w:divBdr>
        <w:top w:val="none" w:sz="0" w:space="0" w:color="auto"/>
        <w:left w:val="none" w:sz="0" w:space="0" w:color="auto"/>
        <w:bottom w:val="none" w:sz="0" w:space="0" w:color="auto"/>
        <w:right w:val="none" w:sz="0" w:space="0" w:color="auto"/>
      </w:divBdr>
    </w:div>
    <w:div w:id="941883820">
      <w:bodyDiv w:val="1"/>
      <w:marLeft w:val="0"/>
      <w:marRight w:val="0"/>
      <w:marTop w:val="0"/>
      <w:marBottom w:val="0"/>
      <w:divBdr>
        <w:top w:val="none" w:sz="0" w:space="0" w:color="auto"/>
        <w:left w:val="none" w:sz="0" w:space="0" w:color="auto"/>
        <w:bottom w:val="none" w:sz="0" w:space="0" w:color="auto"/>
        <w:right w:val="none" w:sz="0" w:space="0" w:color="auto"/>
      </w:divBdr>
    </w:div>
    <w:div w:id="942767602">
      <w:bodyDiv w:val="1"/>
      <w:marLeft w:val="0"/>
      <w:marRight w:val="0"/>
      <w:marTop w:val="0"/>
      <w:marBottom w:val="0"/>
      <w:divBdr>
        <w:top w:val="none" w:sz="0" w:space="0" w:color="auto"/>
        <w:left w:val="none" w:sz="0" w:space="0" w:color="auto"/>
        <w:bottom w:val="none" w:sz="0" w:space="0" w:color="auto"/>
        <w:right w:val="none" w:sz="0" w:space="0" w:color="auto"/>
      </w:divBdr>
    </w:div>
    <w:div w:id="942879891">
      <w:bodyDiv w:val="1"/>
      <w:marLeft w:val="0"/>
      <w:marRight w:val="0"/>
      <w:marTop w:val="0"/>
      <w:marBottom w:val="0"/>
      <w:divBdr>
        <w:top w:val="none" w:sz="0" w:space="0" w:color="auto"/>
        <w:left w:val="none" w:sz="0" w:space="0" w:color="auto"/>
        <w:bottom w:val="none" w:sz="0" w:space="0" w:color="auto"/>
        <w:right w:val="none" w:sz="0" w:space="0" w:color="auto"/>
      </w:divBdr>
    </w:div>
    <w:div w:id="942999756">
      <w:bodyDiv w:val="1"/>
      <w:marLeft w:val="0"/>
      <w:marRight w:val="0"/>
      <w:marTop w:val="0"/>
      <w:marBottom w:val="0"/>
      <w:divBdr>
        <w:top w:val="none" w:sz="0" w:space="0" w:color="auto"/>
        <w:left w:val="none" w:sz="0" w:space="0" w:color="auto"/>
        <w:bottom w:val="none" w:sz="0" w:space="0" w:color="auto"/>
        <w:right w:val="none" w:sz="0" w:space="0" w:color="auto"/>
      </w:divBdr>
    </w:div>
    <w:div w:id="943415073">
      <w:bodyDiv w:val="1"/>
      <w:marLeft w:val="0"/>
      <w:marRight w:val="0"/>
      <w:marTop w:val="0"/>
      <w:marBottom w:val="0"/>
      <w:divBdr>
        <w:top w:val="none" w:sz="0" w:space="0" w:color="auto"/>
        <w:left w:val="none" w:sz="0" w:space="0" w:color="auto"/>
        <w:bottom w:val="none" w:sz="0" w:space="0" w:color="auto"/>
        <w:right w:val="none" w:sz="0" w:space="0" w:color="auto"/>
      </w:divBdr>
    </w:div>
    <w:div w:id="943537176">
      <w:bodyDiv w:val="1"/>
      <w:marLeft w:val="0"/>
      <w:marRight w:val="0"/>
      <w:marTop w:val="0"/>
      <w:marBottom w:val="0"/>
      <w:divBdr>
        <w:top w:val="none" w:sz="0" w:space="0" w:color="auto"/>
        <w:left w:val="none" w:sz="0" w:space="0" w:color="auto"/>
        <w:bottom w:val="none" w:sz="0" w:space="0" w:color="auto"/>
        <w:right w:val="none" w:sz="0" w:space="0" w:color="auto"/>
      </w:divBdr>
    </w:div>
    <w:div w:id="943997660">
      <w:bodyDiv w:val="1"/>
      <w:marLeft w:val="0"/>
      <w:marRight w:val="0"/>
      <w:marTop w:val="0"/>
      <w:marBottom w:val="0"/>
      <w:divBdr>
        <w:top w:val="none" w:sz="0" w:space="0" w:color="auto"/>
        <w:left w:val="none" w:sz="0" w:space="0" w:color="auto"/>
        <w:bottom w:val="none" w:sz="0" w:space="0" w:color="auto"/>
        <w:right w:val="none" w:sz="0" w:space="0" w:color="auto"/>
      </w:divBdr>
    </w:div>
    <w:div w:id="944465076">
      <w:bodyDiv w:val="1"/>
      <w:marLeft w:val="0"/>
      <w:marRight w:val="0"/>
      <w:marTop w:val="0"/>
      <w:marBottom w:val="0"/>
      <w:divBdr>
        <w:top w:val="none" w:sz="0" w:space="0" w:color="auto"/>
        <w:left w:val="none" w:sz="0" w:space="0" w:color="auto"/>
        <w:bottom w:val="none" w:sz="0" w:space="0" w:color="auto"/>
        <w:right w:val="none" w:sz="0" w:space="0" w:color="auto"/>
      </w:divBdr>
    </w:div>
    <w:div w:id="944921259">
      <w:bodyDiv w:val="1"/>
      <w:marLeft w:val="0"/>
      <w:marRight w:val="0"/>
      <w:marTop w:val="0"/>
      <w:marBottom w:val="0"/>
      <w:divBdr>
        <w:top w:val="none" w:sz="0" w:space="0" w:color="auto"/>
        <w:left w:val="none" w:sz="0" w:space="0" w:color="auto"/>
        <w:bottom w:val="none" w:sz="0" w:space="0" w:color="auto"/>
        <w:right w:val="none" w:sz="0" w:space="0" w:color="auto"/>
      </w:divBdr>
    </w:div>
    <w:div w:id="945188624">
      <w:bodyDiv w:val="1"/>
      <w:marLeft w:val="0"/>
      <w:marRight w:val="0"/>
      <w:marTop w:val="0"/>
      <w:marBottom w:val="0"/>
      <w:divBdr>
        <w:top w:val="none" w:sz="0" w:space="0" w:color="auto"/>
        <w:left w:val="none" w:sz="0" w:space="0" w:color="auto"/>
        <w:bottom w:val="none" w:sz="0" w:space="0" w:color="auto"/>
        <w:right w:val="none" w:sz="0" w:space="0" w:color="auto"/>
      </w:divBdr>
    </w:div>
    <w:div w:id="945427225">
      <w:bodyDiv w:val="1"/>
      <w:marLeft w:val="0"/>
      <w:marRight w:val="0"/>
      <w:marTop w:val="0"/>
      <w:marBottom w:val="0"/>
      <w:divBdr>
        <w:top w:val="none" w:sz="0" w:space="0" w:color="auto"/>
        <w:left w:val="none" w:sz="0" w:space="0" w:color="auto"/>
        <w:bottom w:val="none" w:sz="0" w:space="0" w:color="auto"/>
        <w:right w:val="none" w:sz="0" w:space="0" w:color="auto"/>
      </w:divBdr>
    </w:div>
    <w:div w:id="945963018">
      <w:bodyDiv w:val="1"/>
      <w:marLeft w:val="0"/>
      <w:marRight w:val="0"/>
      <w:marTop w:val="0"/>
      <w:marBottom w:val="0"/>
      <w:divBdr>
        <w:top w:val="none" w:sz="0" w:space="0" w:color="auto"/>
        <w:left w:val="none" w:sz="0" w:space="0" w:color="auto"/>
        <w:bottom w:val="none" w:sz="0" w:space="0" w:color="auto"/>
        <w:right w:val="none" w:sz="0" w:space="0" w:color="auto"/>
      </w:divBdr>
    </w:div>
    <w:div w:id="946156826">
      <w:bodyDiv w:val="1"/>
      <w:marLeft w:val="0"/>
      <w:marRight w:val="0"/>
      <w:marTop w:val="0"/>
      <w:marBottom w:val="0"/>
      <w:divBdr>
        <w:top w:val="none" w:sz="0" w:space="0" w:color="auto"/>
        <w:left w:val="none" w:sz="0" w:space="0" w:color="auto"/>
        <w:bottom w:val="none" w:sz="0" w:space="0" w:color="auto"/>
        <w:right w:val="none" w:sz="0" w:space="0" w:color="auto"/>
      </w:divBdr>
    </w:div>
    <w:div w:id="946424024">
      <w:bodyDiv w:val="1"/>
      <w:marLeft w:val="0"/>
      <w:marRight w:val="0"/>
      <w:marTop w:val="0"/>
      <w:marBottom w:val="0"/>
      <w:divBdr>
        <w:top w:val="none" w:sz="0" w:space="0" w:color="auto"/>
        <w:left w:val="none" w:sz="0" w:space="0" w:color="auto"/>
        <w:bottom w:val="none" w:sz="0" w:space="0" w:color="auto"/>
        <w:right w:val="none" w:sz="0" w:space="0" w:color="auto"/>
      </w:divBdr>
    </w:div>
    <w:div w:id="946811452">
      <w:bodyDiv w:val="1"/>
      <w:marLeft w:val="0"/>
      <w:marRight w:val="0"/>
      <w:marTop w:val="0"/>
      <w:marBottom w:val="0"/>
      <w:divBdr>
        <w:top w:val="none" w:sz="0" w:space="0" w:color="auto"/>
        <w:left w:val="none" w:sz="0" w:space="0" w:color="auto"/>
        <w:bottom w:val="none" w:sz="0" w:space="0" w:color="auto"/>
        <w:right w:val="none" w:sz="0" w:space="0" w:color="auto"/>
      </w:divBdr>
    </w:div>
    <w:div w:id="947852947">
      <w:bodyDiv w:val="1"/>
      <w:marLeft w:val="0"/>
      <w:marRight w:val="0"/>
      <w:marTop w:val="0"/>
      <w:marBottom w:val="0"/>
      <w:divBdr>
        <w:top w:val="none" w:sz="0" w:space="0" w:color="auto"/>
        <w:left w:val="none" w:sz="0" w:space="0" w:color="auto"/>
        <w:bottom w:val="none" w:sz="0" w:space="0" w:color="auto"/>
        <w:right w:val="none" w:sz="0" w:space="0" w:color="auto"/>
      </w:divBdr>
    </w:div>
    <w:div w:id="948006066">
      <w:bodyDiv w:val="1"/>
      <w:marLeft w:val="0"/>
      <w:marRight w:val="0"/>
      <w:marTop w:val="0"/>
      <w:marBottom w:val="0"/>
      <w:divBdr>
        <w:top w:val="none" w:sz="0" w:space="0" w:color="auto"/>
        <w:left w:val="none" w:sz="0" w:space="0" w:color="auto"/>
        <w:bottom w:val="none" w:sz="0" w:space="0" w:color="auto"/>
        <w:right w:val="none" w:sz="0" w:space="0" w:color="auto"/>
      </w:divBdr>
    </w:div>
    <w:div w:id="948194529">
      <w:bodyDiv w:val="1"/>
      <w:marLeft w:val="0"/>
      <w:marRight w:val="0"/>
      <w:marTop w:val="0"/>
      <w:marBottom w:val="0"/>
      <w:divBdr>
        <w:top w:val="none" w:sz="0" w:space="0" w:color="auto"/>
        <w:left w:val="none" w:sz="0" w:space="0" w:color="auto"/>
        <w:bottom w:val="none" w:sz="0" w:space="0" w:color="auto"/>
        <w:right w:val="none" w:sz="0" w:space="0" w:color="auto"/>
      </w:divBdr>
    </w:div>
    <w:div w:id="948272651">
      <w:bodyDiv w:val="1"/>
      <w:marLeft w:val="0"/>
      <w:marRight w:val="0"/>
      <w:marTop w:val="0"/>
      <w:marBottom w:val="0"/>
      <w:divBdr>
        <w:top w:val="none" w:sz="0" w:space="0" w:color="auto"/>
        <w:left w:val="none" w:sz="0" w:space="0" w:color="auto"/>
        <w:bottom w:val="none" w:sz="0" w:space="0" w:color="auto"/>
        <w:right w:val="none" w:sz="0" w:space="0" w:color="auto"/>
      </w:divBdr>
    </w:div>
    <w:div w:id="948850287">
      <w:bodyDiv w:val="1"/>
      <w:marLeft w:val="0"/>
      <w:marRight w:val="0"/>
      <w:marTop w:val="0"/>
      <w:marBottom w:val="0"/>
      <w:divBdr>
        <w:top w:val="none" w:sz="0" w:space="0" w:color="auto"/>
        <w:left w:val="none" w:sz="0" w:space="0" w:color="auto"/>
        <w:bottom w:val="none" w:sz="0" w:space="0" w:color="auto"/>
        <w:right w:val="none" w:sz="0" w:space="0" w:color="auto"/>
      </w:divBdr>
    </w:div>
    <w:div w:id="950553134">
      <w:bodyDiv w:val="1"/>
      <w:marLeft w:val="0"/>
      <w:marRight w:val="0"/>
      <w:marTop w:val="0"/>
      <w:marBottom w:val="0"/>
      <w:divBdr>
        <w:top w:val="none" w:sz="0" w:space="0" w:color="auto"/>
        <w:left w:val="none" w:sz="0" w:space="0" w:color="auto"/>
        <w:bottom w:val="none" w:sz="0" w:space="0" w:color="auto"/>
        <w:right w:val="none" w:sz="0" w:space="0" w:color="auto"/>
      </w:divBdr>
    </w:div>
    <w:div w:id="950820159">
      <w:bodyDiv w:val="1"/>
      <w:marLeft w:val="0"/>
      <w:marRight w:val="0"/>
      <w:marTop w:val="0"/>
      <w:marBottom w:val="0"/>
      <w:divBdr>
        <w:top w:val="none" w:sz="0" w:space="0" w:color="auto"/>
        <w:left w:val="none" w:sz="0" w:space="0" w:color="auto"/>
        <w:bottom w:val="none" w:sz="0" w:space="0" w:color="auto"/>
        <w:right w:val="none" w:sz="0" w:space="0" w:color="auto"/>
      </w:divBdr>
    </w:div>
    <w:div w:id="952785641">
      <w:bodyDiv w:val="1"/>
      <w:marLeft w:val="0"/>
      <w:marRight w:val="0"/>
      <w:marTop w:val="0"/>
      <w:marBottom w:val="0"/>
      <w:divBdr>
        <w:top w:val="none" w:sz="0" w:space="0" w:color="auto"/>
        <w:left w:val="none" w:sz="0" w:space="0" w:color="auto"/>
        <w:bottom w:val="none" w:sz="0" w:space="0" w:color="auto"/>
        <w:right w:val="none" w:sz="0" w:space="0" w:color="auto"/>
      </w:divBdr>
    </w:div>
    <w:div w:id="952976036">
      <w:bodyDiv w:val="1"/>
      <w:marLeft w:val="0"/>
      <w:marRight w:val="0"/>
      <w:marTop w:val="0"/>
      <w:marBottom w:val="0"/>
      <w:divBdr>
        <w:top w:val="none" w:sz="0" w:space="0" w:color="auto"/>
        <w:left w:val="none" w:sz="0" w:space="0" w:color="auto"/>
        <w:bottom w:val="none" w:sz="0" w:space="0" w:color="auto"/>
        <w:right w:val="none" w:sz="0" w:space="0" w:color="auto"/>
      </w:divBdr>
    </w:div>
    <w:div w:id="953172626">
      <w:bodyDiv w:val="1"/>
      <w:marLeft w:val="0"/>
      <w:marRight w:val="0"/>
      <w:marTop w:val="0"/>
      <w:marBottom w:val="0"/>
      <w:divBdr>
        <w:top w:val="none" w:sz="0" w:space="0" w:color="auto"/>
        <w:left w:val="none" w:sz="0" w:space="0" w:color="auto"/>
        <w:bottom w:val="none" w:sz="0" w:space="0" w:color="auto"/>
        <w:right w:val="none" w:sz="0" w:space="0" w:color="auto"/>
      </w:divBdr>
    </w:div>
    <w:div w:id="953630572">
      <w:bodyDiv w:val="1"/>
      <w:marLeft w:val="0"/>
      <w:marRight w:val="0"/>
      <w:marTop w:val="0"/>
      <w:marBottom w:val="0"/>
      <w:divBdr>
        <w:top w:val="none" w:sz="0" w:space="0" w:color="auto"/>
        <w:left w:val="none" w:sz="0" w:space="0" w:color="auto"/>
        <w:bottom w:val="none" w:sz="0" w:space="0" w:color="auto"/>
        <w:right w:val="none" w:sz="0" w:space="0" w:color="auto"/>
      </w:divBdr>
    </w:div>
    <w:div w:id="953708732">
      <w:bodyDiv w:val="1"/>
      <w:marLeft w:val="0"/>
      <w:marRight w:val="0"/>
      <w:marTop w:val="0"/>
      <w:marBottom w:val="0"/>
      <w:divBdr>
        <w:top w:val="none" w:sz="0" w:space="0" w:color="auto"/>
        <w:left w:val="none" w:sz="0" w:space="0" w:color="auto"/>
        <w:bottom w:val="none" w:sz="0" w:space="0" w:color="auto"/>
        <w:right w:val="none" w:sz="0" w:space="0" w:color="auto"/>
      </w:divBdr>
    </w:div>
    <w:div w:id="953903415">
      <w:bodyDiv w:val="1"/>
      <w:marLeft w:val="0"/>
      <w:marRight w:val="0"/>
      <w:marTop w:val="0"/>
      <w:marBottom w:val="0"/>
      <w:divBdr>
        <w:top w:val="none" w:sz="0" w:space="0" w:color="auto"/>
        <w:left w:val="none" w:sz="0" w:space="0" w:color="auto"/>
        <w:bottom w:val="none" w:sz="0" w:space="0" w:color="auto"/>
        <w:right w:val="none" w:sz="0" w:space="0" w:color="auto"/>
      </w:divBdr>
    </w:div>
    <w:div w:id="954410033">
      <w:bodyDiv w:val="1"/>
      <w:marLeft w:val="0"/>
      <w:marRight w:val="0"/>
      <w:marTop w:val="0"/>
      <w:marBottom w:val="0"/>
      <w:divBdr>
        <w:top w:val="none" w:sz="0" w:space="0" w:color="auto"/>
        <w:left w:val="none" w:sz="0" w:space="0" w:color="auto"/>
        <w:bottom w:val="none" w:sz="0" w:space="0" w:color="auto"/>
        <w:right w:val="none" w:sz="0" w:space="0" w:color="auto"/>
      </w:divBdr>
    </w:div>
    <w:div w:id="954865876">
      <w:bodyDiv w:val="1"/>
      <w:marLeft w:val="0"/>
      <w:marRight w:val="0"/>
      <w:marTop w:val="0"/>
      <w:marBottom w:val="0"/>
      <w:divBdr>
        <w:top w:val="none" w:sz="0" w:space="0" w:color="auto"/>
        <w:left w:val="none" w:sz="0" w:space="0" w:color="auto"/>
        <w:bottom w:val="none" w:sz="0" w:space="0" w:color="auto"/>
        <w:right w:val="none" w:sz="0" w:space="0" w:color="auto"/>
      </w:divBdr>
    </w:div>
    <w:div w:id="954870663">
      <w:bodyDiv w:val="1"/>
      <w:marLeft w:val="0"/>
      <w:marRight w:val="0"/>
      <w:marTop w:val="0"/>
      <w:marBottom w:val="0"/>
      <w:divBdr>
        <w:top w:val="none" w:sz="0" w:space="0" w:color="auto"/>
        <w:left w:val="none" w:sz="0" w:space="0" w:color="auto"/>
        <w:bottom w:val="none" w:sz="0" w:space="0" w:color="auto"/>
        <w:right w:val="none" w:sz="0" w:space="0" w:color="auto"/>
      </w:divBdr>
    </w:div>
    <w:div w:id="955336135">
      <w:bodyDiv w:val="1"/>
      <w:marLeft w:val="0"/>
      <w:marRight w:val="0"/>
      <w:marTop w:val="0"/>
      <w:marBottom w:val="0"/>
      <w:divBdr>
        <w:top w:val="none" w:sz="0" w:space="0" w:color="auto"/>
        <w:left w:val="none" w:sz="0" w:space="0" w:color="auto"/>
        <w:bottom w:val="none" w:sz="0" w:space="0" w:color="auto"/>
        <w:right w:val="none" w:sz="0" w:space="0" w:color="auto"/>
      </w:divBdr>
    </w:div>
    <w:div w:id="955405548">
      <w:bodyDiv w:val="1"/>
      <w:marLeft w:val="0"/>
      <w:marRight w:val="0"/>
      <w:marTop w:val="0"/>
      <w:marBottom w:val="0"/>
      <w:divBdr>
        <w:top w:val="none" w:sz="0" w:space="0" w:color="auto"/>
        <w:left w:val="none" w:sz="0" w:space="0" w:color="auto"/>
        <w:bottom w:val="none" w:sz="0" w:space="0" w:color="auto"/>
        <w:right w:val="none" w:sz="0" w:space="0" w:color="auto"/>
      </w:divBdr>
    </w:div>
    <w:div w:id="956520397">
      <w:bodyDiv w:val="1"/>
      <w:marLeft w:val="0"/>
      <w:marRight w:val="0"/>
      <w:marTop w:val="0"/>
      <w:marBottom w:val="0"/>
      <w:divBdr>
        <w:top w:val="none" w:sz="0" w:space="0" w:color="auto"/>
        <w:left w:val="none" w:sz="0" w:space="0" w:color="auto"/>
        <w:bottom w:val="none" w:sz="0" w:space="0" w:color="auto"/>
        <w:right w:val="none" w:sz="0" w:space="0" w:color="auto"/>
      </w:divBdr>
    </w:div>
    <w:div w:id="956645124">
      <w:bodyDiv w:val="1"/>
      <w:marLeft w:val="0"/>
      <w:marRight w:val="0"/>
      <w:marTop w:val="0"/>
      <w:marBottom w:val="0"/>
      <w:divBdr>
        <w:top w:val="none" w:sz="0" w:space="0" w:color="auto"/>
        <w:left w:val="none" w:sz="0" w:space="0" w:color="auto"/>
        <w:bottom w:val="none" w:sz="0" w:space="0" w:color="auto"/>
        <w:right w:val="none" w:sz="0" w:space="0" w:color="auto"/>
      </w:divBdr>
    </w:div>
    <w:div w:id="957104700">
      <w:bodyDiv w:val="1"/>
      <w:marLeft w:val="0"/>
      <w:marRight w:val="0"/>
      <w:marTop w:val="0"/>
      <w:marBottom w:val="0"/>
      <w:divBdr>
        <w:top w:val="none" w:sz="0" w:space="0" w:color="auto"/>
        <w:left w:val="none" w:sz="0" w:space="0" w:color="auto"/>
        <w:bottom w:val="none" w:sz="0" w:space="0" w:color="auto"/>
        <w:right w:val="none" w:sz="0" w:space="0" w:color="auto"/>
      </w:divBdr>
    </w:div>
    <w:div w:id="957176747">
      <w:bodyDiv w:val="1"/>
      <w:marLeft w:val="0"/>
      <w:marRight w:val="0"/>
      <w:marTop w:val="0"/>
      <w:marBottom w:val="0"/>
      <w:divBdr>
        <w:top w:val="none" w:sz="0" w:space="0" w:color="auto"/>
        <w:left w:val="none" w:sz="0" w:space="0" w:color="auto"/>
        <w:bottom w:val="none" w:sz="0" w:space="0" w:color="auto"/>
        <w:right w:val="none" w:sz="0" w:space="0" w:color="auto"/>
      </w:divBdr>
    </w:div>
    <w:div w:id="957561436">
      <w:bodyDiv w:val="1"/>
      <w:marLeft w:val="0"/>
      <w:marRight w:val="0"/>
      <w:marTop w:val="0"/>
      <w:marBottom w:val="0"/>
      <w:divBdr>
        <w:top w:val="none" w:sz="0" w:space="0" w:color="auto"/>
        <w:left w:val="none" w:sz="0" w:space="0" w:color="auto"/>
        <w:bottom w:val="none" w:sz="0" w:space="0" w:color="auto"/>
        <w:right w:val="none" w:sz="0" w:space="0" w:color="auto"/>
      </w:divBdr>
    </w:div>
    <w:div w:id="957684055">
      <w:bodyDiv w:val="1"/>
      <w:marLeft w:val="0"/>
      <w:marRight w:val="0"/>
      <w:marTop w:val="0"/>
      <w:marBottom w:val="0"/>
      <w:divBdr>
        <w:top w:val="none" w:sz="0" w:space="0" w:color="auto"/>
        <w:left w:val="none" w:sz="0" w:space="0" w:color="auto"/>
        <w:bottom w:val="none" w:sz="0" w:space="0" w:color="auto"/>
        <w:right w:val="none" w:sz="0" w:space="0" w:color="auto"/>
      </w:divBdr>
    </w:div>
    <w:div w:id="957957157">
      <w:bodyDiv w:val="1"/>
      <w:marLeft w:val="0"/>
      <w:marRight w:val="0"/>
      <w:marTop w:val="0"/>
      <w:marBottom w:val="0"/>
      <w:divBdr>
        <w:top w:val="none" w:sz="0" w:space="0" w:color="auto"/>
        <w:left w:val="none" w:sz="0" w:space="0" w:color="auto"/>
        <w:bottom w:val="none" w:sz="0" w:space="0" w:color="auto"/>
        <w:right w:val="none" w:sz="0" w:space="0" w:color="auto"/>
      </w:divBdr>
    </w:div>
    <w:div w:id="958530558">
      <w:bodyDiv w:val="1"/>
      <w:marLeft w:val="0"/>
      <w:marRight w:val="0"/>
      <w:marTop w:val="0"/>
      <w:marBottom w:val="0"/>
      <w:divBdr>
        <w:top w:val="none" w:sz="0" w:space="0" w:color="auto"/>
        <w:left w:val="none" w:sz="0" w:space="0" w:color="auto"/>
        <w:bottom w:val="none" w:sz="0" w:space="0" w:color="auto"/>
        <w:right w:val="none" w:sz="0" w:space="0" w:color="auto"/>
      </w:divBdr>
    </w:div>
    <w:div w:id="958799175">
      <w:bodyDiv w:val="1"/>
      <w:marLeft w:val="0"/>
      <w:marRight w:val="0"/>
      <w:marTop w:val="0"/>
      <w:marBottom w:val="0"/>
      <w:divBdr>
        <w:top w:val="none" w:sz="0" w:space="0" w:color="auto"/>
        <w:left w:val="none" w:sz="0" w:space="0" w:color="auto"/>
        <w:bottom w:val="none" w:sz="0" w:space="0" w:color="auto"/>
        <w:right w:val="none" w:sz="0" w:space="0" w:color="auto"/>
      </w:divBdr>
    </w:div>
    <w:div w:id="959335946">
      <w:bodyDiv w:val="1"/>
      <w:marLeft w:val="0"/>
      <w:marRight w:val="0"/>
      <w:marTop w:val="0"/>
      <w:marBottom w:val="0"/>
      <w:divBdr>
        <w:top w:val="none" w:sz="0" w:space="0" w:color="auto"/>
        <w:left w:val="none" w:sz="0" w:space="0" w:color="auto"/>
        <w:bottom w:val="none" w:sz="0" w:space="0" w:color="auto"/>
        <w:right w:val="none" w:sz="0" w:space="0" w:color="auto"/>
      </w:divBdr>
    </w:div>
    <w:div w:id="959342514">
      <w:bodyDiv w:val="1"/>
      <w:marLeft w:val="0"/>
      <w:marRight w:val="0"/>
      <w:marTop w:val="0"/>
      <w:marBottom w:val="0"/>
      <w:divBdr>
        <w:top w:val="none" w:sz="0" w:space="0" w:color="auto"/>
        <w:left w:val="none" w:sz="0" w:space="0" w:color="auto"/>
        <w:bottom w:val="none" w:sz="0" w:space="0" w:color="auto"/>
        <w:right w:val="none" w:sz="0" w:space="0" w:color="auto"/>
      </w:divBdr>
    </w:div>
    <w:div w:id="959602851">
      <w:bodyDiv w:val="1"/>
      <w:marLeft w:val="0"/>
      <w:marRight w:val="0"/>
      <w:marTop w:val="0"/>
      <w:marBottom w:val="0"/>
      <w:divBdr>
        <w:top w:val="none" w:sz="0" w:space="0" w:color="auto"/>
        <w:left w:val="none" w:sz="0" w:space="0" w:color="auto"/>
        <w:bottom w:val="none" w:sz="0" w:space="0" w:color="auto"/>
        <w:right w:val="none" w:sz="0" w:space="0" w:color="auto"/>
      </w:divBdr>
    </w:div>
    <w:div w:id="959724341">
      <w:bodyDiv w:val="1"/>
      <w:marLeft w:val="0"/>
      <w:marRight w:val="0"/>
      <w:marTop w:val="0"/>
      <w:marBottom w:val="0"/>
      <w:divBdr>
        <w:top w:val="none" w:sz="0" w:space="0" w:color="auto"/>
        <w:left w:val="none" w:sz="0" w:space="0" w:color="auto"/>
        <w:bottom w:val="none" w:sz="0" w:space="0" w:color="auto"/>
        <w:right w:val="none" w:sz="0" w:space="0" w:color="auto"/>
      </w:divBdr>
    </w:div>
    <w:div w:id="959993940">
      <w:bodyDiv w:val="1"/>
      <w:marLeft w:val="0"/>
      <w:marRight w:val="0"/>
      <w:marTop w:val="0"/>
      <w:marBottom w:val="0"/>
      <w:divBdr>
        <w:top w:val="none" w:sz="0" w:space="0" w:color="auto"/>
        <w:left w:val="none" w:sz="0" w:space="0" w:color="auto"/>
        <w:bottom w:val="none" w:sz="0" w:space="0" w:color="auto"/>
        <w:right w:val="none" w:sz="0" w:space="0" w:color="auto"/>
      </w:divBdr>
    </w:div>
    <w:div w:id="960113770">
      <w:bodyDiv w:val="1"/>
      <w:marLeft w:val="0"/>
      <w:marRight w:val="0"/>
      <w:marTop w:val="0"/>
      <w:marBottom w:val="0"/>
      <w:divBdr>
        <w:top w:val="none" w:sz="0" w:space="0" w:color="auto"/>
        <w:left w:val="none" w:sz="0" w:space="0" w:color="auto"/>
        <w:bottom w:val="none" w:sz="0" w:space="0" w:color="auto"/>
        <w:right w:val="none" w:sz="0" w:space="0" w:color="auto"/>
      </w:divBdr>
    </w:div>
    <w:div w:id="960263289">
      <w:bodyDiv w:val="1"/>
      <w:marLeft w:val="0"/>
      <w:marRight w:val="0"/>
      <w:marTop w:val="0"/>
      <w:marBottom w:val="0"/>
      <w:divBdr>
        <w:top w:val="none" w:sz="0" w:space="0" w:color="auto"/>
        <w:left w:val="none" w:sz="0" w:space="0" w:color="auto"/>
        <w:bottom w:val="none" w:sz="0" w:space="0" w:color="auto"/>
        <w:right w:val="none" w:sz="0" w:space="0" w:color="auto"/>
      </w:divBdr>
    </w:div>
    <w:div w:id="960569437">
      <w:bodyDiv w:val="1"/>
      <w:marLeft w:val="0"/>
      <w:marRight w:val="0"/>
      <w:marTop w:val="0"/>
      <w:marBottom w:val="0"/>
      <w:divBdr>
        <w:top w:val="none" w:sz="0" w:space="0" w:color="auto"/>
        <w:left w:val="none" w:sz="0" w:space="0" w:color="auto"/>
        <w:bottom w:val="none" w:sz="0" w:space="0" w:color="auto"/>
        <w:right w:val="none" w:sz="0" w:space="0" w:color="auto"/>
      </w:divBdr>
    </w:div>
    <w:div w:id="960841533">
      <w:bodyDiv w:val="1"/>
      <w:marLeft w:val="0"/>
      <w:marRight w:val="0"/>
      <w:marTop w:val="0"/>
      <w:marBottom w:val="0"/>
      <w:divBdr>
        <w:top w:val="none" w:sz="0" w:space="0" w:color="auto"/>
        <w:left w:val="none" w:sz="0" w:space="0" w:color="auto"/>
        <w:bottom w:val="none" w:sz="0" w:space="0" w:color="auto"/>
        <w:right w:val="none" w:sz="0" w:space="0" w:color="auto"/>
      </w:divBdr>
    </w:div>
    <w:div w:id="960917647">
      <w:bodyDiv w:val="1"/>
      <w:marLeft w:val="0"/>
      <w:marRight w:val="0"/>
      <w:marTop w:val="0"/>
      <w:marBottom w:val="0"/>
      <w:divBdr>
        <w:top w:val="none" w:sz="0" w:space="0" w:color="auto"/>
        <w:left w:val="none" w:sz="0" w:space="0" w:color="auto"/>
        <w:bottom w:val="none" w:sz="0" w:space="0" w:color="auto"/>
        <w:right w:val="none" w:sz="0" w:space="0" w:color="auto"/>
      </w:divBdr>
    </w:div>
    <w:div w:id="960918364">
      <w:bodyDiv w:val="1"/>
      <w:marLeft w:val="0"/>
      <w:marRight w:val="0"/>
      <w:marTop w:val="0"/>
      <w:marBottom w:val="0"/>
      <w:divBdr>
        <w:top w:val="none" w:sz="0" w:space="0" w:color="auto"/>
        <w:left w:val="none" w:sz="0" w:space="0" w:color="auto"/>
        <w:bottom w:val="none" w:sz="0" w:space="0" w:color="auto"/>
        <w:right w:val="none" w:sz="0" w:space="0" w:color="auto"/>
      </w:divBdr>
    </w:div>
    <w:div w:id="961232150">
      <w:bodyDiv w:val="1"/>
      <w:marLeft w:val="0"/>
      <w:marRight w:val="0"/>
      <w:marTop w:val="0"/>
      <w:marBottom w:val="0"/>
      <w:divBdr>
        <w:top w:val="none" w:sz="0" w:space="0" w:color="auto"/>
        <w:left w:val="none" w:sz="0" w:space="0" w:color="auto"/>
        <w:bottom w:val="none" w:sz="0" w:space="0" w:color="auto"/>
        <w:right w:val="none" w:sz="0" w:space="0" w:color="auto"/>
      </w:divBdr>
    </w:div>
    <w:div w:id="962079914">
      <w:bodyDiv w:val="1"/>
      <w:marLeft w:val="0"/>
      <w:marRight w:val="0"/>
      <w:marTop w:val="0"/>
      <w:marBottom w:val="0"/>
      <w:divBdr>
        <w:top w:val="none" w:sz="0" w:space="0" w:color="auto"/>
        <w:left w:val="none" w:sz="0" w:space="0" w:color="auto"/>
        <w:bottom w:val="none" w:sz="0" w:space="0" w:color="auto"/>
        <w:right w:val="none" w:sz="0" w:space="0" w:color="auto"/>
      </w:divBdr>
    </w:div>
    <w:div w:id="962080987">
      <w:bodyDiv w:val="1"/>
      <w:marLeft w:val="0"/>
      <w:marRight w:val="0"/>
      <w:marTop w:val="0"/>
      <w:marBottom w:val="0"/>
      <w:divBdr>
        <w:top w:val="none" w:sz="0" w:space="0" w:color="auto"/>
        <w:left w:val="none" w:sz="0" w:space="0" w:color="auto"/>
        <w:bottom w:val="none" w:sz="0" w:space="0" w:color="auto"/>
        <w:right w:val="none" w:sz="0" w:space="0" w:color="auto"/>
      </w:divBdr>
    </w:div>
    <w:div w:id="962156277">
      <w:bodyDiv w:val="1"/>
      <w:marLeft w:val="0"/>
      <w:marRight w:val="0"/>
      <w:marTop w:val="0"/>
      <w:marBottom w:val="0"/>
      <w:divBdr>
        <w:top w:val="none" w:sz="0" w:space="0" w:color="auto"/>
        <w:left w:val="none" w:sz="0" w:space="0" w:color="auto"/>
        <w:bottom w:val="none" w:sz="0" w:space="0" w:color="auto"/>
        <w:right w:val="none" w:sz="0" w:space="0" w:color="auto"/>
      </w:divBdr>
    </w:div>
    <w:div w:id="962885070">
      <w:bodyDiv w:val="1"/>
      <w:marLeft w:val="0"/>
      <w:marRight w:val="0"/>
      <w:marTop w:val="0"/>
      <w:marBottom w:val="0"/>
      <w:divBdr>
        <w:top w:val="none" w:sz="0" w:space="0" w:color="auto"/>
        <w:left w:val="none" w:sz="0" w:space="0" w:color="auto"/>
        <w:bottom w:val="none" w:sz="0" w:space="0" w:color="auto"/>
        <w:right w:val="none" w:sz="0" w:space="0" w:color="auto"/>
      </w:divBdr>
    </w:div>
    <w:div w:id="962931260">
      <w:bodyDiv w:val="1"/>
      <w:marLeft w:val="0"/>
      <w:marRight w:val="0"/>
      <w:marTop w:val="0"/>
      <w:marBottom w:val="0"/>
      <w:divBdr>
        <w:top w:val="none" w:sz="0" w:space="0" w:color="auto"/>
        <w:left w:val="none" w:sz="0" w:space="0" w:color="auto"/>
        <w:bottom w:val="none" w:sz="0" w:space="0" w:color="auto"/>
        <w:right w:val="none" w:sz="0" w:space="0" w:color="auto"/>
      </w:divBdr>
    </w:div>
    <w:div w:id="963149775">
      <w:bodyDiv w:val="1"/>
      <w:marLeft w:val="0"/>
      <w:marRight w:val="0"/>
      <w:marTop w:val="0"/>
      <w:marBottom w:val="0"/>
      <w:divBdr>
        <w:top w:val="none" w:sz="0" w:space="0" w:color="auto"/>
        <w:left w:val="none" w:sz="0" w:space="0" w:color="auto"/>
        <w:bottom w:val="none" w:sz="0" w:space="0" w:color="auto"/>
        <w:right w:val="none" w:sz="0" w:space="0" w:color="auto"/>
      </w:divBdr>
    </w:div>
    <w:div w:id="963313703">
      <w:bodyDiv w:val="1"/>
      <w:marLeft w:val="0"/>
      <w:marRight w:val="0"/>
      <w:marTop w:val="0"/>
      <w:marBottom w:val="0"/>
      <w:divBdr>
        <w:top w:val="none" w:sz="0" w:space="0" w:color="auto"/>
        <w:left w:val="none" w:sz="0" w:space="0" w:color="auto"/>
        <w:bottom w:val="none" w:sz="0" w:space="0" w:color="auto"/>
        <w:right w:val="none" w:sz="0" w:space="0" w:color="auto"/>
      </w:divBdr>
    </w:div>
    <w:div w:id="963730289">
      <w:bodyDiv w:val="1"/>
      <w:marLeft w:val="0"/>
      <w:marRight w:val="0"/>
      <w:marTop w:val="0"/>
      <w:marBottom w:val="0"/>
      <w:divBdr>
        <w:top w:val="none" w:sz="0" w:space="0" w:color="auto"/>
        <w:left w:val="none" w:sz="0" w:space="0" w:color="auto"/>
        <w:bottom w:val="none" w:sz="0" w:space="0" w:color="auto"/>
        <w:right w:val="none" w:sz="0" w:space="0" w:color="auto"/>
      </w:divBdr>
    </w:div>
    <w:div w:id="964191422">
      <w:bodyDiv w:val="1"/>
      <w:marLeft w:val="0"/>
      <w:marRight w:val="0"/>
      <w:marTop w:val="0"/>
      <w:marBottom w:val="0"/>
      <w:divBdr>
        <w:top w:val="none" w:sz="0" w:space="0" w:color="auto"/>
        <w:left w:val="none" w:sz="0" w:space="0" w:color="auto"/>
        <w:bottom w:val="none" w:sz="0" w:space="0" w:color="auto"/>
        <w:right w:val="none" w:sz="0" w:space="0" w:color="auto"/>
      </w:divBdr>
    </w:div>
    <w:div w:id="964382870">
      <w:bodyDiv w:val="1"/>
      <w:marLeft w:val="0"/>
      <w:marRight w:val="0"/>
      <w:marTop w:val="0"/>
      <w:marBottom w:val="0"/>
      <w:divBdr>
        <w:top w:val="none" w:sz="0" w:space="0" w:color="auto"/>
        <w:left w:val="none" w:sz="0" w:space="0" w:color="auto"/>
        <w:bottom w:val="none" w:sz="0" w:space="0" w:color="auto"/>
        <w:right w:val="none" w:sz="0" w:space="0" w:color="auto"/>
      </w:divBdr>
    </w:div>
    <w:div w:id="964700445">
      <w:bodyDiv w:val="1"/>
      <w:marLeft w:val="0"/>
      <w:marRight w:val="0"/>
      <w:marTop w:val="0"/>
      <w:marBottom w:val="0"/>
      <w:divBdr>
        <w:top w:val="none" w:sz="0" w:space="0" w:color="auto"/>
        <w:left w:val="none" w:sz="0" w:space="0" w:color="auto"/>
        <w:bottom w:val="none" w:sz="0" w:space="0" w:color="auto"/>
        <w:right w:val="none" w:sz="0" w:space="0" w:color="auto"/>
      </w:divBdr>
    </w:div>
    <w:div w:id="965352871">
      <w:bodyDiv w:val="1"/>
      <w:marLeft w:val="0"/>
      <w:marRight w:val="0"/>
      <w:marTop w:val="0"/>
      <w:marBottom w:val="0"/>
      <w:divBdr>
        <w:top w:val="none" w:sz="0" w:space="0" w:color="auto"/>
        <w:left w:val="none" w:sz="0" w:space="0" w:color="auto"/>
        <w:bottom w:val="none" w:sz="0" w:space="0" w:color="auto"/>
        <w:right w:val="none" w:sz="0" w:space="0" w:color="auto"/>
      </w:divBdr>
    </w:div>
    <w:div w:id="965428700">
      <w:bodyDiv w:val="1"/>
      <w:marLeft w:val="0"/>
      <w:marRight w:val="0"/>
      <w:marTop w:val="0"/>
      <w:marBottom w:val="0"/>
      <w:divBdr>
        <w:top w:val="none" w:sz="0" w:space="0" w:color="auto"/>
        <w:left w:val="none" w:sz="0" w:space="0" w:color="auto"/>
        <w:bottom w:val="none" w:sz="0" w:space="0" w:color="auto"/>
        <w:right w:val="none" w:sz="0" w:space="0" w:color="auto"/>
      </w:divBdr>
    </w:div>
    <w:div w:id="965506765">
      <w:bodyDiv w:val="1"/>
      <w:marLeft w:val="0"/>
      <w:marRight w:val="0"/>
      <w:marTop w:val="0"/>
      <w:marBottom w:val="0"/>
      <w:divBdr>
        <w:top w:val="none" w:sz="0" w:space="0" w:color="auto"/>
        <w:left w:val="none" w:sz="0" w:space="0" w:color="auto"/>
        <w:bottom w:val="none" w:sz="0" w:space="0" w:color="auto"/>
        <w:right w:val="none" w:sz="0" w:space="0" w:color="auto"/>
      </w:divBdr>
    </w:div>
    <w:div w:id="965552052">
      <w:bodyDiv w:val="1"/>
      <w:marLeft w:val="0"/>
      <w:marRight w:val="0"/>
      <w:marTop w:val="0"/>
      <w:marBottom w:val="0"/>
      <w:divBdr>
        <w:top w:val="none" w:sz="0" w:space="0" w:color="auto"/>
        <w:left w:val="none" w:sz="0" w:space="0" w:color="auto"/>
        <w:bottom w:val="none" w:sz="0" w:space="0" w:color="auto"/>
        <w:right w:val="none" w:sz="0" w:space="0" w:color="auto"/>
      </w:divBdr>
    </w:div>
    <w:div w:id="966081950">
      <w:bodyDiv w:val="1"/>
      <w:marLeft w:val="0"/>
      <w:marRight w:val="0"/>
      <w:marTop w:val="0"/>
      <w:marBottom w:val="0"/>
      <w:divBdr>
        <w:top w:val="none" w:sz="0" w:space="0" w:color="auto"/>
        <w:left w:val="none" w:sz="0" w:space="0" w:color="auto"/>
        <w:bottom w:val="none" w:sz="0" w:space="0" w:color="auto"/>
        <w:right w:val="none" w:sz="0" w:space="0" w:color="auto"/>
      </w:divBdr>
    </w:div>
    <w:div w:id="967852951">
      <w:bodyDiv w:val="1"/>
      <w:marLeft w:val="0"/>
      <w:marRight w:val="0"/>
      <w:marTop w:val="0"/>
      <w:marBottom w:val="0"/>
      <w:divBdr>
        <w:top w:val="none" w:sz="0" w:space="0" w:color="auto"/>
        <w:left w:val="none" w:sz="0" w:space="0" w:color="auto"/>
        <w:bottom w:val="none" w:sz="0" w:space="0" w:color="auto"/>
        <w:right w:val="none" w:sz="0" w:space="0" w:color="auto"/>
      </w:divBdr>
    </w:div>
    <w:div w:id="968126503">
      <w:bodyDiv w:val="1"/>
      <w:marLeft w:val="0"/>
      <w:marRight w:val="0"/>
      <w:marTop w:val="0"/>
      <w:marBottom w:val="0"/>
      <w:divBdr>
        <w:top w:val="none" w:sz="0" w:space="0" w:color="auto"/>
        <w:left w:val="none" w:sz="0" w:space="0" w:color="auto"/>
        <w:bottom w:val="none" w:sz="0" w:space="0" w:color="auto"/>
        <w:right w:val="none" w:sz="0" w:space="0" w:color="auto"/>
      </w:divBdr>
    </w:div>
    <w:div w:id="968972229">
      <w:bodyDiv w:val="1"/>
      <w:marLeft w:val="0"/>
      <w:marRight w:val="0"/>
      <w:marTop w:val="0"/>
      <w:marBottom w:val="0"/>
      <w:divBdr>
        <w:top w:val="none" w:sz="0" w:space="0" w:color="auto"/>
        <w:left w:val="none" w:sz="0" w:space="0" w:color="auto"/>
        <w:bottom w:val="none" w:sz="0" w:space="0" w:color="auto"/>
        <w:right w:val="none" w:sz="0" w:space="0" w:color="auto"/>
      </w:divBdr>
    </w:div>
    <w:div w:id="969163695">
      <w:bodyDiv w:val="1"/>
      <w:marLeft w:val="0"/>
      <w:marRight w:val="0"/>
      <w:marTop w:val="0"/>
      <w:marBottom w:val="0"/>
      <w:divBdr>
        <w:top w:val="none" w:sz="0" w:space="0" w:color="auto"/>
        <w:left w:val="none" w:sz="0" w:space="0" w:color="auto"/>
        <w:bottom w:val="none" w:sz="0" w:space="0" w:color="auto"/>
        <w:right w:val="none" w:sz="0" w:space="0" w:color="auto"/>
      </w:divBdr>
    </w:div>
    <w:div w:id="969555914">
      <w:bodyDiv w:val="1"/>
      <w:marLeft w:val="0"/>
      <w:marRight w:val="0"/>
      <w:marTop w:val="0"/>
      <w:marBottom w:val="0"/>
      <w:divBdr>
        <w:top w:val="none" w:sz="0" w:space="0" w:color="auto"/>
        <w:left w:val="none" w:sz="0" w:space="0" w:color="auto"/>
        <w:bottom w:val="none" w:sz="0" w:space="0" w:color="auto"/>
        <w:right w:val="none" w:sz="0" w:space="0" w:color="auto"/>
      </w:divBdr>
    </w:div>
    <w:div w:id="969868840">
      <w:bodyDiv w:val="1"/>
      <w:marLeft w:val="0"/>
      <w:marRight w:val="0"/>
      <w:marTop w:val="0"/>
      <w:marBottom w:val="0"/>
      <w:divBdr>
        <w:top w:val="none" w:sz="0" w:space="0" w:color="auto"/>
        <w:left w:val="none" w:sz="0" w:space="0" w:color="auto"/>
        <w:bottom w:val="none" w:sz="0" w:space="0" w:color="auto"/>
        <w:right w:val="none" w:sz="0" w:space="0" w:color="auto"/>
      </w:divBdr>
    </w:div>
    <w:div w:id="969941023">
      <w:bodyDiv w:val="1"/>
      <w:marLeft w:val="0"/>
      <w:marRight w:val="0"/>
      <w:marTop w:val="0"/>
      <w:marBottom w:val="0"/>
      <w:divBdr>
        <w:top w:val="none" w:sz="0" w:space="0" w:color="auto"/>
        <w:left w:val="none" w:sz="0" w:space="0" w:color="auto"/>
        <w:bottom w:val="none" w:sz="0" w:space="0" w:color="auto"/>
        <w:right w:val="none" w:sz="0" w:space="0" w:color="auto"/>
      </w:divBdr>
    </w:div>
    <w:div w:id="971178475">
      <w:bodyDiv w:val="1"/>
      <w:marLeft w:val="0"/>
      <w:marRight w:val="0"/>
      <w:marTop w:val="0"/>
      <w:marBottom w:val="0"/>
      <w:divBdr>
        <w:top w:val="none" w:sz="0" w:space="0" w:color="auto"/>
        <w:left w:val="none" w:sz="0" w:space="0" w:color="auto"/>
        <w:bottom w:val="none" w:sz="0" w:space="0" w:color="auto"/>
        <w:right w:val="none" w:sz="0" w:space="0" w:color="auto"/>
      </w:divBdr>
    </w:div>
    <w:div w:id="971205685">
      <w:bodyDiv w:val="1"/>
      <w:marLeft w:val="0"/>
      <w:marRight w:val="0"/>
      <w:marTop w:val="0"/>
      <w:marBottom w:val="0"/>
      <w:divBdr>
        <w:top w:val="none" w:sz="0" w:space="0" w:color="auto"/>
        <w:left w:val="none" w:sz="0" w:space="0" w:color="auto"/>
        <w:bottom w:val="none" w:sz="0" w:space="0" w:color="auto"/>
        <w:right w:val="none" w:sz="0" w:space="0" w:color="auto"/>
      </w:divBdr>
    </w:div>
    <w:div w:id="971401009">
      <w:bodyDiv w:val="1"/>
      <w:marLeft w:val="0"/>
      <w:marRight w:val="0"/>
      <w:marTop w:val="0"/>
      <w:marBottom w:val="0"/>
      <w:divBdr>
        <w:top w:val="none" w:sz="0" w:space="0" w:color="auto"/>
        <w:left w:val="none" w:sz="0" w:space="0" w:color="auto"/>
        <w:bottom w:val="none" w:sz="0" w:space="0" w:color="auto"/>
        <w:right w:val="none" w:sz="0" w:space="0" w:color="auto"/>
      </w:divBdr>
    </w:div>
    <w:div w:id="971906610">
      <w:bodyDiv w:val="1"/>
      <w:marLeft w:val="0"/>
      <w:marRight w:val="0"/>
      <w:marTop w:val="0"/>
      <w:marBottom w:val="0"/>
      <w:divBdr>
        <w:top w:val="none" w:sz="0" w:space="0" w:color="auto"/>
        <w:left w:val="none" w:sz="0" w:space="0" w:color="auto"/>
        <w:bottom w:val="none" w:sz="0" w:space="0" w:color="auto"/>
        <w:right w:val="none" w:sz="0" w:space="0" w:color="auto"/>
      </w:divBdr>
    </w:div>
    <w:div w:id="972179545">
      <w:bodyDiv w:val="1"/>
      <w:marLeft w:val="0"/>
      <w:marRight w:val="0"/>
      <w:marTop w:val="0"/>
      <w:marBottom w:val="0"/>
      <w:divBdr>
        <w:top w:val="none" w:sz="0" w:space="0" w:color="auto"/>
        <w:left w:val="none" w:sz="0" w:space="0" w:color="auto"/>
        <w:bottom w:val="none" w:sz="0" w:space="0" w:color="auto"/>
        <w:right w:val="none" w:sz="0" w:space="0" w:color="auto"/>
      </w:divBdr>
    </w:div>
    <w:div w:id="972714570">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221212">
      <w:bodyDiv w:val="1"/>
      <w:marLeft w:val="0"/>
      <w:marRight w:val="0"/>
      <w:marTop w:val="0"/>
      <w:marBottom w:val="0"/>
      <w:divBdr>
        <w:top w:val="none" w:sz="0" w:space="0" w:color="auto"/>
        <w:left w:val="none" w:sz="0" w:space="0" w:color="auto"/>
        <w:bottom w:val="none" w:sz="0" w:space="0" w:color="auto"/>
        <w:right w:val="none" w:sz="0" w:space="0" w:color="auto"/>
      </w:divBdr>
    </w:div>
    <w:div w:id="973827138">
      <w:bodyDiv w:val="1"/>
      <w:marLeft w:val="0"/>
      <w:marRight w:val="0"/>
      <w:marTop w:val="0"/>
      <w:marBottom w:val="0"/>
      <w:divBdr>
        <w:top w:val="none" w:sz="0" w:space="0" w:color="auto"/>
        <w:left w:val="none" w:sz="0" w:space="0" w:color="auto"/>
        <w:bottom w:val="none" w:sz="0" w:space="0" w:color="auto"/>
        <w:right w:val="none" w:sz="0" w:space="0" w:color="auto"/>
      </w:divBdr>
    </w:div>
    <w:div w:id="974019057">
      <w:bodyDiv w:val="1"/>
      <w:marLeft w:val="0"/>
      <w:marRight w:val="0"/>
      <w:marTop w:val="0"/>
      <w:marBottom w:val="0"/>
      <w:divBdr>
        <w:top w:val="none" w:sz="0" w:space="0" w:color="auto"/>
        <w:left w:val="none" w:sz="0" w:space="0" w:color="auto"/>
        <w:bottom w:val="none" w:sz="0" w:space="0" w:color="auto"/>
        <w:right w:val="none" w:sz="0" w:space="0" w:color="auto"/>
      </w:divBdr>
    </w:div>
    <w:div w:id="974220345">
      <w:bodyDiv w:val="1"/>
      <w:marLeft w:val="0"/>
      <w:marRight w:val="0"/>
      <w:marTop w:val="0"/>
      <w:marBottom w:val="0"/>
      <w:divBdr>
        <w:top w:val="none" w:sz="0" w:space="0" w:color="auto"/>
        <w:left w:val="none" w:sz="0" w:space="0" w:color="auto"/>
        <w:bottom w:val="none" w:sz="0" w:space="0" w:color="auto"/>
        <w:right w:val="none" w:sz="0" w:space="0" w:color="auto"/>
      </w:divBdr>
    </w:div>
    <w:div w:id="975451603">
      <w:bodyDiv w:val="1"/>
      <w:marLeft w:val="0"/>
      <w:marRight w:val="0"/>
      <w:marTop w:val="0"/>
      <w:marBottom w:val="0"/>
      <w:divBdr>
        <w:top w:val="none" w:sz="0" w:space="0" w:color="auto"/>
        <w:left w:val="none" w:sz="0" w:space="0" w:color="auto"/>
        <w:bottom w:val="none" w:sz="0" w:space="0" w:color="auto"/>
        <w:right w:val="none" w:sz="0" w:space="0" w:color="auto"/>
      </w:divBdr>
    </w:div>
    <w:div w:id="975724946">
      <w:bodyDiv w:val="1"/>
      <w:marLeft w:val="0"/>
      <w:marRight w:val="0"/>
      <w:marTop w:val="0"/>
      <w:marBottom w:val="0"/>
      <w:divBdr>
        <w:top w:val="none" w:sz="0" w:space="0" w:color="auto"/>
        <w:left w:val="none" w:sz="0" w:space="0" w:color="auto"/>
        <w:bottom w:val="none" w:sz="0" w:space="0" w:color="auto"/>
        <w:right w:val="none" w:sz="0" w:space="0" w:color="auto"/>
      </w:divBdr>
    </w:div>
    <w:div w:id="975840672">
      <w:bodyDiv w:val="1"/>
      <w:marLeft w:val="0"/>
      <w:marRight w:val="0"/>
      <w:marTop w:val="0"/>
      <w:marBottom w:val="0"/>
      <w:divBdr>
        <w:top w:val="none" w:sz="0" w:space="0" w:color="auto"/>
        <w:left w:val="none" w:sz="0" w:space="0" w:color="auto"/>
        <w:bottom w:val="none" w:sz="0" w:space="0" w:color="auto"/>
        <w:right w:val="none" w:sz="0" w:space="0" w:color="auto"/>
      </w:divBdr>
    </w:div>
    <w:div w:id="975993310">
      <w:bodyDiv w:val="1"/>
      <w:marLeft w:val="0"/>
      <w:marRight w:val="0"/>
      <w:marTop w:val="0"/>
      <w:marBottom w:val="0"/>
      <w:divBdr>
        <w:top w:val="none" w:sz="0" w:space="0" w:color="auto"/>
        <w:left w:val="none" w:sz="0" w:space="0" w:color="auto"/>
        <w:bottom w:val="none" w:sz="0" w:space="0" w:color="auto"/>
        <w:right w:val="none" w:sz="0" w:space="0" w:color="auto"/>
      </w:divBdr>
    </w:div>
    <w:div w:id="976229750">
      <w:bodyDiv w:val="1"/>
      <w:marLeft w:val="0"/>
      <w:marRight w:val="0"/>
      <w:marTop w:val="0"/>
      <w:marBottom w:val="0"/>
      <w:divBdr>
        <w:top w:val="none" w:sz="0" w:space="0" w:color="auto"/>
        <w:left w:val="none" w:sz="0" w:space="0" w:color="auto"/>
        <w:bottom w:val="none" w:sz="0" w:space="0" w:color="auto"/>
        <w:right w:val="none" w:sz="0" w:space="0" w:color="auto"/>
      </w:divBdr>
    </w:div>
    <w:div w:id="976423259">
      <w:bodyDiv w:val="1"/>
      <w:marLeft w:val="0"/>
      <w:marRight w:val="0"/>
      <w:marTop w:val="0"/>
      <w:marBottom w:val="0"/>
      <w:divBdr>
        <w:top w:val="none" w:sz="0" w:space="0" w:color="auto"/>
        <w:left w:val="none" w:sz="0" w:space="0" w:color="auto"/>
        <w:bottom w:val="none" w:sz="0" w:space="0" w:color="auto"/>
        <w:right w:val="none" w:sz="0" w:space="0" w:color="auto"/>
      </w:divBdr>
    </w:div>
    <w:div w:id="977032021">
      <w:bodyDiv w:val="1"/>
      <w:marLeft w:val="0"/>
      <w:marRight w:val="0"/>
      <w:marTop w:val="0"/>
      <w:marBottom w:val="0"/>
      <w:divBdr>
        <w:top w:val="none" w:sz="0" w:space="0" w:color="auto"/>
        <w:left w:val="none" w:sz="0" w:space="0" w:color="auto"/>
        <w:bottom w:val="none" w:sz="0" w:space="0" w:color="auto"/>
        <w:right w:val="none" w:sz="0" w:space="0" w:color="auto"/>
      </w:divBdr>
    </w:div>
    <w:div w:id="977421896">
      <w:bodyDiv w:val="1"/>
      <w:marLeft w:val="0"/>
      <w:marRight w:val="0"/>
      <w:marTop w:val="0"/>
      <w:marBottom w:val="0"/>
      <w:divBdr>
        <w:top w:val="none" w:sz="0" w:space="0" w:color="auto"/>
        <w:left w:val="none" w:sz="0" w:space="0" w:color="auto"/>
        <w:bottom w:val="none" w:sz="0" w:space="0" w:color="auto"/>
        <w:right w:val="none" w:sz="0" w:space="0" w:color="auto"/>
      </w:divBdr>
    </w:div>
    <w:div w:id="977683284">
      <w:bodyDiv w:val="1"/>
      <w:marLeft w:val="0"/>
      <w:marRight w:val="0"/>
      <w:marTop w:val="0"/>
      <w:marBottom w:val="0"/>
      <w:divBdr>
        <w:top w:val="none" w:sz="0" w:space="0" w:color="auto"/>
        <w:left w:val="none" w:sz="0" w:space="0" w:color="auto"/>
        <w:bottom w:val="none" w:sz="0" w:space="0" w:color="auto"/>
        <w:right w:val="none" w:sz="0" w:space="0" w:color="auto"/>
      </w:divBdr>
    </w:div>
    <w:div w:id="977804164">
      <w:bodyDiv w:val="1"/>
      <w:marLeft w:val="0"/>
      <w:marRight w:val="0"/>
      <w:marTop w:val="0"/>
      <w:marBottom w:val="0"/>
      <w:divBdr>
        <w:top w:val="none" w:sz="0" w:space="0" w:color="auto"/>
        <w:left w:val="none" w:sz="0" w:space="0" w:color="auto"/>
        <w:bottom w:val="none" w:sz="0" w:space="0" w:color="auto"/>
        <w:right w:val="none" w:sz="0" w:space="0" w:color="auto"/>
      </w:divBdr>
    </w:div>
    <w:div w:id="977883793">
      <w:bodyDiv w:val="1"/>
      <w:marLeft w:val="0"/>
      <w:marRight w:val="0"/>
      <w:marTop w:val="0"/>
      <w:marBottom w:val="0"/>
      <w:divBdr>
        <w:top w:val="none" w:sz="0" w:space="0" w:color="auto"/>
        <w:left w:val="none" w:sz="0" w:space="0" w:color="auto"/>
        <w:bottom w:val="none" w:sz="0" w:space="0" w:color="auto"/>
        <w:right w:val="none" w:sz="0" w:space="0" w:color="auto"/>
      </w:divBdr>
    </w:div>
    <w:div w:id="978077515">
      <w:bodyDiv w:val="1"/>
      <w:marLeft w:val="0"/>
      <w:marRight w:val="0"/>
      <w:marTop w:val="0"/>
      <w:marBottom w:val="0"/>
      <w:divBdr>
        <w:top w:val="none" w:sz="0" w:space="0" w:color="auto"/>
        <w:left w:val="none" w:sz="0" w:space="0" w:color="auto"/>
        <w:bottom w:val="none" w:sz="0" w:space="0" w:color="auto"/>
        <w:right w:val="none" w:sz="0" w:space="0" w:color="auto"/>
      </w:divBdr>
    </w:div>
    <w:div w:id="979113331">
      <w:bodyDiv w:val="1"/>
      <w:marLeft w:val="0"/>
      <w:marRight w:val="0"/>
      <w:marTop w:val="0"/>
      <w:marBottom w:val="0"/>
      <w:divBdr>
        <w:top w:val="none" w:sz="0" w:space="0" w:color="auto"/>
        <w:left w:val="none" w:sz="0" w:space="0" w:color="auto"/>
        <w:bottom w:val="none" w:sz="0" w:space="0" w:color="auto"/>
        <w:right w:val="none" w:sz="0" w:space="0" w:color="auto"/>
      </w:divBdr>
    </w:div>
    <w:div w:id="979457013">
      <w:bodyDiv w:val="1"/>
      <w:marLeft w:val="0"/>
      <w:marRight w:val="0"/>
      <w:marTop w:val="0"/>
      <w:marBottom w:val="0"/>
      <w:divBdr>
        <w:top w:val="none" w:sz="0" w:space="0" w:color="auto"/>
        <w:left w:val="none" w:sz="0" w:space="0" w:color="auto"/>
        <w:bottom w:val="none" w:sz="0" w:space="0" w:color="auto"/>
        <w:right w:val="none" w:sz="0" w:space="0" w:color="auto"/>
      </w:divBdr>
    </w:div>
    <w:div w:id="979841099">
      <w:bodyDiv w:val="1"/>
      <w:marLeft w:val="0"/>
      <w:marRight w:val="0"/>
      <w:marTop w:val="0"/>
      <w:marBottom w:val="0"/>
      <w:divBdr>
        <w:top w:val="none" w:sz="0" w:space="0" w:color="auto"/>
        <w:left w:val="none" w:sz="0" w:space="0" w:color="auto"/>
        <w:bottom w:val="none" w:sz="0" w:space="0" w:color="auto"/>
        <w:right w:val="none" w:sz="0" w:space="0" w:color="auto"/>
      </w:divBdr>
    </w:div>
    <w:div w:id="980692568">
      <w:bodyDiv w:val="1"/>
      <w:marLeft w:val="0"/>
      <w:marRight w:val="0"/>
      <w:marTop w:val="0"/>
      <w:marBottom w:val="0"/>
      <w:divBdr>
        <w:top w:val="none" w:sz="0" w:space="0" w:color="auto"/>
        <w:left w:val="none" w:sz="0" w:space="0" w:color="auto"/>
        <w:bottom w:val="none" w:sz="0" w:space="0" w:color="auto"/>
        <w:right w:val="none" w:sz="0" w:space="0" w:color="auto"/>
      </w:divBdr>
    </w:div>
    <w:div w:id="980765965">
      <w:bodyDiv w:val="1"/>
      <w:marLeft w:val="0"/>
      <w:marRight w:val="0"/>
      <w:marTop w:val="0"/>
      <w:marBottom w:val="0"/>
      <w:divBdr>
        <w:top w:val="none" w:sz="0" w:space="0" w:color="auto"/>
        <w:left w:val="none" w:sz="0" w:space="0" w:color="auto"/>
        <w:bottom w:val="none" w:sz="0" w:space="0" w:color="auto"/>
        <w:right w:val="none" w:sz="0" w:space="0" w:color="auto"/>
      </w:divBdr>
    </w:div>
    <w:div w:id="981498758">
      <w:bodyDiv w:val="1"/>
      <w:marLeft w:val="0"/>
      <w:marRight w:val="0"/>
      <w:marTop w:val="0"/>
      <w:marBottom w:val="0"/>
      <w:divBdr>
        <w:top w:val="none" w:sz="0" w:space="0" w:color="auto"/>
        <w:left w:val="none" w:sz="0" w:space="0" w:color="auto"/>
        <w:bottom w:val="none" w:sz="0" w:space="0" w:color="auto"/>
        <w:right w:val="none" w:sz="0" w:space="0" w:color="auto"/>
      </w:divBdr>
    </w:div>
    <w:div w:id="982201727">
      <w:bodyDiv w:val="1"/>
      <w:marLeft w:val="0"/>
      <w:marRight w:val="0"/>
      <w:marTop w:val="0"/>
      <w:marBottom w:val="0"/>
      <w:divBdr>
        <w:top w:val="none" w:sz="0" w:space="0" w:color="auto"/>
        <w:left w:val="none" w:sz="0" w:space="0" w:color="auto"/>
        <w:bottom w:val="none" w:sz="0" w:space="0" w:color="auto"/>
        <w:right w:val="none" w:sz="0" w:space="0" w:color="auto"/>
      </w:divBdr>
    </w:div>
    <w:div w:id="983117023">
      <w:bodyDiv w:val="1"/>
      <w:marLeft w:val="0"/>
      <w:marRight w:val="0"/>
      <w:marTop w:val="0"/>
      <w:marBottom w:val="0"/>
      <w:divBdr>
        <w:top w:val="none" w:sz="0" w:space="0" w:color="auto"/>
        <w:left w:val="none" w:sz="0" w:space="0" w:color="auto"/>
        <w:bottom w:val="none" w:sz="0" w:space="0" w:color="auto"/>
        <w:right w:val="none" w:sz="0" w:space="0" w:color="auto"/>
      </w:divBdr>
    </w:div>
    <w:div w:id="983310871">
      <w:bodyDiv w:val="1"/>
      <w:marLeft w:val="0"/>
      <w:marRight w:val="0"/>
      <w:marTop w:val="0"/>
      <w:marBottom w:val="0"/>
      <w:divBdr>
        <w:top w:val="none" w:sz="0" w:space="0" w:color="auto"/>
        <w:left w:val="none" w:sz="0" w:space="0" w:color="auto"/>
        <w:bottom w:val="none" w:sz="0" w:space="0" w:color="auto"/>
        <w:right w:val="none" w:sz="0" w:space="0" w:color="auto"/>
      </w:divBdr>
    </w:div>
    <w:div w:id="983894160">
      <w:bodyDiv w:val="1"/>
      <w:marLeft w:val="0"/>
      <w:marRight w:val="0"/>
      <w:marTop w:val="0"/>
      <w:marBottom w:val="0"/>
      <w:divBdr>
        <w:top w:val="none" w:sz="0" w:space="0" w:color="auto"/>
        <w:left w:val="none" w:sz="0" w:space="0" w:color="auto"/>
        <w:bottom w:val="none" w:sz="0" w:space="0" w:color="auto"/>
        <w:right w:val="none" w:sz="0" w:space="0" w:color="auto"/>
      </w:divBdr>
    </w:div>
    <w:div w:id="983974677">
      <w:bodyDiv w:val="1"/>
      <w:marLeft w:val="0"/>
      <w:marRight w:val="0"/>
      <w:marTop w:val="0"/>
      <w:marBottom w:val="0"/>
      <w:divBdr>
        <w:top w:val="none" w:sz="0" w:space="0" w:color="auto"/>
        <w:left w:val="none" w:sz="0" w:space="0" w:color="auto"/>
        <w:bottom w:val="none" w:sz="0" w:space="0" w:color="auto"/>
        <w:right w:val="none" w:sz="0" w:space="0" w:color="auto"/>
      </w:divBdr>
    </w:div>
    <w:div w:id="984285860">
      <w:bodyDiv w:val="1"/>
      <w:marLeft w:val="0"/>
      <w:marRight w:val="0"/>
      <w:marTop w:val="0"/>
      <w:marBottom w:val="0"/>
      <w:divBdr>
        <w:top w:val="none" w:sz="0" w:space="0" w:color="auto"/>
        <w:left w:val="none" w:sz="0" w:space="0" w:color="auto"/>
        <w:bottom w:val="none" w:sz="0" w:space="0" w:color="auto"/>
        <w:right w:val="none" w:sz="0" w:space="0" w:color="auto"/>
      </w:divBdr>
    </w:div>
    <w:div w:id="984316895">
      <w:bodyDiv w:val="1"/>
      <w:marLeft w:val="0"/>
      <w:marRight w:val="0"/>
      <w:marTop w:val="0"/>
      <w:marBottom w:val="0"/>
      <w:divBdr>
        <w:top w:val="none" w:sz="0" w:space="0" w:color="auto"/>
        <w:left w:val="none" w:sz="0" w:space="0" w:color="auto"/>
        <w:bottom w:val="none" w:sz="0" w:space="0" w:color="auto"/>
        <w:right w:val="none" w:sz="0" w:space="0" w:color="auto"/>
      </w:divBdr>
    </w:div>
    <w:div w:id="985279995">
      <w:bodyDiv w:val="1"/>
      <w:marLeft w:val="0"/>
      <w:marRight w:val="0"/>
      <w:marTop w:val="0"/>
      <w:marBottom w:val="0"/>
      <w:divBdr>
        <w:top w:val="none" w:sz="0" w:space="0" w:color="auto"/>
        <w:left w:val="none" w:sz="0" w:space="0" w:color="auto"/>
        <w:bottom w:val="none" w:sz="0" w:space="0" w:color="auto"/>
        <w:right w:val="none" w:sz="0" w:space="0" w:color="auto"/>
      </w:divBdr>
    </w:div>
    <w:div w:id="986058864">
      <w:bodyDiv w:val="1"/>
      <w:marLeft w:val="0"/>
      <w:marRight w:val="0"/>
      <w:marTop w:val="0"/>
      <w:marBottom w:val="0"/>
      <w:divBdr>
        <w:top w:val="none" w:sz="0" w:space="0" w:color="auto"/>
        <w:left w:val="none" w:sz="0" w:space="0" w:color="auto"/>
        <w:bottom w:val="none" w:sz="0" w:space="0" w:color="auto"/>
        <w:right w:val="none" w:sz="0" w:space="0" w:color="auto"/>
      </w:divBdr>
    </w:div>
    <w:div w:id="986740187">
      <w:bodyDiv w:val="1"/>
      <w:marLeft w:val="0"/>
      <w:marRight w:val="0"/>
      <w:marTop w:val="0"/>
      <w:marBottom w:val="0"/>
      <w:divBdr>
        <w:top w:val="none" w:sz="0" w:space="0" w:color="auto"/>
        <w:left w:val="none" w:sz="0" w:space="0" w:color="auto"/>
        <w:bottom w:val="none" w:sz="0" w:space="0" w:color="auto"/>
        <w:right w:val="none" w:sz="0" w:space="0" w:color="auto"/>
      </w:divBdr>
    </w:div>
    <w:div w:id="986859007">
      <w:bodyDiv w:val="1"/>
      <w:marLeft w:val="0"/>
      <w:marRight w:val="0"/>
      <w:marTop w:val="0"/>
      <w:marBottom w:val="0"/>
      <w:divBdr>
        <w:top w:val="none" w:sz="0" w:space="0" w:color="auto"/>
        <w:left w:val="none" w:sz="0" w:space="0" w:color="auto"/>
        <w:bottom w:val="none" w:sz="0" w:space="0" w:color="auto"/>
        <w:right w:val="none" w:sz="0" w:space="0" w:color="auto"/>
      </w:divBdr>
    </w:div>
    <w:div w:id="986863319">
      <w:bodyDiv w:val="1"/>
      <w:marLeft w:val="0"/>
      <w:marRight w:val="0"/>
      <w:marTop w:val="0"/>
      <w:marBottom w:val="0"/>
      <w:divBdr>
        <w:top w:val="none" w:sz="0" w:space="0" w:color="auto"/>
        <w:left w:val="none" w:sz="0" w:space="0" w:color="auto"/>
        <w:bottom w:val="none" w:sz="0" w:space="0" w:color="auto"/>
        <w:right w:val="none" w:sz="0" w:space="0" w:color="auto"/>
      </w:divBdr>
    </w:div>
    <w:div w:id="987593598">
      <w:bodyDiv w:val="1"/>
      <w:marLeft w:val="0"/>
      <w:marRight w:val="0"/>
      <w:marTop w:val="0"/>
      <w:marBottom w:val="0"/>
      <w:divBdr>
        <w:top w:val="none" w:sz="0" w:space="0" w:color="auto"/>
        <w:left w:val="none" w:sz="0" w:space="0" w:color="auto"/>
        <w:bottom w:val="none" w:sz="0" w:space="0" w:color="auto"/>
        <w:right w:val="none" w:sz="0" w:space="0" w:color="auto"/>
      </w:divBdr>
    </w:div>
    <w:div w:id="987633322">
      <w:bodyDiv w:val="1"/>
      <w:marLeft w:val="0"/>
      <w:marRight w:val="0"/>
      <w:marTop w:val="0"/>
      <w:marBottom w:val="0"/>
      <w:divBdr>
        <w:top w:val="none" w:sz="0" w:space="0" w:color="auto"/>
        <w:left w:val="none" w:sz="0" w:space="0" w:color="auto"/>
        <w:bottom w:val="none" w:sz="0" w:space="0" w:color="auto"/>
        <w:right w:val="none" w:sz="0" w:space="0" w:color="auto"/>
      </w:divBdr>
    </w:div>
    <w:div w:id="987782360">
      <w:bodyDiv w:val="1"/>
      <w:marLeft w:val="0"/>
      <w:marRight w:val="0"/>
      <w:marTop w:val="0"/>
      <w:marBottom w:val="0"/>
      <w:divBdr>
        <w:top w:val="none" w:sz="0" w:space="0" w:color="auto"/>
        <w:left w:val="none" w:sz="0" w:space="0" w:color="auto"/>
        <w:bottom w:val="none" w:sz="0" w:space="0" w:color="auto"/>
        <w:right w:val="none" w:sz="0" w:space="0" w:color="auto"/>
      </w:divBdr>
    </w:div>
    <w:div w:id="988022703">
      <w:bodyDiv w:val="1"/>
      <w:marLeft w:val="0"/>
      <w:marRight w:val="0"/>
      <w:marTop w:val="0"/>
      <w:marBottom w:val="0"/>
      <w:divBdr>
        <w:top w:val="none" w:sz="0" w:space="0" w:color="auto"/>
        <w:left w:val="none" w:sz="0" w:space="0" w:color="auto"/>
        <w:bottom w:val="none" w:sz="0" w:space="0" w:color="auto"/>
        <w:right w:val="none" w:sz="0" w:space="0" w:color="auto"/>
      </w:divBdr>
    </w:div>
    <w:div w:id="988250106">
      <w:bodyDiv w:val="1"/>
      <w:marLeft w:val="0"/>
      <w:marRight w:val="0"/>
      <w:marTop w:val="0"/>
      <w:marBottom w:val="0"/>
      <w:divBdr>
        <w:top w:val="none" w:sz="0" w:space="0" w:color="auto"/>
        <w:left w:val="none" w:sz="0" w:space="0" w:color="auto"/>
        <w:bottom w:val="none" w:sz="0" w:space="0" w:color="auto"/>
        <w:right w:val="none" w:sz="0" w:space="0" w:color="auto"/>
      </w:divBdr>
    </w:div>
    <w:div w:id="988443605">
      <w:bodyDiv w:val="1"/>
      <w:marLeft w:val="0"/>
      <w:marRight w:val="0"/>
      <w:marTop w:val="0"/>
      <w:marBottom w:val="0"/>
      <w:divBdr>
        <w:top w:val="none" w:sz="0" w:space="0" w:color="auto"/>
        <w:left w:val="none" w:sz="0" w:space="0" w:color="auto"/>
        <w:bottom w:val="none" w:sz="0" w:space="0" w:color="auto"/>
        <w:right w:val="none" w:sz="0" w:space="0" w:color="auto"/>
      </w:divBdr>
    </w:div>
    <w:div w:id="988634589">
      <w:bodyDiv w:val="1"/>
      <w:marLeft w:val="0"/>
      <w:marRight w:val="0"/>
      <w:marTop w:val="0"/>
      <w:marBottom w:val="0"/>
      <w:divBdr>
        <w:top w:val="none" w:sz="0" w:space="0" w:color="auto"/>
        <w:left w:val="none" w:sz="0" w:space="0" w:color="auto"/>
        <w:bottom w:val="none" w:sz="0" w:space="0" w:color="auto"/>
        <w:right w:val="none" w:sz="0" w:space="0" w:color="auto"/>
      </w:divBdr>
    </w:div>
    <w:div w:id="988676111">
      <w:bodyDiv w:val="1"/>
      <w:marLeft w:val="0"/>
      <w:marRight w:val="0"/>
      <w:marTop w:val="0"/>
      <w:marBottom w:val="0"/>
      <w:divBdr>
        <w:top w:val="none" w:sz="0" w:space="0" w:color="auto"/>
        <w:left w:val="none" w:sz="0" w:space="0" w:color="auto"/>
        <w:bottom w:val="none" w:sz="0" w:space="0" w:color="auto"/>
        <w:right w:val="none" w:sz="0" w:space="0" w:color="auto"/>
      </w:divBdr>
    </w:div>
    <w:div w:id="989285602">
      <w:bodyDiv w:val="1"/>
      <w:marLeft w:val="0"/>
      <w:marRight w:val="0"/>
      <w:marTop w:val="0"/>
      <w:marBottom w:val="0"/>
      <w:divBdr>
        <w:top w:val="none" w:sz="0" w:space="0" w:color="auto"/>
        <w:left w:val="none" w:sz="0" w:space="0" w:color="auto"/>
        <w:bottom w:val="none" w:sz="0" w:space="0" w:color="auto"/>
        <w:right w:val="none" w:sz="0" w:space="0" w:color="auto"/>
      </w:divBdr>
    </w:div>
    <w:div w:id="989404331">
      <w:bodyDiv w:val="1"/>
      <w:marLeft w:val="0"/>
      <w:marRight w:val="0"/>
      <w:marTop w:val="0"/>
      <w:marBottom w:val="0"/>
      <w:divBdr>
        <w:top w:val="none" w:sz="0" w:space="0" w:color="auto"/>
        <w:left w:val="none" w:sz="0" w:space="0" w:color="auto"/>
        <w:bottom w:val="none" w:sz="0" w:space="0" w:color="auto"/>
        <w:right w:val="none" w:sz="0" w:space="0" w:color="auto"/>
      </w:divBdr>
    </w:div>
    <w:div w:id="989479895">
      <w:bodyDiv w:val="1"/>
      <w:marLeft w:val="0"/>
      <w:marRight w:val="0"/>
      <w:marTop w:val="0"/>
      <w:marBottom w:val="0"/>
      <w:divBdr>
        <w:top w:val="none" w:sz="0" w:space="0" w:color="auto"/>
        <w:left w:val="none" w:sz="0" w:space="0" w:color="auto"/>
        <w:bottom w:val="none" w:sz="0" w:space="0" w:color="auto"/>
        <w:right w:val="none" w:sz="0" w:space="0" w:color="auto"/>
      </w:divBdr>
    </w:div>
    <w:div w:id="990140633">
      <w:bodyDiv w:val="1"/>
      <w:marLeft w:val="0"/>
      <w:marRight w:val="0"/>
      <w:marTop w:val="0"/>
      <w:marBottom w:val="0"/>
      <w:divBdr>
        <w:top w:val="none" w:sz="0" w:space="0" w:color="auto"/>
        <w:left w:val="none" w:sz="0" w:space="0" w:color="auto"/>
        <w:bottom w:val="none" w:sz="0" w:space="0" w:color="auto"/>
        <w:right w:val="none" w:sz="0" w:space="0" w:color="auto"/>
      </w:divBdr>
    </w:div>
    <w:div w:id="990409889">
      <w:bodyDiv w:val="1"/>
      <w:marLeft w:val="0"/>
      <w:marRight w:val="0"/>
      <w:marTop w:val="0"/>
      <w:marBottom w:val="0"/>
      <w:divBdr>
        <w:top w:val="none" w:sz="0" w:space="0" w:color="auto"/>
        <w:left w:val="none" w:sz="0" w:space="0" w:color="auto"/>
        <w:bottom w:val="none" w:sz="0" w:space="0" w:color="auto"/>
        <w:right w:val="none" w:sz="0" w:space="0" w:color="auto"/>
      </w:divBdr>
    </w:div>
    <w:div w:id="990593716">
      <w:bodyDiv w:val="1"/>
      <w:marLeft w:val="0"/>
      <w:marRight w:val="0"/>
      <w:marTop w:val="0"/>
      <w:marBottom w:val="0"/>
      <w:divBdr>
        <w:top w:val="none" w:sz="0" w:space="0" w:color="auto"/>
        <w:left w:val="none" w:sz="0" w:space="0" w:color="auto"/>
        <w:bottom w:val="none" w:sz="0" w:space="0" w:color="auto"/>
        <w:right w:val="none" w:sz="0" w:space="0" w:color="auto"/>
      </w:divBdr>
    </w:div>
    <w:div w:id="990642391">
      <w:bodyDiv w:val="1"/>
      <w:marLeft w:val="0"/>
      <w:marRight w:val="0"/>
      <w:marTop w:val="0"/>
      <w:marBottom w:val="0"/>
      <w:divBdr>
        <w:top w:val="none" w:sz="0" w:space="0" w:color="auto"/>
        <w:left w:val="none" w:sz="0" w:space="0" w:color="auto"/>
        <w:bottom w:val="none" w:sz="0" w:space="0" w:color="auto"/>
        <w:right w:val="none" w:sz="0" w:space="0" w:color="auto"/>
      </w:divBdr>
    </w:div>
    <w:div w:id="991061666">
      <w:bodyDiv w:val="1"/>
      <w:marLeft w:val="0"/>
      <w:marRight w:val="0"/>
      <w:marTop w:val="0"/>
      <w:marBottom w:val="0"/>
      <w:divBdr>
        <w:top w:val="none" w:sz="0" w:space="0" w:color="auto"/>
        <w:left w:val="none" w:sz="0" w:space="0" w:color="auto"/>
        <w:bottom w:val="none" w:sz="0" w:space="0" w:color="auto"/>
        <w:right w:val="none" w:sz="0" w:space="0" w:color="auto"/>
      </w:divBdr>
    </w:div>
    <w:div w:id="991178176">
      <w:bodyDiv w:val="1"/>
      <w:marLeft w:val="0"/>
      <w:marRight w:val="0"/>
      <w:marTop w:val="0"/>
      <w:marBottom w:val="0"/>
      <w:divBdr>
        <w:top w:val="none" w:sz="0" w:space="0" w:color="auto"/>
        <w:left w:val="none" w:sz="0" w:space="0" w:color="auto"/>
        <w:bottom w:val="none" w:sz="0" w:space="0" w:color="auto"/>
        <w:right w:val="none" w:sz="0" w:space="0" w:color="auto"/>
      </w:divBdr>
    </w:div>
    <w:div w:id="991250359">
      <w:bodyDiv w:val="1"/>
      <w:marLeft w:val="0"/>
      <w:marRight w:val="0"/>
      <w:marTop w:val="0"/>
      <w:marBottom w:val="0"/>
      <w:divBdr>
        <w:top w:val="none" w:sz="0" w:space="0" w:color="auto"/>
        <w:left w:val="none" w:sz="0" w:space="0" w:color="auto"/>
        <w:bottom w:val="none" w:sz="0" w:space="0" w:color="auto"/>
        <w:right w:val="none" w:sz="0" w:space="0" w:color="auto"/>
      </w:divBdr>
    </w:div>
    <w:div w:id="991642305">
      <w:bodyDiv w:val="1"/>
      <w:marLeft w:val="0"/>
      <w:marRight w:val="0"/>
      <w:marTop w:val="0"/>
      <w:marBottom w:val="0"/>
      <w:divBdr>
        <w:top w:val="none" w:sz="0" w:space="0" w:color="auto"/>
        <w:left w:val="none" w:sz="0" w:space="0" w:color="auto"/>
        <w:bottom w:val="none" w:sz="0" w:space="0" w:color="auto"/>
        <w:right w:val="none" w:sz="0" w:space="0" w:color="auto"/>
      </w:divBdr>
    </w:div>
    <w:div w:id="992022101">
      <w:bodyDiv w:val="1"/>
      <w:marLeft w:val="0"/>
      <w:marRight w:val="0"/>
      <w:marTop w:val="0"/>
      <w:marBottom w:val="0"/>
      <w:divBdr>
        <w:top w:val="none" w:sz="0" w:space="0" w:color="auto"/>
        <w:left w:val="none" w:sz="0" w:space="0" w:color="auto"/>
        <w:bottom w:val="none" w:sz="0" w:space="0" w:color="auto"/>
        <w:right w:val="none" w:sz="0" w:space="0" w:color="auto"/>
      </w:divBdr>
    </w:div>
    <w:div w:id="992028959">
      <w:bodyDiv w:val="1"/>
      <w:marLeft w:val="0"/>
      <w:marRight w:val="0"/>
      <w:marTop w:val="0"/>
      <w:marBottom w:val="0"/>
      <w:divBdr>
        <w:top w:val="none" w:sz="0" w:space="0" w:color="auto"/>
        <w:left w:val="none" w:sz="0" w:space="0" w:color="auto"/>
        <w:bottom w:val="none" w:sz="0" w:space="0" w:color="auto"/>
        <w:right w:val="none" w:sz="0" w:space="0" w:color="auto"/>
      </w:divBdr>
    </w:div>
    <w:div w:id="992217145">
      <w:bodyDiv w:val="1"/>
      <w:marLeft w:val="0"/>
      <w:marRight w:val="0"/>
      <w:marTop w:val="0"/>
      <w:marBottom w:val="0"/>
      <w:divBdr>
        <w:top w:val="none" w:sz="0" w:space="0" w:color="auto"/>
        <w:left w:val="none" w:sz="0" w:space="0" w:color="auto"/>
        <w:bottom w:val="none" w:sz="0" w:space="0" w:color="auto"/>
        <w:right w:val="none" w:sz="0" w:space="0" w:color="auto"/>
      </w:divBdr>
    </w:div>
    <w:div w:id="992757979">
      <w:bodyDiv w:val="1"/>
      <w:marLeft w:val="0"/>
      <w:marRight w:val="0"/>
      <w:marTop w:val="0"/>
      <w:marBottom w:val="0"/>
      <w:divBdr>
        <w:top w:val="none" w:sz="0" w:space="0" w:color="auto"/>
        <w:left w:val="none" w:sz="0" w:space="0" w:color="auto"/>
        <w:bottom w:val="none" w:sz="0" w:space="0" w:color="auto"/>
        <w:right w:val="none" w:sz="0" w:space="0" w:color="auto"/>
      </w:divBdr>
    </w:div>
    <w:div w:id="993410354">
      <w:bodyDiv w:val="1"/>
      <w:marLeft w:val="0"/>
      <w:marRight w:val="0"/>
      <w:marTop w:val="0"/>
      <w:marBottom w:val="0"/>
      <w:divBdr>
        <w:top w:val="none" w:sz="0" w:space="0" w:color="auto"/>
        <w:left w:val="none" w:sz="0" w:space="0" w:color="auto"/>
        <w:bottom w:val="none" w:sz="0" w:space="0" w:color="auto"/>
        <w:right w:val="none" w:sz="0" w:space="0" w:color="auto"/>
      </w:divBdr>
    </w:div>
    <w:div w:id="993679621">
      <w:bodyDiv w:val="1"/>
      <w:marLeft w:val="0"/>
      <w:marRight w:val="0"/>
      <w:marTop w:val="0"/>
      <w:marBottom w:val="0"/>
      <w:divBdr>
        <w:top w:val="none" w:sz="0" w:space="0" w:color="auto"/>
        <w:left w:val="none" w:sz="0" w:space="0" w:color="auto"/>
        <w:bottom w:val="none" w:sz="0" w:space="0" w:color="auto"/>
        <w:right w:val="none" w:sz="0" w:space="0" w:color="auto"/>
      </w:divBdr>
    </w:div>
    <w:div w:id="995180622">
      <w:bodyDiv w:val="1"/>
      <w:marLeft w:val="0"/>
      <w:marRight w:val="0"/>
      <w:marTop w:val="0"/>
      <w:marBottom w:val="0"/>
      <w:divBdr>
        <w:top w:val="none" w:sz="0" w:space="0" w:color="auto"/>
        <w:left w:val="none" w:sz="0" w:space="0" w:color="auto"/>
        <w:bottom w:val="none" w:sz="0" w:space="0" w:color="auto"/>
        <w:right w:val="none" w:sz="0" w:space="0" w:color="auto"/>
      </w:divBdr>
    </w:div>
    <w:div w:id="995181799">
      <w:bodyDiv w:val="1"/>
      <w:marLeft w:val="0"/>
      <w:marRight w:val="0"/>
      <w:marTop w:val="0"/>
      <w:marBottom w:val="0"/>
      <w:divBdr>
        <w:top w:val="none" w:sz="0" w:space="0" w:color="auto"/>
        <w:left w:val="none" w:sz="0" w:space="0" w:color="auto"/>
        <w:bottom w:val="none" w:sz="0" w:space="0" w:color="auto"/>
        <w:right w:val="none" w:sz="0" w:space="0" w:color="auto"/>
      </w:divBdr>
    </w:div>
    <w:div w:id="995304882">
      <w:bodyDiv w:val="1"/>
      <w:marLeft w:val="0"/>
      <w:marRight w:val="0"/>
      <w:marTop w:val="0"/>
      <w:marBottom w:val="0"/>
      <w:divBdr>
        <w:top w:val="none" w:sz="0" w:space="0" w:color="auto"/>
        <w:left w:val="none" w:sz="0" w:space="0" w:color="auto"/>
        <w:bottom w:val="none" w:sz="0" w:space="0" w:color="auto"/>
        <w:right w:val="none" w:sz="0" w:space="0" w:color="auto"/>
      </w:divBdr>
    </w:div>
    <w:div w:id="995455259">
      <w:bodyDiv w:val="1"/>
      <w:marLeft w:val="0"/>
      <w:marRight w:val="0"/>
      <w:marTop w:val="0"/>
      <w:marBottom w:val="0"/>
      <w:divBdr>
        <w:top w:val="none" w:sz="0" w:space="0" w:color="auto"/>
        <w:left w:val="none" w:sz="0" w:space="0" w:color="auto"/>
        <w:bottom w:val="none" w:sz="0" w:space="0" w:color="auto"/>
        <w:right w:val="none" w:sz="0" w:space="0" w:color="auto"/>
      </w:divBdr>
    </w:div>
    <w:div w:id="995693071">
      <w:bodyDiv w:val="1"/>
      <w:marLeft w:val="0"/>
      <w:marRight w:val="0"/>
      <w:marTop w:val="0"/>
      <w:marBottom w:val="0"/>
      <w:divBdr>
        <w:top w:val="none" w:sz="0" w:space="0" w:color="auto"/>
        <w:left w:val="none" w:sz="0" w:space="0" w:color="auto"/>
        <w:bottom w:val="none" w:sz="0" w:space="0" w:color="auto"/>
        <w:right w:val="none" w:sz="0" w:space="0" w:color="auto"/>
      </w:divBdr>
    </w:div>
    <w:div w:id="996105795">
      <w:bodyDiv w:val="1"/>
      <w:marLeft w:val="0"/>
      <w:marRight w:val="0"/>
      <w:marTop w:val="0"/>
      <w:marBottom w:val="0"/>
      <w:divBdr>
        <w:top w:val="none" w:sz="0" w:space="0" w:color="auto"/>
        <w:left w:val="none" w:sz="0" w:space="0" w:color="auto"/>
        <w:bottom w:val="none" w:sz="0" w:space="0" w:color="auto"/>
        <w:right w:val="none" w:sz="0" w:space="0" w:color="auto"/>
      </w:divBdr>
    </w:div>
    <w:div w:id="996693266">
      <w:bodyDiv w:val="1"/>
      <w:marLeft w:val="0"/>
      <w:marRight w:val="0"/>
      <w:marTop w:val="0"/>
      <w:marBottom w:val="0"/>
      <w:divBdr>
        <w:top w:val="none" w:sz="0" w:space="0" w:color="auto"/>
        <w:left w:val="none" w:sz="0" w:space="0" w:color="auto"/>
        <w:bottom w:val="none" w:sz="0" w:space="0" w:color="auto"/>
        <w:right w:val="none" w:sz="0" w:space="0" w:color="auto"/>
      </w:divBdr>
    </w:div>
    <w:div w:id="996962088">
      <w:bodyDiv w:val="1"/>
      <w:marLeft w:val="0"/>
      <w:marRight w:val="0"/>
      <w:marTop w:val="0"/>
      <w:marBottom w:val="0"/>
      <w:divBdr>
        <w:top w:val="none" w:sz="0" w:space="0" w:color="auto"/>
        <w:left w:val="none" w:sz="0" w:space="0" w:color="auto"/>
        <w:bottom w:val="none" w:sz="0" w:space="0" w:color="auto"/>
        <w:right w:val="none" w:sz="0" w:space="0" w:color="auto"/>
      </w:divBdr>
    </w:div>
    <w:div w:id="997876940">
      <w:bodyDiv w:val="1"/>
      <w:marLeft w:val="0"/>
      <w:marRight w:val="0"/>
      <w:marTop w:val="0"/>
      <w:marBottom w:val="0"/>
      <w:divBdr>
        <w:top w:val="none" w:sz="0" w:space="0" w:color="auto"/>
        <w:left w:val="none" w:sz="0" w:space="0" w:color="auto"/>
        <w:bottom w:val="none" w:sz="0" w:space="0" w:color="auto"/>
        <w:right w:val="none" w:sz="0" w:space="0" w:color="auto"/>
      </w:divBdr>
    </w:div>
    <w:div w:id="998196622">
      <w:bodyDiv w:val="1"/>
      <w:marLeft w:val="0"/>
      <w:marRight w:val="0"/>
      <w:marTop w:val="0"/>
      <w:marBottom w:val="0"/>
      <w:divBdr>
        <w:top w:val="none" w:sz="0" w:space="0" w:color="auto"/>
        <w:left w:val="none" w:sz="0" w:space="0" w:color="auto"/>
        <w:bottom w:val="none" w:sz="0" w:space="0" w:color="auto"/>
        <w:right w:val="none" w:sz="0" w:space="0" w:color="auto"/>
      </w:divBdr>
    </w:div>
    <w:div w:id="998845514">
      <w:bodyDiv w:val="1"/>
      <w:marLeft w:val="0"/>
      <w:marRight w:val="0"/>
      <w:marTop w:val="0"/>
      <w:marBottom w:val="0"/>
      <w:divBdr>
        <w:top w:val="none" w:sz="0" w:space="0" w:color="auto"/>
        <w:left w:val="none" w:sz="0" w:space="0" w:color="auto"/>
        <w:bottom w:val="none" w:sz="0" w:space="0" w:color="auto"/>
        <w:right w:val="none" w:sz="0" w:space="0" w:color="auto"/>
      </w:divBdr>
    </w:div>
    <w:div w:id="999387987">
      <w:bodyDiv w:val="1"/>
      <w:marLeft w:val="0"/>
      <w:marRight w:val="0"/>
      <w:marTop w:val="0"/>
      <w:marBottom w:val="0"/>
      <w:divBdr>
        <w:top w:val="none" w:sz="0" w:space="0" w:color="auto"/>
        <w:left w:val="none" w:sz="0" w:space="0" w:color="auto"/>
        <w:bottom w:val="none" w:sz="0" w:space="0" w:color="auto"/>
        <w:right w:val="none" w:sz="0" w:space="0" w:color="auto"/>
      </w:divBdr>
    </w:div>
    <w:div w:id="999769971">
      <w:bodyDiv w:val="1"/>
      <w:marLeft w:val="0"/>
      <w:marRight w:val="0"/>
      <w:marTop w:val="0"/>
      <w:marBottom w:val="0"/>
      <w:divBdr>
        <w:top w:val="none" w:sz="0" w:space="0" w:color="auto"/>
        <w:left w:val="none" w:sz="0" w:space="0" w:color="auto"/>
        <w:bottom w:val="none" w:sz="0" w:space="0" w:color="auto"/>
        <w:right w:val="none" w:sz="0" w:space="0" w:color="auto"/>
      </w:divBdr>
    </w:div>
    <w:div w:id="1000347259">
      <w:bodyDiv w:val="1"/>
      <w:marLeft w:val="0"/>
      <w:marRight w:val="0"/>
      <w:marTop w:val="0"/>
      <w:marBottom w:val="0"/>
      <w:divBdr>
        <w:top w:val="none" w:sz="0" w:space="0" w:color="auto"/>
        <w:left w:val="none" w:sz="0" w:space="0" w:color="auto"/>
        <w:bottom w:val="none" w:sz="0" w:space="0" w:color="auto"/>
        <w:right w:val="none" w:sz="0" w:space="0" w:color="auto"/>
      </w:divBdr>
    </w:div>
    <w:div w:id="1001011586">
      <w:bodyDiv w:val="1"/>
      <w:marLeft w:val="0"/>
      <w:marRight w:val="0"/>
      <w:marTop w:val="0"/>
      <w:marBottom w:val="0"/>
      <w:divBdr>
        <w:top w:val="none" w:sz="0" w:space="0" w:color="auto"/>
        <w:left w:val="none" w:sz="0" w:space="0" w:color="auto"/>
        <w:bottom w:val="none" w:sz="0" w:space="0" w:color="auto"/>
        <w:right w:val="none" w:sz="0" w:space="0" w:color="auto"/>
      </w:divBdr>
    </w:div>
    <w:div w:id="1001079205">
      <w:bodyDiv w:val="1"/>
      <w:marLeft w:val="0"/>
      <w:marRight w:val="0"/>
      <w:marTop w:val="0"/>
      <w:marBottom w:val="0"/>
      <w:divBdr>
        <w:top w:val="none" w:sz="0" w:space="0" w:color="auto"/>
        <w:left w:val="none" w:sz="0" w:space="0" w:color="auto"/>
        <w:bottom w:val="none" w:sz="0" w:space="0" w:color="auto"/>
        <w:right w:val="none" w:sz="0" w:space="0" w:color="auto"/>
      </w:divBdr>
    </w:div>
    <w:div w:id="1002006004">
      <w:bodyDiv w:val="1"/>
      <w:marLeft w:val="0"/>
      <w:marRight w:val="0"/>
      <w:marTop w:val="0"/>
      <w:marBottom w:val="0"/>
      <w:divBdr>
        <w:top w:val="none" w:sz="0" w:space="0" w:color="auto"/>
        <w:left w:val="none" w:sz="0" w:space="0" w:color="auto"/>
        <w:bottom w:val="none" w:sz="0" w:space="0" w:color="auto"/>
        <w:right w:val="none" w:sz="0" w:space="0" w:color="auto"/>
      </w:divBdr>
    </w:div>
    <w:div w:id="1002703522">
      <w:bodyDiv w:val="1"/>
      <w:marLeft w:val="0"/>
      <w:marRight w:val="0"/>
      <w:marTop w:val="0"/>
      <w:marBottom w:val="0"/>
      <w:divBdr>
        <w:top w:val="none" w:sz="0" w:space="0" w:color="auto"/>
        <w:left w:val="none" w:sz="0" w:space="0" w:color="auto"/>
        <w:bottom w:val="none" w:sz="0" w:space="0" w:color="auto"/>
        <w:right w:val="none" w:sz="0" w:space="0" w:color="auto"/>
      </w:divBdr>
    </w:div>
    <w:div w:id="1003624615">
      <w:bodyDiv w:val="1"/>
      <w:marLeft w:val="0"/>
      <w:marRight w:val="0"/>
      <w:marTop w:val="0"/>
      <w:marBottom w:val="0"/>
      <w:divBdr>
        <w:top w:val="none" w:sz="0" w:space="0" w:color="auto"/>
        <w:left w:val="none" w:sz="0" w:space="0" w:color="auto"/>
        <w:bottom w:val="none" w:sz="0" w:space="0" w:color="auto"/>
        <w:right w:val="none" w:sz="0" w:space="0" w:color="auto"/>
      </w:divBdr>
    </w:div>
    <w:div w:id="1003894224">
      <w:bodyDiv w:val="1"/>
      <w:marLeft w:val="0"/>
      <w:marRight w:val="0"/>
      <w:marTop w:val="0"/>
      <w:marBottom w:val="0"/>
      <w:divBdr>
        <w:top w:val="none" w:sz="0" w:space="0" w:color="auto"/>
        <w:left w:val="none" w:sz="0" w:space="0" w:color="auto"/>
        <w:bottom w:val="none" w:sz="0" w:space="0" w:color="auto"/>
        <w:right w:val="none" w:sz="0" w:space="0" w:color="auto"/>
      </w:divBdr>
    </w:div>
    <w:div w:id="1004237240">
      <w:bodyDiv w:val="1"/>
      <w:marLeft w:val="0"/>
      <w:marRight w:val="0"/>
      <w:marTop w:val="0"/>
      <w:marBottom w:val="0"/>
      <w:divBdr>
        <w:top w:val="none" w:sz="0" w:space="0" w:color="auto"/>
        <w:left w:val="none" w:sz="0" w:space="0" w:color="auto"/>
        <w:bottom w:val="none" w:sz="0" w:space="0" w:color="auto"/>
        <w:right w:val="none" w:sz="0" w:space="0" w:color="auto"/>
      </w:divBdr>
    </w:div>
    <w:div w:id="1004362405">
      <w:bodyDiv w:val="1"/>
      <w:marLeft w:val="0"/>
      <w:marRight w:val="0"/>
      <w:marTop w:val="0"/>
      <w:marBottom w:val="0"/>
      <w:divBdr>
        <w:top w:val="none" w:sz="0" w:space="0" w:color="auto"/>
        <w:left w:val="none" w:sz="0" w:space="0" w:color="auto"/>
        <w:bottom w:val="none" w:sz="0" w:space="0" w:color="auto"/>
        <w:right w:val="none" w:sz="0" w:space="0" w:color="auto"/>
      </w:divBdr>
    </w:div>
    <w:div w:id="1005481100">
      <w:bodyDiv w:val="1"/>
      <w:marLeft w:val="0"/>
      <w:marRight w:val="0"/>
      <w:marTop w:val="0"/>
      <w:marBottom w:val="0"/>
      <w:divBdr>
        <w:top w:val="none" w:sz="0" w:space="0" w:color="auto"/>
        <w:left w:val="none" w:sz="0" w:space="0" w:color="auto"/>
        <w:bottom w:val="none" w:sz="0" w:space="0" w:color="auto"/>
        <w:right w:val="none" w:sz="0" w:space="0" w:color="auto"/>
      </w:divBdr>
    </w:div>
    <w:div w:id="1005979168">
      <w:bodyDiv w:val="1"/>
      <w:marLeft w:val="0"/>
      <w:marRight w:val="0"/>
      <w:marTop w:val="0"/>
      <w:marBottom w:val="0"/>
      <w:divBdr>
        <w:top w:val="none" w:sz="0" w:space="0" w:color="auto"/>
        <w:left w:val="none" w:sz="0" w:space="0" w:color="auto"/>
        <w:bottom w:val="none" w:sz="0" w:space="0" w:color="auto"/>
        <w:right w:val="none" w:sz="0" w:space="0" w:color="auto"/>
      </w:divBdr>
    </w:div>
    <w:div w:id="1006518450">
      <w:bodyDiv w:val="1"/>
      <w:marLeft w:val="0"/>
      <w:marRight w:val="0"/>
      <w:marTop w:val="0"/>
      <w:marBottom w:val="0"/>
      <w:divBdr>
        <w:top w:val="none" w:sz="0" w:space="0" w:color="auto"/>
        <w:left w:val="none" w:sz="0" w:space="0" w:color="auto"/>
        <w:bottom w:val="none" w:sz="0" w:space="0" w:color="auto"/>
        <w:right w:val="none" w:sz="0" w:space="0" w:color="auto"/>
      </w:divBdr>
    </w:div>
    <w:div w:id="1007102087">
      <w:bodyDiv w:val="1"/>
      <w:marLeft w:val="0"/>
      <w:marRight w:val="0"/>
      <w:marTop w:val="0"/>
      <w:marBottom w:val="0"/>
      <w:divBdr>
        <w:top w:val="none" w:sz="0" w:space="0" w:color="auto"/>
        <w:left w:val="none" w:sz="0" w:space="0" w:color="auto"/>
        <w:bottom w:val="none" w:sz="0" w:space="0" w:color="auto"/>
        <w:right w:val="none" w:sz="0" w:space="0" w:color="auto"/>
      </w:divBdr>
    </w:div>
    <w:div w:id="1007244475">
      <w:bodyDiv w:val="1"/>
      <w:marLeft w:val="0"/>
      <w:marRight w:val="0"/>
      <w:marTop w:val="0"/>
      <w:marBottom w:val="0"/>
      <w:divBdr>
        <w:top w:val="none" w:sz="0" w:space="0" w:color="auto"/>
        <w:left w:val="none" w:sz="0" w:space="0" w:color="auto"/>
        <w:bottom w:val="none" w:sz="0" w:space="0" w:color="auto"/>
        <w:right w:val="none" w:sz="0" w:space="0" w:color="auto"/>
      </w:divBdr>
    </w:div>
    <w:div w:id="1007682586">
      <w:bodyDiv w:val="1"/>
      <w:marLeft w:val="0"/>
      <w:marRight w:val="0"/>
      <w:marTop w:val="0"/>
      <w:marBottom w:val="0"/>
      <w:divBdr>
        <w:top w:val="none" w:sz="0" w:space="0" w:color="auto"/>
        <w:left w:val="none" w:sz="0" w:space="0" w:color="auto"/>
        <w:bottom w:val="none" w:sz="0" w:space="0" w:color="auto"/>
        <w:right w:val="none" w:sz="0" w:space="0" w:color="auto"/>
      </w:divBdr>
    </w:div>
    <w:div w:id="1008751080">
      <w:bodyDiv w:val="1"/>
      <w:marLeft w:val="0"/>
      <w:marRight w:val="0"/>
      <w:marTop w:val="0"/>
      <w:marBottom w:val="0"/>
      <w:divBdr>
        <w:top w:val="none" w:sz="0" w:space="0" w:color="auto"/>
        <w:left w:val="none" w:sz="0" w:space="0" w:color="auto"/>
        <w:bottom w:val="none" w:sz="0" w:space="0" w:color="auto"/>
        <w:right w:val="none" w:sz="0" w:space="0" w:color="auto"/>
      </w:divBdr>
    </w:div>
    <w:div w:id="1008796095">
      <w:bodyDiv w:val="1"/>
      <w:marLeft w:val="0"/>
      <w:marRight w:val="0"/>
      <w:marTop w:val="0"/>
      <w:marBottom w:val="0"/>
      <w:divBdr>
        <w:top w:val="none" w:sz="0" w:space="0" w:color="auto"/>
        <w:left w:val="none" w:sz="0" w:space="0" w:color="auto"/>
        <w:bottom w:val="none" w:sz="0" w:space="0" w:color="auto"/>
        <w:right w:val="none" w:sz="0" w:space="0" w:color="auto"/>
      </w:divBdr>
    </w:div>
    <w:div w:id="1008945161">
      <w:bodyDiv w:val="1"/>
      <w:marLeft w:val="0"/>
      <w:marRight w:val="0"/>
      <w:marTop w:val="0"/>
      <w:marBottom w:val="0"/>
      <w:divBdr>
        <w:top w:val="none" w:sz="0" w:space="0" w:color="auto"/>
        <w:left w:val="none" w:sz="0" w:space="0" w:color="auto"/>
        <w:bottom w:val="none" w:sz="0" w:space="0" w:color="auto"/>
        <w:right w:val="none" w:sz="0" w:space="0" w:color="auto"/>
      </w:divBdr>
    </w:div>
    <w:div w:id="1009140755">
      <w:bodyDiv w:val="1"/>
      <w:marLeft w:val="0"/>
      <w:marRight w:val="0"/>
      <w:marTop w:val="0"/>
      <w:marBottom w:val="0"/>
      <w:divBdr>
        <w:top w:val="none" w:sz="0" w:space="0" w:color="auto"/>
        <w:left w:val="none" w:sz="0" w:space="0" w:color="auto"/>
        <w:bottom w:val="none" w:sz="0" w:space="0" w:color="auto"/>
        <w:right w:val="none" w:sz="0" w:space="0" w:color="auto"/>
      </w:divBdr>
    </w:div>
    <w:div w:id="1009219097">
      <w:bodyDiv w:val="1"/>
      <w:marLeft w:val="0"/>
      <w:marRight w:val="0"/>
      <w:marTop w:val="0"/>
      <w:marBottom w:val="0"/>
      <w:divBdr>
        <w:top w:val="none" w:sz="0" w:space="0" w:color="auto"/>
        <w:left w:val="none" w:sz="0" w:space="0" w:color="auto"/>
        <w:bottom w:val="none" w:sz="0" w:space="0" w:color="auto"/>
        <w:right w:val="none" w:sz="0" w:space="0" w:color="auto"/>
      </w:divBdr>
    </w:div>
    <w:div w:id="1009328757">
      <w:bodyDiv w:val="1"/>
      <w:marLeft w:val="0"/>
      <w:marRight w:val="0"/>
      <w:marTop w:val="0"/>
      <w:marBottom w:val="0"/>
      <w:divBdr>
        <w:top w:val="none" w:sz="0" w:space="0" w:color="auto"/>
        <w:left w:val="none" w:sz="0" w:space="0" w:color="auto"/>
        <w:bottom w:val="none" w:sz="0" w:space="0" w:color="auto"/>
        <w:right w:val="none" w:sz="0" w:space="0" w:color="auto"/>
      </w:divBdr>
    </w:div>
    <w:div w:id="1009604941">
      <w:bodyDiv w:val="1"/>
      <w:marLeft w:val="0"/>
      <w:marRight w:val="0"/>
      <w:marTop w:val="0"/>
      <w:marBottom w:val="0"/>
      <w:divBdr>
        <w:top w:val="none" w:sz="0" w:space="0" w:color="auto"/>
        <w:left w:val="none" w:sz="0" w:space="0" w:color="auto"/>
        <w:bottom w:val="none" w:sz="0" w:space="0" w:color="auto"/>
        <w:right w:val="none" w:sz="0" w:space="0" w:color="auto"/>
      </w:divBdr>
    </w:div>
    <w:div w:id="1009873802">
      <w:bodyDiv w:val="1"/>
      <w:marLeft w:val="0"/>
      <w:marRight w:val="0"/>
      <w:marTop w:val="0"/>
      <w:marBottom w:val="0"/>
      <w:divBdr>
        <w:top w:val="none" w:sz="0" w:space="0" w:color="auto"/>
        <w:left w:val="none" w:sz="0" w:space="0" w:color="auto"/>
        <w:bottom w:val="none" w:sz="0" w:space="0" w:color="auto"/>
        <w:right w:val="none" w:sz="0" w:space="0" w:color="auto"/>
      </w:divBdr>
    </w:div>
    <w:div w:id="1010062521">
      <w:bodyDiv w:val="1"/>
      <w:marLeft w:val="0"/>
      <w:marRight w:val="0"/>
      <w:marTop w:val="0"/>
      <w:marBottom w:val="0"/>
      <w:divBdr>
        <w:top w:val="none" w:sz="0" w:space="0" w:color="auto"/>
        <w:left w:val="none" w:sz="0" w:space="0" w:color="auto"/>
        <w:bottom w:val="none" w:sz="0" w:space="0" w:color="auto"/>
        <w:right w:val="none" w:sz="0" w:space="0" w:color="auto"/>
      </w:divBdr>
    </w:div>
    <w:div w:id="1010329196">
      <w:bodyDiv w:val="1"/>
      <w:marLeft w:val="0"/>
      <w:marRight w:val="0"/>
      <w:marTop w:val="0"/>
      <w:marBottom w:val="0"/>
      <w:divBdr>
        <w:top w:val="none" w:sz="0" w:space="0" w:color="auto"/>
        <w:left w:val="none" w:sz="0" w:space="0" w:color="auto"/>
        <w:bottom w:val="none" w:sz="0" w:space="0" w:color="auto"/>
        <w:right w:val="none" w:sz="0" w:space="0" w:color="auto"/>
      </w:divBdr>
    </w:div>
    <w:div w:id="1010372078">
      <w:bodyDiv w:val="1"/>
      <w:marLeft w:val="0"/>
      <w:marRight w:val="0"/>
      <w:marTop w:val="0"/>
      <w:marBottom w:val="0"/>
      <w:divBdr>
        <w:top w:val="none" w:sz="0" w:space="0" w:color="auto"/>
        <w:left w:val="none" w:sz="0" w:space="0" w:color="auto"/>
        <w:bottom w:val="none" w:sz="0" w:space="0" w:color="auto"/>
        <w:right w:val="none" w:sz="0" w:space="0" w:color="auto"/>
      </w:divBdr>
    </w:div>
    <w:div w:id="1010452464">
      <w:bodyDiv w:val="1"/>
      <w:marLeft w:val="0"/>
      <w:marRight w:val="0"/>
      <w:marTop w:val="0"/>
      <w:marBottom w:val="0"/>
      <w:divBdr>
        <w:top w:val="none" w:sz="0" w:space="0" w:color="auto"/>
        <w:left w:val="none" w:sz="0" w:space="0" w:color="auto"/>
        <w:bottom w:val="none" w:sz="0" w:space="0" w:color="auto"/>
        <w:right w:val="none" w:sz="0" w:space="0" w:color="auto"/>
      </w:divBdr>
    </w:div>
    <w:div w:id="1010835116">
      <w:bodyDiv w:val="1"/>
      <w:marLeft w:val="0"/>
      <w:marRight w:val="0"/>
      <w:marTop w:val="0"/>
      <w:marBottom w:val="0"/>
      <w:divBdr>
        <w:top w:val="none" w:sz="0" w:space="0" w:color="auto"/>
        <w:left w:val="none" w:sz="0" w:space="0" w:color="auto"/>
        <w:bottom w:val="none" w:sz="0" w:space="0" w:color="auto"/>
        <w:right w:val="none" w:sz="0" w:space="0" w:color="auto"/>
      </w:divBdr>
    </w:div>
    <w:div w:id="1010984198">
      <w:bodyDiv w:val="1"/>
      <w:marLeft w:val="0"/>
      <w:marRight w:val="0"/>
      <w:marTop w:val="0"/>
      <w:marBottom w:val="0"/>
      <w:divBdr>
        <w:top w:val="none" w:sz="0" w:space="0" w:color="auto"/>
        <w:left w:val="none" w:sz="0" w:space="0" w:color="auto"/>
        <w:bottom w:val="none" w:sz="0" w:space="0" w:color="auto"/>
        <w:right w:val="none" w:sz="0" w:space="0" w:color="auto"/>
      </w:divBdr>
    </w:div>
    <w:div w:id="1011253112">
      <w:bodyDiv w:val="1"/>
      <w:marLeft w:val="0"/>
      <w:marRight w:val="0"/>
      <w:marTop w:val="0"/>
      <w:marBottom w:val="0"/>
      <w:divBdr>
        <w:top w:val="none" w:sz="0" w:space="0" w:color="auto"/>
        <w:left w:val="none" w:sz="0" w:space="0" w:color="auto"/>
        <w:bottom w:val="none" w:sz="0" w:space="0" w:color="auto"/>
        <w:right w:val="none" w:sz="0" w:space="0" w:color="auto"/>
      </w:divBdr>
    </w:div>
    <w:div w:id="1012335771">
      <w:bodyDiv w:val="1"/>
      <w:marLeft w:val="0"/>
      <w:marRight w:val="0"/>
      <w:marTop w:val="0"/>
      <w:marBottom w:val="0"/>
      <w:divBdr>
        <w:top w:val="none" w:sz="0" w:space="0" w:color="auto"/>
        <w:left w:val="none" w:sz="0" w:space="0" w:color="auto"/>
        <w:bottom w:val="none" w:sz="0" w:space="0" w:color="auto"/>
        <w:right w:val="none" w:sz="0" w:space="0" w:color="auto"/>
      </w:divBdr>
    </w:div>
    <w:div w:id="1012344886">
      <w:bodyDiv w:val="1"/>
      <w:marLeft w:val="0"/>
      <w:marRight w:val="0"/>
      <w:marTop w:val="0"/>
      <w:marBottom w:val="0"/>
      <w:divBdr>
        <w:top w:val="none" w:sz="0" w:space="0" w:color="auto"/>
        <w:left w:val="none" w:sz="0" w:space="0" w:color="auto"/>
        <w:bottom w:val="none" w:sz="0" w:space="0" w:color="auto"/>
        <w:right w:val="none" w:sz="0" w:space="0" w:color="auto"/>
      </w:divBdr>
    </w:div>
    <w:div w:id="1012492001">
      <w:bodyDiv w:val="1"/>
      <w:marLeft w:val="0"/>
      <w:marRight w:val="0"/>
      <w:marTop w:val="0"/>
      <w:marBottom w:val="0"/>
      <w:divBdr>
        <w:top w:val="none" w:sz="0" w:space="0" w:color="auto"/>
        <w:left w:val="none" w:sz="0" w:space="0" w:color="auto"/>
        <w:bottom w:val="none" w:sz="0" w:space="0" w:color="auto"/>
        <w:right w:val="none" w:sz="0" w:space="0" w:color="auto"/>
      </w:divBdr>
    </w:div>
    <w:div w:id="1012687772">
      <w:bodyDiv w:val="1"/>
      <w:marLeft w:val="0"/>
      <w:marRight w:val="0"/>
      <w:marTop w:val="0"/>
      <w:marBottom w:val="0"/>
      <w:divBdr>
        <w:top w:val="none" w:sz="0" w:space="0" w:color="auto"/>
        <w:left w:val="none" w:sz="0" w:space="0" w:color="auto"/>
        <w:bottom w:val="none" w:sz="0" w:space="0" w:color="auto"/>
        <w:right w:val="none" w:sz="0" w:space="0" w:color="auto"/>
      </w:divBdr>
    </w:div>
    <w:div w:id="1012873025">
      <w:bodyDiv w:val="1"/>
      <w:marLeft w:val="0"/>
      <w:marRight w:val="0"/>
      <w:marTop w:val="0"/>
      <w:marBottom w:val="0"/>
      <w:divBdr>
        <w:top w:val="none" w:sz="0" w:space="0" w:color="auto"/>
        <w:left w:val="none" w:sz="0" w:space="0" w:color="auto"/>
        <w:bottom w:val="none" w:sz="0" w:space="0" w:color="auto"/>
        <w:right w:val="none" w:sz="0" w:space="0" w:color="auto"/>
      </w:divBdr>
    </w:div>
    <w:div w:id="1012950602">
      <w:bodyDiv w:val="1"/>
      <w:marLeft w:val="0"/>
      <w:marRight w:val="0"/>
      <w:marTop w:val="0"/>
      <w:marBottom w:val="0"/>
      <w:divBdr>
        <w:top w:val="none" w:sz="0" w:space="0" w:color="auto"/>
        <w:left w:val="none" w:sz="0" w:space="0" w:color="auto"/>
        <w:bottom w:val="none" w:sz="0" w:space="0" w:color="auto"/>
        <w:right w:val="none" w:sz="0" w:space="0" w:color="auto"/>
      </w:divBdr>
    </w:div>
    <w:div w:id="1013068470">
      <w:bodyDiv w:val="1"/>
      <w:marLeft w:val="0"/>
      <w:marRight w:val="0"/>
      <w:marTop w:val="0"/>
      <w:marBottom w:val="0"/>
      <w:divBdr>
        <w:top w:val="none" w:sz="0" w:space="0" w:color="auto"/>
        <w:left w:val="none" w:sz="0" w:space="0" w:color="auto"/>
        <w:bottom w:val="none" w:sz="0" w:space="0" w:color="auto"/>
        <w:right w:val="none" w:sz="0" w:space="0" w:color="auto"/>
      </w:divBdr>
    </w:div>
    <w:div w:id="1013531839">
      <w:bodyDiv w:val="1"/>
      <w:marLeft w:val="0"/>
      <w:marRight w:val="0"/>
      <w:marTop w:val="0"/>
      <w:marBottom w:val="0"/>
      <w:divBdr>
        <w:top w:val="none" w:sz="0" w:space="0" w:color="auto"/>
        <w:left w:val="none" w:sz="0" w:space="0" w:color="auto"/>
        <w:bottom w:val="none" w:sz="0" w:space="0" w:color="auto"/>
        <w:right w:val="none" w:sz="0" w:space="0" w:color="auto"/>
      </w:divBdr>
    </w:div>
    <w:div w:id="1013990283">
      <w:bodyDiv w:val="1"/>
      <w:marLeft w:val="0"/>
      <w:marRight w:val="0"/>
      <w:marTop w:val="0"/>
      <w:marBottom w:val="0"/>
      <w:divBdr>
        <w:top w:val="none" w:sz="0" w:space="0" w:color="auto"/>
        <w:left w:val="none" w:sz="0" w:space="0" w:color="auto"/>
        <w:bottom w:val="none" w:sz="0" w:space="0" w:color="auto"/>
        <w:right w:val="none" w:sz="0" w:space="0" w:color="auto"/>
      </w:divBdr>
    </w:div>
    <w:div w:id="1014305843">
      <w:bodyDiv w:val="1"/>
      <w:marLeft w:val="0"/>
      <w:marRight w:val="0"/>
      <w:marTop w:val="0"/>
      <w:marBottom w:val="0"/>
      <w:divBdr>
        <w:top w:val="none" w:sz="0" w:space="0" w:color="auto"/>
        <w:left w:val="none" w:sz="0" w:space="0" w:color="auto"/>
        <w:bottom w:val="none" w:sz="0" w:space="0" w:color="auto"/>
        <w:right w:val="none" w:sz="0" w:space="0" w:color="auto"/>
      </w:divBdr>
    </w:div>
    <w:div w:id="1014653514">
      <w:bodyDiv w:val="1"/>
      <w:marLeft w:val="0"/>
      <w:marRight w:val="0"/>
      <w:marTop w:val="0"/>
      <w:marBottom w:val="0"/>
      <w:divBdr>
        <w:top w:val="none" w:sz="0" w:space="0" w:color="auto"/>
        <w:left w:val="none" w:sz="0" w:space="0" w:color="auto"/>
        <w:bottom w:val="none" w:sz="0" w:space="0" w:color="auto"/>
        <w:right w:val="none" w:sz="0" w:space="0" w:color="auto"/>
      </w:divBdr>
    </w:div>
    <w:div w:id="1014848230">
      <w:bodyDiv w:val="1"/>
      <w:marLeft w:val="0"/>
      <w:marRight w:val="0"/>
      <w:marTop w:val="0"/>
      <w:marBottom w:val="0"/>
      <w:divBdr>
        <w:top w:val="none" w:sz="0" w:space="0" w:color="auto"/>
        <w:left w:val="none" w:sz="0" w:space="0" w:color="auto"/>
        <w:bottom w:val="none" w:sz="0" w:space="0" w:color="auto"/>
        <w:right w:val="none" w:sz="0" w:space="0" w:color="auto"/>
      </w:divBdr>
    </w:div>
    <w:div w:id="1015158221">
      <w:bodyDiv w:val="1"/>
      <w:marLeft w:val="0"/>
      <w:marRight w:val="0"/>
      <w:marTop w:val="0"/>
      <w:marBottom w:val="0"/>
      <w:divBdr>
        <w:top w:val="none" w:sz="0" w:space="0" w:color="auto"/>
        <w:left w:val="none" w:sz="0" w:space="0" w:color="auto"/>
        <w:bottom w:val="none" w:sz="0" w:space="0" w:color="auto"/>
        <w:right w:val="none" w:sz="0" w:space="0" w:color="auto"/>
      </w:divBdr>
    </w:div>
    <w:div w:id="1015225605">
      <w:bodyDiv w:val="1"/>
      <w:marLeft w:val="0"/>
      <w:marRight w:val="0"/>
      <w:marTop w:val="0"/>
      <w:marBottom w:val="0"/>
      <w:divBdr>
        <w:top w:val="none" w:sz="0" w:space="0" w:color="auto"/>
        <w:left w:val="none" w:sz="0" w:space="0" w:color="auto"/>
        <w:bottom w:val="none" w:sz="0" w:space="0" w:color="auto"/>
        <w:right w:val="none" w:sz="0" w:space="0" w:color="auto"/>
      </w:divBdr>
    </w:div>
    <w:div w:id="1016231101">
      <w:bodyDiv w:val="1"/>
      <w:marLeft w:val="0"/>
      <w:marRight w:val="0"/>
      <w:marTop w:val="0"/>
      <w:marBottom w:val="0"/>
      <w:divBdr>
        <w:top w:val="none" w:sz="0" w:space="0" w:color="auto"/>
        <w:left w:val="none" w:sz="0" w:space="0" w:color="auto"/>
        <w:bottom w:val="none" w:sz="0" w:space="0" w:color="auto"/>
        <w:right w:val="none" w:sz="0" w:space="0" w:color="auto"/>
      </w:divBdr>
    </w:div>
    <w:div w:id="1016270206">
      <w:bodyDiv w:val="1"/>
      <w:marLeft w:val="0"/>
      <w:marRight w:val="0"/>
      <w:marTop w:val="0"/>
      <w:marBottom w:val="0"/>
      <w:divBdr>
        <w:top w:val="none" w:sz="0" w:space="0" w:color="auto"/>
        <w:left w:val="none" w:sz="0" w:space="0" w:color="auto"/>
        <w:bottom w:val="none" w:sz="0" w:space="0" w:color="auto"/>
        <w:right w:val="none" w:sz="0" w:space="0" w:color="auto"/>
      </w:divBdr>
    </w:div>
    <w:div w:id="1016467112">
      <w:bodyDiv w:val="1"/>
      <w:marLeft w:val="0"/>
      <w:marRight w:val="0"/>
      <w:marTop w:val="0"/>
      <w:marBottom w:val="0"/>
      <w:divBdr>
        <w:top w:val="none" w:sz="0" w:space="0" w:color="auto"/>
        <w:left w:val="none" w:sz="0" w:space="0" w:color="auto"/>
        <w:bottom w:val="none" w:sz="0" w:space="0" w:color="auto"/>
        <w:right w:val="none" w:sz="0" w:space="0" w:color="auto"/>
      </w:divBdr>
    </w:div>
    <w:div w:id="1016615834">
      <w:bodyDiv w:val="1"/>
      <w:marLeft w:val="0"/>
      <w:marRight w:val="0"/>
      <w:marTop w:val="0"/>
      <w:marBottom w:val="0"/>
      <w:divBdr>
        <w:top w:val="none" w:sz="0" w:space="0" w:color="auto"/>
        <w:left w:val="none" w:sz="0" w:space="0" w:color="auto"/>
        <w:bottom w:val="none" w:sz="0" w:space="0" w:color="auto"/>
        <w:right w:val="none" w:sz="0" w:space="0" w:color="auto"/>
      </w:divBdr>
    </w:div>
    <w:div w:id="1017315766">
      <w:bodyDiv w:val="1"/>
      <w:marLeft w:val="0"/>
      <w:marRight w:val="0"/>
      <w:marTop w:val="0"/>
      <w:marBottom w:val="0"/>
      <w:divBdr>
        <w:top w:val="none" w:sz="0" w:space="0" w:color="auto"/>
        <w:left w:val="none" w:sz="0" w:space="0" w:color="auto"/>
        <w:bottom w:val="none" w:sz="0" w:space="0" w:color="auto"/>
        <w:right w:val="none" w:sz="0" w:space="0" w:color="auto"/>
      </w:divBdr>
    </w:div>
    <w:div w:id="1018507197">
      <w:bodyDiv w:val="1"/>
      <w:marLeft w:val="0"/>
      <w:marRight w:val="0"/>
      <w:marTop w:val="0"/>
      <w:marBottom w:val="0"/>
      <w:divBdr>
        <w:top w:val="none" w:sz="0" w:space="0" w:color="auto"/>
        <w:left w:val="none" w:sz="0" w:space="0" w:color="auto"/>
        <w:bottom w:val="none" w:sz="0" w:space="0" w:color="auto"/>
        <w:right w:val="none" w:sz="0" w:space="0" w:color="auto"/>
      </w:divBdr>
    </w:div>
    <w:div w:id="1018696065">
      <w:bodyDiv w:val="1"/>
      <w:marLeft w:val="0"/>
      <w:marRight w:val="0"/>
      <w:marTop w:val="0"/>
      <w:marBottom w:val="0"/>
      <w:divBdr>
        <w:top w:val="none" w:sz="0" w:space="0" w:color="auto"/>
        <w:left w:val="none" w:sz="0" w:space="0" w:color="auto"/>
        <w:bottom w:val="none" w:sz="0" w:space="0" w:color="auto"/>
        <w:right w:val="none" w:sz="0" w:space="0" w:color="auto"/>
      </w:divBdr>
    </w:div>
    <w:div w:id="1018855198">
      <w:bodyDiv w:val="1"/>
      <w:marLeft w:val="0"/>
      <w:marRight w:val="0"/>
      <w:marTop w:val="0"/>
      <w:marBottom w:val="0"/>
      <w:divBdr>
        <w:top w:val="none" w:sz="0" w:space="0" w:color="auto"/>
        <w:left w:val="none" w:sz="0" w:space="0" w:color="auto"/>
        <w:bottom w:val="none" w:sz="0" w:space="0" w:color="auto"/>
        <w:right w:val="none" w:sz="0" w:space="0" w:color="auto"/>
      </w:divBdr>
    </w:div>
    <w:div w:id="1019090285">
      <w:bodyDiv w:val="1"/>
      <w:marLeft w:val="0"/>
      <w:marRight w:val="0"/>
      <w:marTop w:val="0"/>
      <w:marBottom w:val="0"/>
      <w:divBdr>
        <w:top w:val="none" w:sz="0" w:space="0" w:color="auto"/>
        <w:left w:val="none" w:sz="0" w:space="0" w:color="auto"/>
        <w:bottom w:val="none" w:sz="0" w:space="0" w:color="auto"/>
        <w:right w:val="none" w:sz="0" w:space="0" w:color="auto"/>
      </w:divBdr>
    </w:div>
    <w:div w:id="1019770804">
      <w:bodyDiv w:val="1"/>
      <w:marLeft w:val="0"/>
      <w:marRight w:val="0"/>
      <w:marTop w:val="0"/>
      <w:marBottom w:val="0"/>
      <w:divBdr>
        <w:top w:val="none" w:sz="0" w:space="0" w:color="auto"/>
        <w:left w:val="none" w:sz="0" w:space="0" w:color="auto"/>
        <w:bottom w:val="none" w:sz="0" w:space="0" w:color="auto"/>
        <w:right w:val="none" w:sz="0" w:space="0" w:color="auto"/>
      </w:divBdr>
    </w:div>
    <w:div w:id="1019966878">
      <w:bodyDiv w:val="1"/>
      <w:marLeft w:val="0"/>
      <w:marRight w:val="0"/>
      <w:marTop w:val="0"/>
      <w:marBottom w:val="0"/>
      <w:divBdr>
        <w:top w:val="none" w:sz="0" w:space="0" w:color="auto"/>
        <w:left w:val="none" w:sz="0" w:space="0" w:color="auto"/>
        <w:bottom w:val="none" w:sz="0" w:space="0" w:color="auto"/>
        <w:right w:val="none" w:sz="0" w:space="0" w:color="auto"/>
      </w:divBdr>
    </w:div>
    <w:div w:id="1020930315">
      <w:bodyDiv w:val="1"/>
      <w:marLeft w:val="0"/>
      <w:marRight w:val="0"/>
      <w:marTop w:val="0"/>
      <w:marBottom w:val="0"/>
      <w:divBdr>
        <w:top w:val="none" w:sz="0" w:space="0" w:color="auto"/>
        <w:left w:val="none" w:sz="0" w:space="0" w:color="auto"/>
        <w:bottom w:val="none" w:sz="0" w:space="0" w:color="auto"/>
        <w:right w:val="none" w:sz="0" w:space="0" w:color="auto"/>
      </w:divBdr>
    </w:div>
    <w:div w:id="1021399278">
      <w:bodyDiv w:val="1"/>
      <w:marLeft w:val="0"/>
      <w:marRight w:val="0"/>
      <w:marTop w:val="0"/>
      <w:marBottom w:val="0"/>
      <w:divBdr>
        <w:top w:val="none" w:sz="0" w:space="0" w:color="auto"/>
        <w:left w:val="none" w:sz="0" w:space="0" w:color="auto"/>
        <w:bottom w:val="none" w:sz="0" w:space="0" w:color="auto"/>
        <w:right w:val="none" w:sz="0" w:space="0" w:color="auto"/>
      </w:divBdr>
    </w:div>
    <w:div w:id="1022167750">
      <w:bodyDiv w:val="1"/>
      <w:marLeft w:val="0"/>
      <w:marRight w:val="0"/>
      <w:marTop w:val="0"/>
      <w:marBottom w:val="0"/>
      <w:divBdr>
        <w:top w:val="none" w:sz="0" w:space="0" w:color="auto"/>
        <w:left w:val="none" w:sz="0" w:space="0" w:color="auto"/>
        <w:bottom w:val="none" w:sz="0" w:space="0" w:color="auto"/>
        <w:right w:val="none" w:sz="0" w:space="0" w:color="auto"/>
      </w:divBdr>
    </w:div>
    <w:div w:id="1022439926">
      <w:bodyDiv w:val="1"/>
      <w:marLeft w:val="0"/>
      <w:marRight w:val="0"/>
      <w:marTop w:val="0"/>
      <w:marBottom w:val="0"/>
      <w:divBdr>
        <w:top w:val="none" w:sz="0" w:space="0" w:color="auto"/>
        <w:left w:val="none" w:sz="0" w:space="0" w:color="auto"/>
        <w:bottom w:val="none" w:sz="0" w:space="0" w:color="auto"/>
        <w:right w:val="none" w:sz="0" w:space="0" w:color="auto"/>
      </w:divBdr>
    </w:div>
    <w:div w:id="1022972520">
      <w:bodyDiv w:val="1"/>
      <w:marLeft w:val="0"/>
      <w:marRight w:val="0"/>
      <w:marTop w:val="0"/>
      <w:marBottom w:val="0"/>
      <w:divBdr>
        <w:top w:val="none" w:sz="0" w:space="0" w:color="auto"/>
        <w:left w:val="none" w:sz="0" w:space="0" w:color="auto"/>
        <w:bottom w:val="none" w:sz="0" w:space="0" w:color="auto"/>
        <w:right w:val="none" w:sz="0" w:space="0" w:color="auto"/>
      </w:divBdr>
    </w:div>
    <w:div w:id="1023895678">
      <w:bodyDiv w:val="1"/>
      <w:marLeft w:val="0"/>
      <w:marRight w:val="0"/>
      <w:marTop w:val="0"/>
      <w:marBottom w:val="0"/>
      <w:divBdr>
        <w:top w:val="none" w:sz="0" w:space="0" w:color="auto"/>
        <w:left w:val="none" w:sz="0" w:space="0" w:color="auto"/>
        <w:bottom w:val="none" w:sz="0" w:space="0" w:color="auto"/>
        <w:right w:val="none" w:sz="0" w:space="0" w:color="auto"/>
      </w:divBdr>
    </w:div>
    <w:div w:id="1024286412">
      <w:bodyDiv w:val="1"/>
      <w:marLeft w:val="0"/>
      <w:marRight w:val="0"/>
      <w:marTop w:val="0"/>
      <w:marBottom w:val="0"/>
      <w:divBdr>
        <w:top w:val="none" w:sz="0" w:space="0" w:color="auto"/>
        <w:left w:val="none" w:sz="0" w:space="0" w:color="auto"/>
        <w:bottom w:val="none" w:sz="0" w:space="0" w:color="auto"/>
        <w:right w:val="none" w:sz="0" w:space="0" w:color="auto"/>
      </w:divBdr>
    </w:div>
    <w:div w:id="1024356226">
      <w:bodyDiv w:val="1"/>
      <w:marLeft w:val="0"/>
      <w:marRight w:val="0"/>
      <w:marTop w:val="0"/>
      <w:marBottom w:val="0"/>
      <w:divBdr>
        <w:top w:val="none" w:sz="0" w:space="0" w:color="auto"/>
        <w:left w:val="none" w:sz="0" w:space="0" w:color="auto"/>
        <w:bottom w:val="none" w:sz="0" w:space="0" w:color="auto"/>
        <w:right w:val="none" w:sz="0" w:space="0" w:color="auto"/>
      </w:divBdr>
    </w:div>
    <w:div w:id="1024751918">
      <w:bodyDiv w:val="1"/>
      <w:marLeft w:val="0"/>
      <w:marRight w:val="0"/>
      <w:marTop w:val="0"/>
      <w:marBottom w:val="0"/>
      <w:divBdr>
        <w:top w:val="none" w:sz="0" w:space="0" w:color="auto"/>
        <w:left w:val="none" w:sz="0" w:space="0" w:color="auto"/>
        <w:bottom w:val="none" w:sz="0" w:space="0" w:color="auto"/>
        <w:right w:val="none" w:sz="0" w:space="0" w:color="auto"/>
      </w:divBdr>
    </w:div>
    <w:div w:id="1025860618">
      <w:bodyDiv w:val="1"/>
      <w:marLeft w:val="0"/>
      <w:marRight w:val="0"/>
      <w:marTop w:val="0"/>
      <w:marBottom w:val="0"/>
      <w:divBdr>
        <w:top w:val="none" w:sz="0" w:space="0" w:color="auto"/>
        <w:left w:val="none" w:sz="0" w:space="0" w:color="auto"/>
        <w:bottom w:val="none" w:sz="0" w:space="0" w:color="auto"/>
        <w:right w:val="none" w:sz="0" w:space="0" w:color="auto"/>
      </w:divBdr>
    </w:div>
    <w:div w:id="1025908709">
      <w:bodyDiv w:val="1"/>
      <w:marLeft w:val="0"/>
      <w:marRight w:val="0"/>
      <w:marTop w:val="0"/>
      <w:marBottom w:val="0"/>
      <w:divBdr>
        <w:top w:val="none" w:sz="0" w:space="0" w:color="auto"/>
        <w:left w:val="none" w:sz="0" w:space="0" w:color="auto"/>
        <w:bottom w:val="none" w:sz="0" w:space="0" w:color="auto"/>
        <w:right w:val="none" w:sz="0" w:space="0" w:color="auto"/>
      </w:divBdr>
    </w:div>
    <w:div w:id="1026491199">
      <w:bodyDiv w:val="1"/>
      <w:marLeft w:val="0"/>
      <w:marRight w:val="0"/>
      <w:marTop w:val="0"/>
      <w:marBottom w:val="0"/>
      <w:divBdr>
        <w:top w:val="none" w:sz="0" w:space="0" w:color="auto"/>
        <w:left w:val="none" w:sz="0" w:space="0" w:color="auto"/>
        <w:bottom w:val="none" w:sz="0" w:space="0" w:color="auto"/>
        <w:right w:val="none" w:sz="0" w:space="0" w:color="auto"/>
      </w:divBdr>
    </w:div>
    <w:div w:id="1027370605">
      <w:bodyDiv w:val="1"/>
      <w:marLeft w:val="0"/>
      <w:marRight w:val="0"/>
      <w:marTop w:val="0"/>
      <w:marBottom w:val="0"/>
      <w:divBdr>
        <w:top w:val="none" w:sz="0" w:space="0" w:color="auto"/>
        <w:left w:val="none" w:sz="0" w:space="0" w:color="auto"/>
        <w:bottom w:val="none" w:sz="0" w:space="0" w:color="auto"/>
        <w:right w:val="none" w:sz="0" w:space="0" w:color="auto"/>
      </w:divBdr>
    </w:div>
    <w:div w:id="1027410784">
      <w:bodyDiv w:val="1"/>
      <w:marLeft w:val="0"/>
      <w:marRight w:val="0"/>
      <w:marTop w:val="0"/>
      <w:marBottom w:val="0"/>
      <w:divBdr>
        <w:top w:val="none" w:sz="0" w:space="0" w:color="auto"/>
        <w:left w:val="none" w:sz="0" w:space="0" w:color="auto"/>
        <w:bottom w:val="none" w:sz="0" w:space="0" w:color="auto"/>
        <w:right w:val="none" w:sz="0" w:space="0" w:color="auto"/>
      </w:divBdr>
    </w:div>
    <w:div w:id="1027482579">
      <w:bodyDiv w:val="1"/>
      <w:marLeft w:val="0"/>
      <w:marRight w:val="0"/>
      <w:marTop w:val="0"/>
      <w:marBottom w:val="0"/>
      <w:divBdr>
        <w:top w:val="none" w:sz="0" w:space="0" w:color="auto"/>
        <w:left w:val="none" w:sz="0" w:space="0" w:color="auto"/>
        <w:bottom w:val="none" w:sz="0" w:space="0" w:color="auto"/>
        <w:right w:val="none" w:sz="0" w:space="0" w:color="auto"/>
      </w:divBdr>
    </w:div>
    <w:div w:id="1028720641">
      <w:bodyDiv w:val="1"/>
      <w:marLeft w:val="0"/>
      <w:marRight w:val="0"/>
      <w:marTop w:val="0"/>
      <w:marBottom w:val="0"/>
      <w:divBdr>
        <w:top w:val="none" w:sz="0" w:space="0" w:color="auto"/>
        <w:left w:val="none" w:sz="0" w:space="0" w:color="auto"/>
        <w:bottom w:val="none" w:sz="0" w:space="0" w:color="auto"/>
        <w:right w:val="none" w:sz="0" w:space="0" w:color="auto"/>
      </w:divBdr>
    </w:div>
    <w:div w:id="1028990363">
      <w:bodyDiv w:val="1"/>
      <w:marLeft w:val="0"/>
      <w:marRight w:val="0"/>
      <w:marTop w:val="0"/>
      <w:marBottom w:val="0"/>
      <w:divBdr>
        <w:top w:val="none" w:sz="0" w:space="0" w:color="auto"/>
        <w:left w:val="none" w:sz="0" w:space="0" w:color="auto"/>
        <w:bottom w:val="none" w:sz="0" w:space="0" w:color="auto"/>
        <w:right w:val="none" w:sz="0" w:space="0" w:color="auto"/>
      </w:divBdr>
    </w:div>
    <w:div w:id="1029066479">
      <w:bodyDiv w:val="1"/>
      <w:marLeft w:val="0"/>
      <w:marRight w:val="0"/>
      <w:marTop w:val="0"/>
      <w:marBottom w:val="0"/>
      <w:divBdr>
        <w:top w:val="none" w:sz="0" w:space="0" w:color="auto"/>
        <w:left w:val="none" w:sz="0" w:space="0" w:color="auto"/>
        <w:bottom w:val="none" w:sz="0" w:space="0" w:color="auto"/>
        <w:right w:val="none" w:sz="0" w:space="0" w:color="auto"/>
      </w:divBdr>
    </w:div>
    <w:div w:id="1029257725">
      <w:bodyDiv w:val="1"/>
      <w:marLeft w:val="0"/>
      <w:marRight w:val="0"/>
      <w:marTop w:val="0"/>
      <w:marBottom w:val="0"/>
      <w:divBdr>
        <w:top w:val="none" w:sz="0" w:space="0" w:color="auto"/>
        <w:left w:val="none" w:sz="0" w:space="0" w:color="auto"/>
        <w:bottom w:val="none" w:sz="0" w:space="0" w:color="auto"/>
        <w:right w:val="none" w:sz="0" w:space="0" w:color="auto"/>
      </w:divBdr>
    </w:div>
    <w:div w:id="1029602715">
      <w:bodyDiv w:val="1"/>
      <w:marLeft w:val="0"/>
      <w:marRight w:val="0"/>
      <w:marTop w:val="0"/>
      <w:marBottom w:val="0"/>
      <w:divBdr>
        <w:top w:val="none" w:sz="0" w:space="0" w:color="auto"/>
        <w:left w:val="none" w:sz="0" w:space="0" w:color="auto"/>
        <w:bottom w:val="none" w:sz="0" w:space="0" w:color="auto"/>
        <w:right w:val="none" w:sz="0" w:space="0" w:color="auto"/>
      </w:divBdr>
    </w:div>
    <w:div w:id="1029912856">
      <w:bodyDiv w:val="1"/>
      <w:marLeft w:val="0"/>
      <w:marRight w:val="0"/>
      <w:marTop w:val="0"/>
      <w:marBottom w:val="0"/>
      <w:divBdr>
        <w:top w:val="none" w:sz="0" w:space="0" w:color="auto"/>
        <w:left w:val="none" w:sz="0" w:space="0" w:color="auto"/>
        <w:bottom w:val="none" w:sz="0" w:space="0" w:color="auto"/>
        <w:right w:val="none" w:sz="0" w:space="0" w:color="auto"/>
      </w:divBdr>
    </w:div>
    <w:div w:id="1031229867">
      <w:bodyDiv w:val="1"/>
      <w:marLeft w:val="0"/>
      <w:marRight w:val="0"/>
      <w:marTop w:val="0"/>
      <w:marBottom w:val="0"/>
      <w:divBdr>
        <w:top w:val="none" w:sz="0" w:space="0" w:color="auto"/>
        <w:left w:val="none" w:sz="0" w:space="0" w:color="auto"/>
        <w:bottom w:val="none" w:sz="0" w:space="0" w:color="auto"/>
        <w:right w:val="none" w:sz="0" w:space="0" w:color="auto"/>
      </w:divBdr>
    </w:div>
    <w:div w:id="1031537360">
      <w:bodyDiv w:val="1"/>
      <w:marLeft w:val="0"/>
      <w:marRight w:val="0"/>
      <w:marTop w:val="0"/>
      <w:marBottom w:val="0"/>
      <w:divBdr>
        <w:top w:val="none" w:sz="0" w:space="0" w:color="auto"/>
        <w:left w:val="none" w:sz="0" w:space="0" w:color="auto"/>
        <w:bottom w:val="none" w:sz="0" w:space="0" w:color="auto"/>
        <w:right w:val="none" w:sz="0" w:space="0" w:color="auto"/>
      </w:divBdr>
    </w:div>
    <w:div w:id="1031801787">
      <w:bodyDiv w:val="1"/>
      <w:marLeft w:val="0"/>
      <w:marRight w:val="0"/>
      <w:marTop w:val="0"/>
      <w:marBottom w:val="0"/>
      <w:divBdr>
        <w:top w:val="none" w:sz="0" w:space="0" w:color="auto"/>
        <w:left w:val="none" w:sz="0" w:space="0" w:color="auto"/>
        <w:bottom w:val="none" w:sz="0" w:space="0" w:color="auto"/>
        <w:right w:val="none" w:sz="0" w:space="0" w:color="auto"/>
      </w:divBdr>
    </w:div>
    <w:div w:id="1032071904">
      <w:bodyDiv w:val="1"/>
      <w:marLeft w:val="0"/>
      <w:marRight w:val="0"/>
      <w:marTop w:val="0"/>
      <w:marBottom w:val="0"/>
      <w:divBdr>
        <w:top w:val="none" w:sz="0" w:space="0" w:color="auto"/>
        <w:left w:val="none" w:sz="0" w:space="0" w:color="auto"/>
        <w:bottom w:val="none" w:sz="0" w:space="0" w:color="auto"/>
        <w:right w:val="none" w:sz="0" w:space="0" w:color="auto"/>
      </w:divBdr>
    </w:div>
    <w:div w:id="1032800479">
      <w:bodyDiv w:val="1"/>
      <w:marLeft w:val="0"/>
      <w:marRight w:val="0"/>
      <w:marTop w:val="0"/>
      <w:marBottom w:val="0"/>
      <w:divBdr>
        <w:top w:val="none" w:sz="0" w:space="0" w:color="auto"/>
        <w:left w:val="none" w:sz="0" w:space="0" w:color="auto"/>
        <w:bottom w:val="none" w:sz="0" w:space="0" w:color="auto"/>
        <w:right w:val="none" w:sz="0" w:space="0" w:color="auto"/>
      </w:divBdr>
    </w:div>
    <w:div w:id="1032877726">
      <w:bodyDiv w:val="1"/>
      <w:marLeft w:val="0"/>
      <w:marRight w:val="0"/>
      <w:marTop w:val="0"/>
      <w:marBottom w:val="0"/>
      <w:divBdr>
        <w:top w:val="none" w:sz="0" w:space="0" w:color="auto"/>
        <w:left w:val="none" w:sz="0" w:space="0" w:color="auto"/>
        <w:bottom w:val="none" w:sz="0" w:space="0" w:color="auto"/>
        <w:right w:val="none" w:sz="0" w:space="0" w:color="auto"/>
      </w:divBdr>
    </w:div>
    <w:div w:id="1033187953">
      <w:bodyDiv w:val="1"/>
      <w:marLeft w:val="0"/>
      <w:marRight w:val="0"/>
      <w:marTop w:val="0"/>
      <w:marBottom w:val="0"/>
      <w:divBdr>
        <w:top w:val="none" w:sz="0" w:space="0" w:color="auto"/>
        <w:left w:val="none" w:sz="0" w:space="0" w:color="auto"/>
        <w:bottom w:val="none" w:sz="0" w:space="0" w:color="auto"/>
        <w:right w:val="none" w:sz="0" w:space="0" w:color="auto"/>
      </w:divBdr>
    </w:div>
    <w:div w:id="1033531386">
      <w:bodyDiv w:val="1"/>
      <w:marLeft w:val="0"/>
      <w:marRight w:val="0"/>
      <w:marTop w:val="0"/>
      <w:marBottom w:val="0"/>
      <w:divBdr>
        <w:top w:val="none" w:sz="0" w:space="0" w:color="auto"/>
        <w:left w:val="none" w:sz="0" w:space="0" w:color="auto"/>
        <w:bottom w:val="none" w:sz="0" w:space="0" w:color="auto"/>
        <w:right w:val="none" w:sz="0" w:space="0" w:color="auto"/>
      </w:divBdr>
    </w:div>
    <w:div w:id="1033924677">
      <w:bodyDiv w:val="1"/>
      <w:marLeft w:val="0"/>
      <w:marRight w:val="0"/>
      <w:marTop w:val="0"/>
      <w:marBottom w:val="0"/>
      <w:divBdr>
        <w:top w:val="none" w:sz="0" w:space="0" w:color="auto"/>
        <w:left w:val="none" w:sz="0" w:space="0" w:color="auto"/>
        <w:bottom w:val="none" w:sz="0" w:space="0" w:color="auto"/>
        <w:right w:val="none" w:sz="0" w:space="0" w:color="auto"/>
      </w:divBdr>
    </w:div>
    <w:div w:id="1034042566">
      <w:bodyDiv w:val="1"/>
      <w:marLeft w:val="0"/>
      <w:marRight w:val="0"/>
      <w:marTop w:val="0"/>
      <w:marBottom w:val="0"/>
      <w:divBdr>
        <w:top w:val="none" w:sz="0" w:space="0" w:color="auto"/>
        <w:left w:val="none" w:sz="0" w:space="0" w:color="auto"/>
        <w:bottom w:val="none" w:sz="0" w:space="0" w:color="auto"/>
        <w:right w:val="none" w:sz="0" w:space="0" w:color="auto"/>
      </w:divBdr>
    </w:div>
    <w:div w:id="1034233728">
      <w:bodyDiv w:val="1"/>
      <w:marLeft w:val="0"/>
      <w:marRight w:val="0"/>
      <w:marTop w:val="0"/>
      <w:marBottom w:val="0"/>
      <w:divBdr>
        <w:top w:val="none" w:sz="0" w:space="0" w:color="auto"/>
        <w:left w:val="none" w:sz="0" w:space="0" w:color="auto"/>
        <w:bottom w:val="none" w:sz="0" w:space="0" w:color="auto"/>
        <w:right w:val="none" w:sz="0" w:space="0" w:color="auto"/>
      </w:divBdr>
    </w:div>
    <w:div w:id="1034427116">
      <w:bodyDiv w:val="1"/>
      <w:marLeft w:val="0"/>
      <w:marRight w:val="0"/>
      <w:marTop w:val="0"/>
      <w:marBottom w:val="0"/>
      <w:divBdr>
        <w:top w:val="none" w:sz="0" w:space="0" w:color="auto"/>
        <w:left w:val="none" w:sz="0" w:space="0" w:color="auto"/>
        <w:bottom w:val="none" w:sz="0" w:space="0" w:color="auto"/>
        <w:right w:val="none" w:sz="0" w:space="0" w:color="auto"/>
      </w:divBdr>
    </w:div>
    <w:div w:id="1034815852">
      <w:bodyDiv w:val="1"/>
      <w:marLeft w:val="0"/>
      <w:marRight w:val="0"/>
      <w:marTop w:val="0"/>
      <w:marBottom w:val="0"/>
      <w:divBdr>
        <w:top w:val="none" w:sz="0" w:space="0" w:color="auto"/>
        <w:left w:val="none" w:sz="0" w:space="0" w:color="auto"/>
        <w:bottom w:val="none" w:sz="0" w:space="0" w:color="auto"/>
        <w:right w:val="none" w:sz="0" w:space="0" w:color="auto"/>
      </w:divBdr>
    </w:div>
    <w:div w:id="1034842217">
      <w:bodyDiv w:val="1"/>
      <w:marLeft w:val="0"/>
      <w:marRight w:val="0"/>
      <w:marTop w:val="0"/>
      <w:marBottom w:val="0"/>
      <w:divBdr>
        <w:top w:val="none" w:sz="0" w:space="0" w:color="auto"/>
        <w:left w:val="none" w:sz="0" w:space="0" w:color="auto"/>
        <w:bottom w:val="none" w:sz="0" w:space="0" w:color="auto"/>
        <w:right w:val="none" w:sz="0" w:space="0" w:color="auto"/>
      </w:divBdr>
    </w:div>
    <w:div w:id="1035427396">
      <w:bodyDiv w:val="1"/>
      <w:marLeft w:val="0"/>
      <w:marRight w:val="0"/>
      <w:marTop w:val="0"/>
      <w:marBottom w:val="0"/>
      <w:divBdr>
        <w:top w:val="none" w:sz="0" w:space="0" w:color="auto"/>
        <w:left w:val="none" w:sz="0" w:space="0" w:color="auto"/>
        <w:bottom w:val="none" w:sz="0" w:space="0" w:color="auto"/>
        <w:right w:val="none" w:sz="0" w:space="0" w:color="auto"/>
      </w:divBdr>
    </w:div>
    <w:div w:id="1036151342">
      <w:bodyDiv w:val="1"/>
      <w:marLeft w:val="0"/>
      <w:marRight w:val="0"/>
      <w:marTop w:val="0"/>
      <w:marBottom w:val="0"/>
      <w:divBdr>
        <w:top w:val="none" w:sz="0" w:space="0" w:color="auto"/>
        <w:left w:val="none" w:sz="0" w:space="0" w:color="auto"/>
        <w:bottom w:val="none" w:sz="0" w:space="0" w:color="auto"/>
        <w:right w:val="none" w:sz="0" w:space="0" w:color="auto"/>
      </w:divBdr>
    </w:div>
    <w:div w:id="1036272366">
      <w:bodyDiv w:val="1"/>
      <w:marLeft w:val="0"/>
      <w:marRight w:val="0"/>
      <w:marTop w:val="0"/>
      <w:marBottom w:val="0"/>
      <w:divBdr>
        <w:top w:val="none" w:sz="0" w:space="0" w:color="auto"/>
        <w:left w:val="none" w:sz="0" w:space="0" w:color="auto"/>
        <w:bottom w:val="none" w:sz="0" w:space="0" w:color="auto"/>
        <w:right w:val="none" w:sz="0" w:space="0" w:color="auto"/>
      </w:divBdr>
    </w:div>
    <w:div w:id="1036344805">
      <w:bodyDiv w:val="1"/>
      <w:marLeft w:val="0"/>
      <w:marRight w:val="0"/>
      <w:marTop w:val="0"/>
      <w:marBottom w:val="0"/>
      <w:divBdr>
        <w:top w:val="none" w:sz="0" w:space="0" w:color="auto"/>
        <w:left w:val="none" w:sz="0" w:space="0" w:color="auto"/>
        <w:bottom w:val="none" w:sz="0" w:space="0" w:color="auto"/>
        <w:right w:val="none" w:sz="0" w:space="0" w:color="auto"/>
      </w:divBdr>
    </w:div>
    <w:div w:id="1036471071">
      <w:bodyDiv w:val="1"/>
      <w:marLeft w:val="0"/>
      <w:marRight w:val="0"/>
      <w:marTop w:val="0"/>
      <w:marBottom w:val="0"/>
      <w:divBdr>
        <w:top w:val="none" w:sz="0" w:space="0" w:color="auto"/>
        <w:left w:val="none" w:sz="0" w:space="0" w:color="auto"/>
        <w:bottom w:val="none" w:sz="0" w:space="0" w:color="auto"/>
        <w:right w:val="none" w:sz="0" w:space="0" w:color="auto"/>
      </w:divBdr>
    </w:div>
    <w:div w:id="1037244894">
      <w:bodyDiv w:val="1"/>
      <w:marLeft w:val="0"/>
      <w:marRight w:val="0"/>
      <w:marTop w:val="0"/>
      <w:marBottom w:val="0"/>
      <w:divBdr>
        <w:top w:val="none" w:sz="0" w:space="0" w:color="auto"/>
        <w:left w:val="none" w:sz="0" w:space="0" w:color="auto"/>
        <w:bottom w:val="none" w:sz="0" w:space="0" w:color="auto"/>
        <w:right w:val="none" w:sz="0" w:space="0" w:color="auto"/>
      </w:divBdr>
    </w:div>
    <w:div w:id="1037588495">
      <w:bodyDiv w:val="1"/>
      <w:marLeft w:val="0"/>
      <w:marRight w:val="0"/>
      <w:marTop w:val="0"/>
      <w:marBottom w:val="0"/>
      <w:divBdr>
        <w:top w:val="none" w:sz="0" w:space="0" w:color="auto"/>
        <w:left w:val="none" w:sz="0" w:space="0" w:color="auto"/>
        <w:bottom w:val="none" w:sz="0" w:space="0" w:color="auto"/>
        <w:right w:val="none" w:sz="0" w:space="0" w:color="auto"/>
      </w:divBdr>
    </w:div>
    <w:div w:id="1037896655">
      <w:bodyDiv w:val="1"/>
      <w:marLeft w:val="0"/>
      <w:marRight w:val="0"/>
      <w:marTop w:val="0"/>
      <w:marBottom w:val="0"/>
      <w:divBdr>
        <w:top w:val="none" w:sz="0" w:space="0" w:color="auto"/>
        <w:left w:val="none" w:sz="0" w:space="0" w:color="auto"/>
        <w:bottom w:val="none" w:sz="0" w:space="0" w:color="auto"/>
        <w:right w:val="none" w:sz="0" w:space="0" w:color="auto"/>
      </w:divBdr>
    </w:div>
    <w:div w:id="1037973315">
      <w:bodyDiv w:val="1"/>
      <w:marLeft w:val="0"/>
      <w:marRight w:val="0"/>
      <w:marTop w:val="0"/>
      <w:marBottom w:val="0"/>
      <w:divBdr>
        <w:top w:val="none" w:sz="0" w:space="0" w:color="auto"/>
        <w:left w:val="none" w:sz="0" w:space="0" w:color="auto"/>
        <w:bottom w:val="none" w:sz="0" w:space="0" w:color="auto"/>
        <w:right w:val="none" w:sz="0" w:space="0" w:color="auto"/>
      </w:divBdr>
    </w:div>
    <w:div w:id="1038243999">
      <w:bodyDiv w:val="1"/>
      <w:marLeft w:val="0"/>
      <w:marRight w:val="0"/>
      <w:marTop w:val="0"/>
      <w:marBottom w:val="0"/>
      <w:divBdr>
        <w:top w:val="none" w:sz="0" w:space="0" w:color="auto"/>
        <w:left w:val="none" w:sz="0" w:space="0" w:color="auto"/>
        <w:bottom w:val="none" w:sz="0" w:space="0" w:color="auto"/>
        <w:right w:val="none" w:sz="0" w:space="0" w:color="auto"/>
      </w:divBdr>
    </w:div>
    <w:div w:id="1038508387">
      <w:bodyDiv w:val="1"/>
      <w:marLeft w:val="0"/>
      <w:marRight w:val="0"/>
      <w:marTop w:val="0"/>
      <w:marBottom w:val="0"/>
      <w:divBdr>
        <w:top w:val="none" w:sz="0" w:space="0" w:color="auto"/>
        <w:left w:val="none" w:sz="0" w:space="0" w:color="auto"/>
        <w:bottom w:val="none" w:sz="0" w:space="0" w:color="auto"/>
        <w:right w:val="none" w:sz="0" w:space="0" w:color="auto"/>
      </w:divBdr>
    </w:div>
    <w:div w:id="1038631146">
      <w:bodyDiv w:val="1"/>
      <w:marLeft w:val="0"/>
      <w:marRight w:val="0"/>
      <w:marTop w:val="0"/>
      <w:marBottom w:val="0"/>
      <w:divBdr>
        <w:top w:val="none" w:sz="0" w:space="0" w:color="auto"/>
        <w:left w:val="none" w:sz="0" w:space="0" w:color="auto"/>
        <w:bottom w:val="none" w:sz="0" w:space="0" w:color="auto"/>
        <w:right w:val="none" w:sz="0" w:space="0" w:color="auto"/>
      </w:divBdr>
    </w:div>
    <w:div w:id="1041173569">
      <w:bodyDiv w:val="1"/>
      <w:marLeft w:val="0"/>
      <w:marRight w:val="0"/>
      <w:marTop w:val="0"/>
      <w:marBottom w:val="0"/>
      <w:divBdr>
        <w:top w:val="none" w:sz="0" w:space="0" w:color="auto"/>
        <w:left w:val="none" w:sz="0" w:space="0" w:color="auto"/>
        <w:bottom w:val="none" w:sz="0" w:space="0" w:color="auto"/>
        <w:right w:val="none" w:sz="0" w:space="0" w:color="auto"/>
      </w:divBdr>
    </w:div>
    <w:div w:id="1041511801">
      <w:bodyDiv w:val="1"/>
      <w:marLeft w:val="0"/>
      <w:marRight w:val="0"/>
      <w:marTop w:val="0"/>
      <w:marBottom w:val="0"/>
      <w:divBdr>
        <w:top w:val="none" w:sz="0" w:space="0" w:color="auto"/>
        <w:left w:val="none" w:sz="0" w:space="0" w:color="auto"/>
        <w:bottom w:val="none" w:sz="0" w:space="0" w:color="auto"/>
        <w:right w:val="none" w:sz="0" w:space="0" w:color="auto"/>
      </w:divBdr>
    </w:div>
    <w:div w:id="1041512264">
      <w:bodyDiv w:val="1"/>
      <w:marLeft w:val="0"/>
      <w:marRight w:val="0"/>
      <w:marTop w:val="0"/>
      <w:marBottom w:val="0"/>
      <w:divBdr>
        <w:top w:val="none" w:sz="0" w:space="0" w:color="auto"/>
        <w:left w:val="none" w:sz="0" w:space="0" w:color="auto"/>
        <w:bottom w:val="none" w:sz="0" w:space="0" w:color="auto"/>
        <w:right w:val="none" w:sz="0" w:space="0" w:color="auto"/>
      </w:divBdr>
    </w:div>
    <w:div w:id="1041637933">
      <w:bodyDiv w:val="1"/>
      <w:marLeft w:val="0"/>
      <w:marRight w:val="0"/>
      <w:marTop w:val="0"/>
      <w:marBottom w:val="0"/>
      <w:divBdr>
        <w:top w:val="none" w:sz="0" w:space="0" w:color="auto"/>
        <w:left w:val="none" w:sz="0" w:space="0" w:color="auto"/>
        <w:bottom w:val="none" w:sz="0" w:space="0" w:color="auto"/>
        <w:right w:val="none" w:sz="0" w:space="0" w:color="auto"/>
      </w:divBdr>
    </w:div>
    <w:div w:id="1041856278">
      <w:bodyDiv w:val="1"/>
      <w:marLeft w:val="0"/>
      <w:marRight w:val="0"/>
      <w:marTop w:val="0"/>
      <w:marBottom w:val="0"/>
      <w:divBdr>
        <w:top w:val="none" w:sz="0" w:space="0" w:color="auto"/>
        <w:left w:val="none" w:sz="0" w:space="0" w:color="auto"/>
        <w:bottom w:val="none" w:sz="0" w:space="0" w:color="auto"/>
        <w:right w:val="none" w:sz="0" w:space="0" w:color="auto"/>
      </w:divBdr>
    </w:div>
    <w:div w:id="1041977971">
      <w:bodyDiv w:val="1"/>
      <w:marLeft w:val="0"/>
      <w:marRight w:val="0"/>
      <w:marTop w:val="0"/>
      <w:marBottom w:val="0"/>
      <w:divBdr>
        <w:top w:val="none" w:sz="0" w:space="0" w:color="auto"/>
        <w:left w:val="none" w:sz="0" w:space="0" w:color="auto"/>
        <w:bottom w:val="none" w:sz="0" w:space="0" w:color="auto"/>
        <w:right w:val="none" w:sz="0" w:space="0" w:color="auto"/>
      </w:divBdr>
    </w:div>
    <w:div w:id="1042562312">
      <w:bodyDiv w:val="1"/>
      <w:marLeft w:val="0"/>
      <w:marRight w:val="0"/>
      <w:marTop w:val="0"/>
      <w:marBottom w:val="0"/>
      <w:divBdr>
        <w:top w:val="none" w:sz="0" w:space="0" w:color="auto"/>
        <w:left w:val="none" w:sz="0" w:space="0" w:color="auto"/>
        <w:bottom w:val="none" w:sz="0" w:space="0" w:color="auto"/>
        <w:right w:val="none" w:sz="0" w:space="0" w:color="auto"/>
      </w:divBdr>
    </w:div>
    <w:div w:id="1043287065">
      <w:bodyDiv w:val="1"/>
      <w:marLeft w:val="0"/>
      <w:marRight w:val="0"/>
      <w:marTop w:val="0"/>
      <w:marBottom w:val="0"/>
      <w:divBdr>
        <w:top w:val="none" w:sz="0" w:space="0" w:color="auto"/>
        <w:left w:val="none" w:sz="0" w:space="0" w:color="auto"/>
        <w:bottom w:val="none" w:sz="0" w:space="0" w:color="auto"/>
        <w:right w:val="none" w:sz="0" w:space="0" w:color="auto"/>
      </w:divBdr>
    </w:div>
    <w:div w:id="1043290765">
      <w:bodyDiv w:val="1"/>
      <w:marLeft w:val="0"/>
      <w:marRight w:val="0"/>
      <w:marTop w:val="0"/>
      <w:marBottom w:val="0"/>
      <w:divBdr>
        <w:top w:val="none" w:sz="0" w:space="0" w:color="auto"/>
        <w:left w:val="none" w:sz="0" w:space="0" w:color="auto"/>
        <w:bottom w:val="none" w:sz="0" w:space="0" w:color="auto"/>
        <w:right w:val="none" w:sz="0" w:space="0" w:color="auto"/>
      </w:divBdr>
    </w:div>
    <w:div w:id="1043408081">
      <w:bodyDiv w:val="1"/>
      <w:marLeft w:val="0"/>
      <w:marRight w:val="0"/>
      <w:marTop w:val="0"/>
      <w:marBottom w:val="0"/>
      <w:divBdr>
        <w:top w:val="none" w:sz="0" w:space="0" w:color="auto"/>
        <w:left w:val="none" w:sz="0" w:space="0" w:color="auto"/>
        <w:bottom w:val="none" w:sz="0" w:space="0" w:color="auto"/>
        <w:right w:val="none" w:sz="0" w:space="0" w:color="auto"/>
      </w:divBdr>
    </w:div>
    <w:div w:id="1043595294">
      <w:bodyDiv w:val="1"/>
      <w:marLeft w:val="0"/>
      <w:marRight w:val="0"/>
      <w:marTop w:val="0"/>
      <w:marBottom w:val="0"/>
      <w:divBdr>
        <w:top w:val="none" w:sz="0" w:space="0" w:color="auto"/>
        <w:left w:val="none" w:sz="0" w:space="0" w:color="auto"/>
        <w:bottom w:val="none" w:sz="0" w:space="0" w:color="auto"/>
        <w:right w:val="none" w:sz="0" w:space="0" w:color="auto"/>
      </w:divBdr>
    </w:div>
    <w:div w:id="1043672637">
      <w:bodyDiv w:val="1"/>
      <w:marLeft w:val="0"/>
      <w:marRight w:val="0"/>
      <w:marTop w:val="0"/>
      <w:marBottom w:val="0"/>
      <w:divBdr>
        <w:top w:val="none" w:sz="0" w:space="0" w:color="auto"/>
        <w:left w:val="none" w:sz="0" w:space="0" w:color="auto"/>
        <w:bottom w:val="none" w:sz="0" w:space="0" w:color="auto"/>
        <w:right w:val="none" w:sz="0" w:space="0" w:color="auto"/>
      </w:divBdr>
    </w:div>
    <w:div w:id="1043868116">
      <w:bodyDiv w:val="1"/>
      <w:marLeft w:val="0"/>
      <w:marRight w:val="0"/>
      <w:marTop w:val="0"/>
      <w:marBottom w:val="0"/>
      <w:divBdr>
        <w:top w:val="none" w:sz="0" w:space="0" w:color="auto"/>
        <w:left w:val="none" w:sz="0" w:space="0" w:color="auto"/>
        <w:bottom w:val="none" w:sz="0" w:space="0" w:color="auto"/>
        <w:right w:val="none" w:sz="0" w:space="0" w:color="auto"/>
      </w:divBdr>
    </w:div>
    <w:div w:id="1044018481">
      <w:bodyDiv w:val="1"/>
      <w:marLeft w:val="0"/>
      <w:marRight w:val="0"/>
      <w:marTop w:val="0"/>
      <w:marBottom w:val="0"/>
      <w:divBdr>
        <w:top w:val="none" w:sz="0" w:space="0" w:color="auto"/>
        <w:left w:val="none" w:sz="0" w:space="0" w:color="auto"/>
        <w:bottom w:val="none" w:sz="0" w:space="0" w:color="auto"/>
        <w:right w:val="none" w:sz="0" w:space="0" w:color="auto"/>
      </w:divBdr>
    </w:div>
    <w:div w:id="1044133365">
      <w:bodyDiv w:val="1"/>
      <w:marLeft w:val="0"/>
      <w:marRight w:val="0"/>
      <w:marTop w:val="0"/>
      <w:marBottom w:val="0"/>
      <w:divBdr>
        <w:top w:val="none" w:sz="0" w:space="0" w:color="auto"/>
        <w:left w:val="none" w:sz="0" w:space="0" w:color="auto"/>
        <w:bottom w:val="none" w:sz="0" w:space="0" w:color="auto"/>
        <w:right w:val="none" w:sz="0" w:space="0" w:color="auto"/>
      </w:divBdr>
    </w:div>
    <w:div w:id="1045712205">
      <w:bodyDiv w:val="1"/>
      <w:marLeft w:val="0"/>
      <w:marRight w:val="0"/>
      <w:marTop w:val="0"/>
      <w:marBottom w:val="0"/>
      <w:divBdr>
        <w:top w:val="none" w:sz="0" w:space="0" w:color="auto"/>
        <w:left w:val="none" w:sz="0" w:space="0" w:color="auto"/>
        <w:bottom w:val="none" w:sz="0" w:space="0" w:color="auto"/>
        <w:right w:val="none" w:sz="0" w:space="0" w:color="auto"/>
      </w:divBdr>
    </w:div>
    <w:div w:id="1045829452">
      <w:bodyDiv w:val="1"/>
      <w:marLeft w:val="0"/>
      <w:marRight w:val="0"/>
      <w:marTop w:val="0"/>
      <w:marBottom w:val="0"/>
      <w:divBdr>
        <w:top w:val="none" w:sz="0" w:space="0" w:color="auto"/>
        <w:left w:val="none" w:sz="0" w:space="0" w:color="auto"/>
        <w:bottom w:val="none" w:sz="0" w:space="0" w:color="auto"/>
        <w:right w:val="none" w:sz="0" w:space="0" w:color="auto"/>
      </w:divBdr>
    </w:div>
    <w:div w:id="1046028170">
      <w:bodyDiv w:val="1"/>
      <w:marLeft w:val="0"/>
      <w:marRight w:val="0"/>
      <w:marTop w:val="0"/>
      <w:marBottom w:val="0"/>
      <w:divBdr>
        <w:top w:val="none" w:sz="0" w:space="0" w:color="auto"/>
        <w:left w:val="none" w:sz="0" w:space="0" w:color="auto"/>
        <w:bottom w:val="none" w:sz="0" w:space="0" w:color="auto"/>
        <w:right w:val="none" w:sz="0" w:space="0" w:color="auto"/>
      </w:divBdr>
    </w:div>
    <w:div w:id="1046180388">
      <w:bodyDiv w:val="1"/>
      <w:marLeft w:val="0"/>
      <w:marRight w:val="0"/>
      <w:marTop w:val="0"/>
      <w:marBottom w:val="0"/>
      <w:divBdr>
        <w:top w:val="none" w:sz="0" w:space="0" w:color="auto"/>
        <w:left w:val="none" w:sz="0" w:space="0" w:color="auto"/>
        <w:bottom w:val="none" w:sz="0" w:space="0" w:color="auto"/>
        <w:right w:val="none" w:sz="0" w:space="0" w:color="auto"/>
      </w:divBdr>
    </w:div>
    <w:div w:id="1048145207">
      <w:bodyDiv w:val="1"/>
      <w:marLeft w:val="0"/>
      <w:marRight w:val="0"/>
      <w:marTop w:val="0"/>
      <w:marBottom w:val="0"/>
      <w:divBdr>
        <w:top w:val="none" w:sz="0" w:space="0" w:color="auto"/>
        <w:left w:val="none" w:sz="0" w:space="0" w:color="auto"/>
        <w:bottom w:val="none" w:sz="0" w:space="0" w:color="auto"/>
        <w:right w:val="none" w:sz="0" w:space="0" w:color="auto"/>
      </w:divBdr>
    </w:div>
    <w:div w:id="1048644126">
      <w:bodyDiv w:val="1"/>
      <w:marLeft w:val="0"/>
      <w:marRight w:val="0"/>
      <w:marTop w:val="0"/>
      <w:marBottom w:val="0"/>
      <w:divBdr>
        <w:top w:val="none" w:sz="0" w:space="0" w:color="auto"/>
        <w:left w:val="none" w:sz="0" w:space="0" w:color="auto"/>
        <w:bottom w:val="none" w:sz="0" w:space="0" w:color="auto"/>
        <w:right w:val="none" w:sz="0" w:space="0" w:color="auto"/>
      </w:divBdr>
    </w:div>
    <w:div w:id="1049767584">
      <w:bodyDiv w:val="1"/>
      <w:marLeft w:val="0"/>
      <w:marRight w:val="0"/>
      <w:marTop w:val="0"/>
      <w:marBottom w:val="0"/>
      <w:divBdr>
        <w:top w:val="none" w:sz="0" w:space="0" w:color="auto"/>
        <w:left w:val="none" w:sz="0" w:space="0" w:color="auto"/>
        <w:bottom w:val="none" w:sz="0" w:space="0" w:color="auto"/>
        <w:right w:val="none" w:sz="0" w:space="0" w:color="auto"/>
      </w:divBdr>
    </w:div>
    <w:div w:id="1050106625">
      <w:bodyDiv w:val="1"/>
      <w:marLeft w:val="0"/>
      <w:marRight w:val="0"/>
      <w:marTop w:val="0"/>
      <w:marBottom w:val="0"/>
      <w:divBdr>
        <w:top w:val="none" w:sz="0" w:space="0" w:color="auto"/>
        <w:left w:val="none" w:sz="0" w:space="0" w:color="auto"/>
        <w:bottom w:val="none" w:sz="0" w:space="0" w:color="auto"/>
        <w:right w:val="none" w:sz="0" w:space="0" w:color="auto"/>
      </w:divBdr>
    </w:div>
    <w:div w:id="1050227457">
      <w:bodyDiv w:val="1"/>
      <w:marLeft w:val="0"/>
      <w:marRight w:val="0"/>
      <w:marTop w:val="0"/>
      <w:marBottom w:val="0"/>
      <w:divBdr>
        <w:top w:val="none" w:sz="0" w:space="0" w:color="auto"/>
        <w:left w:val="none" w:sz="0" w:space="0" w:color="auto"/>
        <w:bottom w:val="none" w:sz="0" w:space="0" w:color="auto"/>
        <w:right w:val="none" w:sz="0" w:space="0" w:color="auto"/>
      </w:divBdr>
    </w:div>
    <w:div w:id="1050299707">
      <w:bodyDiv w:val="1"/>
      <w:marLeft w:val="0"/>
      <w:marRight w:val="0"/>
      <w:marTop w:val="0"/>
      <w:marBottom w:val="0"/>
      <w:divBdr>
        <w:top w:val="none" w:sz="0" w:space="0" w:color="auto"/>
        <w:left w:val="none" w:sz="0" w:space="0" w:color="auto"/>
        <w:bottom w:val="none" w:sz="0" w:space="0" w:color="auto"/>
        <w:right w:val="none" w:sz="0" w:space="0" w:color="auto"/>
      </w:divBdr>
    </w:div>
    <w:div w:id="1050618704">
      <w:bodyDiv w:val="1"/>
      <w:marLeft w:val="0"/>
      <w:marRight w:val="0"/>
      <w:marTop w:val="0"/>
      <w:marBottom w:val="0"/>
      <w:divBdr>
        <w:top w:val="none" w:sz="0" w:space="0" w:color="auto"/>
        <w:left w:val="none" w:sz="0" w:space="0" w:color="auto"/>
        <w:bottom w:val="none" w:sz="0" w:space="0" w:color="auto"/>
        <w:right w:val="none" w:sz="0" w:space="0" w:color="auto"/>
      </w:divBdr>
    </w:div>
    <w:div w:id="1051079471">
      <w:bodyDiv w:val="1"/>
      <w:marLeft w:val="0"/>
      <w:marRight w:val="0"/>
      <w:marTop w:val="0"/>
      <w:marBottom w:val="0"/>
      <w:divBdr>
        <w:top w:val="none" w:sz="0" w:space="0" w:color="auto"/>
        <w:left w:val="none" w:sz="0" w:space="0" w:color="auto"/>
        <w:bottom w:val="none" w:sz="0" w:space="0" w:color="auto"/>
        <w:right w:val="none" w:sz="0" w:space="0" w:color="auto"/>
      </w:divBdr>
    </w:div>
    <w:div w:id="1052080052">
      <w:bodyDiv w:val="1"/>
      <w:marLeft w:val="0"/>
      <w:marRight w:val="0"/>
      <w:marTop w:val="0"/>
      <w:marBottom w:val="0"/>
      <w:divBdr>
        <w:top w:val="none" w:sz="0" w:space="0" w:color="auto"/>
        <w:left w:val="none" w:sz="0" w:space="0" w:color="auto"/>
        <w:bottom w:val="none" w:sz="0" w:space="0" w:color="auto"/>
        <w:right w:val="none" w:sz="0" w:space="0" w:color="auto"/>
      </w:divBdr>
    </w:div>
    <w:div w:id="1053045371">
      <w:bodyDiv w:val="1"/>
      <w:marLeft w:val="0"/>
      <w:marRight w:val="0"/>
      <w:marTop w:val="0"/>
      <w:marBottom w:val="0"/>
      <w:divBdr>
        <w:top w:val="none" w:sz="0" w:space="0" w:color="auto"/>
        <w:left w:val="none" w:sz="0" w:space="0" w:color="auto"/>
        <w:bottom w:val="none" w:sz="0" w:space="0" w:color="auto"/>
        <w:right w:val="none" w:sz="0" w:space="0" w:color="auto"/>
      </w:divBdr>
    </w:div>
    <w:div w:id="1053231629">
      <w:bodyDiv w:val="1"/>
      <w:marLeft w:val="0"/>
      <w:marRight w:val="0"/>
      <w:marTop w:val="0"/>
      <w:marBottom w:val="0"/>
      <w:divBdr>
        <w:top w:val="none" w:sz="0" w:space="0" w:color="auto"/>
        <w:left w:val="none" w:sz="0" w:space="0" w:color="auto"/>
        <w:bottom w:val="none" w:sz="0" w:space="0" w:color="auto"/>
        <w:right w:val="none" w:sz="0" w:space="0" w:color="auto"/>
      </w:divBdr>
    </w:div>
    <w:div w:id="1053427266">
      <w:bodyDiv w:val="1"/>
      <w:marLeft w:val="0"/>
      <w:marRight w:val="0"/>
      <w:marTop w:val="0"/>
      <w:marBottom w:val="0"/>
      <w:divBdr>
        <w:top w:val="none" w:sz="0" w:space="0" w:color="auto"/>
        <w:left w:val="none" w:sz="0" w:space="0" w:color="auto"/>
        <w:bottom w:val="none" w:sz="0" w:space="0" w:color="auto"/>
        <w:right w:val="none" w:sz="0" w:space="0" w:color="auto"/>
      </w:divBdr>
    </w:div>
    <w:div w:id="1053581874">
      <w:bodyDiv w:val="1"/>
      <w:marLeft w:val="0"/>
      <w:marRight w:val="0"/>
      <w:marTop w:val="0"/>
      <w:marBottom w:val="0"/>
      <w:divBdr>
        <w:top w:val="none" w:sz="0" w:space="0" w:color="auto"/>
        <w:left w:val="none" w:sz="0" w:space="0" w:color="auto"/>
        <w:bottom w:val="none" w:sz="0" w:space="0" w:color="auto"/>
        <w:right w:val="none" w:sz="0" w:space="0" w:color="auto"/>
      </w:divBdr>
    </w:div>
    <w:div w:id="1053651998">
      <w:bodyDiv w:val="1"/>
      <w:marLeft w:val="0"/>
      <w:marRight w:val="0"/>
      <w:marTop w:val="0"/>
      <w:marBottom w:val="0"/>
      <w:divBdr>
        <w:top w:val="none" w:sz="0" w:space="0" w:color="auto"/>
        <w:left w:val="none" w:sz="0" w:space="0" w:color="auto"/>
        <w:bottom w:val="none" w:sz="0" w:space="0" w:color="auto"/>
        <w:right w:val="none" w:sz="0" w:space="0" w:color="auto"/>
      </w:divBdr>
    </w:div>
    <w:div w:id="1053697378">
      <w:bodyDiv w:val="1"/>
      <w:marLeft w:val="0"/>
      <w:marRight w:val="0"/>
      <w:marTop w:val="0"/>
      <w:marBottom w:val="0"/>
      <w:divBdr>
        <w:top w:val="none" w:sz="0" w:space="0" w:color="auto"/>
        <w:left w:val="none" w:sz="0" w:space="0" w:color="auto"/>
        <w:bottom w:val="none" w:sz="0" w:space="0" w:color="auto"/>
        <w:right w:val="none" w:sz="0" w:space="0" w:color="auto"/>
      </w:divBdr>
    </w:div>
    <w:div w:id="1053890196">
      <w:bodyDiv w:val="1"/>
      <w:marLeft w:val="0"/>
      <w:marRight w:val="0"/>
      <w:marTop w:val="0"/>
      <w:marBottom w:val="0"/>
      <w:divBdr>
        <w:top w:val="none" w:sz="0" w:space="0" w:color="auto"/>
        <w:left w:val="none" w:sz="0" w:space="0" w:color="auto"/>
        <w:bottom w:val="none" w:sz="0" w:space="0" w:color="auto"/>
        <w:right w:val="none" w:sz="0" w:space="0" w:color="auto"/>
      </w:divBdr>
    </w:div>
    <w:div w:id="1054083956">
      <w:bodyDiv w:val="1"/>
      <w:marLeft w:val="0"/>
      <w:marRight w:val="0"/>
      <w:marTop w:val="0"/>
      <w:marBottom w:val="0"/>
      <w:divBdr>
        <w:top w:val="none" w:sz="0" w:space="0" w:color="auto"/>
        <w:left w:val="none" w:sz="0" w:space="0" w:color="auto"/>
        <w:bottom w:val="none" w:sz="0" w:space="0" w:color="auto"/>
        <w:right w:val="none" w:sz="0" w:space="0" w:color="auto"/>
      </w:divBdr>
    </w:div>
    <w:div w:id="1054499189">
      <w:bodyDiv w:val="1"/>
      <w:marLeft w:val="0"/>
      <w:marRight w:val="0"/>
      <w:marTop w:val="0"/>
      <w:marBottom w:val="0"/>
      <w:divBdr>
        <w:top w:val="none" w:sz="0" w:space="0" w:color="auto"/>
        <w:left w:val="none" w:sz="0" w:space="0" w:color="auto"/>
        <w:bottom w:val="none" w:sz="0" w:space="0" w:color="auto"/>
        <w:right w:val="none" w:sz="0" w:space="0" w:color="auto"/>
      </w:divBdr>
    </w:div>
    <w:div w:id="1054696474">
      <w:bodyDiv w:val="1"/>
      <w:marLeft w:val="0"/>
      <w:marRight w:val="0"/>
      <w:marTop w:val="0"/>
      <w:marBottom w:val="0"/>
      <w:divBdr>
        <w:top w:val="none" w:sz="0" w:space="0" w:color="auto"/>
        <w:left w:val="none" w:sz="0" w:space="0" w:color="auto"/>
        <w:bottom w:val="none" w:sz="0" w:space="0" w:color="auto"/>
        <w:right w:val="none" w:sz="0" w:space="0" w:color="auto"/>
      </w:divBdr>
    </w:div>
    <w:div w:id="1056124570">
      <w:bodyDiv w:val="1"/>
      <w:marLeft w:val="0"/>
      <w:marRight w:val="0"/>
      <w:marTop w:val="0"/>
      <w:marBottom w:val="0"/>
      <w:divBdr>
        <w:top w:val="none" w:sz="0" w:space="0" w:color="auto"/>
        <w:left w:val="none" w:sz="0" w:space="0" w:color="auto"/>
        <w:bottom w:val="none" w:sz="0" w:space="0" w:color="auto"/>
        <w:right w:val="none" w:sz="0" w:space="0" w:color="auto"/>
      </w:divBdr>
    </w:div>
    <w:div w:id="1056397384">
      <w:bodyDiv w:val="1"/>
      <w:marLeft w:val="0"/>
      <w:marRight w:val="0"/>
      <w:marTop w:val="0"/>
      <w:marBottom w:val="0"/>
      <w:divBdr>
        <w:top w:val="none" w:sz="0" w:space="0" w:color="auto"/>
        <w:left w:val="none" w:sz="0" w:space="0" w:color="auto"/>
        <w:bottom w:val="none" w:sz="0" w:space="0" w:color="auto"/>
        <w:right w:val="none" w:sz="0" w:space="0" w:color="auto"/>
      </w:divBdr>
    </w:div>
    <w:div w:id="1056927037">
      <w:bodyDiv w:val="1"/>
      <w:marLeft w:val="0"/>
      <w:marRight w:val="0"/>
      <w:marTop w:val="0"/>
      <w:marBottom w:val="0"/>
      <w:divBdr>
        <w:top w:val="none" w:sz="0" w:space="0" w:color="auto"/>
        <w:left w:val="none" w:sz="0" w:space="0" w:color="auto"/>
        <w:bottom w:val="none" w:sz="0" w:space="0" w:color="auto"/>
        <w:right w:val="none" w:sz="0" w:space="0" w:color="auto"/>
      </w:divBdr>
    </w:div>
    <w:div w:id="1059134918">
      <w:bodyDiv w:val="1"/>
      <w:marLeft w:val="0"/>
      <w:marRight w:val="0"/>
      <w:marTop w:val="0"/>
      <w:marBottom w:val="0"/>
      <w:divBdr>
        <w:top w:val="none" w:sz="0" w:space="0" w:color="auto"/>
        <w:left w:val="none" w:sz="0" w:space="0" w:color="auto"/>
        <w:bottom w:val="none" w:sz="0" w:space="0" w:color="auto"/>
        <w:right w:val="none" w:sz="0" w:space="0" w:color="auto"/>
      </w:divBdr>
    </w:div>
    <w:div w:id="1059400298">
      <w:bodyDiv w:val="1"/>
      <w:marLeft w:val="0"/>
      <w:marRight w:val="0"/>
      <w:marTop w:val="0"/>
      <w:marBottom w:val="0"/>
      <w:divBdr>
        <w:top w:val="none" w:sz="0" w:space="0" w:color="auto"/>
        <w:left w:val="none" w:sz="0" w:space="0" w:color="auto"/>
        <w:bottom w:val="none" w:sz="0" w:space="0" w:color="auto"/>
        <w:right w:val="none" w:sz="0" w:space="0" w:color="auto"/>
      </w:divBdr>
    </w:div>
    <w:div w:id="1060208565">
      <w:bodyDiv w:val="1"/>
      <w:marLeft w:val="0"/>
      <w:marRight w:val="0"/>
      <w:marTop w:val="0"/>
      <w:marBottom w:val="0"/>
      <w:divBdr>
        <w:top w:val="none" w:sz="0" w:space="0" w:color="auto"/>
        <w:left w:val="none" w:sz="0" w:space="0" w:color="auto"/>
        <w:bottom w:val="none" w:sz="0" w:space="0" w:color="auto"/>
        <w:right w:val="none" w:sz="0" w:space="0" w:color="auto"/>
      </w:divBdr>
    </w:div>
    <w:div w:id="1060665356">
      <w:bodyDiv w:val="1"/>
      <w:marLeft w:val="0"/>
      <w:marRight w:val="0"/>
      <w:marTop w:val="0"/>
      <w:marBottom w:val="0"/>
      <w:divBdr>
        <w:top w:val="none" w:sz="0" w:space="0" w:color="auto"/>
        <w:left w:val="none" w:sz="0" w:space="0" w:color="auto"/>
        <w:bottom w:val="none" w:sz="0" w:space="0" w:color="auto"/>
        <w:right w:val="none" w:sz="0" w:space="0" w:color="auto"/>
      </w:divBdr>
    </w:div>
    <w:div w:id="1061051963">
      <w:bodyDiv w:val="1"/>
      <w:marLeft w:val="0"/>
      <w:marRight w:val="0"/>
      <w:marTop w:val="0"/>
      <w:marBottom w:val="0"/>
      <w:divBdr>
        <w:top w:val="none" w:sz="0" w:space="0" w:color="auto"/>
        <w:left w:val="none" w:sz="0" w:space="0" w:color="auto"/>
        <w:bottom w:val="none" w:sz="0" w:space="0" w:color="auto"/>
        <w:right w:val="none" w:sz="0" w:space="0" w:color="auto"/>
      </w:divBdr>
    </w:div>
    <w:div w:id="1061366084">
      <w:bodyDiv w:val="1"/>
      <w:marLeft w:val="0"/>
      <w:marRight w:val="0"/>
      <w:marTop w:val="0"/>
      <w:marBottom w:val="0"/>
      <w:divBdr>
        <w:top w:val="none" w:sz="0" w:space="0" w:color="auto"/>
        <w:left w:val="none" w:sz="0" w:space="0" w:color="auto"/>
        <w:bottom w:val="none" w:sz="0" w:space="0" w:color="auto"/>
        <w:right w:val="none" w:sz="0" w:space="0" w:color="auto"/>
      </w:divBdr>
    </w:div>
    <w:div w:id="1061829326">
      <w:bodyDiv w:val="1"/>
      <w:marLeft w:val="0"/>
      <w:marRight w:val="0"/>
      <w:marTop w:val="0"/>
      <w:marBottom w:val="0"/>
      <w:divBdr>
        <w:top w:val="none" w:sz="0" w:space="0" w:color="auto"/>
        <w:left w:val="none" w:sz="0" w:space="0" w:color="auto"/>
        <w:bottom w:val="none" w:sz="0" w:space="0" w:color="auto"/>
        <w:right w:val="none" w:sz="0" w:space="0" w:color="auto"/>
      </w:divBdr>
    </w:div>
    <w:div w:id="1061951369">
      <w:bodyDiv w:val="1"/>
      <w:marLeft w:val="0"/>
      <w:marRight w:val="0"/>
      <w:marTop w:val="0"/>
      <w:marBottom w:val="0"/>
      <w:divBdr>
        <w:top w:val="none" w:sz="0" w:space="0" w:color="auto"/>
        <w:left w:val="none" w:sz="0" w:space="0" w:color="auto"/>
        <w:bottom w:val="none" w:sz="0" w:space="0" w:color="auto"/>
        <w:right w:val="none" w:sz="0" w:space="0" w:color="auto"/>
      </w:divBdr>
    </w:div>
    <w:div w:id="1062174709">
      <w:bodyDiv w:val="1"/>
      <w:marLeft w:val="0"/>
      <w:marRight w:val="0"/>
      <w:marTop w:val="0"/>
      <w:marBottom w:val="0"/>
      <w:divBdr>
        <w:top w:val="none" w:sz="0" w:space="0" w:color="auto"/>
        <w:left w:val="none" w:sz="0" w:space="0" w:color="auto"/>
        <w:bottom w:val="none" w:sz="0" w:space="0" w:color="auto"/>
        <w:right w:val="none" w:sz="0" w:space="0" w:color="auto"/>
      </w:divBdr>
    </w:div>
    <w:div w:id="1062943405">
      <w:bodyDiv w:val="1"/>
      <w:marLeft w:val="0"/>
      <w:marRight w:val="0"/>
      <w:marTop w:val="0"/>
      <w:marBottom w:val="0"/>
      <w:divBdr>
        <w:top w:val="none" w:sz="0" w:space="0" w:color="auto"/>
        <w:left w:val="none" w:sz="0" w:space="0" w:color="auto"/>
        <w:bottom w:val="none" w:sz="0" w:space="0" w:color="auto"/>
        <w:right w:val="none" w:sz="0" w:space="0" w:color="auto"/>
      </w:divBdr>
    </w:div>
    <w:div w:id="1063064890">
      <w:bodyDiv w:val="1"/>
      <w:marLeft w:val="0"/>
      <w:marRight w:val="0"/>
      <w:marTop w:val="0"/>
      <w:marBottom w:val="0"/>
      <w:divBdr>
        <w:top w:val="none" w:sz="0" w:space="0" w:color="auto"/>
        <w:left w:val="none" w:sz="0" w:space="0" w:color="auto"/>
        <w:bottom w:val="none" w:sz="0" w:space="0" w:color="auto"/>
        <w:right w:val="none" w:sz="0" w:space="0" w:color="auto"/>
      </w:divBdr>
    </w:div>
    <w:div w:id="1063210999">
      <w:bodyDiv w:val="1"/>
      <w:marLeft w:val="0"/>
      <w:marRight w:val="0"/>
      <w:marTop w:val="0"/>
      <w:marBottom w:val="0"/>
      <w:divBdr>
        <w:top w:val="none" w:sz="0" w:space="0" w:color="auto"/>
        <w:left w:val="none" w:sz="0" w:space="0" w:color="auto"/>
        <w:bottom w:val="none" w:sz="0" w:space="0" w:color="auto"/>
        <w:right w:val="none" w:sz="0" w:space="0" w:color="auto"/>
      </w:divBdr>
    </w:div>
    <w:div w:id="1063481862">
      <w:bodyDiv w:val="1"/>
      <w:marLeft w:val="0"/>
      <w:marRight w:val="0"/>
      <w:marTop w:val="0"/>
      <w:marBottom w:val="0"/>
      <w:divBdr>
        <w:top w:val="none" w:sz="0" w:space="0" w:color="auto"/>
        <w:left w:val="none" w:sz="0" w:space="0" w:color="auto"/>
        <w:bottom w:val="none" w:sz="0" w:space="0" w:color="auto"/>
        <w:right w:val="none" w:sz="0" w:space="0" w:color="auto"/>
      </w:divBdr>
    </w:div>
    <w:div w:id="1063528872">
      <w:bodyDiv w:val="1"/>
      <w:marLeft w:val="0"/>
      <w:marRight w:val="0"/>
      <w:marTop w:val="0"/>
      <w:marBottom w:val="0"/>
      <w:divBdr>
        <w:top w:val="none" w:sz="0" w:space="0" w:color="auto"/>
        <w:left w:val="none" w:sz="0" w:space="0" w:color="auto"/>
        <w:bottom w:val="none" w:sz="0" w:space="0" w:color="auto"/>
        <w:right w:val="none" w:sz="0" w:space="0" w:color="auto"/>
      </w:divBdr>
    </w:div>
    <w:div w:id="1064329922">
      <w:bodyDiv w:val="1"/>
      <w:marLeft w:val="0"/>
      <w:marRight w:val="0"/>
      <w:marTop w:val="0"/>
      <w:marBottom w:val="0"/>
      <w:divBdr>
        <w:top w:val="none" w:sz="0" w:space="0" w:color="auto"/>
        <w:left w:val="none" w:sz="0" w:space="0" w:color="auto"/>
        <w:bottom w:val="none" w:sz="0" w:space="0" w:color="auto"/>
        <w:right w:val="none" w:sz="0" w:space="0" w:color="auto"/>
      </w:divBdr>
    </w:div>
    <w:div w:id="1064332857">
      <w:bodyDiv w:val="1"/>
      <w:marLeft w:val="0"/>
      <w:marRight w:val="0"/>
      <w:marTop w:val="0"/>
      <w:marBottom w:val="0"/>
      <w:divBdr>
        <w:top w:val="none" w:sz="0" w:space="0" w:color="auto"/>
        <w:left w:val="none" w:sz="0" w:space="0" w:color="auto"/>
        <w:bottom w:val="none" w:sz="0" w:space="0" w:color="auto"/>
        <w:right w:val="none" w:sz="0" w:space="0" w:color="auto"/>
      </w:divBdr>
    </w:div>
    <w:div w:id="1066222401">
      <w:bodyDiv w:val="1"/>
      <w:marLeft w:val="0"/>
      <w:marRight w:val="0"/>
      <w:marTop w:val="0"/>
      <w:marBottom w:val="0"/>
      <w:divBdr>
        <w:top w:val="none" w:sz="0" w:space="0" w:color="auto"/>
        <w:left w:val="none" w:sz="0" w:space="0" w:color="auto"/>
        <w:bottom w:val="none" w:sz="0" w:space="0" w:color="auto"/>
        <w:right w:val="none" w:sz="0" w:space="0" w:color="auto"/>
      </w:divBdr>
    </w:div>
    <w:div w:id="1066226400">
      <w:bodyDiv w:val="1"/>
      <w:marLeft w:val="0"/>
      <w:marRight w:val="0"/>
      <w:marTop w:val="0"/>
      <w:marBottom w:val="0"/>
      <w:divBdr>
        <w:top w:val="none" w:sz="0" w:space="0" w:color="auto"/>
        <w:left w:val="none" w:sz="0" w:space="0" w:color="auto"/>
        <w:bottom w:val="none" w:sz="0" w:space="0" w:color="auto"/>
        <w:right w:val="none" w:sz="0" w:space="0" w:color="auto"/>
      </w:divBdr>
    </w:div>
    <w:div w:id="1066687998">
      <w:bodyDiv w:val="1"/>
      <w:marLeft w:val="0"/>
      <w:marRight w:val="0"/>
      <w:marTop w:val="0"/>
      <w:marBottom w:val="0"/>
      <w:divBdr>
        <w:top w:val="none" w:sz="0" w:space="0" w:color="auto"/>
        <w:left w:val="none" w:sz="0" w:space="0" w:color="auto"/>
        <w:bottom w:val="none" w:sz="0" w:space="0" w:color="auto"/>
        <w:right w:val="none" w:sz="0" w:space="0" w:color="auto"/>
      </w:divBdr>
    </w:div>
    <w:div w:id="1066800301">
      <w:bodyDiv w:val="1"/>
      <w:marLeft w:val="0"/>
      <w:marRight w:val="0"/>
      <w:marTop w:val="0"/>
      <w:marBottom w:val="0"/>
      <w:divBdr>
        <w:top w:val="none" w:sz="0" w:space="0" w:color="auto"/>
        <w:left w:val="none" w:sz="0" w:space="0" w:color="auto"/>
        <w:bottom w:val="none" w:sz="0" w:space="0" w:color="auto"/>
        <w:right w:val="none" w:sz="0" w:space="0" w:color="auto"/>
      </w:divBdr>
    </w:div>
    <w:div w:id="1067413526">
      <w:bodyDiv w:val="1"/>
      <w:marLeft w:val="0"/>
      <w:marRight w:val="0"/>
      <w:marTop w:val="0"/>
      <w:marBottom w:val="0"/>
      <w:divBdr>
        <w:top w:val="none" w:sz="0" w:space="0" w:color="auto"/>
        <w:left w:val="none" w:sz="0" w:space="0" w:color="auto"/>
        <w:bottom w:val="none" w:sz="0" w:space="0" w:color="auto"/>
        <w:right w:val="none" w:sz="0" w:space="0" w:color="auto"/>
      </w:divBdr>
    </w:div>
    <w:div w:id="1068455988">
      <w:bodyDiv w:val="1"/>
      <w:marLeft w:val="0"/>
      <w:marRight w:val="0"/>
      <w:marTop w:val="0"/>
      <w:marBottom w:val="0"/>
      <w:divBdr>
        <w:top w:val="none" w:sz="0" w:space="0" w:color="auto"/>
        <w:left w:val="none" w:sz="0" w:space="0" w:color="auto"/>
        <w:bottom w:val="none" w:sz="0" w:space="0" w:color="auto"/>
        <w:right w:val="none" w:sz="0" w:space="0" w:color="auto"/>
      </w:divBdr>
    </w:div>
    <w:div w:id="1068459915">
      <w:bodyDiv w:val="1"/>
      <w:marLeft w:val="0"/>
      <w:marRight w:val="0"/>
      <w:marTop w:val="0"/>
      <w:marBottom w:val="0"/>
      <w:divBdr>
        <w:top w:val="none" w:sz="0" w:space="0" w:color="auto"/>
        <w:left w:val="none" w:sz="0" w:space="0" w:color="auto"/>
        <w:bottom w:val="none" w:sz="0" w:space="0" w:color="auto"/>
        <w:right w:val="none" w:sz="0" w:space="0" w:color="auto"/>
      </w:divBdr>
    </w:div>
    <w:div w:id="1068531320">
      <w:bodyDiv w:val="1"/>
      <w:marLeft w:val="0"/>
      <w:marRight w:val="0"/>
      <w:marTop w:val="0"/>
      <w:marBottom w:val="0"/>
      <w:divBdr>
        <w:top w:val="none" w:sz="0" w:space="0" w:color="auto"/>
        <w:left w:val="none" w:sz="0" w:space="0" w:color="auto"/>
        <w:bottom w:val="none" w:sz="0" w:space="0" w:color="auto"/>
        <w:right w:val="none" w:sz="0" w:space="0" w:color="auto"/>
      </w:divBdr>
    </w:div>
    <w:div w:id="1068963426">
      <w:bodyDiv w:val="1"/>
      <w:marLeft w:val="0"/>
      <w:marRight w:val="0"/>
      <w:marTop w:val="0"/>
      <w:marBottom w:val="0"/>
      <w:divBdr>
        <w:top w:val="none" w:sz="0" w:space="0" w:color="auto"/>
        <w:left w:val="none" w:sz="0" w:space="0" w:color="auto"/>
        <w:bottom w:val="none" w:sz="0" w:space="0" w:color="auto"/>
        <w:right w:val="none" w:sz="0" w:space="0" w:color="auto"/>
      </w:divBdr>
    </w:div>
    <w:div w:id="1069034494">
      <w:bodyDiv w:val="1"/>
      <w:marLeft w:val="0"/>
      <w:marRight w:val="0"/>
      <w:marTop w:val="0"/>
      <w:marBottom w:val="0"/>
      <w:divBdr>
        <w:top w:val="none" w:sz="0" w:space="0" w:color="auto"/>
        <w:left w:val="none" w:sz="0" w:space="0" w:color="auto"/>
        <w:bottom w:val="none" w:sz="0" w:space="0" w:color="auto"/>
        <w:right w:val="none" w:sz="0" w:space="0" w:color="auto"/>
      </w:divBdr>
    </w:div>
    <w:div w:id="1071193850">
      <w:bodyDiv w:val="1"/>
      <w:marLeft w:val="0"/>
      <w:marRight w:val="0"/>
      <w:marTop w:val="0"/>
      <w:marBottom w:val="0"/>
      <w:divBdr>
        <w:top w:val="none" w:sz="0" w:space="0" w:color="auto"/>
        <w:left w:val="none" w:sz="0" w:space="0" w:color="auto"/>
        <w:bottom w:val="none" w:sz="0" w:space="0" w:color="auto"/>
        <w:right w:val="none" w:sz="0" w:space="0" w:color="auto"/>
      </w:divBdr>
    </w:div>
    <w:div w:id="1071344176">
      <w:bodyDiv w:val="1"/>
      <w:marLeft w:val="0"/>
      <w:marRight w:val="0"/>
      <w:marTop w:val="0"/>
      <w:marBottom w:val="0"/>
      <w:divBdr>
        <w:top w:val="none" w:sz="0" w:space="0" w:color="auto"/>
        <w:left w:val="none" w:sz="0" w:space="0" w:color="auto"/>
        <w:bottom w:val="none" w:sz="0" w:space="0" w:color="auto"/>
        <w:right w:val="none" w:sz="0" w:space="0" w:color="auto"/>
      </w:divBdr>
    </w:div>
    <w:div w:id="1071461045">
      <w:bodyDiv w:val="1"/>
      <w:marLeft w:val="0"/>
      <w:marRight w:val="0"/>
      <w:marTop w:val="0"/>
      <w:marBottom w:val="0"/>
      <w:divBdr>
        <w:top w:val="none" w:sz="0" w:space="0" w:color="auto"/>
        <w:left w:val="none" w:sz="0" w:space="0" w:color="auto"/>
        <w:bottom w:val="none" w:sz="0" w:space="0" w:color="auto"/>
        <w:right w:val="none" w:sz="0" w:space="0" w:color="auto"/>
      </w:divBdr>
    </w:div>
    <w:div w:id="1072503203">
      <w:bodyDiv w:val="1"/>
      <w:marLeft w:val="0"/>
      <w:marRight w:val="0"/>
      <w:marTop w:val="0"/>
      <w:marBottom w:val="0"/>
      <w:divBdr>
        <w:top w:val="none" w:sz="0" w:space="0" w:color="auto"/>
        <w:left w:val="none" w:sz="0" w:space="0" w:color="auto"/>
        <w:bottom w:val="none" w:sz="0" w:space="0" w:color="auto"/>
        <w:right w:val="none" w:sz="0" w:space="0" w:color="auto"/>
      </w:divBdr>
    </w:div>
    <w:div w:id="1073505039">
      <w:bodyDiv w:val="1"/>
      <w:marLeft w:val="0"/>
      <w:marRight w:val="0"/>
      <w:marTop w:val="0"/>
      <w:marBottom w:val="0"/>
      <w:divBdr>
        <w:top w:val="none" w:sz="0" w:space="0" w:color="auto"/>
        <w:left w:val="none" w:sz="0" w:space="0" w:color="auto"/>
        <w:bottom w:val="none" w:sz="0" w:space="0" w:color="auto"/>
        <w:right w:val="none" w:sz="0" w:space="0" w:color="auto"/>
      </w:divBdr>
    </w:div>
    <w:div w:id="1073548301">
      <w:bodyDiv w:val="1"/>
      <w:marLeft w:val="0"/>
      <w:marRight w:val="0"/>
      <w:marTop w:val="0"/>
      <w:marBottom w:val="0"/>
      <w:divBdr>
        <w:top w:val="none" w:sz="0" w:space="0" w:color="auto"/>
        <w:left w:val="none" w:sz="0" w:space="0" w:color="auto"/>
        <w:bottom w:val="none" w:sz="0" w:space="0" w:color="auto"/>
        <w:right w:val="none" w:sz="0" w:space="0" w:color="auto"/>
      </w:divBdr>
    </w:div>
    <w:div w:id="1073549323">
      <w:bodyDiv w:val="1"/>
      <w:marLeft w:val="0"/>
      <w:marRight w:val="0"/>
      <w:marTop w:val="0"/>
      <w:marBottom w:val="0"/>
      <w:divBdr>
        <w:top w:val="none" w:sz="0" w:space="0" w:color="auto"/>
        <w:left w:val="none" w:sz="0" w:space="0" w:color="auto"/>
        <w:bottom w:val="none" w:sz="0" w:space="0" w:color="auto"/>
        <w:right w:val="none" w:sz="0" w:space="0" w:color="auto"/>
      </w:divBdr>
    </w:div>
    <w:div w:id="1073622378">
      <w:bodyDiv w:val="1"/>
      <w:marLeft w:val="0"/>
      <w:marRight w:val="0"/>
      <w:marTop w:val="0"/>
      <w:marBottom w:val="0"/>
      <w:divBdr>
        <w:top w:val="none" w:sz="0" w:space="0" w:color="auto"/>
        <w:left w:val="none" w:sz="0" w:space="0" w:color="auto"/>
        <w:bottom w:val="none" w:sz="0" w:space="0" w:color="auto"/>
        <w:right w:val="none" w:sz="0" w:space="0" w:color="auto"/>
      </w:divBdr>
    </w:div>
    <w:div w:id="1074005947">
      <w:bodyDiv w:val="1"/>
      <w:marLeft w:val="0"/>
      <w:marRight w:val="0"/>
      <w:marTop w:val="0"/>
      <w:marBottom w:val="0"/>
      <w:divBdr>
        <w:top w:val="none" w:sz="0" w:space="0" w:color="auto"/>
        <w:left w:val="none" w:sz="0" w:space="0" w:color="auto"/>
        <w:bottom w:val="none" w:sz="0" w:space="0" w:color="auto"/>
        <w:right w:val="none" w:sz="0" w:space="0" w:color="auto"/>
      </w:divBdr>
    </w:div>
    <w:div w:id="1074402145">
      <w:bodyDiv w:val="1"/>
      <w:marLeft w:val="0"/>
      <w:marRight w:val="0"/>
      <w:marTop w:val="0"/>
      <w:marBottom w:val="0"/>
      <w:divBdr>
        <w:top w:val="none" w:sz="0" w:space="0" w:color="auto"/>
        <w:left w:val="none" w:sz="0" w:space="0" w:color="auto"/>
        <w:bottom w:val="none" w:sz="0" w:space="0" w:color="auto"/>
        <w:right w:val="none" w:sz="0" w:space="0" w:color="auto"/>
      </w:divBdr>
    </w:div>
    <w:div w:id="1075127495">
      <w:bodyDiv w:val="1"/>
      <w:marLeft w:val="0"/>
      <w:marRight w:val="0"/>
      <w:marTop w:val="0"/>
      <w:marBottom w:val="0"/>
      <w:divBdr>
        <w:top w:val="none" w:sz="0" w:space="0" w:color="auto"/>
        <w:left w:val="none" w:sz="0" w:space="0" w:color="auto"/>
        <w:bottom w:val="none" w:sz="0" w:space="0" w:color="auto"/>
        <w:right w:val="none" w:sz="0" w:space="0" w:color="auto"/>
      </w:divBdr>
    </w:div>
    <w:div w:id="1076049282">
      <w:bodyDiv w:val="1"/>
      <w:marLeft w:val="0"/>
      <w:marRight w:val="0"/>
      <w:marTop w:val="0"/>
      <w:marBottom w:val="0"/>
      <w:divBdr>
        <w:top w:val="none" w:sz="0" w:space="0" w:color="auto"/>
        <w:left w:val="none" w:sz="0" w:space="0" w:color="auto"/>
        <w:bottom w:val="none" w:sz="0" w:space="0" w:color="auto"/>
        <w:right w:val="none" w:sz="0" w:space="0" w:color="auto"/>
      </w:divBdr>
    </w:div>
    <w:div w:id="1076054900">
      <w:bodyDiv w:val="1"/>
      <w:marLeft w:val="0"/>
      <w:marRight w:val="0"/>
      <w:marTop w:val="0"/>
      <w:marBottom w:val="0"/>
      <w:divBdr>
        <w:top w:val="none" w:sz="0" w:space="0" w:color="auto"/>
        <w:left w:val="none" w:sz="0" w:space="0" w:color="auto"/>
        <w:bottom w:val="none" w:sz="0" w:space="0" w:color="auto"/>
        <w:right w:val="none" w:sz="0" w:space="0" w:color="auto"/>
      </w:divBdr>
    </w:div>
    <w:div w:id="1076123676">
      <w:bodyDiv w:val="1"/>
      <w:marLeft w:val="0"/>
      <w:marRight w:val="0"/>
      <w:marTop w:val="0"/>
      <w:marBottom w:val="0"/>
      <w:divBdr>
        <w:top w:val="none" w:sz="0" w:space="0" w:color="auto"/>
        <w:left w:val="none" w:sz="0" w:space="0" w:color="auto"/>
        <w:bottom w:val="none" w:sz="0" w:space="0" w:color="auto"/>
        <w:right w:val="none" w:sz="0" w:space="0" w:color="auto"/>
      </w:divBdr>
    </w:div>
    <w:div w:id="1076242766">
      <w:bodyDiv w:val="1"/>
      <w:marLeft w:val="0"/>
      <w:marRight w:val="0"/>
      <w:marTop w:val="0"/>
      <w:marBottom w:val="0"/>
      <w:divBdr>
        <w:top w:val="none" w:sz="0" w:space="0" w:color="auto"/>
        <w:left w:val="none" w:sz="0" w:space="0" w:color="auto"/>
        <w:bottom w:val="none" w:sz="0" w:space="0" w:color="auto"/>
        <w:right w:val="none" w:sz="0" w:space="0" w:color="auto"/>
      </w:divBdr>
    </w:div>
    <w:div w:id="1076365534">
      <w:bodyDiv w:val="1"/>
      <w:marLeft w:val="0"/>
      <w:marRight w:val="0"/>
      <w:marTop w:val="0"/>
      <w:marBottom w:val="0"/>
      <w:divBdr>
        <w:top w:val="none" w:sz="0" w:space="0" w:color="auto"/>
        <w:left w:val="none" w:sz="0" w:space="0" w:color="auto"/>
        <w:bottom w:val="none" w:sz="0" w:space="0" w:color="auto"/>
        <w:right w:val="none" w:sz="0" w:space="0" w:color="auto"/>
      </w:divBdr>
    </w:div>
    <w:div w:id="1076895827">
      <w:bodyDiv w:val="1"/>
      <w:marLeft w:val="0"/>
      <w:marRight w:val="0"/>
      <w:marTop w:val="0"/>
      <w:marBottom w:val="0"/>
      <w:divBdr>
        <w:top w:val="none" w:sz="0" w:space="0" w:color="auto"/>
        <w:left w:val="none" w:sz="0" w:space="0" w:color="auto"/>
        <w:bottom w:val="none" w:sz="0" w:space="0" w:color="auto"/>
        <w:right w:val="none" w:sz="0" w:space="0" w:color="auto"/>
      </w:divBdr>
    </w:div>
    <w:div w:id="1077283954">
      <w:bodyDiv w:val="1"/>
      <w:marLeft w:val="0"/>
      <w:marRight w:val="0"/>
      <w:marTop w:val="0"/>
      <w:marBottom w:val="0"/>
      <w:divBdr>
        <w:top w:val="none" w:sz="0" w:space="0" w:color="auto"/>
        <w:left w:val="none" w:sz="0" w:space="0" w:color="auto"/>
        <w:bottom w:val="none" w:sz="0" w:space="0" w:color="auto"/>
        <w:right w:val="none" w:sz="0" w:space="0" w:color="auto"/>
      </w:divBdr>
    </w:div>
    <w:div w:id="1077559482">
      <w:bodyDiv w:val="1"/>
      <w:marLeft w:val="0"/>
      <w:marRight w:val="0"/>
      <w:marTop w:val="0"/>
      <w:marBottom w:val="0"/>
      <w:divBdr>
        <w:top w:val="none" w:sz="0" w:space="0" w:color="auto"/>
        <w:left w:val="none" w:sz="0" w:space="0" w:color="auto"/>
        <w:bottom w:val="none" w:sz="0" w:space="0" w:color="auto"/>
        <w:right w:val="none" w:sz="0" w:space="0" w:color="auto"/>
      </w:divBdr>
    </w:div>
    <w:div w:id="1078094706">
      <w:bodyDiv w:val="1"/>
      <w:marLeft w:val="0"/>
      <w:marRight w:val="0"/>
      <w:marTop w:val="0"/>
      <w:marBottom w:val="0"/>
      <w:divBdr>
        <w:top w:val="none" w:sz="0" w:space="0" w:color="auto"/>
        <w:left w:val="none" w:sz="0" w:space="0" w:color="auto"/>
        <w:bottom w:val="none" w:sz="0" w:space="0" w:color="auto"/>
        <w:right w:val="none" w:sz="0" w:space="0" w:color="auto"/>
      </w:divBdr>
    </w:div>
    <w:div w:id="1079446218">
      <w:bodyDiv w:val="1"/>
      <w:marLeft w:val="0"/>
      <w:marRight w:val="0"/>
      <w:marTop w:val="0"/>
      <w:marBottom w:val="0"/>
      <w:divBdr>
        <w:top w:val="none" w:sz="0" w:space="0" w:color="auto"/>
        <w:left w:val="none" w:sz="0" w:space="0" w:color="auto"/>
        <w:bottom w:val="none" w:sz="0" w:space="0" w:color="auto"/>
        <w:right w:val="none" w:sz="0" w:space="0" w:color="auto"/>
      </w:divBdr>
    </w:div>
    <w:div w:id="1080520729">
      <w:bodyDiv w:val="1"/>
      <w:marLeft w:val="0"/>
      <w:marRight w:val="0"/>
      <w:marTop w:val="0"/>
      <w:marBottom w:val="0"/>
      <w:divBdr>
        <w:top w:val="none" w:sz="0" w:space="0" w:color="auto"/>
        <w:left w:val="none" w:sz="0" w:space="0" w:color="auto"/>
        <w:bottom w:val="none" w:sz="0" w:space="0" w:color="auto"/>
        <w:right w:val="none" w:sz="0" w:space="0" w:color="auto"/>
      </w:divBdr>
    </w:div>
    <w:div w:id="1080643045">
      <w:bodyDiv w:val="1"/>
      <w:marLeft w:val="0"/>
      <w:marRight w:val="0"/>
      <w:marTop w:val="0"/>
      <w:marBottom w:val="0"/>
      <w:divBdr>
        <w:top w:val="none" w:sz="0" w:space="0" w:color="auto"/>
        <w:left w:val="none" w:sz="0" w:space="0" w:color="auto"/>
        <w:bottom w:val="none" w:sz="0" w:space="0" w:color="auto"/>
        <w:right w:val="none" w:sz="0" w:space="0" w:color="auto"/>
      </w:divBdr>
    </w:div>
    <w:div w:id="1081365888">
      <w:bodyDiv w:val="1"/>
      <w:marLeft w:val="0"/>
      <w:marRight w:val="0"/>
      <w:marTop w:val="0"/>
      <w:marBottom w:val="0"/>
      <w:divBdr>
        <w:top w:val="none" w:sz="0" w:space="0" w:color="auto"/>
        <w:left w:val="none" w:sz="0" w:space="0" w:color="auto"/>
        <w:bottom w:val="none" w:sz="0" w:space="0" w:color="auto"/>
        <w:right w:val="none" w:sz="0" w:space="0" w:color="auto"/>
      </w:divBdr>
    </w:div>
    <w:div w:id="1082868833">
      <w:bodyDiv w:val="1"/>
      <w:marLeft w:val="0"/>
      <w:marRight w:val="0"/>
      <w:marTop w:val="0"/>
      <w:marBottom w:val="0"/>
      <w:divBdr>
        <w:top w:val="none" w:sz="0" w:space="0" w:color="auto"/>
        <w:left w:val="none" w:sz="0" w:space="0" w:color="auto"/>
        <w:bottom w:val="none" w:sz="0" w:space="0" w:color="auto"/>
        <w:right w:val="none" w:sz="0" w:space="0" w:color="auto"/>
      </w:divBdr>
    </w:div>
    <w:div w:id="1082947056">
      <w:bodyDiv w:val="1"/>
      <w:marLeft w:val="0"/>
      <w:marRight w:val="0"/>
      <w:marTop w:val="0"/>
      <w:marBottom w:val="0"/>
      <w:divBdr>
        <w:top w:val="none" w:sz="0" w:space="0" w:color="auto"/>
        <w:left w:val="none" w:sz="0" w:space="0" w:color="auto"/>
        <w:bottom w:val="none" w:sz="0" w:space="0" w:color="auto"/>
        <w:right w:val="none" w:sz="0" w:space="0" w:color="auto"/>
      </w:divBdr>
    </w:div>
    <w:div w:id="1083378305">
      <w:bodyDiv w:val="1"/>
      <w:marLeft w:val="0"/>
      <w:marRight w:val="0"/>
      <w:marTop w:val="0"/>
      <w:marBottom w:val="0"/>
      <w:divBdr>
        <w:top w:val="none" w:sz="0" w:space="0" w:color="auto"/>
        <w:left w:val="none" w:sz="0" w:space="0" w:color="auto"/>
        <w:bottom w:val="none" w:sz="0" w:space="0" w:color="auto"/>
        <w:right w:val="none" w:sz="0" w:space="0" w:color="auto"/>
      </w:divBdr>
    </w:div>
    <w:div w:id="1083646491">
      <w:bodyDiv w:val="1"/>
      <w:marLeft w:val="0"/>
      <w:marRight w:val="0"/>
      <w:marTop w:val="0"/>
      <w:marBottom w:val="0"/>
      <w:divBdr>
        <w:top w:val="none" w:sz="0" w:space="0" w:color="auto"/>
        <w:left w:val="none" w:sz="0" w:space="0" w:color="auto"/>
        <w:bottom w:val="none" w:sz="0" w:space="0" w:color="auto"/>
        <w:right w:val="none" w:sz="0" w:space="0" w:color="auto"/>
      </w:divBdr>
    </w:div>
    <w:div w:id="1083918115">
      <w:bodyDiv w:val="1"/>
      <w:marLeft w:val="0"/>
      <w:marRight w:val="0"/>
      <w:marTop w:val="0"/>
      <w:marBottom w:val="0"/>
      <w:divBdr>
        <w:top w:val="none" w:sz="0" w:space="0" w:color="auto"/>
        <w:left w:val="none" w:sz="0" w:space="0" w:color="auto"/>
        <w:bottom w:val="none" w:sz="0" w:space="0" w:color="auto"/>
        <w:right w:val="none" w:sz="0" w:space="0" w:color="auto"/>
      </w:divBdr>
    </w:div>
    <w:div w:id="1083919181">
      <w:bodyDiv w:val="1"/>
      <w:marLeft w:val="0"/>
      <w:marRight w:val="0"/>
      <w:marTop w:val="0"/>
      <w:marBottom w:val="0"/>
      <w:divBdr>
        <w:top w:val="none" w:sz="0" w:space="0" w:color="auto"/>
        <w:left w:val="none" w:sz="0" w:space="0" w:color="auto"/>
        <w:bottom w:val="none" w:sz="0" w:space="0" w:color="auto"/>
        <w:right w:val="none" w:sz="0" w:space="0" w:color="auto"/>
      </w:divBdr>
    </w:div>
    <w:div w:id="1084032836">
      <w:bodyDiv w:val="1"/>
      <w:marLeft w:val="0"/>
      <w:marRight w:val="0"/>
      <w:marTop w:val="0"/>
      <w:marBottom w:val="0"/>
      <w:divBdr>
        <w:top w:val="none" w:sz="0" w:space="0" w:color="auto"/>
        <w:left w:val="none" w:sz="0" w:space="0" w:color="auto"/>
        <w:bottom w:val="none" w:sz="0" w:space="0" w:color="auto"/>
        <w:right w:val="none" w:sz="0" w:space="0" w:color="auto"/>
      </w:divBdr>
    </w:div>
    <w:div w:id="1084493633">
      <w:bodyDiv w:val="1"/>
      <w:marLeft w:val="0"/>
      <w:marRight w:val="0"/>
      <w:marTop w:val="0"/>
      <w:marBottom w:val="0"/>
      <w:divBdr>
        <w:top w:val="none" w:sz="0" w:space="0" w:color="auto"/>
        <w:left w:val="none" w:sz="0" w:space="0" w:color="auto"/>
        <w:bottom w:val="none" w:sz="0" w:space="0" w:color="auto"/>
        <w:right w:val="none" w:sz="0" w:space="0" w:color="auto"/>
      </w:divBdr>
    </w:div>
    <w:div w:id="1085030448">
      <w:bodyDiv w:val="1"/>
      <w:marLeft w:val="0"/>
      <w:marRight w:val="0"/>
      <w:marTop w:val="0"/>
      <w:marBottom w:val="0"/>
      <w:divBdr>
        <w:top w:val="none" w:sz="0" w:space="0" w:color="auto"/>
        <w:left w:val="none" w:sz="0" w:space="0" w:color="auto"/>
        <w:bottom w:val="none" w:sz="0" w:space="0" w:color="auto"/>
        <w:right w:val="none" w:sz="0" w:space="0" w:color="auto"/>
      </w:divBdr>
    </w:div>
    <w:div w:id="1086684093">
      <w:bodyDiv w:val="1"/>
      <w:marLeft w:val="0"/>
      <w:marRight w:val="0"/>
      <w:marTop w:val="0"/>
      <w:marBottom w:val="0"/>
      <w:divBdr>
        <w:top w:val="none" w:sz="0" w:space="0" w:color="auto"/>
        <w:left w:val="none" w:sz="0" w:space="0" w:color="auto"/>
        <w:bottom w:val="none" w:sz="0" w:space="0" w:color="auto"/>
        <w:right w:val="none" w:sz="0" w:space="0" w:color="auto"/>
      </w:divBdr>
    </w:div>
    <w:div w:id="1086877320">
      <w:bodyDiv w:val="1"/>
      <w:marLeft w:val="0"/>
      <w:marRight w:val="0"/>
      <w:marTop w:val="0"/>
      <w:marBottom w:val="0"/>
      <w:divBdr>
        <w:top w:val="none" w:sz="0" w:space="0" w:color="auto"/>
        <w:left w:val="none" w:sz="0" w:space="0" w:color="auto"/>
        <w:bottom w:val="none" w:sz="0" w:space="0" w:color="auto"/>
        <w:right w:val="none" w:sz="0" w:space="0" w:color="auto"/>
      </w:divBdr>
    </w:div>
    <w:div w:id="1086996482">
      <w:bodyDiv w:val="1"/>
      <w:marLeft w:val="0"/>
      <w:marRight w:val="0"/>
      <w:marTop w:val="0"/>
      <w:marBottom w:val="0"/>
      <w:divBdr>
        <w:top w:val="none" w:sz="0" w:space="0" w:color="auto"/>
        <w:left w:val="none" w:sz="0" w:space="0" w:color="auto"/>
        <w:bottom w:val="none" w:sz="0" w:space="0" w:color="auto"/>
        <w:right w:val="none" w:sz="0" w:space="0" w:color="auto"/>
      </w:divBdr>
    </w:div>
    <w:div w:id="1087271461">
      <w:bodyDiv w:val="1"/>
      <w:marLeft w:val="0"/>
      <w:marRight w:val="0"/>
      <w:marTop w:val="0"/>
      <w:marBottom w:val="0"/>
      <w:divBdr>
        <w:top w:val="none" w:sz="0" w:space="0" w:color="auto"/>
        <w:left w:val="none" w:sz="0" w:space="0" w:color="auto"/>
        <w:bottom w:val="none" w:sz="0" w:space="0" w:color="auto"/>
        <w:right w:val="none" w:sz="0" w:space="0" w:color="auto"/>
      </w:divBdr>
    </w:div>
    <w:div w:id="1087338626">
      <w:bodyDiv w:val="1"/>
      <w:marLeft w:val="0"/>
      <w:marRight w:val="0"/>
      <w:marTop w:val="0"/>
      <w:marBottom w:val="0"/>
      <w:divBdr>
        <w:top w:val="none" w:sz="0" w:space="0" w:color="auto"/>
        <w:left w:val="none" w:sz="0" w:space="0" w:color="auto"/>
        <w:bottom w:val="none" w:sz="0" w:space="0" w:color="auto"/>
        <w:right w:val="none" w:sz="0" w:space="0" w:color="auto"/>
      </w:divBdr>
    </w:div>
    <w:div w:id="1087382417">
      <w:bodyDiv w:val="1"/>
      <w:marLeft w:val="0"/>
      <w:marRight w:val="0"/>
      <w:marTop w:val="0"/>
      <w:marBottom w:val="0"/>
      <w:divBdr>
        <w:top w:val="none" w:sz="0" w:space="0" w:color="auto"/>
        <w:left w:val="none" w:sz="0" w:space="0" w:color="auto"/>
        <w:bottom w:val="none" w:sz="0" w:space="0" w:color="auto"/>
        <w:right w:val="none" w:sz="0" w:space="0" w:color="auto"/>
      </w:divBdr>
    </w:div>
    <w:div w:id="1088698756">
      <w:bodyDiv w:val="1"/>
      <w:marLeft w:val="0"/>
      <w:marRight w:val="0"/>
      <w:marTop w:val="0"/>
      <w:marBottom w:val="0"/>
      <w:divBdr>
        <w:top w:val="none" w:sz="0" w:space="0" w:color="auto"/>
        <w:left w:val="none" w:sz="0" w:space="0" w:color="auto"/>
        <w:bottom w:val="none" w:sz="0" w:space="0" w:color="auto"/>
        <w:right w:val="none" w:sz="0" w:space="0" w:color="auto"/>
      </w:divBdr>
    </w:div>
    <w:div w:id="1088767897">
      <w:bodyDiv w:val="1"/>
      <w:marLeft w:val="0"/>
      <w:marRight w:val="0"/>
      <w:marTop w:val="0"/>
      <w:marBottom w:val="0"/>
      <w:divBdr>
        <w:top w:val="none" w:sz="0" w:space="0" w:color="auto"/>
        <w:left w:val="none" w:sz="0" w:space="0" w:color="auto"/>
        <w:bottom w:val="none" w:sz="0" w:space="0" w:color="auto"/>
        <w:right w:val="none" w:sz="0" w:space="0" w:color="auto"/>
      </w:divBdr>
    </w:div>
    <w:div w:id="1088891863">
      <w:bodyDiv w:val="1"/>
      <w:marLeft w:val="0"/>
      <w:marRight w:val="0"/>
      <w:marTop w:val="0"/>
      <w:marBottom w:val="0"/>
      <w:divBdr>
        <w:top w:val="none" w:sz="0" w:space="0" w:color="auto"/>
        <w:left w:val="none" w:sz="0" w:space="0" w:color="auto"/>
        <w:bottom w:val="none" w:sz="0" w:space="0" w:color="auto"/>
        <w:right w:val="none" w:sz="0" w:space="0" w:color="auto"/>
      </w:divBdr>
    </w:div>
    <w:div w:id="1089080136">
      <w:bodyDiv w:val="1"/>
      <w:marLeft w:val="0"/>
      <w:marRight w:val="0"/>
      <w:marTop w:val="0"/>
      <w:marBottom w:val="0"/>
      <w:divBdr>
        <w:top w:val="none" w:sz="0" w:space="0" w:color="auto"/>
        <w:left w:val="none" w:sz="0" w:space="0" w:color="auto"/>
        <w:bottom w:val="none" w:sz="0" w:space="0" w:color="auto"/>
        <w:right w:val="none" w:sz="0" w:space="0" w:color="auto"/>
      </w:divBdr>
    </w:div>
    <w:div w:id="1089958513">
      <w:bodyDiv w:val="1"/>
      <w:marLeft w:val="0"/>
      <w:marRight w:val="0"/>
      <w:marTop w:val="0"/>
      <w:marBottom w:val="0"/>
      <w:divBdr>
        <w:top w:val="none" w:sz="0" w:space="0" w:color="auto"/>
        <w:left w:val="none" w:sz="0" w:space="0" w:color="auto"/>
        <w:bottom w:val="none" w:sz="0" w:space="0" w:color="auto"/>
        <w:right w:val="none" w:sz="0" w:space="0" w:color="auto"/>
      </w:divBdr>
    </w:div>
    <w:div w:id="1090345108">
      <w:bodyDiv w:val="1"/>
      <w:marLeft w:val="0"/>
      <w:marRight w:val="0"/>
      <w:marTop w:val="0"/>
      <w:marBottom w:val="0"/>
      <w:divBdr>
        <w:top w:val="none" w:sz="0" w:space="0" w:color="auto"/>
        <w:left w:val="none" w:sz="0" w:space="0" w:color="auto"/>
        <w:bottom w:val="none" w:sz="0" w:space="0" w:color="auto"/>
        <w:right w:val="none" w:sz="0" w:space="0" w:color="auto"/>
      </w:divBdr>
    </w:div>
    <w:div w:id="1090388271">
      <w:bodyDiv w:val="1"/>
      <w:marLeft w:val="0"/>
      <w:marRight w:val="0"/>
      <w:marTop w:val="0"/>
      <w:marBottom w:val="0"/>
      <w:divBdr>
        <w:top w:val="none" w:sz="0" w:space="0" w:color="auto"/>
        <w:left w:val="none" w:sz="0" w:space="0" w:color="auto"/>
        <w:bottom w:val="none" w:sz="0" w:space="0" w:color="auto"/>
        <w:right w:val="none" w:sz="0" w:space="0" w:color="auto"/>
      </w:divBdr>
    </w:div>
    <w:div w:id="1090545588">
      <w:bodyDiv w:val="1"/>
      <w:marLeft w:val="0"/>
      <w:marRight w:val="0"/>
      <w:marTop w:val="0"/>
      <w:marBottom w:val="0"/>
      <w:divBdr>
        <w:top w:val="none" w:sz="0" w:space="0" w:color="auto"/>
        <w:left w:val="none" w:sz="0" w:space="0" w:color="auto"/>
        <w:bottom w:val="none" w:sz="0" w:space="0" w:color="auto"/>
        <w:right w:val="none" w:sz="0" w:space="0" w:color="auto"/>
      </w:divBdr>
    </w:div>
    <w:div w:id="1091315545">
      <w:bodyDiv w:val="1"/>
      <w:marLeft w:val="0"/>
      <w:marRight w:val="0"/>
      <w:marTop w:val="0"/>
      <w:marBottom w:val="0"/>
      <w:divBdr>
        <w:top w:val="none" w:sz="0" w:space="0" w:color="auto"/>
        <w:left w:val="none" w:sz="0" w:space="0" w:color="auto"/>
        <w:bottom w:val="none" w:sz="0" w:space="0" w:color="auto"/>
        <w:right w:val="none" w:sz="0" w:space="0" w:color="auto"/>
      </w:divBdr>
    </w:div>
    <w:div w:id="1091589470">
      <w:bodyDiv w:val="1"/>
      <w:marLeft w:val="0"/>
      <w:marRight w:val="0"/>
      <w:marTop w:val="0"/>
      <w:marBottom w:val="0"/>
      <w:divBdr>
        <w:top w:val="none" w:sz="0" w:space="0" w:color="auto"/>
        <w:left w:val="none" w:sz="0" w:space="0" w:color="auto"/>
        <w:bottom w:val="none" w:sz="0" w:space="0" w:color="auto"/>
        <w:right w:val="none" w:sz="0" w:space="0" w:color="auto"/>
      </w:divBdr>
    </w:div>
    <w:div w:id="1091659216">
      <w:bodyDiv w:val="1"/>
      <w:marLeft w:val="0"/>
      <w:marRight w:val="0"/>
      <w:marTop w:val="0"/>
      <w:marBottom w:val="0"/>
      <w:divBdr>
        <w:top w:val="none" w:sz="0" w:space="0" w:color="auto"/>
        <w:left w:val="none" w:sz="0" w:space="0" w:color="auto"/>
        <w:bottom w:val="none" w:sz="0" w:space="0" w:color="auto"/>
        <w:right w:val="none" w:sz="0" w:space="0" w:color="auto"/>
      </w:divBdr>
    </w:div>
    <w:div w:id="1091706931">
      <w:bodyDiv w:val="1"/>
      <w:marLeft w:val="0"/>
      <w:marRight w:val="0"/>
      <w:marTop w:val="0"/>
      <w:marBottom w:val="0"/>
      <w:divBdr>
        <w:top w:val="none" w:sz="0" w:space="0" w:color="auto"/>
        <w:left w:val="none" w:sz="0" w:space="0" w:color="auto"/>
        <w:bottom w:val="none" w:sz="0" w:space="0" w:color="auto"/>
        <w:right w:val="none" w:sz="0" w:space="0" w:color="auto"/>
      </w:divBdr>
    </w:div>
    <w:div w:id="1091900771">
      <w:bodyDiv w:val="1"/>
      <w:marLeft w:val="0"/>
      <w:marRight w:val="0"/>
      <w:marTop w:val="0"/>
      <w:marBottom w:val="0"/>
      <w:divBdr>
        <w:top w:val="none" w:sz="0" w:space="0" w:color="auto"/>
        <w:left w:val="none" w:sz="0" w:space="0" w:color="auto"/>
        <w:bottom w:val="none" w:sz="0" w:space="0" w:color="auto"/>
        <w:right w:val="none" w:sz="0" w:space="0" w:color="auto"/>
      </w:divBdr>
    </w:div>
    <w:div w:id="1092506647">
      <w:bodyDiv w:val="1"/>
      <w:marLeft w:val="0"/>
      <w:marRight w:val="0"/>
      <w:marTop w:val="0"/>
      <w:marBottom w:val="0"/>
      <w:divBdr>
        <w:top w:val="none" w:sz="0" w:space="0" w:color="auto"/>
        <w:left w:val="none" w:sz="0" w:space="0" w:color="auto"/>
        <w:bottom w:val="none" w:sz="0" w:space="0" w:color="auto"/>
        <w:right w:val="none" w:sz="0" w:space="0" w:color="auto"/>
      </w:divBdr>
    </w:div>
    <w:div w:id="1092631423">
      <w:bodyDiv w:val="1"/>
      <w:marLeft w:val="0"/>
      <w:marRight w:val="0"/>
      <w:marTop w:val="0"/>
      <w:marBottom w:val="0"/>
      <w:divBdr>
        <w:top w:val="none" w:sz="0" w:space="0" w:color="auto"/>
        <w:left w:val="none" w:sz="0" w:space="0" w:color="auto"/>
        <w:bottom w:val="none" w:sz="0" w:space="0" w:color="auto"/>
        <w:right w:val="none" w:sz="0" w:space="0" w:color="auto"/>
      </w:divBdr>
    </w:div>
    <w:div w:id="1092815757">
      <w:bodyDiv w:val="1"/>
      <w:marLeft w:val="0"/>
      <w:marRight w:val="0"/>
      <w:marTop w:val="0"/>
      <w:marBottom w:val="0"/>
      <w:divBdr>
        <w:top w:val="none" w:sz="0" w:space="0" w:color="auto"/>
        <w:left w:val="none" w:sz="0" w:space="0" w:color="auto"/>
        <w:bottom w:val="none" w:sz="0" w:space="0" w:color="auto"/>
        <w:right w:val="none" w:sz="0" w:space="0" w:color="auto"/>
      </w:divBdr>
    </w:div>
    <w:div w:id="1092969306">
      <w:bodyDiv w:val="1"/>
      <w:marLeft w:val="0"/>
      <w:marRight w:val="0"/>
      <w:marTop w:val="0"/>
      <w:marBottom w:val="0"/>
      <w:divBdr>
        <w:top w:val="none" w:sz="0" w:space="0" w:color="auto"/>
        <w:left w:val="none" w:sz="0" w:space="0" w:color="auto"/>
        <w:bottom w:val="none" w:sz="0" w:space="0" w:color="auto"/>
        <w:right w:val="none" w:sz="0" w:space="0" w:color="auto"/>
      </w:divBdr>
    </w:div>
    <w:div w:id="1093671326">
      <w:bodyDiv w:val="1"/>
      <w:marLeft w:val="0"/>
      <w:marRight w:val="0"/>
      <w:marTop w:val="0"/>
      <w:marBottom w:val="0"/>
      <w:divBdr>
        <w:top w:val="none" w:sz="0" w:space="0" w:color="auto"/>
        <w:left w:val="none" w:sz="0" w:space="0" w:color="auto"/>
        <w:bottom w:val="none" w:sz="0" w:space="0" w:color="auto"/>
        <w:right w:val="none" w:sz="0" w:space="0" w:color="auto"/>
      </w:divBdr>
    </w:div>
    <w:div w:id="1093824212">
      <w:bodyDiv w:val="1"/>
      <w:marLeft w:val="0"/>
      <w:marRight w:val="0"/>
      <w:marTop w:val="0"/>
      <w:marBottom w:val="0"/>
      <w:divBdr>
        <w:top w:val="none" w:sz="0" w:space="0" w:color="auto"/>
        <w:left w:val="none" w:sz="0" w:space="0" w:color="auto"/>
        <w:bottom w:val="none" w:sz="0" w:space="0" w:color="auto"/>
        <w:right w:val="none" w:sz="0" w:space="0" w:color="auto"/>
      </w:divBdr>
    </w:div>
    <w:div w:id="1093862901">
      <w:bodyDiv w:val="1"/>
      <w:marLeft w:val="0"/>
      <w:marRight w:val="0"/>
      <w:marTop w:val="0"/>
      <w:marBottom w:val="0"/>
      <w:divBdr>
        <w:top w:val="none" w:sz="0" w:space="0" w:color="auto"/>
        <w:left w:val="none" w:sz="0" w:space="0" w:color="auto"/>
        <w:bottom w:val="none" w:sz="0" w:space="0" w:color="auto"/>
        <w:right w:val="none" w:sz="0" w:space="0" w:color="auto"/>
      </w:divBdr>
    </w:div>
    <w:div w:id="1095008008">
      <w:bodyDiv w:val="1"/>
      <w:marLeft w:val="0"/>
      <w:marRight w:val="0"/>
      <w:marTop w:val="0"/>
      <w:marBottom w:val="0"/>
      <w:divBdr>
        <w:top w:val="none" w:sz="0" w:space="0" w:color="auto"/>
        <w:left w:val="none" w:sz="0" w:space="0" w:color="auto"/>
        <w:bottom w:val="none" w:sz="0" w:space="0" w:color="auto"/>
        <w:right w:val="none" w:sz="0" w:space="0" w:color="auto"/>
      </w:divBdr>
    </w:div>
    <w:div w:id="1095783072">
      <w:bodyDiv w:val="1"/>
      <w:marLeft w:val="0"/>
      <w:marRight w:val="0"/>
      <w:marTop w:val="0"/>
      <w:marBottom w:val="0"/>
      <w:divBdr>
        <w:top w:val="none" w:sz="0" w:space="0" w:color="auto"/>
        <w:left w:val="none" w:sz="0" w:space="0" w:color="auto"/>
        <w:bottom w:val="none" w:sz="0" w:space="0" w:color="auto"/>
        <w:right w:val="none" w:sz="0" w:space="0" w:color="auto"/>
      </w:divBdr>
    </w:div>
    <w:div w:id="1095828882">
      <w:bodyDiv w:val="1"/>
      <w:marLeft w:val="0"/>
      <w:marRight w:val="0"/>
      <w:marTop w:val="0"/>
      <w:marBottom w:val="0"/>
      <w:divBdr>
        <w:top w:val="none" w:sz="0" w:space="0" w:color="auto"/>
        <w:left w:val="none" w:sz="0" w:space="0" w:color="auto"/>
        <w:bottom w:val="none" w:sz="0" w:space="0" w:color="auto"/>
        <w:right w:val="none" w:sz="0" w:space="0" w:color="auto"/>
      </w:divBdr>
    </w:div>
    <w:div w:id="1097363260">
      <w:bodyDiv w:val="1"/>
      <w:marLeft w:val="0"/>
      <w:marRight w:val="0"/>
      <w:marTop w:val="0"/>
      <w:marBottom w:val="0"/>
      <w:divBdr>
        <w:top w:val="none" w:sz="0" w:space="0" w:color="auto"/>
        <w:left w:val="none" w:sz="0" w:space="0" w:color="auto"/>
        <w:bottom w:val="none" w:sz="0" w:space="0" w:color="auto"/>
        <w:right w:val="none" w:sz="0" w:space="0" w:color="auto"/>
      </w:divBdr>
    </w:div>
    <w:div w:id="1097746562">
      <w:bodyDiv w:val="1"/>
      <w:marLeft w:val="0"/>
      <w:marRight w:val="0"/>
      <w:marTop w:val="0"/>
      <w:marBottom w:val="0"/>
      <w:divBdr>
        <w:top w:val="none" w:sz="0" w:space="0" w:color="auto"/>
        <w:left w:val="none" w:sz="0" w:space="0" w:color="auto"/>
        <w:bottom w:val="none" w:sz="0" w:space="0" w:color="auto"/>
        <w:right w:val="none" w:sz="0" w:space="0" w:color="auto"/>
      </w:divBdr>
    </w:div>
    <w:div w:id="1098864141">
      <w:bodyDiv w:val="1"/>
      <w:marLeft w:val="0"/>
      <w:marRight w:val="0"/>
      <w:marTop w:val="0"/>
      <w:marBottom w:val="0"/>
      <w:divBdr>
        <w:top w:val="none" w:sz="0" w:space="0" w:color="auto"/>
        <w:left w:val="none" w:sz="0" w:space="0" w:color="auto"/>
        <w:bottom w:val="none" w:sz="0" w:space="0" w:color="auto"/>
        <w:right w:val="none" w:sz="0" w:space="0" w:color="auto"/>
      </w:divBdr>
    </w:div>
    <w:div w:id="1099328333">
      <w:bodyDiv w:val="1"/>
      <w:marLeft w:val="0"/>
      <w:marRight w:val="0"/>
      <w:marTop w:val="0"/>
      <w:marBottom w:val="0"/>
      <w:divBdr>
        <w:top w:val="none" w:sz="0" w:space="0" w:color="auto"/>
        <w:left w:val="none" w:sz="0" w:space="0" w:color="auto"/>
        <w:bottom w:val="none" w:sz="0" w:space="0" w:color="auto"/>
        <w:right w:val="none" w:sz="0" w:space="0" w:color="auto"/>
      </w:divBdr>
    </w:div>
    <w:div w:id="1099451032">
      <w:bodyDiv w:val="1"/>
      <w:marLeft w:val="0"/>
      <w:marRight w:val="0"/>
      <w:marTop w:val="0"/>
      <w:marBottom w:val="0"/>
      <w:divBdr>
        <w:top w:val="none" w:sz="0" w:space="0" w:color="auto"/>
        <w:left w:val="none" w:sz="0" w:space="0" w:color="auto"/>
        <w:bottom w:val="none" w:sz="0" w:space="0" w:color="auto"/>
        <w:right w:val="none" w:sz="0" w:space="0" w:color="auto"/>
      </w:divBdr>
    </w:div>
    <w:div w:id="1099526260">
      <w:bodyDiv w:val="1"/>
      <w:marLeft w:val="0"/>
      <w:marRight w:val="0"/>
      <w:marTop w:val="0"/>
      <w:marBottom w:val="0"/>
      <w:divBdr>
        <w:top w:val="none" w:sz="0" w:space="0" w:color="auto"/>
        <w:left w:val="none" w:sz="0" w:space="0" w:color="auto"/>
        <w:bottom w:val="none" w:sz="0" w:space="0" w:color="auto"/>
        <w:right w:val="none" w:sz="0" w:space="0" w:color="auto"/>
      </w:divBdr>
    </w:div>
    <w:div w:id="1100221378">
      <w:bodyDiv w:val="1"/>
      <w:marLeft w:val="0"/>
      <w:marRight w:val="0"/>
      <w:marTop w:val="0"/>
      <w:marBottom w:val="0"/>
      <w:divBdr>
        <w:top w:val="none" w:sz="0" w:space="0" w:color="auto"/>
        <w:left w:val="none" w:sz="0" w:space="0" w:color="auto"/>
        <w:bottom w:val="none" w:sz="0" w:space="0" w:color="auto"/>
        <w:right w:val="none" w:sz="0" w:space="0" w:color="auto"/>
      </w:divBdr>
    </w:div>
    <w:div w:id="1101102648">
      <w:bodyDiv w:val="1"/>
      <w:marLeft w:val="0"/>
      <w:marRight w:val="0"/>
      <w:marTop w:val="0"/>
      <w:marBottom w:val="0"/>
      <w:divBdr>
        <w:top w:val="none" w:sz="0" w:space="0" w:color="auto"/>
        <w:left w:val="none" w:sz="0" w:space="0" w:color="auto"/>
        <w:bottom w:val="none" w:sz="0" w:space="0" w:color="auto"/>
        <w:right w:val="none" w:sz="0" w:space="0" w:color="auto"/>
      </w:divBdr>
    </w:div>
    <w:div w:id="1102259518">
      <w:bodyDiv w:val="1"/>
      <w:marLeft w:val="0"/>
      <w:marRight w:val="0"/>
      <w:marTop w:val="0"/>
      <w:marBottom w:val="0"/>
      <w:divBdr>
        <w:top w:val="none" w:sz="0" w:space="0" w:color="auto"/>
        <w:left w:val="none" w:sz="0" w:space="0" w:color="auto"/>
        <w:bottom w:val="none" w:sz="0" w:space="0" w:color="auto"/>
        <w:right w:val="none" w:sz="0" w:space="0" w:color="auto"/>
      </w:divBdr>
    </w:div>
    <w:div w:id="1102341705">
      <w:bodyDiv w:val="1"/>
      <w:marLeft w:val="0"/>
      <w:marRight w:val="0"/>
      <w:marTop w:val="0"/>
      <w:marBottom w:val="0"/>
      <w:divBdr>
        <w:top w:val="none" w:sz="0" w:space="0" w:color="auto"/>
        <w:left w:val="none" w:sz="0" w:space="0" w:color="auto"/>
        <w:bottom w:val="none" w:sz="0" w:space="0" w:color="auto"/>
        <w:right w:val="none" w:sz="0" w:space="0" w:color="auto"/>
      </w:divBdr>
    </w:div>
    <w:div w:id="1102577797">
      <w:bodyDiv w:val="1"/>
      <w:marLeft w:val="0"/>
      <w:marRight w:val="0"/>
      <w:marTop w:val="0"/>
      <w:marBottom w:val="0"/>
      <w:divBdr>
        <w:top w:val="none" w:sz="0" w:space="0" w:color="auto"/>
        <w:left w:val="none" w:sz="0" w:space="0" w:color="auto"/>
        <w:bottom w:val="none" w:sz="0" w:space="0" w:color="auto"/>
        <w:right w:val="none" w:sz="0" w:space="0" w:color="auto"/>
      </w:divBdr>
    </w:div>
    <w:div w:id="1103495464">
      <w:bodyDiv w:val="1"/>
      <w:marLeft w:val="0"/>
      <w:marRight w:val="0"/>
      <w:marTop w:val="0"/>
      <w:marBottom w:val="0"/>
      <w:divBdr>
        <w:top w:val="none" w:sz="0" w:space="0" w:color="auto"/>
        <w:left w:val="none" w:sz="0" w:space="0" w:color="auto"/>
        <w:bottom w:val="none" w:sz="0" w:space="0" w:color="auto"/>
        <w:right w:val="none" w:sz="0" w:space="0" w:color="auto"/>
      </w:divBdr>
    </w:div>
    <w:div w:id="1103645839">
      <w:bodyDiv w:val="1"/>
      <w:marLeft w:val="0"/>
      <w:marRight w:val="0"/>
      <w:marTop w:val="0"/>
      <w:marBottom w:val="0"/>
      <w:divBdr>
        <w:top w:val="none" w:sz="0" w:space="0" w:color="auto"/>
        <w:left w:val="none" w:sz="0" w:space="0" w:color="auto"/>
        <w:bottom w:val="none" w:sz="0" w:space="0" w:color="auto"/>
        <w:right w:val="none" w:sz="0" w:space="0" w:color="auto"/>
      </w:divBdr>
    </w:div>
    <w:div w:id="1104108504">
      <w:bodyDiv w:val="1"/>
      <w:marLeft w:val="0"/>
      <w:marRight w:val="0"/>
      <w:marTop w:val="0"/>
      <w:marBottom w:val="0"/>
      <w:divBdr>
        <w:top w:val="none" w:sz="0" w:space="0" w:color="auto"/>
        <w:left w:val="none" w:sz="0" w:space="0" w:color="auto"/>
        <w:bottom w:val="none" w:sz="0" w:space="0" w:color="auto"/>
        <w:right w:val="none" w:sz="0" w:space="0" w:color="auto"/>
      </w:divBdr>
    </w:div>
    <w:div w:id="1104150604">
      <w:bodyDiv w:val="1"/>
      <w:marLeft w:val="0"/>
      <w:marRight w:val="0"/>
      <w:marTop w:val="0"/>
      <w:marBottom w:val="0"/>
      <w:divBdr>
        <w:top w:val="none" w:sz="0" w:space="0" w:color="auto"/>
        <w:left w:val="none" w:sz="0" w:space="0" w:color="auto"/>
        <w:bottom w:val="none" w:sz="0" w:space="0" w:color="auto"/>
        <w:right w:val="none" w:sz="0" w:space="0" w:color="auto"/>
      </w:divBdr>
    </w:div>
    <w:div w:id="1105072560">
      <w:bodyDiv w:val="1"/>
      <w:marLeft w:val="0"/>
      <w:marRight w:val="0"/>
      <w:marTop w:val="0"/>
      <w:marBottom w:val="0"/>
      <w:divBdr>
        <w:top w:val="none" w:sz="0" w:space="0" w:color="auto"/>
        <w:left w:val="none" w:sz="0" w:space="0" w:color="auto"/>
        <w:bottom w:val="none" w:sz="0" w:space="0" w:color="auto"/>
        <w:right w:val="none" w:sz="0" w:space="0" w:color="auto"/>
      </w:divBdr>
    </w:div>
    <w:div w:id="1105423421">
      <w:bodyDiv w:val="1"/>
      <w:marLeft w:val="0"/>
      <w:marRight w:val="0"/>
      <w:marTop w:val="0"/>
      <w:marBottom w:val="0"/>
      <w:divBdr>
        <w:top w:val="none" w:sz="0" w:space="0" w:color="auto"/>
        <w:left w:val="none" w:sz="0" w:space="0" w:color="auto"/>
        <w:bottom w:val="none" w:sz="0" w:space="0" w:color="auto"/>
        <w:right w:val="none" w:sz="0" w:space="0" w:color="auto"/>
      </w:divBdr>
    </w:div>
    <w:div w:id="1106073440">
      <w:bodyDiv w:val="1"/>
      <w:marLeft w:val="0"/>
      <w:marRight w:val="0"/>
      <w:marTop w:val="0"/>
      <w:marBottom w:val="0"/>
      <w:divBdr>
        <w:top w:val="none" w:sz="0" w:space="0" w:color="auto"/>
        <w:left w:val="none" w:sz="0" w:space="0" w:color="auto"/>
        <w:bottom w:val="none" w:sz="0" w:space="0" w:color="auto"/>
        <w:right w:val="none" w:sz="0" w:space="0" w:color="auto"/>
      </w:divBdr>
    </w:div>
    <w:div w:id="1106147585">
      <w:bodyDiv w:val="1"/>
      <w:marLeft w:val="0"/>
      <w:marRight w:val="0"/>
      <w:marTop w:val="0"/>
      <w:marBottom w:val="0"/>
      <w:divBdr>
        <w:top w:val="none" w:sz="0" w:space="0" w:color="auto"/>
        <w:left w:val="none" w:sz="0" w:space="0" w:color="auto"/>
        <w:bottom w:val="none" w:sz="0" w:space="0" w:color="auto"/>
        <w:right w:val="none" w:sz="0" w:space="0" w:color="auto"/>
      </w:divBdr>
    </w:div>
    <w:div w:id="1106266907">
      <w:bodyDiv w:val="1"/>
      <w:marLeft w:val="0"/>
      <w:marRight w:val="0"/>
      <w:marTop w:val="0"/>
      <w:marBottom w:val="0"/>
      <w:divBdr>
        <w:top w:val="none" w:sz="0" w:space="0" w:color="auto"/>
        <w:left w:val="none" w:sz="0" w:space="0" w:color="auto"/>
        <w:bottom w:val="none" w:sz="0" w:space="0" w:color="auto"/>
        <w:right w:val="none" w:sz="0" w:space="0" w:color="auto"/>
      </w:divBdr>
    </w:div>
    <w:div w:id="1106387832">
      <w:bodyDiv w:val="1"/>
      <w:marLeft w:val="0"/>
      <w:marRight w:val="0"/>
      <w:marTop w:val="0"/>
      <w:marBottom w:val="0"/>
      <w:divBdr>
        <w:top w:val="none" w:sz="0" w:space="0" w:color="auto"/>
        <w:left w:val="none" w:sz="0" w:space="0" w:color="auto"/>
        <w:bottom w:val="none" w:sz="0" w:space="0" w:color="auto"/>
        <w:right w:val="none" w:sz="0" w:space="0" w:color="auto"/>
      </w:divBdr>
    </w:div>
    <w:div w:id="1106850826">
      <w:bodyDiv w:val="1"/>
      <w:marLeft w:val="0"/>
      <w:marRight w:val="0"/>
      <w:marTop w:val="0"/>
      <w:marBottom w:val="0"/>
      <w:divBdr>
        <w:top w:val="none" w:sz="0" w:space="0" w:color="auto"/>
        <w:left w:val="none" w:sz="0" w:space="0" w:color="auto"/>
        <w:bottom w:val="none" w:sz="0" w:space="0" w:color="auto"/>
        <w:right w:val="none" w:sz="0" w:space="0" w:color="auto"/>
      </w:divBdr>
    </w:div>
    <w:div w:id="1107702942">
      <w:bodyDiv w:val="1"/>
      <w:marLeft w:val="0"/>
      <w:marRight w:val="0"/>
      <w:marTop w:val="0"/>
      <w:marBottom w:val="0"/>
      <w:divBdr>
        <w:top w:val="none" w:sz="0" w:space="0" w:color="auto"/>
        <w:left w:val="none" w:sz="0" w:space="0" w:color="auto"/>
        <w:bottom w:val="none" w:sz="0" w:space="0" w:color="auto"/>
        <w:right w:val="none" w:sz="0" w:space="0" w:color="auto"/>
      </w:divBdr>
    </w:div>
    <w:div w:id="1108160857">
      <w:bodyDiv w:val="1"/>
      <w:marLeft w:val="0"/>
      <w:marRight w:val="0"/>
      <w:marTop w:val="0"/>
      <w:marBottom w:val="0"/>
      <w:divBdr>
        <w:top w:val="none" w:sz="0" w:space="0" w:color="auto"/>
        <w:left w:val="none" w:sz="0" w:space="0" w:color="auto"/>
        <w:bottom w:val="none" w:sz="0" w:space="0" w:color="auto"/>
        <w:right w:val="none" w:sz="0" w:space="0" w:color="auto"/>
      </w:divBdr>
    </w:div>
    <w:div w:id="1108502598">
      <w:bodyDiv w:val="1"/>
      <w:marLeft w:val="0"/>
      <w:marRight w:val="0"/>
      <w:marTop w:val="0"/>
      <w:marBottom w:val="0"/>
      <w:divBdr>
        <w:top w:val="none" w:sz="0" w:space="0" w:color="auto"/>
        <w:left w:val="none" w:sz="0" w:space="0" w:color="auto"/>
        <w:bottom w:val="none" w:sz="0" w:space="0" w:color="auto"/>
        <w:right w:val="none" w:sz="0" w:space="0" w:color="auto"/>
      </w:divBdr>
    </w:div>
    <w:div w:id="1109742114">
      <w:bodyDiv w:val="1"/>
      <w:marLeft w:val="0"/>
      <w:marRight w:val="0"/>
      <w:marTop w:val="0"/>
      <w:marBottom w:val="0"/>
      <w:divBdr>
        <w:top w:val="none" w:sz="0" w:space="0" w:color="auto"/>
        <w:left w:val="none" w:sz="0" w:space="0" w:color="auto"/>
        <w:bottom w:val="none" w:sz="0" w:space="0" w:color="auto"/>
        <w:right w:val="none" w:sz="0" w:space="0" w:color="auto"/>
      </w:divBdr>
    </w:div>
    <w:div w:id="1109815843">
      <w:bodyDiv w:val="1"/>
      <w:marLeft w:val="0"/>
      <w:marRight w:val="0"/>
      <w:marTop w:val="0"/>
      <w:marBottom w:val="0"/>
      <w:divBdr>
        <w:top w:val="none" w:sz="0" w:space="0" w:color="auto"/>
        <w:left w:val="none" w:sz="0" w:space="0" w:color="auto"/>
        <w:bottom w:val="none" w:sz="0" w:space="0" w:color="auto"/>
        <w:right w:val="none" w:sz="0" w:space="0" w:color="auto"/>
      </w:divBdr>
    </w:div>
    <w:div w:id="1109928774">
      <w:bodyDiv w:val="1"/>
      <w:marLeft w:val="0"/>
      <w:marRight w:val="0"/>
      <w:marTop w:val="0"/>
      <w:marBottom w:val="0"/>
      <w:divBdr>
        <w:top w:val="none" w:sz="0" w:space="0" w:color="auto"/>
        <w:left w:val="none" w:sz="0" w:space="0" w:color="auto"/>
        <w:bottom w:val="none" w:sz="0" w:space="0" w:color="auto"/>
        <w:right w:val="none" w:sz="0" w:space="0" w:color="auto"/>
      </w:divBdr>
    </w:div>
    <w:div w:id="1110130469">
      <w:bodyDiv w:val="1"/>
      <w:marLeft w:val="0"/>
      <w:marRight w:val="0"/>
      <w:marTop w:val="0"/>
      <w:marBottom w:val="0"/>
      <w:divBdr>
        <w:top w:val="none" w:sz="0" w:space="0" w:color="auto"/>
        <w:left w:val="none" w:sz="0" w:space="0" w:color="auto"/>
        <w:bottom w:val="none" w:sz="0" w:space="0" w:color="auto"/>
        <w:right w:val="none" w:sz="0" w:space="0" w:color="auto"/>
      </w:divBdr>
    </w:div>
    <w:div w:id="1110315271">
      <w:bodyDiv w:val="1"/>
      <w:marLeft w:val="0"/>
      <w:marRight w:val="0"/>
      <w:marTop w:val="0"/>
      <w:marBottom w:val="0"/>
      <w:divBdr>
        <w:top w:val="none" w:sz="0" w:space="0" w:color="auto"/>
        <w:left w:val="none" w:sz="0" w:space="0" w:color="auto"/>
        <w:bottom w:val="none" w:sz="0" w:space="0" w:color="auto"/>
        <w:right w:val="none" w:sz="0" w:space="0" w:color="auto"/>
      </w:divBdr>
    </w:div>
    <w:div w:id="1110316940">
      <w:bodyDiv w:val="1"/>
      <w:marLeft w:val="0"/>
      <w:marRight w:val="0"/>
      <w:marTop w:val="0"/>
      <w:marBottom w:val="0"/>
      <w:divBdr>
        <w:top w:val="none" w:sz="0" w:space="0" w:color="auto"/>
        <w:left w:val="none" w:sz="0" w:space="0" w:color="auto"/>
        <w:bottom w:val="none" w:sz="0" w:space="0" w:color="auto"/>
        <w:right w:val="none" w:sz="0" w:space="0" w:color="auto"/>
      </w:divBdr>
    </w:div>
    <w:div w:id="1110465345">
      <w:bodyDiv w:val="1"/>
      <w:marLeft w:val="0"/>
      <w:marRight w:val="0"/>
      <w:marTop w:val="0"/>
      <w:marBottom w:val="0"/>
      <w:divBdr>
        <w:top w:val="none" w:sz="0" w:space="0" w:color="auto"/>
        <w:left w:val="none" w:sz="0" w:space="0" w:color="auto"/>
        <w:bottom w:val="none" w:sz="0" w:space="0" w:color="auto"/>
        <w:right w:val="none" w:sz="0" w:space="0" w:color="auto"/>
      </w:divBdr>
    </w:div>
    <w:div w:id="1110973756">
      <w:bodyDiv w:val="1"/>
      <w:marLeft w:val="0"/>
      <w:marRight w:val="0"/>
      <w:marTop w:val="0"/>
      <w:marBottom w:val="0"/>
      <w:divBdr>
        <w:top w:val="none" w:sz="0" w:space="0" w:color="auto"/>
        <w:left w:val="none" w:sz="0" w:space="0" w:color="auto"/>
        <w:bottom w:val="none" w:sz="0" w:space="0" w:color="auto"/>
        <w:right w:val="none" w:sz="0" w:space="0" w:color="auto"/>
      </w:divBdr>
    </w:div>
    <w:div w:id="1111512621">
      <w:bodyDiv w:val="1"/>
      <w:marLeft w:val="0"/>
      <w:marRight w:val="0"/>
      <w:marTop w:val="0"/>
      <w:marBottom w:val="0"/>
      <w:divBdr>
        <w:top w:val="none" w:sz="0" w:space="0" w:color="auto"/>
        <w:left w:val="none" w:sz="0" w:space="0" w:color="auto"/>
        <w:bottom w:val="none" w:sz="0" w:space="0" w:color="auto"/>
        <w:right w:val="none" w:sz="0" w:space="0" w:color="auto"/>
      </w:divBdr>
    </w:div>
    <w:div w:id="1112017737">
      <w:bodyDiv w:val="1"/>
      <w:marLeft w:val="0"/>
      <w:marRight w:val="0"/>
      <w:marTop w:val="0"/>
      <w:marBottom w:val="0"/>
      <w:divBdr>
        <w:top w:val="none" w:sz="0" w:space="0" w:color="auto"/>
        <w:left w:val="none" w:sz="0" w:space="0" w:color="auto"/>
        <w:bottom w:val="none" w:sz="0" w:space="0" w:color="auto"/>
        <w:right w:val="none" w:sz="0" w:space="0" w:color="auto"/>
      </w:divBdr>
    </w:div>
    <w:div w:id="1112090964">
      <w:bodyDiv w:val="1"/>
      <w:marLeft w:val="0"/>
      <w:marRight w:val="0"/>
      <w:marTop w:val="0"/>
      <w:marBottom w:val="0"/>
      <w:divBdr>
        <w:top w:val="none" w:sz="0" w:space="0" w:color="auto"/>
        <w:left w:val="none" w:sz="0" w:space="0" w:color="auto"/>
        <w:bottom w:val="none" w:sz="0" w:space="0" w:color="auto"/>
        <w:right w:val="none" w:sz="0" w:space="0" w:color="auto"/>
      </w:divBdr>
    </w:div>
    <w:div w:id="1112437536">
      <w:bodyDiv w:val="1"/>
      <w:marLeft w:val="0"/>
      <w:marRight w:val="0"/>
      <w:marTop w:val="0"/>
      <w:marBottom w:val="0"/>
      <w:divBdr>
        <w:top w:val="none" w:sz="0" w:space="0" w:color="auto"/>
        <w:left w:val="none" w:sz="0" w:space="0" w:color="auto"/>
        <w:bottom w:val="none" w:sz="0" w:space="0" w:color="auto"/>
        <w:right w:val="none" w:sz="0" w:space="0" w:color="auto"/>
      </w:divBdr>
    </w:div>
    <w:div w:id="1112935529">
      <w:bodyDiv w:val="1"/>
      <w:marLeft w:val="0"/>
      <w:marRight w:val="0"/>
      <w:marTop w:val="0"/>
      <w:marBottom w:val="0"/>
      <w:divBdr>
        <w:top w:val="none" w:sz="0" w:space="0" w:color="auto"/>
        <w:left w:val="none" w:sz="0" w:space="0" w:color="auto"/>
        <w:bottom w:val="none" w:sz="0" w:space="0" w:color="auto"/>
        <w:right w:val="none" w:sz="0" w:space="0" w:color="auto"/>
      </w:divBdr>
    </w:div>
    <w:div w:id="1112943071">
      <w:bodyDiv w:val="1"/>
      <w:marLeft w:val="0"/>
      <w:marRight w:val="0"/>
      <w:marTop w:val="0"/>
      <w:marBottom w:val="0"/>
      <w:divBdr>
        <w:top w:val="none" w:sz="0" w:space="0" w:color="auto"/>
        <w:left w:val="none" w:sz="0" w:space="0" w:color="auto"/>
        <w:bottom w:val="none" w:sz="0" w:space="0" w:color="auto"/>
        <w:right w:val="none" w:sz="0" w:space="0" w:color="auto"/>
      </w:divBdr>
    </w:div>
    <w:div w:id="1113134971">
      <w:bodyDiv w:val="1"/>
      <w:marLeft w:val="0"/>
      <w:marRight w:val="0"/>
      <w:marTop w:val="0"/>
      <w:marBottom w:val="0"/>
      <w:divBdr>
        <w:top w:val="none" w:sz="0" w:space="0" w:color="auto"/>
        <w:left w:val="none" w:sz="0" w:space="0" w:color="auto"/>
        <w:bottom w:val="none" w:sz="0" w:space="0" w:color="auto"/>
        <w:right w:val="none" w:sz="0" w:space="0" w:color="auto"/>
      </w:divBdr>
    </w:div>
    <w:div w:id="1113594314">
      <w:bodyDiv w:val="1"/>
      <w:marLeft w:val="0"/>
      <w:marRight w:val="0"/>
      <w:marTop w:val="0"/>
      <w:marBottom w:val="0"/>
      <w:divBdr>
        <w:top w:val="none" w:sz="0" w:space="0" w:color="auto"/>
        <w:left w:val="none" w:sz="0" w:space="0" w:color="auto"/>
        <w:bottom w:val="none" w:sz="0" w:space="0" w:color="auto"/>
        <w:right w:val="none" w:sz="0" w:space="0" w:color="auto"/>
      </w:divBdr>
    </w:div>
    <w:div w:id="1114132508">
      <w:bodyDiv w:val="1"/>
      <w:marLeft w:val="0"/>
      <w:marRight w:val="0"/>
      <w:marTop w:val="0"/>
      <w:marBottom w:val="0"/>
      <w:divBdr>
        <w:top w:val="none" w:sz="0" w:space="0" w:color="auto"/>
        <w:left w:val="none" w:sz="0" w:space="0" w:color="auto"/>
        <w:bottom w:val="none" w:sz="0" w:space="0" w:color="auto"/>
        <w:right w:val="none" w:sz="0" w:space="0" w:color="auto"/>
      </w:divBdr>
    </w:div>
    <w:div w:id="1114136369">
      <w:bodyDiv w:val="1"/>
      <w:marLeft w:val="0"/>
      <w:marRight w:val="0"/>
      <w:marTop w:val="0"/>
      <w:marBottom w:val="0"/>
      <w:divBdr>
        <w:top w:val="none" w:sz="0" w:space="0" w:color="auto"/>
        <w:left w:val="none" w:sz="0" w:space="0" w:color="auto"/>
        <w:bottom w:val="none" w:sz="0" w:space="0" w:color="auto"/>
        <w:right w:val="none" w:sz="0" w:space="0" w:color="auto"/>
      </w:divBdr>
    </w:div>
    <w:div w:id="1114206518">
      <w:bodyDiv w:val="1"/>
      <w:marLeft w:val="0"/>
      <w:marRight w:val="0"/>
      <w:marTop w:val="0"/>
      <w:marBottom w:val="0"/>
      <w:divBdr>
        <w:top w:val="none" w:sz="0" w:space="0" w:color="auto"/>
        <w:left w:val="none" w:sz="0" w:space="0" w:color="auto"/>
        <w:bottom w:val="none" w:sz="0" w:space="0" w:color="auto"/>
        <w:right w:val="none" w:sz="0" w:space="0" w:color="auto"/>
      </w:divBdr>
    </w:div>
    <w:div w:id="1114209166">
      <w:bodyDiv w:val="1"/>
      <w:marLeft w:val="0"/>
      <w:marRight w:val="0"/>
      <w:marTop w:val="0"/>
      <w:marBottom w:val="0"/>
      <w:divBdr>
        <w:top w:val="none" w:sz="0" w:space="0" w:color="auto"/>
        <w:left w:val="none" w:sz="0" w:space="0" w:color="auto"/>
        <w:bottom w:val="none" w:sz="0" w:space="0" w:color="auto"/>
        <w:right w:val="none" w:sz="0" w:space="0" w:color="auto"/>
      </w:divBdr>
    </w:div>
    <w:div w:id="1115490553">
      <w:bodyDiv w:val="1"/>
      <w:marLeft w:val="0"/>
      <w:marRight w:val="0"/>
      <w:marTop w:val="0"/>
      <w:marBottom w:val="0"/>
      <w:divBdr>
        <w:top w:val="none" w:sz="0" w:space="0" w:color="auto"/>
        <w:left w:val="none" w:sz="0" w:space="0" w:color="auto"/>
        <w:bottom w:val="none" w:sz="0" w:space="0" w:color="auto"/>
        <w:right w:val="none" w:sz="0" w:space="0" w:color="auto"/>
      </w:divBdr>
    </w:div>
    <w:div w:id="1115519166">
      <w:bodyDiv w:val="1"/>
      <w:marLeft w:val="0"/>
      <w:marRight w:val="0"/>
      <w:marTop w:val="0"/>
      <w:marBottom w:val="0"/>
      <w:divBdr>
        <w:top w:val="none" w:sz="0" w:space="0" w:color="auto"/>
        <w:left w:val="none" w:sz="0" w:space="0" w:color="auto"/>
        <w:bottom w:val="none" w:sz="0" w:space="0" w:color="auto"/>
        <w:right w:val="none" w:sz="0" w:space="0" w:color="auto"/>
      </w:divBdr>
    </w:div>
    <w:div w:id="1115560099">
      <w:bodyDiv w:val="1"/>
      <w:marLeft w:val="0"/>
      <w:marRight w:val="0"/>
      <w:marTop w:val="0"/>
      <w:marBottom w:val="0"/>
      <w:divBdr>
        <w:top w:val="none" w:sz="0" w:space="0" w:color="auto"/>
        <w:left w:val="none" w:sz="0" w:space="0" w:color="auto"/>
        <w:bottom w:val="none" w:sz="0" w:space="0" w:color="auto"/>
        <w:right w:val="none" w:sz="0" w:space="0" w:color="auto"/>
      </w:divBdr>
    </w:div>
    <w:div w:id="1116560950">
      <w:bodyDiv w:val="1"/>
      <w:marLeft w:val="0"/>
      <w:marRight w:val="0"/>
      <w:marTop w:val="0"/>
      <w:marBottom w:val="0"/>
      <w:divBdr>
        <w:top w:val="none" w:sz="0" w:space="0" w:color="auto"/>
        <w:left w:val="none" w:sz="0" w:space="0" w:color="auto"/>
        <w:bottom w:val="none" w:sz="0" w:space="0" w:color="auto"/>
        <w:right w:val="none" w:sz="0" w:space="0" w:color="auto"/>
      </w:divBdr>
    </w:div>
    <w:div w:id="1117603004">
      <w:bodyDiv w:val="1"/>
      <w:marLeft w:val="0"/>
      <w:marRight w:val="0"/>
      <w:marTop w:val="0"/>
      <w:marBottom w:val="0"/>
      <w:divBdr>
        <w:top w:val="none" w:sz="0" w:space="0" w:color="auto"/>
        <w:left w:val="none" w:sz="0" w:space="0" w:color="auto"/>
        <w:bottom w:val="none" w:sz="0" w:space="0" w:color="auto"/>
        <w:right w:val="none" w:sz="0" w:space="0" w:color="auto"/>
      </w:divBdr>
    </w:div>
    <w:div w:id="1117724379">
      <w:bodyDiv w:val="1"/>
      <w:marLeft w:val="0"/>
      <w:marRight w:val="0"/>
      <w:marTop w:val="0"/>
      <w:marBottom w:val="0"/>
      <w:divBdr>
        <w:top w:val="none" w:sz="0" w:space="0" w:color="auto"/>
        <w:left w:val="none" w:sz="0" w:space="0" w:color="auto"/>
        <w:bottom w:val="none" w:sz="0" w:space="0" w:color="auto"/>
        <w:right w:val="none" w:sz="0" w:space="0" w:color="auto"/>
      </w:divBdr>
    </w:div>
    <w:div w:id="1117913630">
      <w:bodyDiv w:val="1"/>
      <w:marLeft w:val="0"/>
      <w:marRight w:val="0"/>
      <w:marTop w:val="0"/>
      <w:marBottom w:val="0"/>
      <w:divBdr>
        <w:top w:val="none" w:sz="0" w:space="0" w:color="auto"/>
        <w:left w:val="none" w:sz="0" w:space="0" w:color="auto"/>
        <w:bottom w:val="none" w:sz="0" w:space="0" w:color="auto"/>
        <w:right w:val="none" w:sz="0" w:space="0" w:color="auto"/>
      </w:divBdr>
    </w:div>
    <w:div w:id="1117991305">
      <w:bodyDiv w:val="1"/>
      <w:marLeft w:val="0"/>
      <w:marRight w:val="0"/>
      <w:marTop w:val="0"/>
      <w:marBottom w:val="0"/>
      <w:divBdr>
        <w:top w:val="none" w:sz="0" w:space="0" w:color="auto"/>
        <w:left w:val="none" w:sz="0" w:space="0" w:color="auto"/>
        <w:bottom w:val="none" w:sz="0" w:space="0" w:color="auto"/>
        <w:right w:val="none" w:sz="0" w:space="0" w:color="auto"/>
      </w:divBdr>
    </w:div>
    <w:div w:id="1118333087">
      <w:bodyDiv w:val="1"/>
      <w:marLeft w:val="0"/>
      <w:marRight w:val="0"/>
      <w:marTop w:val="0"/>
      <w:marBottom w:val="0"/>
      <w:divBdr>
        <w:top w:val="none" w:sz="0" w:space="0" w:color="auto"/>
        <w:left w:val="none" w:sz="0" w:space="0" w:color="auto"/>
        <w:bottom w:val="none" w:sz="0" w:space="0" w:color="auto"/>
        <w:right w:val="none" w:sz="0" w:space="0" w:color="auto"/>
      </w:divBdr>
    </w:div>
    <w:div w:id="1119184813">
      <w:bodyDiv w:val="1"/>
      <w:marLeft w:val="0"/>
      <w:marRight w:val="0"/>
      <w:marTop w:val="0"/>
      <w:marBottom w:val="0"/>
      <w:divBdr>
        <w:top w:val="none" w:sz="0" w:space="0" w:color="auto"/>
        <w:left w:val="none" w:sz="0" w:space="0" w:color="auto"/>
        <w:bottom w:val="none" w:sz="0" w:space="0" w:color="auto"/>
        <w:right w:val="none" w:sz="0" w:space="0" w:color="auto"/>
      </w:divBdr>
    </w:div>
    <w:div w:id="1119690806">
      <w:bodyDiv w:val="1"/>
      <w:marLeft w:val="0"/>
      <w:marRight w:val="0"/>
      <w:marTop w:val="0"/>
      <w:marBottom w:val="0"/>
      <w:divBdr>
        <w:top w:val="none" w:sz="0" w:space="0" w:color="auto"/>
        <w:left w:val="none" w:sz="0" w:space="0" w:color="auto"/>
        <w:bottom w:val="none" w:sz="0" w:space="0" w:color="auto"/>
        <w:right w:val="none" w:sz="0" w:space="0" w:color="auto"/>
      </w:divBdr>
    </w:div>
    <w:div w:id="1120413015">
      <w:bodyDiv w:val="1"/>
      <w:marLeft w:val="0"/>
      <w:marRight w:val="0"/>
      <w:marTop w:val="0"/>
      <w:marBottom w:val="0"/>
      <w:divBdr>
        <w:top w:val="none" w:sz="0" w:space="0" w:color="auto"/>
        <w:left w:val="none" w:sz="0" w:space="0" w:color="auto"/>
        <w:bottom w:val="none" w:sz="0" w:space="0" w:color="auto"/>
        <w:right w:val="none" w:sz="0" w:space="0" w:color="auto"/>
      </w:divBdr>
    </w:div>
    <w:div w:id="1120612780">
      <w:bodyDiv w:val="1"/>
      <w:marLeft w:val="0"/>
      <w:marRight w:val="0"/>
      <w:marTop w:val="0"/>
      <w:marBottom w:val="0"/>
      <w:divBdr>
        <w:top w:val="none" w:sz="0" w:space="0" w:color="auto"/>
        <w:left w:val="none" w:sz="0" w:space="0" w:color="auto"/>
        <w:bottom w:val="none" w:sz="0" w:space="0" w:color="auto"/>
        <w:right w:val="none" w:sz="0" w:space="0" w:color="auto"/>
      </w:divBdr>
    </w:div>
    <w:div w:id="1120685357">
      <w:bodyDiv w:val="1"/>
      <w:marLeft w:val="0"/>
      <w:marRight w:val="0"/>
      <w:marTop w:val="0"/>
      <w:marBottom w:val="0"/>
      <w:divBdr>
        <w:top w:val="none" w:sz="0" w:space="0" w:color="auto"/>
        <w:left w:val="none" w:sz="0" w:space="0" w:color="auto"/>
        <w:bottom w:val="none" w:sz="0" w:space="0" w:color="auto"/>
        <w:right w:val="none" w:sz="0" w:space="0" w:color="auto"/>
      </w:divBdr>
    </w:div>
    <w:div w:id="1122381896">
      <w:bodyDiv w:val="1"/>
      <w:marLeft w:val="0"/>
      <w:marRight w:val="0"/>
      <w:marTop w:val="0"/>
      <w:marBottom w:val="0"/>
      <w:divBdr>
        <w:top w:val="none" w:sz="0" w:space="0" w:color="auto"/>
        <w:left w:val="none" w:sz="0" w:space="0" w:color="auto"/>
        <w:bottom w:val="none" w:sz="0" w:space="0" w:color="auto"/>
        <w:right w:val="none" w:sz="0" w:space="0" w:color="auto"/>
      </w:divBdr>
    </w:div>
    <w:div w:id="1122965579">
      <w:bodyDiv w:val="1"/>
      <w:marLeft w:val="0"/>
      <w:marRight w:val="0"/>
      <w:marTop w:val="0"/>
      <w:marBottom w:val="0"/>
      <w:divBdr>
        <w:top w:val="none" w:sz="0" w:space="0" w:color="auto"/>
        <w:left w:val="none" w:sz="0" w:space="0" w:color="auto"/>
        <w:bottom w:val="none" w:sz="0" w:space="0" w:color="auto"/>
        <w:right w:val="none" w:sz="0" w:space="0" w:color="auto"/>
      </w:divBdr>
    </w:div>
    <w:div w:id="1123843520">
      <w:bodyDiv w:val="1"/>
      <w:marLeft w:val="0"/>
      <w:marRight w:val="0"/>
      <w:marTop w:val="0"/>
      <w:marBottom w:val="0"/>
      <w:divBdr>
        <w:top w:val="none" w:sz="0" w:space="0" w:color="auto"/>
        <w:left w:val="none" w:sz="0" w:space="0" w:color="auto"/>
        <w:bottom w:val="none" w:sz="0" w:space="0" w:color="auto"/>
        <w:right w:val="none" w:sz="0" w:space="0" w:color="auto"/>
      </w:divBdr>
    </w:div>
    <w:div w:id="1124424245">
      <w:bodyDiv w:val="1"/>
      <w:marLeft w:val="0"/>
      <w:marRight w:val="0"/>
      <w:marTop w:val="0"/>
      <w:marBottom w:val="0"/>
      <w:divBdr>
        <w:top w:val="none" w:sz="0" w:space="0" w:color="auto"/>
        <w:left w:val="none" w:sz="0" w:space="0" w:color="auto"/>
        <w:bottom w:val="none" w:sz="0" w:space="0" w:color="auto"/>
        <w:right w:val="none" w:sz="0" w:space="0" w:color="auto"/>
      </w:divBdr>
    </w:div>
    <w:div w:id="1124426128">
      <w:bodyDiv w:val="1"/>
      <w:marLeft w:val="0"/>
      <w:marRight w:val="0"/>
      <w:marTop w:val="0"/>
      <w:marBottom w:val="0"/>
      <w:divBdr>
        <w:top w:val="none" w:sz="0" w:space="0" w:color="auto"/>
        <w:left w:val="none" w:sz="0" w:space="0" w:color="auto"/>
        <w:bottom w:val="none" w:sz="0" w:space="0" w:color="auto"/>
        <w:right w:val="none" w:sz="0" w:space="0" w:color="auto"/>
      </w:divBdr>
    </w:div>
    <w:div w:id="1124538207">
      <w:bodyDiv w:val="1"/>
      <w:marLeft w:val="0"/>
      <w:marRight w:val="0"/>
      <w:marTop w:val="0"/>
      <w:marBottom w:val="0"/>
      <w:divBdr>
        <w:top w:val="none" w:sz="0" w:space="0" w:color="auto"/>
        <w:left w:val="none" w:sz="0" w:space="0" w:color="auto"/>
        <w:bottom w:val="none" w:sz="0" w:space="0" w:color="auto"/>
        <w:right w:val="none" w:sz="0" w:space="0" w:color="auto"/>
      </w:divBdr>
    </w:div>
    <w:div w:id="1124732291">
      <w:bodyDiv w:val="1"/>
      <w:marLeft w:val="0"/>
      <w:marRight w:val="0"/>
      <w:marTop w:val="0"/>
      <w:marBottom w:val="0"/>
      <w:divBdr>
        <w:top w:val="none" w:sz="0" w:space="0" w:color="auto"/>
        <w:left w:val="none" w:sz="0" w:space="0" w:color="auto"/>
        <w:bottom w:val="none" w:sz="0" w:space="0" w:color="auto"/>
        <w:right w:val="none" w:sz="0" w:space="0" w:color="auto"/>
      </w:divBdr>
    </w:div>
    <w:div w:id="1124999222">
      <w:bodyDiv w:val="1"/>
      <w:marLeft w:val="0"/>
      <w:marRight w:val="0"/>
      <w:marTop w:val="0"/>
      <w:marBottom w:val="0"/>
      <w:divBdr>
        <w:top w:val="none" w:sz="0" w:space="0" w:color="auto"/>
        <w:left w:val="none" w:sz="0" w:space="0" w:color="auto"/>
        <w:bottom w:val="none" w:sz="0" w:space="0" w:color="auto"/>
        <w:right w:val="none" w:sz="0" w:space="0" w:color="auto"/>
      </w:divBdr>
    </w:div>
    <w:div w:id="1125079219">
      <w:bodyDiv w:val="1"/>
      <w:marLeft w:val="0"/>
      <w:marRight w:val="0"/>
      <w:marTop w:val="0"/>
      <w:marBottom w:val="0"/>
      <w:divBdr>
        <w:top w:val="none" w:sz="0" w:space="0" w:color="auto"/>
        <w:left w:val="none" w:sz="0" w:space="0" w:color="auto"/>
        <w:bottom w:val="none" w:sz="0" w:space="0" w:color="auto"/>
        <w:right w:val="none" w:sz="0" w:space="0" w:color="auto"/>
      </w:divBdr>
    </w:div>
    <w:div w:id="1125470272">
      <w:bodyDiv w:val="1"/>
      <w:marLeft w:val="0"/>
      <w:marRight w:val="0"/>
      <w:marTop w:val="0"/>
      <w:marBottom w:val="0"/>
      <w:divBdr>
        <w:top w:val="none" w:sz="0" w:space="0" w:color="auto"/>
        <w:left w:val="none" w:sz="0" w:space="0" w:color="auto"/>
        <w:bottom w:val="none" w:sz="0" w:space="0" w:color="auto"/>
        <w:right w:val="none" w:sz="0" w:space="0" w:color="auto"/>
      </w:divBdr>
    </w:div>
    <w:div w:id="1125778502">
      <w:bodyDiv w:val="1"/>
      <w:marLeft w:val="0"/>
      <w:marRight w:val="0"/>
      <w:marTop w:val="0"/>
      <w:marBottom w:val="0"/>
      <w:divBdr>
        <w:top w:val="none" w:sz="0" w:space="0" w:color="auto"/>
        <w:left w:val="none" w:sz="0" w:space="0" w:color="auto"/>
        <w:bottom w:val="none" w:sz="0" w:space="0" w:color="auto"/>
        <w:right w:val="none" w:sz="0" w:space="0" w:color="auto"/>
      </w:divBdr>
    </w:div>
    <w:div w:id="1126047515">
      <w:bodyDiv w:val="1"/>
      <w:marLeft w:val="0"/>
      <w:marRight w:val="0"/>
      <w:marTop w:val="0"/>
      <w:marBottom w:val="0"/>
      <w:divBdr>
        <w:top w:val="none" w:sz="0" w:space="0" w:color="auto"/>
        <w:left w:val="none" w:sz="0" w:space="0" w:color="auto"/>
        <w:bottom w:val="none" w:sz="0" w:space="0" w:color="auto"/>
        <w:right w:val="none" w:sz="0" w:space="0" w:color="auto"/>
      </w:divBdr>
    </w:div>
    <w:div w:id="1126510943">
      <w:bodyDiv w:val="1"/>
      <w:marLeft w:val="0"/>
      <w:marRight w:val="0"/>
      <w:marTop w:val="0"/>
      <w:marBottom w:val="0"/>
      <w:divBdr>
        <w:top w:val="none" w:sz="0" w:space="0" w:color="auto"/>
        <w:left w:val="none" w:sz="0" w:space="0" w:color="auto"/>
        <w:bottom w:val="none" w:sz="0" w:space="0" w:color="auto"/>
        <w:right w:val="none" w:sz="0" w:space="0" w:color="auto"/>
      </w:divBdr>
    </w:div>
    <w:div w:id="1127047547">
      <w:bodyDiv w:val="1"/>
      <w:marLeft w:val="0"/>
      <w:marRight w:val="0"/>
      <w:marTop w:val="0"/>
      <w:marBottom w:val="0"/>
      <w:divBdr>
        <w:top w:val="none" w:sz="0" w:space="0" w:color="auto"/>
        <w:left w:val="none" w:sz="0" w:space="0" w:color="auto"/>
        <w:bottom w:val="none" w:sz="0" w:space="0" w:color="auto"/>
        <w:right w:val="none" w:sz="0" w:space="0" w:color="auto"/>
      </w:divBdr>
    </w:div>
    <w:div w:id="1128090014">
      <w:bodyDiv w:val="1"/>
      <w:marLeft w:val="0"/>
      <w:marRight w:val="0"/>
      <w:marTop w:val="0"/>
      <w:marBottom w:val="0"/>
      <w:divBdr>
        <w:top w:val="none" w:sz="0" w:space="0" w:color="auto"/>
        <w:left w:val="none" w:sz="0" w:space="0" w:color="auto"/>
        <w:bottom w:val="none" w:sz="0" w:space="0" w:color="auto"/>
        <w:right w:val="none" w:sz="0" w:space="0" w:color="auto"/>
      </w:divBdr>
    </w:div>
    <w:div w:id="1128165216">
      <w:bodyDiv w:val="1"/>
      <w:marLeft w:val="0"/>
      <w:marRight w:val="0"/>
      <w:marTop w:val="0"/>
      <w:marBottom w:val="0"/>
      <w:divBdr>
        <w:top w:val="none" w:sz="0" w:space="0" w:color="auto"/>
        <w:left w:val="none" w:sz="0" w:space="0" w:color="auto"/>
        <w:bottom w:val="none" w:sz="0" w:space="0" w:color="auto"/>
        <w:right w:val="none" w:sz="0" w:space="0" w:color="auto"/>
      </w:divBdr>
    </w:div>
    <w:div w:id="1128281190">
      <w:bodyDiv w:val="1"/>
      <w:marLeft w:val="0"/>
      <w:marRight w:val="0"/>
      <w:marTop w:val="0"/>
      <w:marBottom w:val="0"/>
      <w:divBdr>
        <w:top w:val="none" w:sz="0" w:space="0" w:color="auto"/>
        <w:left w:val="none" w:sz="0" w:space="0" w:color="auto"/>
        <w:bottom w:val="none" w:sz="0" w:space="0" w:color="auto"/>
        <w:right w:val="none" w:sz="0" w:space="0" w:color="auto"/>
      </w:divBdr>
    </w:div>
    <w:div w:id="1128623341">
      <w:bodyDiv w:val="1"/>
      <w:marLeft w:val="0"/>
      <w:marRight w:val="0"/>
      <w:marTop w:val="0"/>
      <w:marBottom w:val="0"/>
      <w:divBdr>
        <w:top w:val="none" w:sz="0" w:space="0" w:color="auto"/>
        <w:left w:val="none" w:sz="0" w:space="0" w:color="auto"/>
        <w:bottom w:val="none" w:sz="0" w:space="0" w:color="auto"/>
        <w:right w:val="none" w:sz="0" w:space="0" w:color="auto"/>
      </w:divBdr>
    </w:div>
    <w:div w:id="1129206460">
      <w:bodyDiv w:val="1"/>
      <w:marLeft w:val="0"/>
      <w:marRight w:val="0"/>
      <w:marTop w:val="0"/>
      <w:marBottom w:val="0"/>
      <w:divBdr>
        <w:top w:val="none" w:sz="0" w:space="0" w:color="auto"/>
        <w:left w:val="none" w:sz="0" w:space="0" w:color="auto"/>
        <w:bottom w:val="none" w:sz="0" w:space="0" w:color="auto"/>
        <w:right w:val="none" w:sz="0" w:space="0" w:color="auto"/>
      </w:divBdr>
    </w:div>
    <w:div w:id="1129323197">
      <w:bodyDiv w:val="1"/>
      <w:marLeft w:val="0"/>
      <w:marRight w:val="0"/>
      <w:marTop w:val="0"/>
      <w:marBottom w:val="0"/>
      <w:divBdr>
        <w:top w:val="none" w:sz="0" w:space="0" w:color="auto"/>
        <w:left w:val="none" w:sz="0" w:space="0" w:color="auto"/>
        <w:bottom w:val="none" w:sz="0" w:space="0" w:color="auto"/>
        <w:right w:val="none" w:sz="0" w:space="0" w:color="auto"/>
      </w:divBdr>
    </w:div>
    <w:div w:id="1130174348">
      <w:bodyDiv w:val="1"/>
      <w:marLeft w:val="0"/>
      <w:marRight w:val="0"/>
      <w:marTop w:val="0"/>
      <w:marBottom w:val="0"/>
      <w:divBdr>
        <w:top w:val="none" w:sz="0" w:space="0" w:color="auto"/>
        <w:left w:val="none" w:sz="0" w:space="0" w:color="auto"/>
        <w:bottom w:val="none" w:sz="0" w:space="0" w:color="auto"/>
        <w:right w:val="none" w:sz="0" w:space="0" w:color="auto"/>
      </w:divBdr>
    </w:div>
    <w:div w:id="1130898318">
      <w:bodyDiv w:val="1"/>
      <w:marLeft w:val="0"/>
      <w:marRight w:val="0"/>
      <w:marTop w:val="0"/>
      <w:marBottom w:val="0"/>
      <w:divBdr>
        <w:top w:val="none" w:sz="0" w:space="0" w:color="auto"/>
        <w:left w:val="none" w:sz="0" w:space="0" w:color="auto"/>
        <w:bottom w:val="none" w:sz="0" w:space="0" w:color="auto"/>
        <w:right w:val="none" w:sz="0" w:space="0" w:color="auto"/>
      </w:divBdr>
    </w:div>
    <w:div w:id="1131442111">
      <w:bodyDiv w:val="1"/>
      <w:marLeft w:val="0"/>
      <w:marRight w:val="0"/>
      <w:marTop w:val="0"/>
      <w:marBottom w:val="0"/>
      <w:divBdr>
        <w:top w:val="none" w:sz="0" w:space="0" w:color="auto"/>
        <w:left w:val="none" w:sz="0" w:space="0" w:color="auto"/>
        <w:bottom w:val="none" w:sz="0" w:space="0" w:color="auto"/>
        <w:right w:val="none" w:sz="0" w:space="0" w:color="auto"/>
      </w:divBdr>
    </w:div>
    <w:div w:id="1131561240">
      <w:bodyDiv w:val="1"/>
      <w:marLeft w:val="0"/>
      <w:marRight w:val="0"/>
      <w:marTop w:val="0"/>
      <w:marBottom w:val="0"/>
      <w:divBdr>
        <w:top w:val="none" w:sz="0" w:space="0" w:color="auto"/>
        <w:left w:val="none" w:sz="0" w:space="0" w:color="auto"/>
        <w:bottom w:val="none" w:sz="0" w:space="0" w:color="auto"/>
        <w:right w:val="none" w:sz="0" w:space="0" w:color="auto"/>
      </w:divBdr>
    </w:div>
    <w:div w:id="1132940966">
      <w:bodyDiv w:val="1"/>
      <w:marLeft w:val="0"/>
      <w:marRight w:val="0"/>
      <w:marTop w:val="0"/>
      <w:marBottom w:val="0"/>
      <w:divBdr>
        <w:top w:val="none" w:sz="0" w:space="0" w:color="auto"/>
        <w:left w:val="none" w:sz="0" w:space="0" w:color="auto"/>
        <w:bottom w:val="none" w:sz="0" w:space="0" w:color="auto"/>
        <w:right w:val="none" w:sz="0" w:space="0" w:color="auto"/>
      </w:divBdr>
    </w:div>
    <w:div w:id="1133643816">
      <w:bodyDiv w:val="1"/>
      <w:marLeft w:val="0"/>
      <w:marRight w:val="0"/>
      <w:marTop w:val="0"/>
      <w:marBottom w:val="0"/>
      <w:divBdr>
        <w:top w:val="none" w:sz="0" w:space="0" w:color="auto"/>
        <w:left w:val="none" w:sz="0" w:space="0" w:color="auto"/>
        <w:bottom w:val="none" w:sz="0" w:space="0" w:color="auto"/>
        <w:right w:val="none" w:sz="0" w:space="0" w:color="auto"/>
      </w:divBdr>
    </w:div>
    <w:div w:id="1134174698">
      <w:bodyDiv w:val="1"/>
      <w:marLeft w:val="0"/>
      <w:marRight w:val="0"/>
      <w:marTop w:val="0"/>
      <w:marBottom w:val="0"/>
      <w:divBdr>
        <w:top w:val="none" w:sz="0" w:space="0" w:color="auto"/>
        <w:left w:val="none" w:sz="0" w:space="0" w:color="auto"/>
        <w:bottom w:val="none" w:sz="0" w:space="0" w:color="auto"/>
        <w:right w:val="none" w:sz="0" w:space="0" w:color="auto"/>
      </w:divBdr>
    </w:div>
    <w:div w:id="1134449794">
      <w:bodyDiv w:val="1"/>
      <w:marLeft w:val="0"/>
      <w:marRight w:val="0"/>
      <w:marTop w:val="0"/>
      <w:marBottom w:val="0"/>
      <w:divBdr>
        <w:top w:val="none" w:sz="0" w:space="0" w:color="auto"/>
        <w:left w:val="none" w:sz="0" w:space="0" w:color="auto"/>
        <w:bottom w:val="none" w:sz="0" w:space="0" w:color="auto"/>
        <w:right w:val="none" w:sz="0" w:space="0" w:color="auto"/>
      </w:divBdr>
    </w:div>
    <w:div w:id="1134905718">
      <w:bodyDiv w:val="1"/>
      <w:marLeft w:val="0"/>
      <w:marRight w:val="0"/>
      <w:marTop w:val="0"/>
      <w:marBottom w:val="0"/>
      <w:divBdr>
        <w:top w:val="none" w:sz="0" w:space="0" w:color="auto"/>
        <w:left w:val="none" w:sz="0" w:space="0" w:color="auto"/>
        <w:bottom w:val="none" w:sz="0" w:space="0" w:color="auto"/>
        <w:right w:val="none" w:sz="0" w:space="0" w:color="auto"/>
      </w:divBdr>
    </w:div>
    <w:div w:id="1134954211">
      <w:bodyDiv w:val="1"/>
      <w:marLeft w:val="0"/>
      <w:marRight w:val="0"/>
      <w:marTop w:val="0"/>
      <w:marBottom w:val="0"/>
      <w:divBdr>
        <w:top w:val="none" w:sz="0" w:space="0" w:color="auto"/>
        <w:left w:val="none" w:sz="0" w:space="0" w:color="auto"/>
        <w:bottom w:val="none" w:sz="0" w:space="0" w:color="auto"/>
        <w:right w:val="none" w:sz="0" w:space="0" w:color="auto"/>
      </w:divBdr>
    </w:div>
    <w:div w:id="1135634890">
      <w:bodyDiv w:val="1"/>
      <w:marLeft w:val="0"/>
      <w:marRight w:val="0"/>
      <w:marTop w:val="0"/>
      <w:marBottom w:val="0"/>
      <w:divBdr>
        <w:top w:val="none" w:sz="0" w:space="0" w:color="auto"/>
        <w:left w:val="none" w:sz="0" w:space="0" w:color="auto"/>
        <w:bottom w:val="none" w:sz="0" w:space="0" w:color="auto"/>
        <w:right w:val="none" w:sz="0" w:space="0" w:color="auto"/>
      </w:divBdr>
    </w:div>
    <w:div w:id="1135829687">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334540">
      <w:bodyDiv w:val="1"/>
      <w:marLeft w:val="0"/>
      <w:marRight w:val="0"/>
      <w:marTop w:val="0"/>
      <w:marBottom w:val="0"/>
      <w:divBdr>
        <w:top w:val="none" w:sz="0" w:space="0" w:color="auto"/>
        <w:left w:val="none" w:sz="0" w:space="0" w:color="auto"/>
        <w:bottom w:val="none" w:sz="0" w:space="0" w:color="auto"/>
        <w:right w:val="none" w:sz="0" w:space="0" w:color="auto"/>
      </w:divBdr>
    </w:div>
    <w:div w:id="1136414611">
      <w:bodyDiv w:val="1"/>
      <w:marLeft w:val="0"/>
      <w:marRight w:val="0"/>
      <w:marTop w:val="0"/>
      <w:marBottom w:val="0"/>
      <w:divBdr>
        <w:top w:val="none" w:sz="0" w:space="0" w:color="auto"/>
        <w:left w:val="none" w:sz="0" w:space="0" w:color="auto"/>
        <w:bottom w:val="none" w:sz="0" w:space="0" w:color="auto"/>
        <w:right w:val="none" w:sz="0" w:space="0" w:color="auto"/>
      </w:divBdr>
    </w:div>
    <w:div w:id="1137188173">
      <w:bodyDiv w:val="1"/>
      <w:marLeft w:val="0"/>
      <w:marRight w:val="0"/>
      <w:marTop w:val="0"/>
      <w:marBottom w:val="0"/>
      <w:divBdr>
        <w:top w:val="none" w:sz="0" w:space="0" w:color="auto"/>
        <w:left w:val="none" w:sz="0" w:space="0" w:color="auto"/>
        <w:bottom w:val="none" w:sz="0" w:space="0" w:color="auto"/>
        <w:right w:val="none" w:sz="0" w:space="0" w:color="auto"/>
      </w:divBdr>
    </w:div>
    <w:div w:id="1137258058">
      <w:bodyDiv w:val="1"/>
      <w:marLeft w:val="0"/>
      <w:marRight w:val="0"/>
      <w:marTop w:val="0"/>
      <w:marBottom w:val="0"/>
      <w:divBdr>
        <w:top w:val="none" w:sz="0" w:space="0" w:color="auto"/>
        <w:left w:val="none" w:sz="0" w:space="0" w:color="auto"/>
        <w:bottom w:val="none" w:sz="0" w:space="0" w:color="auto"/>
        <w:right w:val="none" w:sz="0" w:space="0" w:color="auto"/>
      </w:divBdr>
    </w:div>
    <w:div w:id="1137533986">
      <w:bodyDiv w:val="1"/>
      <w:marLeft w:val="0"/>
      <w:marRight w:val="0"/>
      <w:marTop w:val="0"/>
      <w:marBottom w:val="0"/>
      <w:divBdr>
        <w:top w:val="none" w:sz="0" w:space="0" w:color="auto"/>
        <w:left w:val="none" w:sz="0" w:space="0" w:color="auto"/>
        <w:bottom w:val="none" w:sz="0" w:space="0" w:color="auto"/>
        <w:right w:val="none" w:sz="0" w:space="0" w:color="auto"/>
      </w:divBdr>
    </w:div>
    <w:div w:id="1138379410">
      <w:bodyDiv w:val="1"/>
      <w:marLeft w:val="0"/>
      <w:marRight w:val="0"/>
      <w:marTop w:val="0"/>
      <w:marBottom w:val="0"/>
      <w:divBdr>
        <w:top w:val="none" w:sz="0" w:space="0" w:color="auto"/>
        <w:left w:val="none" w:sz="0" w:space="0" w:color="auto"/>
        <w:bottom w:val="none" w:sz="0" w:space="0" w:color="auto"/>
        <w:right w:val="none" w:sz="0" w:space="0" w:color="auto"/>
      </w:divBdr>
    </w:div>
    <w:div w:id="1139567893">
      <w:bodyDiv w:val="1"/>
      <w:marLeft w:val="0"/>
      <w:marRight w:val="0"/>
      <w:marTop w:val="0"/>
      <w:marBottom w:val="0"/>
      <w:divBdr>
        <w:top w:val="none" w:sz="0" w:space="0" w:color="auto"/>
        <w:left w:val="none" w:sz="0" w:space="0" w:color="auto"/>
        <w:bottom w:val="none" w:sz="0" w:space="0" w:color="auto"/>
        <w:right w:val="none" w:sz="0" w:space="0" w:color="auto"/>
      </w:divBdr>
    </w:div>
    <w:div w:id="1140001091">
      <w:bodyDiv w:val="1"/>
      <w:marLeft w:val="0"/>
      <w:marRight w:val="0"/>
      <w:marTop w:val="0"/>
      <w:marBottom w:val="0"/>
      <w:divBdr>
        <w:top w:val="none" w:sz="0" w:space="0" w:color="auto"/>
        <w:left w:val="none" w:sz="0" w:space="0" w:color="auto"/>
        <w:bottom w:val="none" w:sz="0" w:space="0" w:color="auto"/>
        <w:right w:val="none" w:sz="0" w:space="0" w:color="auto"/>
      </w:divBdr>
    </w:div>
    <w:div w:id="1140150704">
      <w:bodyDiv w:val="1"/>
      <w:marLeft w:val="0"/>
      <w:marRight w:val="0"/>
      <w:marTop w:val="0"/>
      <w:marBottom w:val="0"/>
      <w:divBdr>
        <w:top w:val="none" w:sz="0" w:space="0" w:color="auto"/>
        <w:left w:val="none" w:sz="0" w:space="0" w:color="auto"/>
        <w:bottom w:val="none" w:sz="0" w:space="0" w:color="auto"/>
        <w:right w:val="none" w:sz="0" w:space="0" w:color="auto"/>
      </w:divBdr>
    </w:div>
    <w:div w:id="1140270106">
      <w:bodyDiv w:val="1"/>
      <w:marLeft w:val="0"/>
      <w:marRight w:val="0"/>
      <w:marTop w:val="0"/>
      <w:marBottom w:val="0"/>
      <w:divBdr>
        <w:top w:val="none" w:sz="0" w:space="0" w:color="auto"/>
        <w:left w:val="none" w:sz="0" w:space="0" w:color="auto"/>
        <w:bottom w:val="none" w:sz="0" w:space="0" w:color="auto"/>
        <w:right w:val="none" w:sz="0" w:space="0" w:color="auto"/>
      </w:divBdr>
    </w:div>
    <w:div w:id="1140422024">
      <w:bodyDiv w:val="1"/>
      <w:marLeft w:val="0"/>
      <w:marRight w:val="0"/>
      <w:marTop w:val="0"/>
      <w:marBottom w:val="0"/>
      <w:divBdr>
        <w:top w:val="none" w:sz="0" w:space="0" w:color="auto"/>
        <w:left w:val="none" w:sz="0" w:space="0" w:color="auto"/>
        <w:bottom w:val="none" w:sz="0" w:space="0" w:color="auto"/>
        <w:right w:val="none" w:sz="0" w:space="0" w:color="auto"/>
      </w:divBdr>
    </w:div>
    <w:div w:id="1140612580">
      <w:bodyDiv w:val="1"/>
      <w:marLeft w:val="0"/>
      <w:marRight w:val="0"/>
      <w:marTop w:val="0"/>
      <w:marBottom w:val="0"/>
      <w:divBdr>
        <w:top w:val="none" w:sz="0" w:space="0" w:color="auto"/>
        <w:left w:val="none" w:sz="0" w:space="0" w:color="auto"/>
        <w:bottom w:val="none" w:sz="0" w:space="0" w:color="auto"/>
        <w:right w:val="none" w:sz="0" w:space="0" w:color="auto"/>
      </w:divBdr>
    </w:div>
    <w:div w:id="1141653434">
      <w:bodyDiv w:val="1"/>
      <w:marLeft w:val="0"/>
      <w:marRight w:val="0"/>
      <w:marTop w:val="0"/>
      <w:marBottom w:val="0"/>
      <w:divBdr>
        <w:top w:val="none" w:sz="0" w:space="0" w:color="auto"/>
        <w:left w:val="none" w:sz="0" w:space="0" w:color="auto"/>
        <w:bottom w:val="none" w:sz="0" w:space="0" w:color="auto"/>
        <w:right w:val="none" w:sz="0" w:space="0" w:color="auto"/>
      </w:divBdr>
    </w:div>
    <w:div w:id="1141773299">
      <w:bodyDiv w:val="1"/>
      <w:marLeft w:val="0"/>
      <w:marRight w:val="0"/>
      <w:marTop w:val="0"/>
      <w:marBottom w:val="0"/>
      <w:divBdr>
        <w:top w:val="none" w:sz="0" w:space="0" w:color="auto"/>
        <w:left w:val="none" w:sz="0" w:space="0" w:color="auto"/>
        <w:bottom w:val="none" w:sz="0" w:space="0" w:color="auto"/>
        <w:right w:val="none" w:sz="0" w:space="0" w:color="auto"/>
      </w:divBdr>
    </w:div>
    <w:div w:id="1142385055">
      <w:bodyDiv w:val="1"/>
      <w:marLeft w:val="0"/>
      <w:marRight w:val="0"/>
      <w:marTop w:val="0"/>
      <w:marBottom w:val="0"/>
      <w:divBdr>
        <w:top w:val="none" w:sz="0" w:space="0" w:color="auto"/>
        <w:left w:val="none" w:sz="0" w:space="0" w:color="auto"/>
        <w:bottom w:val="none" w:sz="0" w:space="0" w:color="auto"/>
        <w:right w:val="none" w:sz="0" w:space="0" w:color="auto"/>
      </w:divBdr>
    </w:div>
    <w:div w:id="1142890119">
      <w:bodyDiv w:val="1"/>
      <w:marLeft w:val="0"/>
      <w:marRight w:val="0"/>
      <w:marTop w:val="0"/>
      <w:marBottom w:val="0"/>
      <w:divBdr>
        <w:top w:val="none" w:sz="0" w:space="0" w:color="auto"/>
        <w:left w:val="none" w:sz="0" w:space="0" w:color="auto"/>
        <w:bottom w:val="none" w:sz="0" w:space="0" w:color="auto"/>
        <w:right w:val="none" w:sz="0" w:space="0" w:color="auto"/>
      </w:divBdr>
    </w:div>
    <w:div w:id="1143084090">
      <w:bodyDiv w:val="1"/>
      <w:marLeft w:val="0"/>
      <w:marRight w:val="0"/>
      <w:marTop w:val="0"/>
      <w:marBottom w:val="0"/>
      <w:divBdr>
        <w:top w:val="none" w:sz="0" w:space="0" w:color="auto"/>
        <w:left w:val="none" w:sz="0" w:space="0" w:color="auto"/>
        <w:bottom w:val="none" w:sz="0" w:space="0" w:color="auto"/>
        <w:right w:val="none" w:sz="0" w:space="0" w:color="auto"/>
      </w:divBdr>
    </w:div>
    <w:div w:id="1144153761">
      <w:bodyDiv w:val="1"/>
      <w:marLeft w:val="0"/>
      <w:marRight w:val="0"/>
      <w:marTop w:val="0"/>
      <w:marBottom w:val="0"/>
      <w:divBdr>
        <w:top w:val="none" w:sz="0" w:space="0" w:color="auto"/>
        <w:left w:val="none" w:sz="0" w:space="0" w:color="auto"/>
        <w:bottom w:val="none" w:sz="0" w:space="0" w:color="auto"/>
        <w:right w:val="none" w:sz="0" w:space="0" w:color="auto"/>
      </w:divBdr>
    </w:div>
    <w:div w:id="1144934017">
      <w:bodyDiv w:val="1"/>
      <w:marLeft w:val="0"/>
      <w:marRight w:val="0"/>
      <w:marTop w:val="0"/>
      <w:marBottom w:val="0"/>
      <w:divBdr>
        <w:top w:val="none" w:sz="0" w:space="0" w:color="auto"/>
        <w:left w:val="none" w:sz="0" w:space="0" w:color="auto"/>
        <w:bottom w:val="none" w:sz="0" w:space="0" w:color="auto"/>
        <w:right w:val="none" w:sz="0" w:space="0" w:color="auto"/>
      </w:divBdr>
    </w:div>
    <w:div w:id="1145774898">
      <w:bodyDiv w:val="1"/>
      <w:marLeft w:val="0"/>
      <w:marRight w:val="0"/>
      <w:marTop w:val="0"/>
      <w:marBottom w:val="0"/>
      <w:divBdr>
        <w:top w:val="none" w:sz="0" w:space="0" w:color="auto"/>
        <w:left w:val="none" w:sz="0" w:space="0" w:color="auto"/>
        <w:bottom w:val="none" w:sz="0" w:space="0" w:color="auto"/>
        <w:right w:val="none" w:sz="0" w:space="0" w:color="auto"/>
      </w:divBdr>
    </w:div>
    <w:div w:id="1145851816">
      <w:bodyDiv w:val="1"/>
      <w:marLeft w:val="0"/>
      <w:marRight w:val="0"/>
      <w:marTop w:val="0"/>
      <w:marBottom w:val="0"/>
      <w:divBdr>
        <w:top w:val="none" w:sz="0" w:space="0" w:color="auto"/>
        <w:left w:val="none" w:sz="0" w:space="0" w:color="auto"/>
        <w:bottom w:val="none" w:sz="0" w:space="0" w:color="auto"/>
        <w:right w:val="none" w:sz="0" w:space="0" w:color="auto"/>
      </w:divBdr>
    </w:div>
    <w:div w:id="1145855190">
      <w:bodyDiv w:val="1"/>
      <w:marLeft w:val="0"/>
      <w:marRight w:val="0"/>
      <w:marTop w:val="0"/>
      <w:marBottom w:val="0"/>
      <w:divBdr>
        <w:top w:val="none" w:sz="0" w:space="0" w:color="auto"/>
        <w:left w:val="none" w:sz="0" w:space="0" w:color="auto"/>
        <w:bottom w:val="none" w:sz="0" w:space="0" w:color="auto"/>
        <w:right w:val="none" w:sz="0" w:space="0" w:color="auto"/>
      </w:divBdr>
    </w:div>
    <w:div w:id="1145900744">
      <w:bodyDiv w:val="1"/>
      <w:marLeft w:val="0"/>
      <w:marRight w:val="0"/>
      <w:marTop w:val="0"/>
      <w:marBottom w:val="0"/>
      <w:divBdr>
        <w:top w:val="none" w:sz="0" w:space="0" w:color="auto"/>
        <w:left w:val="none" w:sz="0" w:space="0" w:color="auto"/>
        <w:bottom w:val="none" w:sz="0" w:space="0" w:color="auto"/>
        <w:right w:val="none" w:sz="0" w:space="0" w:color="auto"/>
      </w:divBdr>
    </w:div>
    <w:div w:id="1146584835">
      <w:bodyDiv w:val="1"/>
      <w:marLeft w:val="0"/>
      <w:marRight w:val="0"/>
      <w:marTop w:val="0"/>
      <w:marBottom w:val="0"/>
      <w:divBdr>
        <w:top w:val="none" w:sz="0" w:space="0" w:color="auto"/>
        <w:left w:val="none" w:sz="0" w:space="0" w:color="auto"/>
        <w:bottom w:val="none" w:sz="0" w:space="0" w:color="auto"/>
        <w:right w:val="none" w:sz="0" w:space="0" w:color="auto"/>
      </w:divBdr>
    </w:div>
    <w:div w:id="1147353605">
      <w:bodyDiv w:val="1"/>
      <w:marLeft w:val="0"/>
      <w:marRight w:val="0"/>
      <w:marTop w:val="0"/>
      <w:marBottom w:val="0"/>
      <w:divBdr>
        <w:top w:val="none" w:sz="0" w:space="0" w:color="auto"/>
        <w:left w:val="none" w:sz="0" w:space="0" w:color="auto"/>
        <w:bottom w:val="none" w:sz="0" w:space="0" w:color="auto"/>
        <w:right w:val="none" w:sz="0" w:space="0" w:color="auto"/>
      </w:divBdr>
    </w:div>
    <w:div w:id="1149593688">
      <w:bodyDiv w:val="1"/>
      <w:marLeft w:val="0"/>
      <w:marRight w:val="0"/>
      <w:marTop w:val="0"/>
      <w:marBottom w:val="0"/>
      <w:divBdr>
        <w:top w:val="none" w:sz="0" w:space="0" w:color="auto"/>
        <w:left w:val="none" w:sz="0" w:space="0" w:color="auto"/>
        <w:bottom w:val="none" w:sz="0" w:space="0" w:color="auto"/>
        <w:right w:val="none" w:sz="0" w:space="0" w:color="auto"/>
      </w:divBdr>
    </w:div>
    <w:div w:id="1149637929">
      <w:bodyDiv w:val="1"/>
      <w:marLeft w:val="0"/>
      <w:marRight w:val="0"/>
      <w:marTop w:val="0"/>
      <w:marBottom w:val="0"/>
      <w:divBdr>
        <w:top w:val="none" w:sz="0" w:space="0" w:color="auto"/>
        <w:left w:val="none" w:sz="0" w:space="0" w:color="auto"/>
        <w:bottom w:val="none" w:sz="0" w:space="0" w:color="auto"/>
        <w:right w:val="none" w:sz="0" w:space="0" w:color="auto"/>
      </w:divBdr>
    </w:div>
    <w:div w:id="1152214962">
      <w:bodyDiv w:val="1"/>
      <w:marLeft w:val="0"/>
      <w:marRight w:val="0"/>
      <w:marTop w:val="0"/>
      <w:marBottom w:val="0"/>
      <w:divBdr>
        <w:top w:val="none" w:sz="0" w:space="0" w:color="auto"/>
        <w:left w:val="none" w:sz="0" w:space="0" w:color="auto"/>
        <w:bottom w:val="none" w:sz="0" w:space="0" w:color="auto"/>
        <w:right w:val="none" w:sz="0" w:space="0" w:color="auto"/>
      </w:divBdr>
    </w:div>
    <w:div w:id="1152259872">
      <w:bodyDiv w:val="1"/>
      <w:marLeft w:val="0"/>
      <w:marRight w:val="0"/>
      <w:marTop w:val="0"/>
      <w:marBottom w:val="0"/>
      <w:divBdr>
        <w:top w:val="none" w:sz="0" w:space="0" w:color="auto"/>
        <w:left w:val="none" w:sz="0" w:space="0" w:color="auto"/>
        <w:bottom w:val="none" w:sz="0" w:space="0" w:color="auto"/>
        <w:right w:val="none" w:sz="0" w:space="0" w:color="auto"/>
      </w:divBdr>
    </w:div>
    <w:div w:id="1152675789">
      <w:bodyDiv w:val="1"/>
      <w:marLeft w:val="0"/>
      <w:marRight w:val="0"/>
      <w:marTop w:val="0"/>
      <w:marBottom w:val="0"/>
      <w:divBdr>
        <w:top w:val="none" w:sz="0" w:space="0" w:color="auto"/>
        <w:left w:val="none" w:sz="0" w:space="0" w:color="auto"/>
        <w:bottom w:val="none" w:sz="0" w:space="0" w:color="auto"/>
        <w:right w:val="none" w:sz="0" w:space="0" w:color="auto"/>
      </w:divBdr>
    </w:div>
    <w:div w:id="1152719532">
      <w:bodyDiv w:val="1"/>
      <w:marLeft w:val="0"/>
      <w:marRight w:val="0"/>
      <w:marTop w:val="0"/>
      <w:marBottom w:val="0"/>
      <w:divBdr>
        <w:top w:val="none" w:sz="0" w:space="0" w:color="auto"/>
        <w:left w:val="none" w:sz="0" w:space="0" w:color="auto"/>
        <w:bottom w:val="none" w:sz="0" w:space="0" w:color="auto"/>
        <w:right w:val="none" w:sz="0" w:space="0" w:color="auto"/>
      </w:divBdr>
    </w:div>
    <w:div w:id="1152913898">
      <w:bodyDiv w:val="1"/>
      <w:marLeft w:val="0"/>
      <w:marRight w:val="0"/>
      <w:marTop w:val="0"/>
      <w:marBottom w:val="0"/>
      <w:divBdr>
        <w:top w:val="none" w:sz="0" w:space="0" w:color="auto"/>
        <w:left w:val="none" w:sz="0" w:space="0" w:color="auto"/>
        <w:bottom w:val="none" w:sz="0" w:space="0" w:color="auto"/>
        <w:right w:val="none" w:sz="0" w:space="0" w:color="auto"/>
      </w:divBdr>
    </w:div>
    <w:div w:id="1153913719">
      <w:bodyDiv w:val="1"/>
      <w:marLeft w:val="0"/>
      <w:marRight w:val="0"/>
      <w:marTop w:val="0"/>
      <w:marBottom w:val="0"/>
      <w:divBdr>
        <w:top w:val="none" w:sz="0" w:space="0" w:color="auto"/>
        <w:left w:val="none" w:sz="0" w:space="0" w:color="auto"/>
        <w:bottom w:val="none" w:sz="0" w:space="0" w:color="auto"/>
        <w:right w:val="none" w:sz="0" w:space="0" w:color="auto"/>
      </w:divBdr>
    </w:div>
    <w:div w:id="1153990451">
      <w:bodyDiv w:val="1"/>
      <w:marLeft w:val="0"/>
      <w:marRight w:val="0"/>
      <w:marTop w:val="0"/>
      <w:marBottom w:val="0"/>
      <w:divBdr>
        <w:top w:val="none" w:sz="0" w:space="0" w:color="auto"/>
        <w:left w:val="none" w:sz="0" w:space="0" w:color="auto"/>
        <w:bottom w:val="none" w:sz="0" w:space="0" w:color="auto"/>
        <w:right w:val="none" w:sz="0" w:space="0" w:color="auto"/>
      </w:divBdr>
    </w:div>
    <w:div w:id="1154220861">
      <w:bodyDiv w:val="1"/>
      <w:marLeft w:val="0"/>
      <w:marRight w:val="0"/>
      <w:marTop w:val="0"/>
      <w:marBottom w:val="0"/>
      <w:divBdr>
        <w:top w:val="none" w:sz="0" w:space="0" w:color="auto"/>
        <w:left w:val="none" w:sz="0" w:space="0" w:color="auto"/>
        <w:bottom w:val="none" w:sz="0" w:space="0" w:color="auto"/>
        <w:right w:val="none" w:sz="0" w:space="0" w:color="auto"/>
      </w:divBdr>
    </w:div>
    <w:div w:id="1154298678">
      <w:bodyDiv w:val="1"/>
      <w:marLeft w:val="0"/>
      <w:marRight w:val="0"/>
      <w:marTop w:val="0"/>
      <w:marBottom w:val="0"/>
      <w:divBdr>
        <w:top w:val="none" w:sz="0" w:space="0" w:color="auto"/>
        <w:left w:val="none" w:sz="0" w:space="0" w:color="auto"/>
        <w:bottom w:val="none" w:sz="0" w:space="0" w:color="auto"/>
        <w:right w:val="none" w:sz="0" w:space="0" w:color="auto"/>
      </w:divBdr>
    </w:div>
    <w:div w:id="1154371496">
      <w:bodyDiv w:val="1"/>
      <w:marLeft w:val="0"/>
      <w:marRight w:val="0"/>
      <w:marTop w:val="0"/>
      <w:marBottom w:val="0"/>
      <w:divBdr>
        <w:top w:val="none" w:sz="0" w:space="0" w:color="auto"/>
        <w:left w:val="none" w:sz="0" w:space="0" w:color="auto"/>
        <w:bottom w:val="none" w:sz="0" w:space="0" w:color="auto"/>
        <w:right w:val="none" w:sz="0" w:space="0" w:color="auto"/>
      </w:divBdr>
    </w:div>
    <w:div w:id="1156142752">
      <w:bodyDiv w:val="1"/>
      <w:marLeft w:val="0"/>
      <w:marRight w:val="0"/>
      <w:marTop w:val="0"/>
      <w:marBottom w:val="0"/>
      <w:divBdr>
        <w:top w:val="none" w:sz="0" w:space="0" w:color="auto"/>
        <w:left w:val="none" w:sz="0" w:space="0" w:color="auto"/>
        <w:bottom w:val="none" w:sz="0" w:space="0" w:color="auto"/>
        <w:right w:val="none" w:sz="0" w:space="0" w:color="auto"/>
      </w:divBdr>
    </w:div>
    <w:div w:id="1156143001">
      <w:bodyDiv w:val="1"/>
      <w:marLeft w:val="0"/>
      <w:marRight w:val="0"/>
      <w:marTop w:val="0"/>
      <w:marBottom w:val="0"/>
      <w:divBdr>
        <w:top w:val="none" w:sz="0" w:space="0" w:color="auto"/>
        <w:left w:val="none" w:sz="0" w:space="0" w:color="auto"/>
        <w:bottom w:val="none" w:sz="0" w:space="0" w:color="auto"/>
        <w:right w:val="none" w:sz="0" w:space="0" w:color="auto"/>
      </w:divBdr>
    </w:div>
    <w:div w:id="1156265485">
      <w:bodyDiv w:val="1"/>
      <w:marLeft w:val="0"/>
      <w:marRight w:val="0"/>
      <w:marTop w:val="0"/>
      <w:marBottom w:val="0"/>
      <w:divBdr>
        <w:top w:val="none" w:sz="0" w:space="0" w:color="auto"/>
        <w:left w:val="none" w:sz="0" w:space="0" w:color="auto"/>
        <w:bottom w:val="none" w:sz="0" w:space="0" w:color="auto"/>
        <w:right w:val="none" w:sz="0" w:space="0" w:color="auto"/>
      </w:divBdr>
    </w:div>
    <w:div w:id="1157039390">
      <w:bodyDiv w:val="1"/>
      <w:marLeft w:val="0"/>
      <w:marRight w:val="0"/>
      <w:marTop w:val="0"/>
      <w:marBottom w:val="0"/>
      <w:divBdr>
        <w:top w:val="none" w:sz="0" w:space="0" w:color="auto"/>
        <w:left w:val="none" w:sz="0" w:space="0" w:color="auto"/>
        <w:bottom w:val="none" w:sz="0" w:space="0" w:color="auto"/>
        <w:right w:val="none" w:sz="0" w:space="0" w:color="auto"/>
      </w:divBdr>
    </w:div>
    <w:div w:id="1157500129">
      <w:bodyDiv w:val="1"/>
      <w:marLeft w:val="0"/>
      <w:marRight w:val="0"/>
      <w:marTop w:val="0"/>
      <w:marBottom w:val="0"/>
      <w:divBdr>
        <w:top w:val="none" w:sz="0" w:space="0" w:color="auto"/>
        <w:left w:val="none" w:sz="0" w:space="0" w:color="auto"/>
        <w:bottom w:val="none" w:sz="0" w:space="0" w:color="auto"/>
        <w:right w:val="none" w:sz="0" w:space="0" w:color="auto"/>
      </w:divBdr>
    </w:div>
    <w:div w:id="1157500642">
      <w:bodyDiv w:val="1"/>
      <w:marLeft w:val="0"/>
      <w:marRight w:val="0"/>
      <w:marTop w:val="0"/>
      <w:marBottom w:val="0"/>
      <w:divBdr>
        <w:top w:val="none" w:sz="0" w:space="0" w:color="auto"/>
        <w:left w:val="none" w:sz="0" w:space="0" w:color="auto"/>
        <w:bottom w:val="none" w:sz="0" w:space="0" w:color="auto"/>
        <w:right w:val="none" w:sz="0" w:space="0" w:color="auto"/>
      </w:divBdr>
    </w:div>
    <w:div w:id="1157959185">
      <w:bodyDiv w:val="1"/>
      <w:marLeft w:val="0"/>
      <w:marRight w:val="0"/>
      <w:marTop w:val="0"/>
      <w:marBottom w:val="0"/>
      <w:divBdr>
        <w:top w:val="none" w:sz="0" w:space="0" w:color="auto"/>
        <w:left w:val="none" w:sz="0" w:space="0" w:color="auto"/>
        <w:bottom w:val="none" w:sz="0" w:space="0" w:color="auto"/>
        <w:right w:val="none" w:sz="0" w:space="0" w:color="auto"/>
      </w:divBdr>
    </w:div>
    <w:div w:id="1158156350">
      <w:bodyDiv w:val="1"/>
      <w:marLeft w:val="0"/>
      <w:marRight w:val="0"/>
      <w:marTop w:val="0"/>
      <w:marBottom w:val="0"/>
      <w:divBdr>
        <w:top w:val="none" w:sz="0" w:space="0" w:color="auto"/>
        <w:left w:val="none" w:sz="0" w:space="0" w:color="auto"/>
        <w:bottom w:val="none" w:sz="0" w:space="0" w:color="auto"/>
        <w:right w:val="none" w:sz="0" w:space="0" w:color="auto"/>
      </w:divBdr>
    </w:div>
    <w:div w:id="1158302628">
      <w:bodyDiv w:val="1"/>
      <w:marLeft w:val="0"/>
      <w:marRight w:val="0"/>
      <w:marTop w:val="0"/>
      <w:marBottom w:val="0"/>
      <w:divBdr>
        <w:top w:val="none" w:sz="0" w:space="0" w:color="auto"/>
        <w:left w:val="none" w:sz="0" w:space="0" w:color="auto"/>
        <w:bottom w:val="none" w:sz="0" w:space="0" w:color="auto"/>
        <w:right w:val="none" w:sz="0" w:space="0" w:color="auto"/>
      </w:divBdr>
    </w:div>
    <w:div w:id="1158421257">
      <w:bodyDiv w:val="1"/>
      <w:marLeft w:val="0"/>
      <w:marRight w:val="0"/>
      <w:marTop w:val="0"/>
      <w:marBottom w:val="0"/>
      <w:divBdr>
        <w:top w:val="none" w:sz="0" w:space="0" w:color="auto"/>
        <w:left w:val="none" w:sz="0" w:space="0" w:color="auto"/>
        <w:bottom w:val="none" w:sz="0" w:space="0" w:color="auto"/>
        <w:right w:val="none" w:sz="0" w:space="0" w:color="auto"/>
      </w:divBdr>
    </w:div>
    <w:div w:id="1159036742">
      <w:bodyDiv w:val="1"/>
      <w:marLeft w:val="0"/>
      <w:marRight w:val="0"/>
      <w:marTop w:val="0"/>
      <w:marBottom w:val="0"/>
      <w:divBdr>
        <w:top w:val="none" w:sz="0" w:space="0" w:color="auto"/>
        <w:left w:val="none" w:sz="0" w:space="0" w:color="auto"/>
        <w:bottom w:val="none" w:sz="0" w:space="0" w:color="auto"/>
        <w:right w:val="none" w:sz="0" w:space="0" w:color="auto"/>
      </w:divBdr>
    </w:div>
    <w:div w:id="1159272766">
      <w:bodyDiv w:val="1"/>
      <w:marLeft w:val="0"/>
      <w:marRight w:val="0"/>
      <w:marTop w:val="0"/>
      <w:marBottom w:val="0"/>
      <w:divBdr>
        <w:top w:val="none" w:sz="0" w:space="0" w:color="auto"/>
        <w:left w:val="none" w:sz="0" w:space="0" w:color="auto"/>
        <w:bottom w:val="none" w:sz="0" w:space="0" w:color="auto"/>
        <w:right w:val="none" w:sz="0" w:space="0" w:color="auto"/>
      </w:divBdr>
    </w:div>
    <w:div w:id="1159343823">
      <w:bodyDiv w:val="1"/>
      <w:marLeft w:val="0"/>
      <w:marRight w:val="0"/>
      <w:marTop w:val="0"/>
      <w:marBottom w:val="0"/>
      <w:divBdr>
        <w:top w:val="none" w:sz="0" w:space="0" w:color="auto"/>
        <w:left w:val="none" w:sz="0" w:space="0" w:color="auto"/>
        <w:bottom w:val="none" w:sz="0" w:space="0" w:color="auto"/>
        <w:right w:val="none" w:sz="0" w:space="0" w:color="auto"/>
      </w:divBdr>
    </w:div>
    <w:div w:id="1159350899">
      <w:bodyDiv w:val="1"/>
      <w:marLeft w:val="0"/>
      <w:marRight w:val="0"/>
      <w:marTop w:val="0"/>
      <w:marBottom w:val="0"/>
      <w:divBdr>
        <w:top w:val="none" w:sz="0" w:space="0" w:color="auto"/>
        <w:left w:val="none" w:sz="0" w:space="0" w:color="auto"/>
        <w:bottom w:val="none" w:sz="0" w:space="0" w:color="auto"/>
        <w:right w:val="none" w:sz="0" w:space="0" w:color="auto"/>
      </w:divBdr>
    </w:div>
    <w:div w:id="1159616179">
      <w:bodyDiv w:val="1"/>
      <w:marLeft w:val="0"/>
      <w:marRight w:val="0"/>
      <w:marTop w:val="0"/>
      <w:marBottom w:val="0"/>
      <w:divBdr>
        <w:top w:val="none" w:sz="0" w:space="0" w:color="auto"/>
        <w:left w:val="none" w:sz="0" w:space="0" w:color="auto"/>
        <w:bottom w:val="none" w:sz="0" w:space="0" w:color="auto"/>
        <w:right w:val="none" w:sz="0" w:space="0" w:color="auto"/>
      </w:divBdr>
    </w:div>
    <w:div w:id="1159929740">
      <w:bodyDiv w:val="1"/>
      <w:marLeft w:val="0"/>
      <w:marRight w:val="0"/>
      <w:marTop w:val="0"/>
      <w:marBottom w:val="0"/>
      <w:divBdr>
        <w:top w:val="none" w:sz="0" w:space="0" w:color="auto"/>
        <w:left w:val="none" w:sz="0" w:space="0" w:color="auto"/>
        <w:bottom w:val="none" w:sz="0" w:space="0" w:color="auto"/>
        <w:right w:val="none" w:sz="0" w:space="0" w:color="auto"/>
      </w:divBdr>
    </w:div>
    <w:div w:id="1160389675">
      <w:bodyDiv w:val="1"/>
      <w:marLeft w:val="0"/>
      <w:marRight w:val="0"/>
      <w:marTop w:val="0"/>
      <w:marBottom w:val="0"/>
      <w:divBdr>
        <w:top w:val="none" w:sz="0" w:space="0" w:color="auto"/>
        <w:left w:val="none" w:sz="0" w:space="0" w:color="auto"/>
        <w:bottom w:val="none" w:sz="0" w:space="0" w:color="auto"/>
        <w:right w:val="none" w:sz="0" w:space="0" w:color="auto"/>
      </w:divBdr>
    </w:div>
    <w:div w:id="1160542131">
      <w:bodyDiv w:val="1"/>
      <w:marLeft w:val="0"/>
      <w:marRight w:val="0"/>
      <w:marTop w:val="0"/>
      <w:marBottom w:val="0"/>
      <w:divBdr>
        <w:top w:val="none" w:sz="0" w:space="0" w:color="auto"/>
        <w:left w:val="none" w:sz="0" w:space="0" w:color="auto"/>
        <w:bottom w:val="none" w:sz="0" w:space="0" w:color="auto"/>
        <w:right w:val="none" w:sz="0" w:space="0" w:color="auto"/>
      </w:divBdr>
    </w:div>
    <w:div w:id="1160775029">
      <w:bodyDiv w:val="1"/>
      <w:marLeft w:val="0"/>
      <w:marRight w:val="0"/>
      <w:marTop w:val="0"/>
      <w:marBottom w:val="0"/>
      <w:divBdr>
        <w:top w:val="none" w:sz="0" w:space="0" w:color="auto"/>
        <w:left w:val="none" w:sz="0" w:space="0" w:color="auto"/>
        <w:bottom w:val="none" w:sz="0" w:space="0" w:color="auto"/>
        <w:right w:val="none" w:sz="0" w:space="0" w:color="auto"/>
      </w:divBdr>
    </w:div>
    <w:div w:id="1160779321">
      <w:bodyDiv w:val="1"/>
      <w:marLeft w:val="0"/>
      <w:marRight w:val="0"/>
      <w:marTop w:val="0"/>
      <w:marBottom w:val="0"/>
      <w:divBdr>
        <w:top w:val="none" w:sz="0" w:space="0" w:color="auto"/>
        <w:left w:val="none" w:sz="0" w:space="0" w:color="auto"/>
        <w:bottom w:val="none" w:sz="0" w:space="0" w:color="auto"/>
        <w:right w:val="none" w:sz="0" w:space="0" w:color="auto"/>
      </w:divBdr>
    </w:div>
    <w:div w:id="1161502762">
      <w:bodyDiv w:val="1"/>
      <w:marLeft w:val="0"/>
      <w:marRight w:val="0"/>
      <w:marTop w:val="0"/>
      <w:marBottom w:val="0"/>
      <w:divBdr>
        <w:top w:val="none" w:sz="0" w:space="0" w:color="auto"/>
        <w:left w:val="none" w:sz="0" w:space="0" w:color="auto"/>
        <w:bottom w:val="none" w:sz="0" w:space="0" w:color="auto"/>
        <w:right w:val="none" w:sz="0" w:space="0" w:color="auto"/>
      </w:divBdr>
    </w:div>
    <w:div w:id="1162627118">
      <w:bodyDiv w:val="1"/>
      <w:marLeft w:val="0"/>
      <w:marRight w:val="0"/>
      <w:marTop w:val="0"/>
      <w:marBottom w:val="0"/>
      <w:divBdr>
        <w:top w:val="none" w:sz="0" w:space="0" w:color="auto"/>
        <w:left w:val="none" w:sz="0" w:space="0" w:color="auto"/>
        <w:bottom w:val="none" w:sz="0" w:space="0" w:color="auto"/>
        <w:right w:val="none" w:sz="0" w:space="0" w:color="auto"/>
      </w:divBdr>
    </w:div>
    <w:div w:id="1162812157">
      <w:bodyDiv w:val="1"/>
      <w:marLeft w:val="0"/>
      <w:marRight w:val="0"/>
      <w:marTop w:val="0"/>
      <w:marBottom w:val="0"/>
      <w:divBdr>
        <w:top w:val="none" w:sz="0" w:space="0" w:color="auto"/>
        <w:left w:val="none" w:sz="0" w:space="0" w:color="auto"/>
        <w:bottom w:val="none" w:sz="0" w:space="0" w:color="auto"/>
        <w:right w:val="none" w:sz="0" w:space="0" w:color="auto"/>
      </w:divBdr>
    </w:div>
    <w:div w:id="1163397752">
      <w:bodyDiv w:val="1"/>
      <w:marLeft w:val="0"/>
      <w:marRight w:val="0"/>
      <w:marTop w:val="0"/>
      <w:marBottom w:val="0"/>
      <w:divBdr>
        <w:top w:val="none" w:sz="0" w:space="0" w:color="auto"/>
        <w:left w:val="none" w:sz="0" w:space="0" w:color="auto"/>
        <w:bottom w:val="none" w:sz="0" w:space="0" w:color="auto"/>
        <w:right w:val="none" w:sz="0" w:space="0" w:color="auto"/>
      </w:divBdr>
    </w:div>
    <w:div w:id="1163736206">
      <w:bodyDiv w:val="1"/>
      <w:marLeft w:val="0"/>
      <w:marRight w:val="0"/>
      <w:marTop w:val="0"/>
      <w:marBottom w:val="0"/>
      <w:divBdr>
        <w:top w:val="none" w:sz="0" w:space="0" w:color="auto"/>
        <w:left w:val="none" w:sz="0" w:space="0" w:color="auto"/>
        <w:bottom w:val="none" w:sz="0" w:space="0" w:color="auto"/>
        <w:right w:val="none" w:sz="0" w:space="0" w:color="auto"/>
      </w:divBdr>
    </w:div>
    <w:div w:id="1165047676">
      <w:bodyDiv w:val="1"/>
      <w:marLeft w:val="0"/>
      <w:marRight w:val="0"/>
      <w:marTop w:val="0"/>
      <w:marBottom w:val="0"/>
      <w:divBdr>
        <w:top w:val="none" w:sz="0" w:space="0" w:color="auto"/>
        <w:left w:val="none" w:sz="0" w:space="0" w:color="auto"/>
        <w:bottom w:val="none" w:sz="0" w:space="0" w:color="auto"/>
        <w:right w:val="none" w:sz="0" w:space="0" w:color="auto"/>
      </w:divBdr>
    </w:div>
    <w:div w:id="1165321907">
      <w:bodyDiv w:val="1"/>
      <w:marLeft w:val="0"/>
      <w:marRight w:val="0"/>
      <w:marTop w:val="0"/>
      <w:marBottom w:val="0"/>
      <w:divBdr>
        <w:top w:val="none" w:sz="0" w:space="0" w:color="auto"/>
        <w:left w:val="none" w:sz="0" w:space="0" w:color="auto"/>
        <w:bottom w:val="none" w:sz="0" w:space="0" w:color="auto"/>
        <w:right w:val="none" w:sz="0" w:space="0" w:color="auto"/>
      </w:divBdr>
    </w:div>
    <w:div w:id="1166214152">
      <w:bodyDiv w:val="1"/>
      <w:marLeft w:val="0"/>
      <w:marRight w:val="0"/>
      <w:marTop w:val="0"/>
      <w:marBottom w:val="0"/>
      <w:divBdr>
        <w:top w:val="none" w:sz="0" w:space="0" w:color="auto"/>
        <w:left w:val="none" w:sz="0" w:space="0" w:color="auto"/>
        <w:bottom w:val="none" w:sz="0" w:space="0" w:color="auto"/>
        <w:right w:val="none" w:sz="0" w:space="0" w:color="auto"/>
      </w:divBdr>
    </w:div>
    <w:div w:id="1166553263">
      <w:bodyDiv w:val="1"/>
      <w:marLeft w:val="0"/>
      <w:marRight w:val="0"/>
      <w:marTop w:val="0"/>
      <w:marBottom w:val="0"/>
      <w:divBdr>
        <w:top w:val="none" w:sz="0" w:space="0" w:color="auto"/>
        <w:left w:val="none" w:sz="0" w:space="0" w:color="auto"/>
        <w:bottom w:val="none" w:sz="0" w:space="0" w:color="auto"/>
        <w:right w:val="none" w:sz="0" w:space="0" w:color="auto"/>
      </w:divBdr>
    </w:div>
    <w:div w:id="1166743476">
      <w:bodyDiv w:val="1"/>
      <w:marLeft w:val="0"/>
      <w:marRight w:val="0"/>
      <w:marTop w:val="0"/>
      <w:marBottom w:val="0"/>
      <w:divBdr>
        <w:top w:val="none" w:sz="0" w:space="0" w:color="auto"/>
        <w:left w:val="none" w:sz="0" w:space="0" w:color="auto"/>
        <w:bottom w:val="none" w:sz="0" w:space="0" w:color="auto"/>
        <w:right w:val="none" w:sz="0" w:space="0" w:color="auto"/>
      </w:divBdr>
    </w:div>
    <w:div w:id="1167019146">
      <w:bodyDiv w:val="1"/>
      <w:marLeft w:val="0"/>
      <w:marRight w:val="0"/>
      <w:marTop w:val="0"/>
      <w:marBottom w:val="0"/>
      <w:divBdr>
        <w:top w:val="none" w:sz="0" w:space="0" w:color="auto"/>
        <w:left w:val="none" w:sz="0" w:space="0" w:color="auto"/>
        <w:bottom w:val="none" w:sz="0" w:space="0" w:color="auto"/>
        <w:right w:val="none" w:sz="0" w:space="0" w:color="auto"/>
      </w:divBdr>
    </w:div>
    <w:div w:id="1167281498">
      <w:bodyDiv w:val="1"/>
      <w:marLeft w:val="0"/>
      <w:marRight w:val="0"/>
      <w:marTop w:val="0"/>
      <w:marBottom w:val="0"/>
      <w:divBdr>
        <w:top w:val="none" w:sz="0" w:space="0" w:color="auto"/>
        <w:left w:val="none" w:sz="0" w:space="0" w:color="auto"/>
        <w:bottom w:val="none" w:sz="0" w:space="0" w:color="auto"/>
        <w:right w:val="none" w:sz="0" w:space="0" w:color="auto"/>
      </w:divBdr>
    </w:div>
    <w:div w:id="1167553842">
      <w:bodyDiv w:val="1"/>
      <w:marLeft w:val="0"/>
      <w:marRight w:val="0"/>
      <w:marTop w:val="0"/>
      <w:marBottom w:val="0"/>
      <w:divBdr>
        <w:top w:val="none" w:sz="0" w:space="0" w:color="auto"/>
        <w:left w:val="none" w:sz="0" w:space="0" w:color="auto"/>
        <w:bottom w:val="none" w:sz="0" w:space="0" w:color="auto"/>
        <w:right w:val="none" w:sz="0" w:space="0" w:color="auto"/>
      </w:divBdr>
    </w:div>
    <w:div w:id="1167669341">
      <w:bodyDiv w:val="1"/>
      <w:marLeft w:val="0"/>
      <w:marRight w:val="0"/>
      <w:marTop w:val="0"/>
      <w:marBottom w:val="0"/>
      <w:divBdr>
        <w:top w:val="none" w:sz="0" w:space="0" w:color="auto"/>
        <w:left w:val="none" w:sz="0" w:space="0" w:color="auto"/>
        <w:bottom w:val="none" w:sz="0" w:space="0" w:color="auto"/>
        <w:right w:val="none" w:sz="0" w:space="0" w:color="auto"/>
      </w:divBdr>
    </w:div>
    <w:div w:id="1167747455">
      <w:bodyDiv w:val="1"/>
      <w:marLeft w:val="0"/>
      <w:marRight w:val="0"/>
      <w:marTop w:val="0"/>
      <w:marBottom w:val="0"/>
      <w:divBdr>
        <w:top w:val="none" w:sz="0" w:space="0" w:color="auto"/>
        <w:left w:val="none" w:sz="0" w:space="0" w:color="auto"/>
        <w:bottom w:val="none" w:sz="0" w:space="0" w:color="auto"/>
        <w:right w:val="none" w:sz="0" w:space="0" w:color="auto"/>
      </w:divBdr>
    </w:div>
    <w:div w:id="1168708766">
      <w:bodyDiv w:val="1"/>
      <w:marLeft w:val="0"/>
      <w:marRight w:val="0"/>
      <w:marTop w:val="0"/>
      <w:marBottom w:val="0"/>
      <w:divBdr>
        <w:top w:val="none" w:sz="0" w:space="0" w:color="auto"/>
        <w:left w:val="none" w:sz="0" w:space="0" w:color="auto"/>
        <w:bottom w:val="none" w:sz="0" w:space="0" w:color="auto"/>
        <w:right w:val="none" w:sz="0" w:space="0" w:color="auto"/>
      </w:divBdr>
    </w:div>
    <w:div w:id="1168791691">
      <w:bodyDiv w:val="1"/>
      <w:marLeft w:val="0"/>
      <w:marRight w:val="0"/>
      <w:marTop w:val="0"/>
      <w:marBottom w:val="0"/>
      <w:divBdr>
        <w:top w:val="none" w:sz="0" w:space="0" w:color="auto"/>
        <w:left w:val="none" w:sz="0" w:space="0" w:color="auto"/>
        <w:bottom w:val="none" w:sz="0" w:space="0" w:color="auto"/>
        <w:right w:val="none" w:sz="0" w:space="0" w:color="auto"/>
      </w:divBdr>
    </w:div>
    <w:div w:id="1169445423">
      <w:bodyDiv w:val="1"/>
      <w:marLeft w:val="0"/>
      <w:marRight w:val="0"/>
      <w:marTop w:val="0"/>
      <w:marBottom w:val="0"/>
      <w:divBdr>
        <w:top w:val="none" w:sz="0" w:space="0" w:color="auto"/>
        <w:left w:val="none" w:sz="0" w:space="0" w:color="auto"/>
        <w:bottom w:val="none" w:sz="0" w:space="0" w:color="auto"/>
        <w:right w:val="none" w:sz="0" w:space="0" w:color="auto"/>
      </w:divBdr>
    </w:div>
    <w:div w:id="1169708794">
      <w:bodyDiv w:val="1"/>
      <w:marLeft w:val="0"/>
      <w:marRight w:val="0"/>
      <w:marTop w:val="0"/>
      <w:marBottom w:val="0"/>
      <w:divBdr>
        <w:top w:val="none" w:sz="0" w:space="0" w:color="auto"/>
        <w:left w:val="none" w:sz="0" w:space="0" w:color="auto"/>
        <w:bottom w:val="none" w:sz="0" w:space="0" w:color="auto"/>
        <w:right w:val="none" w:sz="0" w:space="0" w:color="auto"/>
      </w:divBdr>
    </w:div>
    <w:div w:id="1170171545">
      <w:bodyDiv w:val="1"/>
      <w:marLeft w:val="0"/>
      <w:marRight w:val="0"/>
      <w:marTop w:val="0"/>
      <w:marBottom w:val="0"/>
      <w:divBdr>
        <w:top w:val="none" w:sz="0" w:space="0" w:color="auto"/>
        <w:left w:val="none" w:sz="0" w:space="0" w:color="auto"/>
        <w:bottom w:val="none" w:sz="0" w:space="0" w:color="auto"/>
        <w:right w:val="none" w:sz="0" w:space="0" w:color="auto"/>
      </w:divBdr>
    </w:div>
    <w:div w:id="1170481645">
      <w:bodyDiv w:val="1"/>
      <w:marLeft w:val="0"/>
      <w:marRight w:val="0"/>
      <w:marTop w:val="0"/>
      <w:marBottom w:val="0"/>
      <w:divBdr>
        <w:top w:val="none" w:sz="0" w:space="0" w:color="auto"/>
        <w:left w:val="none" w:sz="0" w:space="0" w:color="auto"/>
        <w:bottom w:val="none" w:sz="0" w:space="0" w:color="auto"/>
        <w:right w:val="none" w:sz="0" w:space="0" w:color="auto"/>
      </w:divBdr>
    </w:div>
    <w:div w:id="1171532634">
      <w:bodyDiv w:val="1"/>
      <w:marLeft w:val="0"/>
      <w:marRight w:val="0"/>
      <w:marTop w:val="0"/>
      <w:marBottom w:val="0"/>
      <w:divBdr>
        <w:top w:val="none" w:sz="0" w:space="0" w:color="auto"/>
        <w:left w:val="none" w:sz="0" w:space="0" w:color="auto"/>
        <w:bottom w:val="none" w:sz="0" w:space="0" w:color="auto"/>
        <w:right w:val="none" w:sz="0" w:space="0" w:color="auto"/>
      </w:divBdr>
    </w:div>
    <w:div w:id="1172069832">
      <w:bodyDiv w:val="1"/>
      <w:marLeft w:val="0"/>
      <w:marRight w:val="0"/>
      <w:marTop w:val="0"/>
      <w:marBottom w:val="0"/>
      <w:divBdr>
        <w:top w:val="none" w:sz="0" w:space="0" w:color="auto"/>
        <w:left w:val="none" w:sz="0" w:space="0" w:color="auto"/>
        <w:bottom w:val="none" w:sz="0" w:space="0" w:color="auto"/>
        <w:right w:val="none" w:sz="0" w:space="0" w:color="auto"/>
      </w:divBdr>
    </w:div>
    <w:div w:id="1172644684">
      <w:bodyDiv w:val="1"/>
      <w:marLeft w:val="0"/>
      <w:marRight w:val="0"/>
      <w:marTop w:val="0"/>
      <w:marBottom w:val="0"/>
      <w:divBdr>
        <w:top w:val="none" w:sz="0" w:space="0" w:color="auto"/>
        <w:left w:val="none" w:sz="0" w:space="0" w:color="auto"/>
        <w:bottom w:val="none" w:sz="0" w:space="0" w:color="auto"/>
        <w:right w:val="none" w:sz="0" w:space="0" w:color="auto"/>
      </w:divBdr>
    </w:div>
    <w:div w:id="1172717297">
      <w:bodyDiv w:val="1"/>
      <w:marLeft w:val="0"/>
      <w:marRight w:val="0"/>
      <w:marTop w:val="0"/>
      <w:marBottom w:val="0"/>
      <w:divBdr>
        <w:top w:val="none" w:sz="0" w:space="0" w:color="auto"/>
        <w:left w:val="none" w:sz="0" w:space="0" w:color="auto"/>
        <w:bottom w:val="none" w:sz="0" w:space="0" w:color="auto"/>
        <w:right w:val="none" w:sz="0" w:space="0" w:color="auto"/>
      </w:divBdr>
    </w:div>
    <w:div w:id="1173493987">
      <w:bodyDiv w:val="1"/>
      <w:marLeft w:val="0"/>
      <w:marRight w:val="0"/>
      <w:marTop w:val="0"/>
      <w:marBottom w:val="0"/>
      <w:divBdr>
        <w:top w:val="none" w:sz="0" w:space="0" w:color="auto"/>
        <w:left w:val="none" w:sz="0" w:space="0" w:color="auto"/>
        <w:bottom w:val="none" w:sz="0" w:space="0" w:color="auto"/>
        <w:right w:val="none" w:sz="0" w:space="0" w:color="auto"/>
      </w:divBdr>
    </w:div>
    <w:div w:id="1173570037">
      <w:bodyDiv w:val="1"/>
      <w:marLeft w:val="0"/>
      <w:marRight w:val="0"/>
      <w:marTop w:val="0"/>
      <w:marBottom w:val="0"/>
      <w:divBdr>
        <w:top w:val="none" w:sz="0" w:space="0" w:color="auto"/>
        <w:left w:val="none" w:sz="0" w:space="0" w:color="auto"/>
        <w:bottom w:val="none" w:sz="0" w:space="0" w:color="auto"/>
        <w:right w:val="none" w:sz="0" w:space="0" w:color="auto"/>
      </w:divBdr>
    </w:div>
    <w:div w:id="1173758896">
      <w:bodyDiv w:val="1"/>
      <w:marLeft w:val="0"/>
      <w:marRight w:val="0"/>
      <w:marTop w:val="0"/>
      <w:marBottom w:val="0"/>
      <w:divBdr>
        <w:top w:val="none" w:sz="0" w:space="0" w:color="auto"/>
        <w:left w:val="none" w:sz="0" w:space="0" w:color="auto"/>
        <w:bottom w:val="none" w:sz="0" w:space="0" w:color="auto"/>
        <w:right w:val="none" w:sz="0" w:space="0" w:color="auto"/>
      </w:divBdr>
    </w:div>
    <w:div w:id="1174144341">
      <w:bodyDiv w:val="1"/>
      <w:marLeft w:val="0"/>
      <w:marRight w:val="0"/>
      <w:marTop w:val="0"/>
      <w:marBottom w:val="0"/>
      <w:divBdr>
        <w:top w:val="none" w:sz="0" w:space="0" w:color="auto"/>
        <w:left w:val="none" w:sz="0" w:space="0" w:color="auto"/>
        <w:bottom w:val="none" w:sz="0" w:space="0" w:color="auto"/>
        <w:right w:val="none" w:sz="0" w:space="0" w:color="auto"/>
      </w:divBdr>
    </w:div>
    <w:div w:id="1174491942">
      <w:bodyDiv w:val="1"/>
      <w:marLeft w:val="0"/>
      <w:marRight w:val="0"/>
      <w:marTop w:val="0"/>
      <w:marBottom w:val="0"/>
      <w:divBdr>
        <w:top w:val="none" w:sz="0" w:space="0" w:color="auto"/>
        <w:left w:val="none" w:sz="0" w:space="0" w:color="auto"/>
        <w:bottom w:val="none" w:sz="0" w:space="0" w:color="auto"/>
        <w:right w:val="none" w:sz="0" w:space="0" w:color="auto"/>
      </w:divBdr>
    </w:div>
    <w:div w:id="1175074021">
      <w:bodyDiv w:val="1"/>
      <w:marLeft w:val="0"/>
      <w:marRight w:val="0"/>
      <w:marTop w:val="0"/>
      <w:marBottom w:val="0"/>
      <w:divBdr>
        <w:top w:val="none" w:sz="0" w:space="0" w:color="auto"/>
        <w:left w:val="none" w:sz="0" w:space="0" w:color="auto"/>
        <w:bottom w:val="none" w:sz="0" w:space="0" w:color="auto"/>
        <w:right w:val="none" w:sz="0" w:space="0" w:color="auto"/>
      </w:divBdr>
    </w:div>
    <w:div w:id="1175343514">
      <w:bodyDiv w:val="1"/>
      <w:marLeft w:val="0"/>
      <w:marRight w:val="0"/>
      <w:marTop w:val="0"/>
      <w:marBottom w:val="0"/>
      <w:divBdr>
        <w:top w:val="none" w:sz="0" w:space="0" w:color="auto"/>
        <w:left w:val="none" w:sz="0" w:space="0" w:color="auto"/>
        <w:bottom w:val="none" w:sz="0" w:space="0" w:color="auto"/>
        <w:right w:val="none" w:sz="0" w:space="0" w:color="auto"/>
      </w:divBdr>
    </w:div>
    <w:div w:id="1175417680">
      <w:bodyDiv w:val="1"/>
      <w:marLeft w:val="0"/>
      <w:marRight w:val="0"/>
      <w:marTop w:val="0"/>
      <w:marBottom w:val="0"/>
      <w:divBdr>
        <w:top w:val="none" w:sz="0" w:space="0" w:color="auto"/>
        <w:left w:val="none" w:sz="0" w:space="0" w:color="auto"/>
        <w:bottom w:val="none" w:sz="0" w:space="0" w:color="auto"/>
        <w:right w:val="none" w:sz="0" w:space="0" w:color="auto"/>
      </w:divBdr>
    </w:div>
    <w:div w:id="1175461473">
      <w:bodyDiv w:val="1"/>
      <w:marLeft w:val="0"/>
      <w:marRight w:val="0"/>
      <w:marTop w:val="0"/>
      <w:marBottom w:val="0"/>
      <w:divBdr>
        <w:top w:val="none" w:sz="0" w:space="0" w:color="auto"/>
        <w:left w:val="none" w:sz="0" w:space="0" w:color="auto"/>
        <w:bottom w:val="none" w:sz="0" w:space="0" w:color="auto"/>
        <w:right w:val="none" w:sz="0" w:space="0" w:color="auto"/>
      </w:divBdr>
    </w:div>
    <w:div w:id="1175918800">
      <w:bodyDiv w:val="1"/>
      <w:marLeft w:val="0"/>
      <w:marRight w:val="0"/>
      <w:marTop w:val="0"/>
      <w:marBottom w:val="0"/>
      <w:divBdr>
        <w:top w:val="none" w:sz="0" w:space="0" w:color="auto"/>
        <w:left w:val="none" w:sz="0" w:space="0" w:color="auto"/>
        <w:bottom w:val="none" w:sz="0" w:space="0" w:color="auto"/>
        <w:right w:val="none" w:sz="0" w:space="0" w:color="auto"/>
      </w:divBdr>
    </w:div>
    <w:div w:id="1176337866">
      <w:bodyDiv w:val="1"/>
      <w:marLeft w:val="0"/>
      <w:marRight w:val="0"/>
      <w:marTop w:val="0"/>
      <w:marBottom w:val="0"/>
      <w:divBdr>
        <w:top w:val="none" w:sz="0" w:space="0" w:color="auto"/>
        <w:left w:val="none" w:sz="0" w:space="0" w:color="auto"/>
        <w:bottom w:val="none" w:sz="0" w:space="0" w:color="auto"/>
        <w:right w:val="none" w:sz="0" w:space="0" w:color="auto"/>
      </w:divBdr>
    </w:div>
    <w:div w:id="1176338242">
      <w:bodyDiv w:val="1"/>
      <w:marLeft w:val="0"/>
      <w:marRight w:val="0"/>
      <w:marTop w:val="0"/>
      <w:marBottom w:val="0"/>
      <w:divBdr>
        <w:top w:val="none" w:sz="0" w:space="0" w:color="auto"/>
        <w:left w:val="none" w:sz="0" w:space="0" w:color="auto"/>
        <w:bottom w:val="none" w:sz="0" w:space="0" w:color="auto"/>
        <w:right w:val="none" w:sz="0" w:space="0" w:color="auto"/>
      </w:divBdr>
    </w:div>
    <w:div w:id="1177311855">
      <w:bodyDiv w:val="1"/>
      <w:marLeft w:val="0"/>
      <w:marRight w:val="0"/>
      <w:marTop w:val="0"/>
      <w:marBottom w:val="0"/>
      <w:divBdr>
        <w:top w:val="none" w:sz="0" w:space="0" w:color="auto"/>
        <w:left w:val="none" w:sz="0" w:space="0" w:color="auto"/>
        <w:bottom w:val="none" w:sz="0" w:space="0" w:color="auto"/>
        <w:right w:val="none" w:sz="0" w:space="0" w:color="auto"/>
      </w:divBdr>
    </w:div>
    <w:div w:id="1177693364">
      <w:bodyDiv w:val="1"/>
      <w:marLeft w:val="0"/>
      <w:marRight w:val="0"/>
      <w:marTop w:val="0"/>
      <w:marBottom w:val="0"/>
      <w:divBdr>
        <w:top w:val="none" w:sz="0" w:space="0" w:color="auto"/>
        <w:left w:val="none" w:sz="0" w:space="0" w:color="auto"/>
        <w:bottom w:val="none" w:sz="0" w:space="0" w:color="auto"/>
        <w:right w:val="none" w:sz="0" w:space="0" w:color="auto"/>
      </w:divBdr>
    </w:div>
    <w:div w:id="1178277538">
      <w:bodyDiv w:val="1"/>
      <w:marLeft w:val="0"/>
      <w:marRight w:val="0"/>
      <w:marTop w:val="0"/>
      <w:marBottom w:val="0"/>
      <w:divBdr>
        <w:top w:val="none" w:sz="0" w:space="0" w:color="auto"/>
        <w:left w:val="none" w:sz="0" w:space="0" w:color="auto"/>
        <w:bottom w:val="none" w:sz="0" w:space="0" w:color="auto"/>
        <w:right w:val="none" w:sz="0" w:space="0" w:color="auto"/>
      </w:divBdr>
    </w:div>
    <w:div w:id="1178350292">
      <w:bodyDiv w:val="1"/>
      <w:marLeft w:val="0"/>
      <w:marRight w:val="0"/>
      <w:marTop w:val="0"/>
      <w:marBottom w:val="0"/>
      <w:divBdr>
        <w:top w:val="none" w:sz="0" w:space="0" w:color="auto"/>
        <w:left w:val="none" w:sz="0" w:space="0" w:color="auto"/>
        <w:bottom w:val="none" w:sz="0" w:space="0" w:color="auto"/>
        <w:right w:val="none" w:sz="0" w:space="0" w:color="auto"/>
      </w:divBdr>
    </w:div>
    <w:div w:id="1179200198">
      <w:bodyDiv w:val="1"/>
      <w:marLeft w:val="0"/>
      <w:marRight w:val="0"/>
      <w:marTop w:val="0"/>
      <w:marBottom w:val="0"/>
      <w:divBdr>
        <w:top w:val="none" w:sz="0" w:space="0" w:color="auto"/>
        <w:left w:val="none" w:sz="0" w:space="0" w:color="auto"/>
        <w:bottom w:val="none" w:sz="0" w:space="0" w:color="auto"/>
        <w:right w:val="none" w:sz="0" w:space="0" w:color="auto"/>
      </w:divBdr>
    </w:div>
    <w:div w:id="1179202326">
      <w:bodyDiv w:val="1"/>
      <w:marLeft w:val="0"/>
      <w:marRight w:val="0"/>
      <w:marTop w:val="0"/>
      <w:marBottom w:val="0"/>
      <w:divBdr>
        <w:top w:val="none" w:sz="0" w:space="0" w:color="auto"/>
        <w:left w:val="none" w:sz="0" w:space="0" w:color="auto"/>
        <w:bottom w:val="none" w:sz="0" w:space="0" w:color="auto"/>
        <w:right w:val="none" w:sz="0" w:space="0" w:color="auto"/>
      </w:divBdr>
    </w:div>
    <w:div w:id="1179272901">
      <w:bodyDiv w:val="1"/>
      <w:marLeft w:val="0"/>
      <w:marRight w:val="0"/>
      <w:marTop w:val="0"/>
      <w:marBottom w:val="0"/>
      <w:divBdr>
        <w:top w:val="none" w:sz="0" w:space="0" w:color="auto"/>
        <w:left w:val="none" w:sz="0" w:space="0" w:color="auto"/>
        <w:bottom w:val="none" w:sz="0" w:space="0" w:color="auto"/>
        <w:right w:val="none" w:sz="0" w:space="0" w:color="auto"/>
      </w:divBdr>
    </w:div>
    <w:div w:id="1179469560">
      <w:bodyDiv w:val="1"/>
      <w:marLeft w:val="0"/>
      <w:marRight w:val="0"/>
      <w:marTop w:val="0"/>
      <w:marBottom w:val="0"/>
      <w:divBdr>
        <w:top w:val="none" w:sz="0" w:space="0" w:color="auto"/>
        <w:left w:val="none" w:sz="0" w:space="0" w:color="auto"/>
        <w:bottom w:val="none" w:sz="0" w:space="0" w:color="auto"/>
        <w:right w:val="none" w:sz="0" w:space="0" w:color="auto"/>
      </w:divBdr>
    </w:div>
    <w:div w:id="1179739779">
      <w:bodyDiv w:val="1"/>
      <w:marLeft w:val="0"/>
      <w:marRight w:val="0"/>
      <w:marTop w:val="0"/>
      <w:marBottom w:val="0"/>
      <w:divBdr>
        <w:top w:val="none" w:sz="0" w:space="0" w:color="auto"/>
        <w:left w:val="none" w:sz="0" w:space="0" w:color="auto"/>
        <w:bottom w:val="none" w:sz="0" w:space="0" w:color="auto"/>
        <w:right w:val="none" w:sz="0" w:space="0" w:color="auto"/>
      </w:divBdr>
    </w:div>
    <w:div w:id="1180043960">
      <w:bodyDiv w:val="1"/>
      <w:marLeft w:val="0"/>
      <w:marRight w:val="0"/>
      <w:marTop w:val="0"/>
      <w:marBottom w:val="0"/>
      <w:divBdr>
        <w:top w:val="none" w:sz="0" w:space="0" w:color="auto"/>
        <w:left w:val="none" w:sz="0" w:space="0" w:color="auto"/>
        <w:bottom w:val="none" w:sz="0" w:space="0" w:color="auto"/>
        <w:right w:val="none" w:sz="0" w:space="0" w:color="auto"/>
      </w:divBdr>
    </w:div>
    <w:div w:id="1180970551">
      <w:bodyDiv w:val="1"/>
      <w:marLeft w:val="0"/>
      <w:marRight w:val="0"/>
      <w:marTop w:val="0"/>
      <w:marBottom w:val="0"/>
      <w:divBdr>
        <w:top w:val="none" w:sz="0" w:space="0" w:color="auto"/>
        <w:left w:val="none" w:sz="0" w:space="0" w:color="auto"/>
        <w:bottom w:val="none" w:sz="0" w:space="0" w:color="auto"/>
        <w:right w:val="none" w:sz="0" w:space="0" w:color="auto"/>
      </w:divBdr>
    </w:div>
    <w:div w:id="1181047486">
      <w:bodyDiv w:val="1"/>
      <w:marLeft w:val="0"/>
      <w:marRight w:val="0"/>
      <w:marTop w:val="0"/>
      <w:marBottom w:val="0"/>
      <w:divBdr>
        <w:top w:val="none" w:sz="0" w:space="0" w:color="auto"/>
        <w:left w:val="none" w:sz="0" w:space="0" w:color="auto"/>
        <w:bottom w:val="none" w:sz="0" w:space="0" w:color="auto"/>
        <w:right w:val="none" w:sz="0" w:space="0" w:color="auto"/>
      </w:divBdr>
    </w:div>
    <w:div w:id="1181696195">
      <w:bodyDiv w:val="1"/>
      <w:marLeft w:val="0"/>
      <w:marRight w:val="0"/>
      <w:marTop w:val="0"/>
      <w:marBottom w:val="0"/>
      <w:divBdr>
        <w:top w:val="none" w:sz="0" w:space="0" w:color="auto"/>
        <w:left w:val="none" w:sz="0" w:space="0" w:color="auto"/>
        <w:bottom w:val="none" w:sz="0" w:space="0" w:color="auto"/>
        <w:right w:val="none" w:sz="0" w:space="0" w:color="auto"/>
      </w:divBdr>
    </w:div>
    <w:div w:id="1182744880">
      <w:bodyDiv w:val="1"/>
      <w:marLeft w:val="0"/>
      <w:marRight w:val="0"/>
      <w:marTop w:val="0"/>
      <w:marBottom w:val="0"/>
      <w:divBdr>
        <w:top w:val="none" w:sz="0" w:space="0" w:color="auto"/>
        <w:left w:val="none" w:sz="0" w:space="0" w:color="auto"/>
        <w:bottom w:val="none" w:sz="0" w:space="0" w:color="auto"/>
        <w:right w:val="none" w:sz="0" w:space="0" w:color="auto"/>
      </w:divBdr>
    </w:div>
    <w:div w:id="1183086404">
      <w:bodyDiv w:val="1"/>
      <w:marLeft w:val="0"/>
      <w:marRight w:val="0"/>
      <w:marTop w:val="0"/>
      <w:marBottom w:val="0"/>
      <w:divBdr>
        <w:top w:val="none" w:sz="0" w:space="0" w:color="auto"/>
        <w:left w:val="none" w:sz="0" w:space="0" w:color="auto"/>
        <w:bottom w:val="none" w:sz="0" w:space="0" w:color="auto"/>
        <w:right w:val="none" w:sz="0" w:space="0" w:color="auto"/>
      </w:divBdr>
    </w:div>
    <w:div w:id="1183514777">
      <w:bodyDiv w:val="1"/>
      <w:marLeft w:val="0"/>
      <w:marRight w:val="0"/>
      <w:marTop w:val="0"/>
      <w:marBottom w:val="0"/>
      <w:divBdr>
        <w:top w:val="none" w:sz="0" w:space="0" w:color="auto"/>
        <w:left w:val="none" w:sz="0" w:space="0" w:color="auto"/>
        <w:bottom w:val="none" w:sz="0" w:space="0" w:color="auto"/>
        <w:right w:val="none" w:sz="0" w:space="0" w:color="auto"/>
      </w:divBdr>
    </w:div>
    <w:div w:id="1183545961">
      <w:bodyDiv w:val="1"/>
      <w:marLeft w:val="0"/>
      <w:marRight w:val="0"/>
      <w:marTop w:val="0"/>
      <w:marBottom w:val="0"/>
      <w:divBdr>
        <w:top w:val="none" w:sz="0" w:space="0" w:color="auto"/>
        <w:left w:val="none" w:sz="0" w:space="0" w:color="auto"/>
        <w:bottom w:val="none" w:sz="0" w:space="0" w:color="auto"/>
        <w:right w:val="none" w:sz="0" w:space="0" w:color="auto"/>
      </w:divBdr>
    </w:div>
    <w:div w:id="1183592110">
      <w:bodyDiv w:val="1"/>
      <w:marLeft w:val="0"/>
      <w:marRight w:val="0"/>
      <w:marTop w:val="0"/>
      <w:marBottom w:val="0"/>
      <w:divBdr>
        <w:top w:val="none" w:sz="0" w:space="0" w:color="auto"/>
        <w:left w:val="none" w:sz="0" w:space="0" w:color="auto"/>
        <w:bottom w:val="none" w:sz="0" w:space="0" w:color="auto"/>
        <w:right w:val="none" w:sz="0" w:space="0" w:color="auto"/>
      </w:divBdr>
    </w:div>
    <w:div w:id="1184057370">
      <w:bodyDiv w:val="1"/>
      <w:marLeft w:val="0"/>
      <w:marRight w:val="0"/>
      <w:marTop w:val="0"/>
      <w:marBottom w:val="0"/>
      <w:divBdr>
        <w:top w:val="none" w:sz="0" w:space="0" w:color="auto"/>
        <w:left w:val="none" w:sz="0" w:space="0" w:color="auto"/>
        <w:bottom w:val="none" w:sz="0" w:space="0" w:color="auto"/>
        <w:right w:val="none" w:sz="0" w:space="0" w:color="auto"/>
      </w:divBdr>
    </w:div>
    <w:div w:id="1184126656">
      <w:bodyDiv w:val="1"/>
      <w:marLeft w:val="0"/>
      <w:marRight w:val="0"/>
      <w:marTop w:val="0"/>
      <w:marBottom w:val="0"/>
      <w:divBdr>
        <w:top w:val="none" w:sz="0" w:space="0" w:color="auto"/>
        <w:left w:val="none" w:sz="0" w:space="0" w:color="auto"/>
        <w:bottom w:val="none" w:sz="0" w:space="0" w:color="auto"/>
        <w:right w:val="none" w:sz="0" w:space="0" w:color="auto"/>
      </w:divBdr>
    </w:div>
    <w:div w:id="1184788192">
      <w:bodyDiv w:val="1"/>
      <w:marLeft w:val="0"/>
      <w:marRight w:val="0"/>
      <w:marTop w:val="0"/>
      <w:marBottom w:val="0"/>
      <w:divBdr>
        <w:top w:val="none" w:sz="0" w:space="0" w:color="auto"/>
        <w:left w:val="none" w:sz="0" w:space="0" w:color="auto"/>
        <w:bottom w:val="none" w:sz="0" w:space="0" w:color="auto"/>
        <w:right w:val="none" w:sz="0" w:space="0" w:color="auto"/>
      </w:divBdr>
    </w:div>
    <w:div w:id="1185288845">
      <w:bodyDiv w:val="1"/>
      <w:marLeft w:val="0"/>
      <w:marRight w:val="0"/>
      <w:marTop w:val="0"/>
      <w:marBottom w:val="0"/>
      <w:divBdr>
        <w:top w:val="none" w:sz="0" w:space="0" w:color="auto"/>
        <w:left w:val="none" w:sz="0" w:space="0" w:color="auto"/>
        <w:bottom w:val="none" w:sz="0" w:space="0" w:color="auto"/>
        <w:right w:val="none" w:sz="0" w:space="0" w:color="auto"/>
      </w:divBdr>
    </w:div>
    <w:div w:id="1185442703">
      <w:bodyDiv w:val="1"/>
      <w:marLeft w:val="0"/>
      <w:marRight w:val="0"/>
      <w:marTop w:val="0"/>
      <w:marBottom w:val="0"/>
      <w:divBdr>
        <w:top w:val="none" w:sz="0" w:space="0" w:color="auto"/>
        <w:left w:val="none" w:sz="0" w:space="0" w:color="auto"/>
        <w:bottom w:val="none" w:sz="0" w:space="0" w:color="auto"/>
        <w:right w:val="none" w:sz="0" w:space="0" w:color="auto"/>
      </w:divBdr>
    </w:div>
    <w:div w:id="1185707369">
      <w:bodyDiv w:val="1"/>
      <w:marLeft w:val="0"/>
      <w:marRight w:val="0"/>
      <w:marTop w:val="0"/>
      <w:marBottom w:val="0"/>
      <w:divBdr>
        <w:top w:val="none" w:sz="0" w:space="0" w:color="auto"/>
        <w:left w:val="none" w:sz="0" w:space="0" w:color="auto"/>
        <w:bottom w:val="none" w:sz="0" w:space="0" w:color="auto"/>
        <w:right w:val="none" w:sz="0" w:space="0" w:color="auto"/>
      </w:divBdr>
    </w:div>
    <w:div w:id="1186017298">
      <w:bodyDiv w:val="1"/>
      <w:marLeft w:val="0"/>
      <w:marRight w:val="0"/>
      <w:marTop w:val="0"/>
      <w:marBottom w:val="0"/>
      <w:divBdr>
        <w:top w:val="none" w:sz="0" w:space="0" w:color="auto"/>
        <w:left w:val="none" w:sz="0" w:space="0" w:color="auto"/>
        <w:bottom w:val="none" w:sz="0" w:space="0" w:color="auto"/>
        <w:right w:val="none" w:sz="0" w:space="0" w:color="auto"/>
      </w:divBdr>
    </w:div>
    <w:div w:id="1186166112">
      <w:bodyDiv w:val="1"/>
      <w:marLeft w:val="0"/>
      <w:marRight w:val="0"/>
      <w:marTop w:val="0"/>
      <w:marBottom w:val="0"/>
      <w:divBdr>
        <w:top w:val="none" w:sz="0" w:space="0" w:color="auto"/>
        <w:left w:val="none" w:sz="0" w:space="0" w:color="auto"/>
        <w:bottom w:val="none" w:sz="0" w:space="0" w:color="auto"/>
        <w:right w:val="none" w:sz="0" w:space="0" w:color="auto"/>
      </w:divBdr>
    </w:div>
    <w:div w:id="1186409123">
      <w:bodyDiv w:val="1"/>
      <w:marLeft w:val="0"/>
      <w:marRight w:val="0"/>
      <w:marTop w:val="0"/>
      <w:marBottom w:val="0"/>
      <w:divBdr>
        <w:top w:val="none" w:sz="0" w:space="0" w:color="auto"/>
        <w:left w:val="none" w:sz="0" w:space="0" w:color="auto"/>
        <w:bottom w:val="none" w:sz="0" w:space="0" w:color="auto"/>
        <w:right w:val="none" w:sz="0" w:space="0" w:color="auto"/>
      </w:divBdr>
    </w:div>
    <w:div w:id="1187404370">
      <w:bodyDiv w:val="1"/>
      <w:marLeft w:val="0"/>
      <w:marRight w:val="0"/>
      <w:marTop w:val="0"/>
      <w:marBottom w:val="0"/>
      <w:divBdr>
        <w:top w:val="none" w:sz="0" w:space="0" w:color="auto"/>
        <w:left w:val="none" w:sz="0" w:space="0" w:color="auto"/>
        <w:bottom w:val="none" w:sz="0" w:space="0" w:color="auto"/>
        <w:right w:val="none" w:sz="0" w:space="0" w:color="auto"/>
      </w:divBdr>
    </w:div>
    <w:div w:id="1187447676">
      <w:bodyDiv w:val="1"/>
      <w:marLeft w:val="0"/>
      <w:marRight w:val="0"/>
      <w:marTop w:val="0"/>
      <w:marBottom w:val="0"/>
      <w:divBdr>
        <w:top w:val="none" w:sz="0" w:space="0" w:color="auto"/>
        <w:left w:val="none" w:sz="0" w:space="0" w:color="auto"/>
        <w:bottom w:val="none" w:sz="0" w:space="0" w:color="auto"/>
        <w:right w:val="none" w:sz="0" w:space="0" w:color="auto"/>
      </w:divBdr>
    </w:div>
    <w:div w:id="1187521763">
      <w:bodyDiv w:val="1"/>
      <w:marLeft w:val="0"/>
      <w:marRight w:val="0"/>
      <w:marTop w:val="0"/>
      <w:marBottom w:val="0"/>
      <w:divBdr>
        <w:top w:val="none" w:sz="0" w:space="0" w:color="auto"/>
        <w:left w:val="none" w:sz="0" w:space="0" w:color="auto"/>
        <w:bottom w:val="none" w:sz="0" w:space="0" w:color="auto"/>
        <w:right w:val="none" w:sz="0" w:space="0" w:color="auto"/>
      </w:divBdr>
    </w:div>
    <w:div w:id="1188258207">
      <w:bodyDiv w:val="1"/>
      <w:marLeft w:val="0"/>
      <w:marRight w:val="0"/>
      <w:marTop w:val="0"/>
      <w:marBottom w:val="0"/>
      <w:divBdr>
        <w:top w:val="none" w:sz="0" w:space="0" w:color="auto"/>
        <w:left w:val="none" w:sz="0" w:space="0" w:color="auto"/>
        <w:bottom w:val="none" w:sz="0" w:space="0" w:color="auto"/>
        <w:right w:val="none" w:sz="0" w:space="0" w:color="auto"/>
      </w:divBdr>
    </w:div>
    <w:div w:id="1188372392">
      <w:bodyDiv w:val="1"/>
      <w:marLeft w:val="0"/>
      <w:marRight w:val="0"/>
      <w:marTop w:val="0"/>
      <w:marBottom w:val="0"/>
      <w:divBdr>
        <w:top w:val="none" w:sz="0" w:space="0" w:color="auto"/>
        <w:left w:val="none" w:sz="0" w:space="0" w:color="auto"/>
        <w:bottom w:val="none" w:sz="0" w:space="0" w:color="auto"/>
        <w:right w:val="none" w:sz="0" w:space="0" w:color="auto"/>
      </w:divBdr>
    </w:div>
    <w:div w:id="1188444400">
      <w:bodyDiv w:val="1"/>
      <w:marLeft w:val="0"/>
      <w:marRight w:val="0"/>
      <w:marTop w:val="0"/>
      <w:marBottom w:val="0"/>
      <w:divBdr>
        <w:top w:val="none" w:sz="0" w:space="0" w:color="auto"/>
        <w:left w:val="none" w:sz="0" w:space="0" w:color="auto"/>
        <w:bottom w:val="none" w:sz="0" w:space="0" w:color="auto"/>
        <w:right w:val="none" w:sz="0" w:space="0" w:color="auto"/>
      </w:divBdr>
    </w:div>
    <w:div w:id="1189223840">
      <w:bodyDiv w:val="1"/>
      <w:marLeft w:val="0"/>
      <w:marRight w:val="0"/>
      <w:marTop w:val="0"/>
      <w:marBottom w:val="0"/>
      <w:divBdr>
        <w:top w:val="none" w:sz="0" w:space="0" w:color="auto"/>
        <w:left w:val="none" w:sz="0" w:space="0" w:color="auto"/>
        <w:bottom w:val="none" w:sz="0" w:space="0" w:color="auto"/>
        <w:right w:val="none" w:sz="0" w:space="0" w:color="auto"/>
      </w:divBdr>
    </w:div>
    <w:div w:id="1189293596">
      <w:bodyDiv w:val="1"/>
      <w:marLeft w:val="0"/>
      <w:marRight w:val="0"/>
      <w:marTop w:val="0"/>
      <w:marBottom w:val="0"/>
      <w:divBdr>
        <w:top w:val="none" w:sz="0" w:space="0" w:color="auto"/>
        <w:left w:val="none" w:sz="0" w:space="0" w:color="auto"/>
        <w:bottom w:val="none" w:sz="0" w:space="0" w:color="auto"/>
        <w:right w:val="none" w:sz="0" w:space="0" w:color="auto"/>
      </w:divBdr>
    </w:div>
    <w:div w:id="1189567592">
      <w:bodyDiv w:val="1"/>
      <w:marLeft w:val="0"/>
      <w:marRight w:val="0"/>
      <w:marTop w:val="0"/>
      <w:marBottom w:val="0"/>
      <w:divBdr>
        <w:top w:val="none" w:sz="0" w:space="0" w:color="auto"/>
        <w:left w:val="none" w:sz="0" w:space="0" w:color="auto"/>
        <w:bottom w:val="none" w:sz="0" w:space="0" w:color="auto"/>
        <w:right w:val="none" w:sz="0" w:space="0" w:color="auto"/>
      </w:divBdr>
    </w:div>
    <w:div w:id="1189829322">
      <w:bodyDiv w:val="1"/>
      <w:marLeft w:val="0"/>
      <w:marRight w:val="0"/>
      <w:marTop w:val="0"/>
      <w:marBottom w:val="0"/>
      <w:divBdr>
        <w:top w:val="none" w:sz="0" w:space="0" w:color="auto"/>
        <w:left w:val="none" w:sz="0" w:space="0" w:color="auto"/>
        <w:bottom w:val="none" w:sz="0" w:space="0" w:color="auto"/>
        <w:right w:val="none" w:sz="0" w:space="0" w:color="auto"/>
      </w:divBdr>
    </w:div>
    <w:div w:id="1190223101">
      <w:bodyDiv w:val="1"/>
      <w:marLeft w:val="0"/>
      <w:marRight w:val="0"/>
      <w:marTop w:val="0"/>
      <w:marBottom w:val="0"/>
      <w:divBdr>
        <w:top w:val="none" w:sz="0" w:space="0" w:color="auto"/>
        <w:left w:val="none" w:sz="0" w:space="0" w:color="auto"/>
        <w:bottom w:val="none" w:sz="0" w:space="0" w:color="auto"/>
        <w:right w:val="none" w:sz="0" w:space="0" w:color="auto"/>
      </w:divBdr>
    </w:div>
    <w:div w:id="1190753434">
      <w:bodyDiv w:val="1"/>
      <w:marLeft w:val="0"/>
      <w:marRight w:val="0"/>
      <w:marTop w:val="0"/>
      <w:marBottom w:val="0"/>
      <w:divBdr>
        <w:top w:val="none" w:sz="0" w:space="0" w:color="auto"/>
        <w:left w:val="none" w:sz="0" w:space="0" w:color="auto"/>
        <w:bottom w:val="none" w:sz="0" w:space="0" w:color="auto"/>
        <w:right w:val="none" w:sz="0" w:space="0" w:color="auto"/>
      </w:divBdr>
    </w:div>
    <w:div w:id="1191529160">
      <w:bodyDiv w:val="1"/>
      <w:marLeft w:val="0"/>
      <w:marRight w:val="0"/>
      <w:marTop w:val="0"/>
      <w:marBottom w:val="0"/>
      <w:divBdr>
        <w:top w:val="none" w:sz="0" w:space="0" w:color="auto"/>
        <w:left w:val="none" w:sz="0" w:space="0" w:color="auto"/>
        <w:bottom w:val="none" w:sz="0" w:space="0" w:color="auto"/>
        <w:right w:val="none" w:sz="0" w:space="0" w:color="auto"/>
      </w:divBdr>
    </w:div>
    <w:div w:id="1191912761">
      <w:bodyDiv w:val="1"/>
      <w:marLeft w:val="0"/>
      <w:marRight w:val="0"/>
      <w:marTop w:val="0"/>
      <w:marBottom w:val="0"/>
      <w:divBdr>
        <w:top w:val="none" w:sz="0" w:space="0" w:color="auto"/>
        <w:left w:val="none" w:sz="0" w:space="0" w:color="auto"/>
        <w:bottom w:val="none" w:sz="0" w:space="0" w:color="auto"/>
        <w:right w:val="none" w:sz="0" w:space="0" w:color="auto"/>
      </w:divBdr>
    </w:div>
    <w:div w:id="1192958503">
      <w:bodyDiv w:val="1"/>
      <w:marLeft w:val="0"/>
      <w:marRight w:val="0"/>
      <w:marTop w:val="0"/>
      <w:marBottom w:val="0"/>
      <w:divBdr>
        <w:top w:val="none" w:sz="0" w:space="0" w:color="auto"/>
        <w:left w:val="none" w:sz="0" w:space="0" w:color="auto"/>
        <w:bottom w:val="none" w:sz="0" w:space="0" w:color="auto"/>
        <w:right w:val="none" w:sz="0" w:space="0" w:color="auto"/>
      </w:divBdr>
    </w:div>
    <w:div w:id="1193346880">
      <w:bodyDiv w:val="1"/>
      <w:marLeft w:val="0"/>
      <w:marRight w:val="0"/>
      <w:marTop w:val="0"/>
      <w:marBottom w:val="0"/>
      <w:divBdr>
        <w:top w:val="none" w:sz="0" w:space="0" w:color="auto"/>
        <w:left w:val="none" w:sz="0" w:space="0" w:color="auto"/>
        <w:bottom w:val="none" w:sz="0" w:space="0" w:color="auto"/>
        <w:right w:val="none" w:sz="0" w:space="0" w:color="auto"/>
      </w:divBdr>
    </w:div>
    <w:div w:id="1193492192">
      <w:bodyDiv w:val="1"/>
      <w:marLeft w:val="0"/>
      <w:marRight w:val="0"/>
      <w:marTop w:val="0"/>
      <w:marBottom w:val="0"/>
      <w:divBdr>
        <w:top w:val="none" w:sz="0" w:space="0" w:color="auto"/>
        <w:left w:val="none" w:sz="0" w:space="0" w:color="auto"/>
        <w:bottom w:val="none" w:sz="0" w:space="0" w:color="auto"/>
        <w:right w:val="none" w:sz="0" w:space="0" w:color="auto"/>
      </w:divBdr>
    </w:div>
    <w:div w:id="1194155152">
      <w:bodyDiv w:val="1"/>
      <w:marLeft w:val="0"/>
      <w:marRight w:val="0"/>
      <w:marTop w:val="0"/>
      <w:marBottom w:val="0"/>
      <w:divBdr>
        <w:top w:val="none" w:sz="0" w:space="0" w:color="auto"/>
        <w:left w:val="none" w:sz="0" w:space="0" w:color="auto"/>
        <w:bottom w:val="none" w:sz="0" w:space="0" w:color="auto"/>
        <w:right w:val="none" w:sz="0" w:space="0" w:color="auto"/>
      </w:divBdr>
    </w:div>
    <w:div w:id="1194463136">
      <w:bodyDiv w:val="1"/>
      <w:marLeft w:val="0"/>
      <w:marRight w:val="0"/>
      <w:marTop w:val="0"/>
      <w:marBottom w:val="0"/>
      <w:divBdr>
        <w:top w:val="none" w:sz="0" w:space="0" w:color="auto"/>
        <w:left w:val="none" w:sz="0" w:space="0" w:color="auto"/>
        <w:bottom w:val="none" w:sz="0" w:space="0" w:color="auto"/>
        <w:right w:val="none" w:sz="0" w:space="0" w:color="auto"/>
      </w:divBdr>
    </w:div>
    <w:div w:id="1194536616">
      <w:bodyDiv w:val="1"/>
      <w:marLeft w:val="0"/>
      <w:marRight w:val="0"/>
      <w:marTop w:val="0"/>
      <w:marBottom w:val="0"/>
      <w:divBdr>
        <w:top w:val="none" w:sz="0" w:space="0" w:color="auto"/>
        <w:left w:val="none" w:sz="0" w:space="0" w:color="auto"/>
        <w:bottom w:val="none" w:sz="0" w:space="0" w:color="auto"/>
        <w:right w:val="none" w:sz="0" w:space="0" w:color="auto"/>
      </w:divBdr>
    </w:div>
    <w:div w:id="1194539870">
      <w:bodyDiv w:val="1"/>
      <w:marLeft w:val="0"/>
      <w:marRight w:val="0"/>
      <w:marTop w:val="0"/>
      <w:marBottom w:val="0"/>
      <w:divBdr>
        <w:top w:val="none" w:sz="0" w:space="0" w:color="auto"/>
        <w:left w:val="none" w:sz="0" w:space="0" w:color="auto"/>
        <w:bottom w:val="none" w:sz="0" w:space="0" w:color="auto"/>
        <w:right w:val="none" w:sz="0" w:space="0" w:color="auto"/>
      </w:divBdr>
    </w:div>
    <w:div w:id="1194729760">
      <w:bodyDiv w:val="1"/>
      <w:marLeft w:val="0"/>
      <w:marRight w:val="0"/>
      <w:marTop w:val="0"/>
      <w:marBottom w:val="0"/>
      <w:divBdr>
        <w:top w:val="none" w:sz="0" w:space="0" w:color="auto"/>
        <w:left w:val="none" w:sz="0" w:space="0" w:color="auto"/>
        <w:bottom w:val="none" w:sz="0" w:space="0" w:color="auto"/>
        <w:right w:val="none" w:sz="0" w:space="0" w:color="auto"/>
      </w:divBdr>
    </w:div>
    <w:div w:id="1194884381">
      <w:bodyDiv w:val="1"/>
      <w:marLeft w:val="0"/>
      <w:marRight w:val="0"/>
      <w:marTop w:val="0"/>
      <w:marBottom w:val="0"/>
      <w:divBdr>
        <w:top w:val="none" w:sz="0" w:space="0" w:color="auto"/>
        <w:left w:val="none" w:sz="0" w:space="0" w:color="auto"/>
        <w:bottom w:val="none" w:sz="0" w:space="0" w:color="auto"/>
        <w:right w:val="none" w:sz="0" w:space="0" w:color="auto"/>
      </w:divBdr>
    </w:div>
    <w:div w:id="1194995097">
      <w:bodyDiv w:val="1"/>
      <w:marLeft w:val="0"/>
      <w:marRight w:val="0"/>
      <w:marTop w:val="0"/>
      <w:marBottom w:val="0"/>
      <w:divBdr>
        <w:top w:val="none" w:sz="0" w:space="0" w:color="auto"/>
        <w:left w:val="none" w:sz="0" w:space="0" w:color="auto"/>
        <w:bottom w:val="none" w:sz="0" w:space="0" w:color="auto"/>
        <w:right w:val="none" w:sz="0" w:space="0" w:color="auto"/>
      </w:divBdr>
    </w:div>
    <w:div w:id="1195777506">
      <w:bodyDiv w:val="1"/>
      <w:marLeft w:val="0"/>
      <w:marRight w:val="0"/>
      <w:marTop w:val="0"/>
      <w:marBottom w:val="0"/>
      <w:divBdr>
        <w:top w:val="none" w:sz="0" w:space="0" w:color="auto"/>
        <w:left w:val="none" w:sz="0" w:space="0" w:color="auto"/>
        <w:bottom w:val="none" w:sz="0" w:space="0" w:color="auto"/>
        <w:right w:val="none" w:sz="0" w:space="0" w:color="auto"/>
      </w:divBdr>
    </w:div>
    <w:div w:id="1196652681">
      <w:bodyDiv w:val="1"/>
      <w:marLeft w:val="0"/>
      <w:marRight w:val="0"/>
      <w:marTop w:val="0"/>
      <w:marBottom w:val="0"/>
      <w:divBdr>
        <w:top w:val="none" w:sz="0" w:space="0" w:color="auto"/>
        <w:left w:val="none" w:sz="0" w:space="0" w:color="auto"/>
        <w:bottom w:val="none" w:sz="0" w:space="0" w:color="auto"/>
        <w:right w:val="none" w:sz="0" w:space="0" w:color="auto"/>
      </w:divBdr>
    </w:div>
    <w:div w:id="1197963560">
      <w:bodyDiv w:val="1"/>
      <w:marLeft w:val="0"/>
      <w:marRight w:val="0"/>
      <w:marTop w:val="0"/>
      <w:marBottom w:val="0"/>
      <w:divBdr>
        <w:top w:val="none" w:sz="0" w:space="0" w:color="auto"/>
        <w:left w:val="none" w:sz="0" w:space="0" w:color="auto"/>
        <w:bottom w:val="none" w:sz="0" w:space="0" w:color="auto"/>
        <w:right w:val="none" w:sz="0" w:space="0" w:color="auto"/>
      </w:divBdr>
    </w:div>
    <w:div w:id="1198160729">
      <w:bodyDiv w:val="1"/>
      <w:marLeft w:val="0"/>
      <w:marRight w:val="0"/>
      <w:marTop w:val="0"/>
      <w:marBottom w:val="0"/>
      <w:divBdr>
        <w:top w:val="none" w:sz="0" w:space="0" w:color="auto"/>
        <w:left w:val="none" w:sz="0" w:space="0" w:color="auto"/>
        <w:bottom w:val="none" w:sz="0" w:space="0" w:color="auto"/>
        <w:right w:val="none" w:sz="0" w:space="0" w:color="auto"/>
      </w:divBdr>
    </w:div>
    <w:div w:id="1198589624">
      <w:bodyDiv w:val="1"/>
      <w:marLeft w:val="0"/>
      <w:marRight w:val="0"/>
      <w:marTop w:val="0"/>
      <w:marBottom w:val="0"/>
      <w:divBdr>
        <w:top w:val="none" w:sz="0" w:space="0" w:color="auto"/>
        <w:left w:val="none" w:sz="0" w:space="0" w:color="auto"/>
        <w:bottom w:val="none" w:sz="0" w:space="0" w:color="auto"/>
        <w:right w:val="none" w:sz="0" w:space="0" w:color="auto"/>
      </w:divBdr>
    </w:div>
    <w:div w:id="1198815905">
      <w:bodyDiv w:val="1"/>
      <w:marLeft w:val="0"/>
      <w:marRight w:val="0"/>
      <w:marTop w:val="0"/>
      <w:marBottom w:val="0"/>
      <w:divBdr>
        <w:top w:val="none" w:sz="0" w:space="0" w:color="auto"/>
        <w:left w:val="none" w:sz="0" w:space="0" w:color="auto"/>
        <w:bottom w:val="none" w:sz="0" w:space="0" w:color="auto"/>
        <w:right w:val="none" w:sz="0" w:space="0" w:color="auto"/>
      </w:divBdr>
    </w:div>
    <w:div w:id="1198860320">
      <w:bodyDiv w:val="1"/>
      <w:marLeft w:val="0"/>
      <w:marRight w:val="0"/>
      <w:marTop w:val="0"/>
      <w:marBottom w:val="0"/>
      <w:divBdr>
        <w:top w:val="none" w:sz="0" w:space="0" w:color="auto"/>
        <w:left w:val="none" w:sz="0" w:space="0" w:color="auto"/>
        <w:bottom w:val="none" w:sz="0" w:space="0" w:color="auto"/>
        <w:right w:val="none" w:sz="0" w:space="0" w:color="auto"/>
      </w:divBdr>
    </w:div>
    <w:div w:id="1198931712">
      <w:bodyDiv w:val="1"/>
      <w:marLeft w:val="0"/>
      <w:marRight w:val="0"/>
      <w:marTop w:val="0"/>
      <w:marBottom w:val="0"/>
      <w:divBdr>
        <w:top w:val="none" w:sz="0" w:space="0" w:color="auto"/>
        <w:left w:val="none" w:sz="0" w:space="0" w:color="auto"/>
        <w:bottom w:val="none" w:sz="0" w:space="0" w:color="auto"/>
        <w:right w:val="none" w:sz="0" w:space="0" w:color="auto"/>
      </w:divBdr>
    </w:div>
    <w:div w:id="1199049683">
      <w:bodyDiv w:val="1"/>
      <w:marLeft w:val="0"/>
      <w:marRight w:val="0"/>
      <w:marTop w:val="0"/>
      <w:marBottom w:val="0"/>
      <w:divBdr>
        <w:top w:val="none" w:sz="0" w:space="0" w:color="auto"/>
        <w:left w:val="none" w:sz="0" w:space="0" w:color="auto"/>
        <w:bottom w:val="none" w:sz="0" w:space="0" w:color="auto"/>
        <w:right w:val="none" w:sz="0" w:space="0" w:color="auto"/>
      </w:divBdr>
    </w:div>
    <w:div w:id="1199320258">
      <w:bodyDiv w:val="1"/>
      <w:marLeft w:val="0"/>
      <w:marRight w:val="0"/>
      <w:marTop w:val="0"/>
      <w:marBottom w:val="0"/>
      <w:divBdr>
        <w:top w:val="none" w:sz="0" w:space="0" w:color="auto"/>
        <w:left w:val="none" w:sz="0" w:space="0" w:color="auto"/>
        <w:bottom w:val="none" w:sz="0" w:space="0" w:color="auto"/>
        <w:right w:val="none" w:sz="0" w:space="0" w:color="auto"/>
      </w:divBdr>
    </w:div>
    <w:div w:id="1199469388">
      <w:bodyDiv w:val="1"/>
      <w:marLeft w:val="0"/>
      <w:marRight w:val="0"/>
      <w:marTop w:val="0"/>
      <w:marBottom w:val="0"/>
      <w:divBdr>
        <w:top w:val="none" w:sz="0" w:space="0" w:color="auto"/>
        <w:left w:val="none" w:sz="0" w:space="0" w:color="auto"/>
        <w:bottom w:val="none" w:sz="0" w:space="0" w:color="auto"/>
        <w:right w:val="none" w:sz="0" w:space="0" w:color="auto"/>
      </w:divBdr>
    </w:div>
    <w:div w:id="1200777481">
      <w:bodyDiv w:val="1"/>
      <w:marLeft w:val="0"/>
      <w:marRight w:val="0"/>
      <w:marTop w:val="0"/>
      <w:marBottom w:val="0"/>
      <w:divBdr>
        <w:top w:val="none" w:sz="0" w:space="0" w:color="auto"/>
        <w:left w:val="none" w:sz="0" w:space="0" w:color="auto"/>
        <w:bottom w:val="none" w:sz="0" w:space="0" w:color="auto"/>
        <w:right w:val="none" w:sz="0" w:space="0" w:color="auto"/>
      </w:divBdr>
    </w:div>
    <w:div w:id="1200822410">
      <w:bodyDiv w:val="1"/>
      <w:marLeft w:val="0"/>
      <w:marRight w:val="0"/>
      <w:marTop w:val="0"/>
      <w:marBottom w:val="0"/>
      <w:divBdr>
        <w:top w:val="none" w:sz="0" w:space="0" w:color="auto"/>
        <w:left w:val="none" w:sz="0" w:space="0" w:color="auto"/>
        <w:bottom w:val="none" w:sz="0" w:space="0" w:color="auto"/>
        <w:right w:val="none" w:sz="0" w:space="0" w:color="auto"/>
      </w:divBdr>
    </w:div>
    <w:div w:id="1201481888">
      <w:bodyDiv w:val="1"/>
      <w:marLeft w:val="0"/>
      <w:marRight w:val="0"/>
      <w:marTop w:val="0"/>
      <w:marBottom w:val="0"/>
      <w:divBdr>
        <w:top w:val="none" w:sz="0" w:space="0" w:color="auto"/>
        <w:left w:val="none" w:sz="0" w:space="0" w:color="auto"/>
        <w:bottom w:val="none" w:sz="0" w:space="0" w:color="auto"/>
        <w:right w:val="none" w:sz="0" w:space="0" w:color="auto"/>
      </w:divBdr>
    </w:div>
    <w:div w:id="1201671587">
      <w:bodyDiv w:val="1"/>
      <w:marLeft w:val="0"/>
      <w:marRight w:val="0"/>
      <w:marTop w:val="0"/>
      <w:marBottom w:val="0"/>
      <w:divBdr>
        <w:top w:val="none" w:sz="0" w:space="0" w:color="auto"/>
        <w:left w:val="none" w:sz="0" w:space="0" w:color="auto"/>
        <w:bottom w:val="none" w:sz="0" w:space="0" w:color="auto"/>
        <w:right w:val="none" w:sz="0" w:space="0" w:color="auto"/>
      </w:divBdr>
    </w:div>
    <w:div w:id="1202085703">
      <w:bodyDiv w:val="1"/>
      <w:marLeft w:val="0"/>
      <w:marRight w:val="0"/>
      <w:marTop w:val="0"/>
      <w:marBottom w:val="0"/>
      <w:divBdr>
        <w:top w:val="none" w:sz="0" w:space="0" w:color="auto"/>
        <w:left w:val="none" w:sz="0" w:space="0" w:color="auto"/>
        <w:bottom w:val="none" w:sz="0" w:space="0" w:color="auto"/>
        <w:right w:val="none" w:sz="0" w:space="0" w:color="auto"/>
      </w:divBdr>
    </w:div>
    <w:div w:id="1202133306">
      <w:bodyDiv w:val="1"/>
      <w:marLeft w:val="0"/>
      <w:marRight w:val="0"/>
      <w:marTop w:val="0"/>
      <w:marBottom w:val="0"/>
      <w:divBdr>
        <w:top w:val="none" w:sz="0" w:space="0" w:color="auto"/>
        <w:left w:val="none" w:sz="0" w:space="0" w:color="auto"/>
        <w:bottom w:val="none" w:sz="0" w:space="0" w:color="auto"/>
        <w:right w:val="none" w:sz="0" w:space="0" w:color="auto"/>
      </w:divBdr>
    </w:div>
    <w:div w:id="1202664995">
      <w:bodyDiv w:val="1"/>
      <w:marLeft w:val="0"/>
      <w:marRight w:val="0"/>
      <w:marTop w:val="0"/>
      <w:marBottom w:val="0"/>
      <w:divBdr>
        <w:top w:val="none" w:sz="0" w:space="0" w:color="auto"/>
        <w:left w:val="none" w:sz="0" w:space="0" w:color="auto"/>
        <w:bottom w:val="none" w:sz="0" w:space="0" w:color="auto"/>
        <w:right w:val="none" w:sz="0" w:space="0" w:color="auto"/>
      </w:divBdr>
    </w:div>
    <w:div w:id="1202863731">
      <w:bodyDiv w:val="1"/>
      <w:marLeft w:val="0"/>
      <w:marRight w:val="0"/>
      <w:marTop w:val="0"/>
      <w:marBottom w:val="0"/>
      <w:divBdr>
        <w:top w:val="none" w:sz="0" w:space="0" w:color="auto"/>
        <w:left w:val="none" w:sz="0" w:space="0" w:color="auto"/>
        <w:bottom w:val="none" w:sz="0" w:space="0" w:color="auto"/>
        <w:right w:val="none" w:sz="0" w:space="0" w:color="auto"/>
      </w:divBdr>
    </w:div>
    <w:div w:id="1203440922">
      <w:bodyDiv w:val="1"/>
      <w:marLeft w:val="0"/>
      <w:marRight w:val="0"/>
      <w:marTop w:val="0"/>
      <w:marBottom w:val="0"/>
      <w:divBdr>
        <w:top w:val="none" w:sz="0" w:space="0" w:color="auto"/>
        <w:left w:val="none" w:sz="0" w:space="0" w:color="auto"/>
        <w:bottom w:val="none" w:sz="0" w:space="0" w:color="auto"/>
        <w:right w:val="none" w:sz="0" w:space="0" w:color="auto"/>
      </w:divBdr>
    </w:div>
    <w:div w:id="1203594840">
      <w:bodyDiv w:val="1"/>
      <w:marLeft w:val="0"/>
      <w:marRight w:val="0"/>
      <w:marTop w:val="0"/>
      <w:marBottom w:val="0"/>
      <w:divBdr>
        <w:top w:val="none" w:sz="0" w:space="0" w:color="auto"/>
        <w:left w:val="none" w:sz="0" w:space="0" w:color="auto"/>
        <w:bottom w:val="none" w:sz="0" w:space="0" w:color="auto"/>
        <w:right w:val="none" w:sz="0" w:space="0" w:color="auto"/>
      </w:divBdr>
    </w:div>
    <w:div w:id="1203784010">
      <w:bodyDiv w:val="1"/>
      <w:marLeft w:val="0"/>
      <w:marRight w:val="0"/>
      <w:marTop w:val="0"/>
      <w:marBottom w:val="0"/>
      <w:divBdr>
        <w:top w:val="none" w:sz="0" w:space="0" w:color="auto"/>
        <w:left w:val="none" w:sz="0" w:space="0" w:color="auto"/>
        <w:bottom w:val="none" w:sz="0" w:space="0" w:color="auto"/>
        <w:right w:val="none" w:sz="0" w:space="0" w:color="auto"/>
      </w:divBdr>
    </w:div>
    <w:div w:id="1204250477">
      <w:bodyDiv w:val="1"/>
      <w:marLeft w:val="0"/>
      <w:marRight w:val="0"/>
      <w:marTop w:val="0"/>
      <w:marBottom w:val="0"/>
      <w:divBdr>
        <w:top w:val="none" w:sz="0" w:space="0" w:color="auto"/>
        <w:left w:val="none" w:sz="0" w:space="0" w:color="auto"/>
        <w:bottom w:val="none" w:sz="0" w:space="0" w:color="auto"/>
        <w:right w:val="none" w:sz="0" w:space="0" w:color="auto"/>
      </w:divBdr>
    </w:div>
    <w:div w:id="1204289894">
      <w:bodyDiv w:val="1"/>
      <w:marLeft w:val="0"/>
      <w:marRight w:val="0"/>
      <w:marTop w:val="0"/>
      <w:marBottom w:val="0"/>
      <w:divBdr>
        <w:top w:val="none" w:sz="0" w:space="0" w:color="auto"/>
        <w:left w:val="none" w:sz="0" w:space="0" w:color="auto"/>
        <w:bottom w:val="none" w:sz="0" w:space="0" w:color="auto"/>
        <w:right w:val="none" w:sz="0" w:space="0" w:color="auto"/>
      </w:divBdr>
    </w:div>
    <w:div w:id="1204564506">
      <w:bodyDiv w:val="1"/>
      <w:marLeft w:val="0"/>
      <w:marRight w:val="0"/>
      <w:marTop w:val="0"/>
      <w:marBottom w:val="0"/>
      <w:divBdr>
        <w:top w:val="none" w:sz="0" w:space="0" w:color="auto"/>
        <w:left w:val="none" w:sz="0" w:space="0" w:color="auto"/>
        <w:bottom w:val="none" w:sz="0" w:space="0" w:color="auto"/>
        <w:right w:val="none" w:sz="0" w:space="0" w:color="auto"/>
      </w:divBdr>
    </w:div>
    <w:div w:id="1205211359">
      <w:bodyDiv w:val="1"/>
      <w:marLeft w:val="0"/>
      <w:marRight w:val="0"/>
      <w:marTop w:val="0"/>
      <w:marBottom w:val="0"/>
      <w:divBdr>
        <w:top w:val="none" w:sz="0" w:space="0" w:color="auto"/>
        <w:left w:val="none" w:sz="0" w:space="0" w:color="auto"/>
        <w:bottom w:val="none" w:sz="0" w:space="0" w:color="auto"/>
        <w:right w:val="none" w:sz="0" w:space="0" w:color="auto"/>
      </w:divBdr>
    </w:div>
    <w:div w:id="1205405605">
      <w:bodyDiv w:val="1"/>
      <w:marLeft w:val="0"/>
      <w:marRight w:val="0"/>
      <w:marTop w:val="0"/>
      <w:marBottom w:val="0"/>
      <w:divBdr>
        <w:top w:val="none" w:sz="0" w:space="0" w:color="auto"/>
        <w:left w:val="none" w:sz="0" w:space="0" w:color="auto"/>
        <w:bottom w:val="none" w:sz="0" w:space="0" w:color="auto"/>
        <w:right w:val="none" w:sz="0" w:space="0" w:color="auto"/>
      </w:divBdr>
    </w:div>
    <w:div w:id="1205485660">
      <w:bodyDiv w:val="1"/>
      <w:marLeft w:val="0"/>
      <w:marRight w:val="0"/>
      <w:marTop w:val="0"/>
      <w:marBottom w:val="0"/>
      <w:divBdr>
        <w:top w:val="none" w:sz="0" w:space="0" w:color="auto"/>
        <w:left w:val="none" w:sz="0" w:space="0" w:color="auto"/>
        <w:bottom w:val="none" w:sz="0" w:space="0" w:color="auto"/>
        <w:right w:val="none" w:sz="0" w:space="0" w:color="auto"/>
      </w:divBdr>
    </w:div>
    <w:div w:id="1205558026">
      <w:bodyDiv w:val="1"/>
      <w:marLeft w:val="0"/>
      <w:marRight w:val="0"/>
      <w:marTop w:val="0"/>
      <w:marBottom w:val="0"/>
      <w:divBdr>
        <w:top w:val="none" w:sz="0" w:space="0" w:color="auto"/>
        <w:left w:val="none" w:sz="0" w:space="0" w:color="auto"/>
        <w:bottom w:val="none" w:sz="0" w:space="0" w:color="auto"/>
        <w:right w:val="none" w:sz="0" w:space="0" w:color="auto"/>
      </w:divBdr>
    </w:div>
    <w:div w:id="1206023500">
      <w:bodyDiv w:val="1"/>
      <w:marLeft w:val="0"/>
      <w:marRight w:val="0"/>
      <w:marTop w:val="0"/>
      <w:marBottom w:val="0"/>
      <w:divBdr>
        <w:top w:val="none" w:sz="0" w:space="0" w:color="auto"/>
        <w:left w:val="none" w:sz="0" w:space="0" w:color="auto"/>
        <w:bottom w:val="none" w:sz="0" w:space="0" w:color="auto"/>
        <w:right w:val="none" w:sz="0" w:space="0" w:color="auto"/>
      </w:divBdr>
    </w:div>
    <w:div w:id="1206984449">
      <w:bodyDiv w:val="1"/>
      <w:marLeft w:val="0"/>
      <w:marRight w:val="0"/>
      <w:marTop w:val="0"/>
      <w:marBottom w:val="0"/>
      <w:divBdr>
        <w:top w:val="none" w:sz="0" w:space="0" w:color="auto"/>
        <w:left w:val="none" w:sz="0" w:space="0" w:color="auto"/>
        <w:bottom w:val="none" w:sz="0" w:space="0" w:color="auto"/>
        <w:right w:val="none" w:sz="0" w:space="0" w:color="auto"/>
      </w:divBdr>
    </w:div>
    <w:div w:id="1207108707">
      <w:bodyDiv w:val="1"/>
      <w:marLeft w:val="0"/>
      <w:marRight w:val="0"/>
      <w:marTop w:val="0"/>
      <w:marBottom w:val="0"/>
      <w:divBdr>
        <w:top w:val="none" w:sz="0" w:space="0" w:color="auto"/>
        <w:left w:val="none" w:sz="0" w:space="0" w:color="auto"/>
        <w:bottom w:val="none" w:sz="0" w:space="0" w:color="auto"/>
        <w:right w:val="none" w:sz="0" w:space="0" w:color="auto"/>
      </w:divBdr>
    </w:div>
    <w:div w:id="1207329391">
      <w:bodyDiv w:val="1"/>
      <w:marLeft w:val="0"/>
      <w:marRight w:val="0"/>
      <w:marTop w:val="0"/>
      <w:marBottom w:val="0"/>
      <w:divBdr>
        <w:top w:val="none" w:sz="0" w:space="0" w:color="auto"/>
        <w:left w:val="none" w:sz="0" w:space="0" w:color="auto"/>
        <w:bottom w:val="none" w:sz="0" w:space="0" w:color="auto"/>
        <w:right w:val="none" w:sz="0" w:space="0" w:color="auto"/>
      </w:divBdr>
    </w:div>
    <w:div w:id="1208369045">
      <w:bodyDiv w:val="1"/>
      <w:marLeft w:val="0"/>
      <w:marRight w:val="0"/>
      <w:marTop w:val="0"/>
      <w:marBottom w:val="0"/>
      <w:divBdr>
        <w:top w:val="none" w:sz="0" w:space="0" w:color="auto"/>
        <w:left w:val="none" w:sz="0" w:space="0" w:color="auto"/>
        <w:bottom w:val="none" w:sz="0" w:space="0" w:color="auto"/>
        <w:right w:val="none" w:sz="0" w:space="0" w:color="auto"/>
      </w:divBdr>
    </w:div>
    <w:div w:id="1209414592">
      <w:bodyDiv w:val="1"/>
      <w:marLeft w:val="0"/>
      <w:marRight w:val="0"/>
      <w:marTop w:val="0"/>
      <w:marBottom w:val="0"/>
      <w:divBdr>
        <w:top w:val="none" w:sz="0" w:space="0" w:color="auto"/>
        <w:left w:val="none" w:sz="0" w:space="0" w:color="auto"/>
        <w:bottom w:val="none" w:sz="0" w:space="0" w:color="auto"/>
        <w:right w:val="none" w:sz="0" w:space="0" w:color="auto"/>
      </w:divBdr>
    </w:div>
    <w:div w:id="1209688725">
      <w:bodyDiv w:val="1"/>
      <w:marLeft w:val="0"/>
      <w:marRight w:val="0"/>
      <w:marTop w:val="0"/>
      <w:marBottom w:val="0"/>
      <w:divBdr>
        <w:top w:val="none" w:sz="0" w:space="0" w:color="auto"/>
        <w:left w:val="none" w:sz="0" w:space="0" w:color="auto"/>
        <w:bottom w:val="none" w:sz="0" w:space="0" w:color="auto"/>
        <w:right w:val="none" w:sz="0" w:space="0" w:color="auto"/>
      </w:divBdr>
    </w:div>
    <w:div w:id="1210071992">
      <w:bodyDiv w:val="1"/>
      <w:marLeft w:val="0"/>
      <w:marRight w:val="0"/>
      <w:marTop w:val="0"/>
      <w:marBottom w:val="0"/>
      <w:divBdr>
        <w:top w:val="none" w:sz="0" w:space="0" w:color="auto"/>
        <w:left w:val="none" w:sz="0" w:space="0" w:color="auto"/>
        <w:bottom w:val="none" w:sz="0" w:space="0" w:color="auto"/>
        <w:right w:val="none" w:sz="0" w:space="0" w:color="auto"/>
      </w:divBdr>
    </w:div>
    <w:div w:id="1210216958">
      <w:bodyDiv w:val="1"/>
      <w:marLeft w:val="0"/>
      <w:marRight w:val="0"/>
      <w:marTop w:val="0"/>
      <w:marBottom w:val="0"/>
      <w:divBdr>
        <w:top w:val="none" w:sz="0" w:space="0" w:color="auto"/>
        <w:left w:val="none" w:sz="0" w:space="0" w:color="auto"/>
        <w:bottom w:val="none" w:sz="0" w:space="0" w:color="auto"/>
        <w:right w:val="none" w:sz="0" w:space="0" w:color="auto"/>
      </w:divBdr>
    </w:div>
    <w:div w:id="1210457852">
      <w:bodyDiv w:val="1"/>
      <w:marLeft w:val="0"/>
      <w:marRight w:val="0"/>
      <w:marTop w:val="0"/>
      <w:marBottom w:val="0"/>
      <w:divBdr>
        <w:top w:val="none" w:sz="0" w:space="0" w:color="auto"/>
        <w:left w:val="none" w:sz="0" w:space="0" w:color="auto"/>
        <w:bottom w:val="none" w:sz="0" w:space="0" w:color="auto"/>
        <w:right w:val="none" w:sz="0" w:space="0" w:color="auto"/>
      </w:divBdr>
    </w:div>
    <w:div w:id="1210608943">
      <w:bodyDiv w:val="1"/>
      <w:marLeft w:val="0"/>
      <w:marRight w:val="0"/>
      <w:marTop w:val="0"/>
      <w:marBottom w:val="0"/>
      <w:divBdr>
        <w:top w:val="none" w:sz="0" w:space="0" w:color="auto"/>
        <w:left w:val="none" w:sz="0" w:space="0" w:color="auto"/>
        <w:bottom w:val="none" w:sz="0" w:space="0" w:color="auto"/>
        <w:right w:val="none" w:sz="0" w:space="0" w:color="auto"/>
      </w:divBdr>
    </w:div>
    <w:div w:id="1210917393">
      <w:bodyDiv w:val="1"/>
      <w:marLeft w:val="0"/>
      <w:marRight w:val="0"/>
      <w:marTop w:val="0"/>
      <w:marBottom w:val="0"/>
      <w:divBdr>
        <w:top w:val="none" w:sz="0" w:space="0" w:color="auto"/>
        <w:left w:val="none" w:sz="0" w:space="0" w:color="auto"/>
        <w:bottom w:val="none" w:sz="0" w:space="0" w:color="auto"/>
        <w:right w:val="none" w:sz="0" w:space="0" w:color="auto"/>
      </w:divBdr>
    </w:div>
    <w:div w:id="1211264999">
      <w:bodyDiv w:val="1"/>
      <w:marLeft w:val="0"/>
      <w:marRight w:val="0"/>
      <w:marTop w:val="0"/>
      <w:marBottom w:val="0"/>
      <w:divBdr>
        <w:top w:val="none" w:sz="0" w:space="0" w:color="auto"/>
        <w:left w:val="none" w:sz="0" w:space="0" w:color="auto"/>
        <w:bottom w:val="none" w:sz="0" w:space="0" w:color="auto"/>
        <w:right w:val="none" w:sz="0" w:space="0" w:color="auto"/>
      </w:divBdr>
    </w:div>
    <w:div w:id="1212306995">
      <w:bodyDiv w:val="1"/>
      <w:marLeft w:val="0"/>
      <w:marRight w:val="0"/>
      <w:marTop w:val="0"/>
      <w:marBottom w:val="0"/>
      <w:divBdr>
        <w:top w:val="none" w:sz="0" w:space="0" w:color="auto"/>
        <w:left w:val="none" w:sz="0" w:space="0" w:color="auto"/>
        <w:bottom w:val="none" w:sz="0" w:space="0" w:color="auto"/>
        <w:right w:val="none" w:sz="0" w:space="0" w:color="auto"/>
      </w:divBdr>
    </w:div>
    <w:div w:id="1212423987">
      <w:bodyDiv w:val="1"/>
      <w:marLeft w:val="0"/>
      <w:marRight w:val="0"/>
      <w:marTop w:val="0"/>
      <w:marBottom w:val="0"/>
      <w:divBdr>
        <w:top w:val="none" w:sz="0" w:space="0" w:color="auto"/>
        <w:left w:val="none" w:sz="0" w:space="0" w:color="auto"/>
        <w:bottom w:val="none" w:sz="0" w:space="0" w:color="auto"/>
        <w:right w:val="none" w:sz="0" w:space="0" w:color="auto"/>
      </w:divBdr>
    </w:div>
    <w:div w:id="1212499375">
      <w:bodyDiv w:val="1"/>
      <w:marLeft w:val="0"/>
      <w:marRight w:val="0"/>
      <w:marTop w:val="0"/>
      <w:marBottom w:val="0"/>
      <w:divBdr>
        <w:top w:val="none" w:sz="0" w:space="0" w:color="auto"/>
        <w:left w:val="none" w:sz="0" w:space="0" w:color="auto"/>
        <w:bottom w:val="none" w:sz="0" w:space="0" w:color="auto"/>
        <w:right w:val="none" w:sz="0" w:space="0" w:color="auto"/>
      </w:divBdr>
    </w:div>
    <w:div w:id="1212569230">
      <w:bodyDiv w:val="1"/>
      <w:marLeft w:val="0"/>
      <w:marRight w:val="0"/>
      <w:marTop w:val="0"/>
      <w:marBottom w:val="0"/>
      <w:divBdr>
        <w:top w:val="none" w:sz="0" w:space="0" w:color="auto"/>
        <w:left w:val="none" w:sz="0" w:space="0" w:color="auto"/>
        <w:bottom w:val="none" w:sz="0" w:space="0" w:color="auto"/>
        <w:right w:val="none" w:sz="0" w:space="0" w:color="auto"/>
      </w:divBdr>
    </w:div>
    <w:div w:id="1212618124">
      <w:bodyDiv w:val="1"/>
      <w:marLeft w:val="0"/>
      <w:marRight w:val="0"/>
      <w:marTop w:val="0"/>
      <w:marBottom w:val="0"/>
      <w:divBdr>
        <w:top w:val="none" w:sz="0" w:space="0" w:color="auto"/>
        <w:left w:val="none" w:sz="0" w:space="0" w:color="auto"/>
        <w:bottom w:val="none" w:sz="0" w:space="0" w:color="auto"/>
        <w:right w:val="none" w:sz="0" w:space="0" w:color="auto"/>
      </w:divBdr>
    </w:div>
    <w:div w:id="1212839740">
      <w:bodyDiv w:val="1"/>
      <w:marLeft w:val="0"/>
      <w:marRight w:val="0"/>
      <w:marTop w:val="0"/>
      <w:marBottom w:val="0"/>
      <w:divBdr>
        <w:top w:val="none" w:sz="0" w:space="0" w:color="auto"/>
        <w:left w:val="none" w:sz="0" w:space="0" w:color="auto"/>
        <w:bottom w:val="none" w:sz="0" w:space="0" w:color="auto"/>
        <w:right w:val="none" w:sz="0" w:space="0" w:color="auto"/>
      </w:divBdr>
    </w:div>
    <w:div w:id="1214581629">
      <w:bodyDiv w:val="1"/>
      <w:marLeft w:val="0"/>
      <w:marRight w:val="0"/>
      <w:marTop w:val="0"/>
      <w:marBottom w:val="0"/>
      <w:divBdr>
        <w:top w:val="none" w:sz="0" w:space="0" w:color="auto"/>
        <w:left w:val="none" w:sz="0" w:space="0" w:color="auto"/>
        <w:bottom w:val="none" w:sz="0" w:space="0" w:color="auto"/>
        <w:right w:val="none" w:sz="0" w:space="0" w:color="auto"/>
      </w:divBdr>
    </w:div>
    <w:div w:id="1214737842">
      <w:bodyDiv w:val="1"/>
      <w:marLeft w:val="0"/>
      <w:marRight w:val="0"/>
      <w:marTop w:val="0"/>
      <w:marBottom w:val="0"/>
      <w:divBdr>
        <w:top w:val="none" w:sz="0" w:space="0" w:color="auto"/>
        <w:left w:val="none" w:sz="0" w:space="0" w:color="auto"/>
        <w:bottom w:val="none" w:sz="0" w:space="0" w:color="auto"/>
        <w:right w:val="none" w:sz="0" w:space="0" w:color="auto"/>
      </w:divBdr>
    </w:div>
    <w:div w:id="1215123966">
      <w:bodyDiv w:val="1"/>
      <w:marLeft w:val="0"/>
      <w:marRight w:val="0"/>
      <w:marTop w:val="0"/>
      <w:marBottom w:val="0"/>
      <w:divBdr>
        <w:top w:val="none" w:sz="0" w:space="0" w:color="auto"/>
        <w:left w:val="none" w:sz="0" w:space="0" w:color="auto"/>
        <w:bottom w:val="none" w:sz="0" w:space="0" w:color="auto"/>
        <w:right w:val="none" w:sz="0" w:space="0" w:color="auto"/>
      </w:divBdr>
    </w:div>
    <w:div w:id="1215581724">
      <w:bodyDiv w:val="1"/>
      <w:marLeft w:val="0"/>
      <w:marRight w:val="0"/>
      <w:marTop w:val="0"/>
      <w:marBottom w:val="0"/>
      <w:divBdr>
        <w:top w:val="none" w:sz="0" w:space="0" w:color="auto"/>
        <w:left w:val="none" w:sz="0" w:space="0" w:color="auto"/>
        <w:bottom w:val="none" w:sz="0" w:space="0" w:color="auto"/>
        <w:right w:val="none" w:sz="0" w:space="0" w:color="auto"/>
      </w:divBdr>
    </w:div>
    <w:div w:id="1215627488">
      <w:bodyDiv w:val="1"/>
      <w:marLeft w:val="0"/>
      <w:marRight w:val="0"/>
      <w:marTop w:val="0"/>
      <w:marBottom w:val="0"/>
      <w:divBdr>
        <w:top w:val="none" w:sz="0" w:space="0" w:color="auto"/>
        <w:left w:val="none" w:sz="0" w:space="0" w:color="auto"/>
        <w:bottom w:val="none" w:sz="0" w:space="0" w:color="auto"/>
        <w:right w:val="none" w:sz="0" w:space="0" w:color="auto"/>
      </w:divBdr>
    </w:div>
    <w:div w:id="1217090322">
      <w:bodyDiv w:val="1"/>
      <w:marLeft w:val="0"/>
      <w:marRight w:val="0"/>
      <w:marTop w:val="0"/>
      <w:marBottom w:val="0"/>
      <w:divBdr>
        <w:top w:val="none" w:sz="0" w:space="0" w:color="auto"/>
        <w:left w:val="none" w:sz="0" w:space="0" w:color="auto"/>
        <w:bottom w:val="none" w:sz="0" w:space="0" w:color="auto"/>
        <w:right w:val="none" w:sz="0" w:space="0" w:color="auto"/>
      </w:divBdr>
    </w:div>
    <w:div w:id="1219241569">
      <w:bodyDiv w:val="1"/>
      <w:marLeft w:val="0"/>
      <w:marRight w:val="0"/>
      <w:marTop w:val="0"/>
      <w:marBottom w:val="0"/>
      <w:divBdr>
        <w:top w:val="none" w:sz="0" w:space="0" w:color="auto"/>
        <w:left w:val="none" w:sz="0" w:space="0" w:color="auto"/>
        <w:bottom w:val="none" w:sz="0" w:space="0" w:color="auto"/>
        <w:right w:val="none" w:sz="0" w:space="0" w:color="auto"/>
      </w:divBdr>
    </w:div>
    <w:div w:id="1219322187">
      <w:bodyDiv w:val="1"/>
      <w:marLeft w:val="0"/>
      <w:marRight w:val="0"/>
      <w:marTop w:val="0"/>
      <w:marBottom w:val="0"/>
      <w:divBdr>
        <w:top w:val="none" w:sz="0" w:space="0" w:color="auto"/>
        <w:left w:val="none" w:sz="0" w:space="0" w:color="auto"/>
        <w:bottom w:val="none" w:sz="0" w:space="0" w:color="auto"/>
        <w:right w:val="none" w:sz="0" w:space="0" w:color="auto"/>
      </w:divBdr>
    </w:div>
    <w:div w:id="1221016612">
      <w:bodyDiv w:val="1"/>
      <w:marLeft w:val="0"/>
      <w:marRight w:val="0"/>
      <w:marTop w:val="0"/>
      <w:marBottom w:val="0"/>
      <w:divBdr>
        <w:top w:val="none" w:sz="0" w:space="0" w:color="auto"/>
        <w:left w:val="none" w:sz="0" w:space="0" w:color="auto"/>
        <w:bottom w:val="none" w:sz="0" w:space="0" w:color="auto"/>
        <w:right w:val="none" w:sz="0" w:space="0" w:color="auto"/>
      </w:divBdr>
    </w:div>
    <w:div w:id="1221208818">
      <w:bodyDiv w:val="1"/>
      <w:marLeft w:val="0"/>
      <w:marRight w:val="0"/>
      <w:marTop w:val="0"/>
      <w:marBottom w:val="0"/>
      <w:divBdr>
        <w:top w:val="none" w:sz="0" w:space="0" w:color="auto"/>
        <w:left w:val="none" w:sz="0" w:space="0" w:color="auto"/>
        <w:bottom w:val="none" w:sz="0" w:space="0" w:color="auto"/>
        <w:right w:val="none" w:sz="0" w:space="0" w:color="auto"/>
      </w:divBdr>
    </w:div>
    <w:div w:id="1222207279">
      <w:bodyDiv w:val="1"/>
      <w:marLeft w:val="0"/>
      <w:marRight w:val="0"/>
      <w:marTop w:val="0"/>
      <w:marBottom w:val="0"/>
      <w:divBdr>
        <w:top w:val="none" w:sz="0" w:space="0" w:color="auto"/>
        <w:left w:val="none" w:sz="0" w:space="0" w:color="auto"/>
        <w:bottom w:val="none" w:sz="0" w:space="0" w:color="auto"/>
        <w:right w:val="none" w:sz="0" w:space="0" w:color="auto"/>
      </w:divBdr>
    </w:div>
    <w:div w:id="1222325456">
      <w:bodyDiv w:val="1"/>
      <w:marLeft w:val="0"/>
      <w:marRight w:val="0"/>
      <w:marTop w:val="0"/>
      <w:marBottom w:val="0"/>
      <w:divBdr>
        <w:top w:val="none" w:sz="0" w:space="0" w:color="auto"/>
        <w:left w:val="none" w:sz="0" w:space="0" w:color="auto"/>
        <w:bottom w:val="none" w:sz="0" w:space="0" w:color="auto"/>
        <w:right w:val="none" w:sz="0" w:space="0" w:color="auto"/>
      </w:divBdr>
    </w:div>
    <w:div w:id="1222331444">
      <w:bodyDiv w:val="1"/>
      <w:marLeft w:val="0"/>
      <w:marRight w:val="0"/>
      <w:marTop w:val="0"/>
      <w:marBottom w:val="0"/>
      <w:divBdr>
        <w:top w:val="none" w:sz="0" w:space="0" w:color="auto"/>
        <w:left w:val="none" w:sz="0" w:space="0" w:color="auto"/>
        <w:bottom w:val="none" w:sz="0" w:space="0" w:color="auto"/>
        <w:right w:val="none" w:sz="0" w:space="0" w:color="auto"/>
      </w:divBdr>
    </w:div>
    <w:div w:id="1223056787">
      <w:bodyDiv w:val="1"/>
      <w:marLeft w:val="0"/>
      <w:marRight w:val="0"/>
      <w:marTop w:val="0"/>
      <w:marBottom w:val="0"/>
      <w:divBdr>
        <w:top w:val="none" w:sz="0" w:space="0" w:color="auto"/>
        <w:left w:val="none" w:sz="0" w:space="0" w:color="auto"/>
        <w:bottom w:val="none" w:sz="0" w:space="0" w:color="auto"/>
        <w:right w:val="none" w:sz="0" w:space="0" w:color="auto"/>
      </w:divBdr>
    </w:div>
    <w:div w:id="1223642764">
      <w:bodyDiv w:val="1"/>
      <w:marLeft w:val="0"/>
      <w:marRight w:val="0"/>
      <w:marTop w:val="0"/>
      <w:marBottom w:val="0"/>
      <w:divBdr>
        <w:top w:val="none" w:sz="0" w:space="0" w:color="auto"/>
        <w:left w:val="none" w:sz="0" w:space="0" w:color="auto"/>
        <w:bottom w:val="none" w:sz="0" w:space="0" w:color="auto"/>
        <w:right w:val="none" w:sz="0" w:space="0" w:color="auto"/>
      </w:divBdr>
    </w:div>
    <w:div w:id="1223981230">
      <w:bodyDiv w:val="1"/>
      <w:marLeft w:val="0"/>
      <w:marRight w:val="0"/>
      <w:marTop w:val="0"/>
      <w:marBottom w:val="0"/>
      <w:divBdr>
        <w:top w:val="none" w:sz="0" w:space="0" w:color="auto"/>
        <w:left w:val="none" w:sz="0" w:space="0" w:color="auto"/>
        <w:bottom w:val="none" w:sz="0" w:space="0" w:color="auto"/>
        <w:right w:val="none" w:sz="0" w:space="0" w:color="auto"/>
      </w:divBdr>
    </w:div>
    <w:div w:id="1225603527">
      <w:bodyDiv w:val="1"/>
      <w:marLeft w:val="0"/>
      <w:marRight w:val="0"/>
      <w:marTop w:val="0"/>
      <w:marBottom w:val="0"/>
      <w:divBdr>
        <w:top w:val="none" w:sz="0" w:space="0" w:color="auto"/>
        <w:left w:val="none" w:sz="0" w:space="0" w:color="auto"/>
        <w:bottom w:val="none" w:sz="0" w:space="0" w:color="auto"/>
        <w:right w:val="none" w:sz="0" w:space="0" w:color="auto"/>
      </w:divBdr>
    </w:div>
    <w:div w:id="1225871067">
      <w:bodyDiv w:val="1"/>
      <w:marLeft w:val="0"/>
      <w:marRight w:val="0"/>
      <w:marTop w:val="0"/>
      <w:marBottom w:val="0"/>
      <w:divBdr>
        <w:top w:val="none" w:sz="0" w:space="0" w:color="auto"/>
        <w:left w:val="none" w:sz="0" w:space="0" w:color="auto"/>
        <w:bottom w:val="none" w:sz="0" w:space="0" w:color="auto"/>
        <w:right w:val="none" w:sz="0" w:space="0" w:color="auto"/>
      </w:divBdr>
    </w:div>
    <w:div w:id="1226986316">
      <w:bodyDiv w:val="1"/>
      <w:marLeft w:val="0"/>
      <w:marRight w:val="0"/>
      <w:marTop w:val="0"/>
      <w:marBottom w:val="0"/>
      <w:divBdr>
        <w:top w:val="none" w:sz="0" w:space="0" w:color="auto"/>
        <w:left w:val="none" w:sz="0" w:space="0" w:color="auto"/>
        <w:bottom w:val="none" w:sz="0" w:space="0" w:color="auto"/>
        <w:right w:val="none" w:sz="0" w:space="0" w:color="auto"/>
      </w:divBdr>
    </w:div>
    <w:div w:id="1227455557">
      <w:bodyDiv w:val="1"/>
      <w:marLeft w:val="0"/>
      <w:marRight w:val="0"/>
      <w:marTop w:val="0"/>
      <w:marBottom w:val="0"/>
      <w:divBdr>
        <w:top w:val="none" w:sz="0" w:space="0" w:color="auto"/>
        <w:left w:val="none" w:sz="0" w:space="0" w:color="auto"/>
        <w:bottom w:val="none" w:sz="0" w:space="0" w:color="auto"/>
        <w:right w:val="none" w:sz="0" w:space="0" w:color="auto"/>
      </w:divBdr>
    </w:div>
    <w:div w:id="1228031838">
      <w:bodyDiv w:val="1"/>
      <w:marLeft w:val="0"/>
      <w:marRight w:val="0"/>
      <w:marTop w:val="0"/>
      <w:marBottom w:val="0"/>
      <w:divBdr>
        <w:top w:val="none" w:sz="0" w:space="0" w:color="auto"/>
        <w:left w:val="none" w:sz="0" w:space="0" w:color="auto"/>
        <w:bottom w:val="none" w:sz="0" w:space="0" w:color="auto"/>
        <w:right w:val="none" w:sz="0" w:space="0" w:color="auto"/>
      </w:divBdr>
    </w:div>
    <w:div w:id="1228347286">
      <w:bodyDiv w:val="1"/>
      <w:marLeft w:val="0"/>
      <w:marRight w:val="0"/>
      <w:marTop w:val="0"/>
      <w:marBottom w:val="0"/>
      <w:divBdr>
        <w:top w:val="none" w:sz="0" w:space="0" w:color="auto"/>
        <w:left w:val="none" w:sz="0" w:space="0" w:color="auto"/>
        <w:bottom w:val="none" w:sz="0" w:space="0" w:color="auto"/>
        <w:right w:val="none" w:sz="0" w:space="0" w:color="auto"/>
      </w:divBdr>
    </w:div>
    <w:div w:id="1228497398">
      <w:bodyDiv w:val="1"/>
      <w:marLeft w:val="0"/>
      <w:marRight w:val="0"/>
      <w:marTop w:val="0"/>
      <w:marBottom w:val="0"/>
      <w:divBdr>
        <w:top w:val="none" w:sz="0" w:space="0" w:color="auto"/>
        <w:left w:val="none" w:sz="0" w:space="0" w:color="auto"/>
        <w:bottom w:val="none" w:sz="0" w:space="0" w:color="auto"/>
        <w:right w:val="none" w:sz="0" w:space="0" w:color="auto"/>
      </w:divBdr>
    </w:div>
    <w:div w:id="1228609765">
      <w:bodyDiv w:val="1"/>
      <w:marLeft w:val="0"/>
      <w:marRight w:val="0"/>
      <w:marTop w:val="0"/>
      <w:marBottom w:val="0"/>
      <w:divBdr>
        <w:top w:val="none" w:sz="0" w:space="0" w:color="auto"/>
        <w:left w:val="none" w:sz="0" w:space="0" w:color="auto"/>
        <w:bottom w:val="none" w:sz="0" w:space="0" w:color="auto"/>
        <w:right w:val="none" w:sz="0" w:space="0" w:color="auto"/>
      </w:divBdr>
    </w:div>
    <w:div w:id="1229002725">
      <w:bodyDiv w:val="1"/>
      <w:marLeft w:val="0"/>
      <w:marRight w:val="0"/>
      <w:marTop w:val="0"/>
      <w:marBottom w:val="0"/>
      <w:divBdr>
        <w:top w:val="none" w:sz="0" w:space="0" w:color="auto"/>
        <w:left w:val="none" w:sz="0" w:space="0" w:color="auto"/>
        <w:bottom w:val="none" w:sz="0" w:space="0" w:color="auto"/>
        <w:right w:val="none" w:sz="0" w:space="0" w:color="auto"/>
      </w:divBdr>
    </w:div>
    <w:div w:id="1229149215">
      <w:bodyDiv w:val="1"/>
      <w:marLeft w:val="0"/>
      <w:marRight w:val="0"/>
      <w:marTop w:val="0"/>
      <w:marBottom w:val="0"/>
      <w:divBdr>
        <w:top w:val="none" w:sz="0" w:space="0" w:color="auto"/>
        <w:left w:val="none" w:sz="0" w:space="0" w:color="auto"/>
        <w:bottom w:val="none" w:sz="0" w:space="0" w:color="auto"/>
        <w:right w:val="none" w:sz="0" w:space="0" w:color="auto"/>
      </w:divBdr>
    </w:div>
    <w:div w:id="1230385147">
      <w:bodyDiv w:val="1"/>
      <w:marLeft w:val="0"/>
      <w:marRight w:val="0"/>
      <w:marTop w:val="0"/>
      <w:marBottom w:val="0"/>
      <w:divBdr>
        <w:top w:val="none" w:sz="0" w:space="0" w:color="auto"/>
        <w:left w:val="none" w:sz="0" w:space="0" w:color="auto"/>
        <w:bottom w:val="none" w:sz="0" w:space="0" w:color="auto"/>
        <w:right w:val="none" w:sz="0" w:space="0" w:color="auto"/>
      </w:divBdr>
    </w:div>
    <w:div w:id="1230574250">
      <w:bodyDiv w:val="1"/>
      <w:marLeft w:val="0"/>
      <w:marRight w:val="0"/>
      <w:marTop w:val="0"/>
      <w:marBottom w:val="0"/>
      <w:divBdr>
        <w:top w:val="none" w:sz="0" w:space="0" w:color="auto"/>
        <w:left w:val="none" w:sz="0" w:space="0" w:color="auto"/>
        <w:bottom w:val="none" w:sz="0" w:space="0" w:color="auto"/>
        <w:right w:val="none" w:sz="0" w:space="0" w:color="auto"/>
      </w:divBdr>
    </w:div>
    <w:div w:id="1230655867">
      <w:bodyDiv w:val="1"/>
      <w:marLeft w:val="0"/>
      <w:marRight w:val="0"/>
      <w:marTop w:val="0"/>
      <w:marBottom w:val="0"/>
      <w:divBdr>
        <w:top w:val="none" w:sz="0" w:space="0" w:color="auto"/>
        <w:left w:val="none" w:sz="0" w:space="0" w:color="auto"/>
        <w:bottom w:val="none" w:sz="0" w:space="0" w:color="auto"/>
        <w:right w:val="none" w:sz="0" w:space="0" w:color="auto"/>
      </w:divBdr>
    </w:div>
    <w:div w:id="1230726574">
      <w:bodyDiv w:val="1"/>
      <w:marLeft w:val="0"/>
      <w:marRight w:val="0"/>
      <w:marTop w:val="0"/>
      <w:marBottom w:val="0"/>
      <w:divBdr>
        <w:top w:val="none" w:sz="0" w:space="0" w:color="auto"/>
        <w:left w:val="none" w:sz="0" w:space="0" w:color="auto"/>
        <w:bottom w:val="none" w:sz="0" w:space="0" w:color="auto"/>
        <w:right w:val="none" w:sz="0" w:space="0" w:color="auto"/>
      </w:divBdr>
    </w:div>
    <w:div w:id="1231036909">
      <w:bodyDiv w:val="1"/>
      <w:marLeft w:val="0"/>
      <w:marRight w:val="0"/>
      <w:marTop w:val="0"/>
      <w:marBottom w:val="0"/>
      <w:divBdr>
        <w:top w:val="none" w:sz="0" w:space="0" w:color="auto"/>
        <w:left w:val="none" w:sz="0" w:space="0" w:color="auto"/>
        <w:bottom w:val="none" w:sz="0" w:space="0" w:color="auto"/>
        <w:right w:val="none" w:sz="0" w:space="0" w:color="auto"/>
      </w:divBdr>
    </w:div>
    <w:div w:id="1231883388">
      <w:bodyDiv w:val="1"/>
      <w:marLeft w:val="0"/>
      <w:marRight w:val="0"/>
      <w:marTop w:val="0"/>
      <w:marBottom w:val="0"/>
      <w:divBdr>
        <w:top w:val="none" w:sz="0" w:space="0" w:color="auto"/>
        <w:left w:val="none" w:sz="0" w:space="0" w:color="auto"/>
        <w:bottom w:val="none" w:sz="0" w:space="0" w:color="auto"/>
        <w:right w:val="none" w:sz="0" w:space="0" w:color="auto"/>
      </w:divBdr>
    </w:div>
    <w:div w:id="1232958316">
      <w:bodyDiv w:val="1"/>
      <w:marLeft w:val="0"/>
      <w:marRight w:val="0"/>
      <w:marTop w:val="0"/>
      <w:marBottom w:val="0"/>
      <w:divBdr>
        <w:top w:val="none" w:sz="0" w:space="0" w:color="auto"/>
        <w:left w:val="none" w:sz="0" w:space="0" w:color="auto"/>
        <w:bottom w:val="none" w:sz="0" w:space="0" w:color="auto"/>
        <w:right w:val="none" w:sz="0" w:space="0" w:color="auto"/>
      </w:divBdr>
    </w:div>
    <w:div w:id="1233735804">
      <w:bodyDiv w:val="1"/>
      <w:marLeft w:val="0"/>
      <w:marRight w:val="0"/>
      <w:marTop w:val="0"/>
      <w:marBottom w:val="0"/>
      <w:divBdr>
        <w:top w:val="none" w:sz="0" w:space="0" w:color="auto"/>
        <w:left w:val="none" w:sz="0" w:space="0" w:color="auto"/>
        <w:bottom w:val="none" w:sz="0" w:space="0" w:color="auto"/>
        <w:right w:val="none" w:sz="0" w:space="0" w:color="auto"/>
      </w:divBdr>
    </w:div>
    <w:div w:id="1233808859">
      <w:bodyDiv w:val="1"/>
      <w:marLeft w:val="0"/>
      <w:marRight w:val="0"/>
      <w:marTop w:val="0"/>
      <w:marBottom w:val="0"/>
      <w:divBdr>
        <w:top w:val="none" w:sz="0" w:space="0" w:color="auto"/>
        <w:left w:val="none" w:sz="0" w:space="0" w:color="auto"/>
        <w:bottom w:val="none" w:sz="0" w:space="0" w:color="auto"/>
        <w:right w:val="none" w:sz="0" w:space="0" w:color="auto"/>
      </w:divBdr>
    </w:div>
    <w:div w:id="1234044049">
      <w:bodyDiv w:val="1"/>
      <w:marLeft w:val="0"/>
      <w:marRight w:val="0"/>
      <w:marTop w:val="0"/>
      <w:marBottom w:val="0"/>
      <w:divBdr>
        <w:top w:val="none" w:sz="0" w:space="0" w:color="auto"/>
        <w:left w:val="none" w:sz="0" w:space="0" w:color="auto"/>
        <w:bottom w:val="none" w:sz="0" w:space="0" w:color="auto"/>
        <w:right w:val="none" w:sz="0" w:space="0" w:color="auto"/>
      </w:divBdr>
    </w:div>
    <w:div w:id="1234049222">
      <w:bodyDiv w:val="1"/>
      <w:marLeft w:val="0"/>
      <w:marRight w:val="0"/>
      <w:marTop w:val="0"/>
      <w:marBottom w:val="0"/>
      <w:divBdr>
        <w:top w:val="none" w:sz="0" w:space="0" w:color="auto"/>
        <w:left w:val="none" w:sz="0" w:space="0" w:color="auto"/>
        <w:bottom w:val="none" w:sz="0" w:space="0" w:color="auto"/>
        <w:right w:val="none" w:sz="0" w:space="0" w:color="auto"/>
      </w:divBdr>
    </w:div>
    <w:div w:id="1234971213">
      <w:bodyDiv w:val="1"/>
      <w:marLeft w:val="0"/>
      <w:marRight w:val="0"/>
      <w:marTop w:val="0"/>
      <w:marBottom w:val="0"/>
      <w:divBdr>
        <w:top w:val="none" w:sz="0" w:space="0" w:color="auto"/>
        <w:left w:val="none" w:sz="0" w:space="0" w:color="auto"/>
        <w:bottom w:val="none" w:sz="0" w:space="0" w:color="auto"/>
        <w:right w:val="none" w:sz="0" w:space="0" w:color="auto"/>
      </w:divBdr>
    </w:div>
    <w:div w:id="1235044579">
      <w:bodyDiv w:val="1"/>
      <w:marLeft w:val="0"/>
      <w:marRight w:val="0"/>
      <w:marTop w:val="0"/>
      <w:marBottom w:val="0"/>
      <w:divBdr>
        <w:top w:val="none" w:sz="0" w:space="0" w:color="auto"/>
        <w:left w:val="none" w:sz="0" w:space="0" w:color="auto"/>
        <w:bottom w:val="none" w:sz="0" w:space="0" w:color="auto"/>
        <w:right w:val="none" w:sz="0" w:space="0" w:color="auto"/>
      </w:divBdr>
    </w:div>
    <w:div w:id="1235163484">
      <w:bodyDiv w:val="1"/>
      <w:marLeft w:val="0"/>
      <w:marRight w:val="0"/>
      <w:marTop w:val="0"/>
      <w:marBottom w:val="0"/>
      <w:divBdr>
        <w:top w:val="none" w:sz="0" w:space="0" w:color="auto"/>
        <w:left w:val="none" w:sz="0" w:space="0" w:color="auto"/>
        <w:bottom w:val="none" w:sz="0" w:space="0" w:color="auto"/>
        <w:right w:val="none" w:sz="0" w:space="0" w:color="auto"/>
      </w:divBdr>
    </w:div>
    <w:div w:id="1235361529">
      <w:bodyDiv w:val="1"/>
      <w:marLeft w:val="0"/>
      <w:marRight w:val="0"/>
      <w:marTop w:val="0"/>
      <w:marBottom w:val="0"/>
      <w:divBdr>
        <w:top w:val="none" w:sz="0" w:space="0" w:color="auto"/>
        <w:left w:val="none" w:sz="0" w:space="0" w:color="auto"/>
        <w:bottom w:val="none" w:sz="0" w:space="0" w:color="auto"/>
        <w:right w:val="none" w:sz="0" w:space="0" w:color="auto"/>
      </w:divBdr>
    </w:div>
    <w:div w:id="1235582403">
      <w:bodyDiv w:val="1"/>
      <w:marLeft w:val="0"/>
      <w:marRight w:val="0"/>
      <w:marTop w:val="0"/>
      <w:marBottom w:val="0"/>
      <w:divBdr>
        <w:top w:val="none" w:sz="0" w:space="0" w:color="auto"/>
        <w:left w:val="none" w:sz="0" w:space="0" w:color="auto"/>
        <w:bottom w:val="none" w:sz="0" w:space="0" w:color="auto"/>
        <w:right w:val="none" w:sz="0" w:space="0" w:color="auto"/>
      </w:divBdr>
    </w:div>
    <w:div w:id="1235777455">
      <w:bodyDiv w:val="1"/>
      <w:marLeft w:val="0"/>
      <w:marRight w:val="0"/>
      <w:marTop w:val="0"/>
      <w:marBottom w:val="0"/>
      <w:divBdr>
        <w:top w:val="none" w:sz="0" w:space="0" w:color="auto"/>
        <w:left w:val="none" w:sz="0" w:space="0" w:color="auto"/>
        <w:bottom w:val="none" w:sz="0" w:space="0" w:color="auto"/>
        <w:right w:val="none" w:sz="0" w:space="0" w:color="auto"/>
      </w:divBdr>
    </w:div>
    <w:div w:id="1236937506">
      <w:bodyDiv w:val="1"/>
      <w:marLeft w:val="0"/>
      <w:marRight w:val="0"/>
      <w:marTop w:val="0"/>
      <w:marBottom w:val="0"/>
      <w:divBdr>
        <w:top w:val="none" w:sz="0" w:space="0" w:color="auto"/>
        <w:left w:val="none" w:sz="0" w:space="0" w:color="auto"/>
        <w:bottom w:val="none" w:sz="0" w:space="0" w:color="auto"/>
        <w:right w:val="none" w:sz="0" w:space="0" w:color="auto"/>
      </w:divBdr>
    </w:div>
    <w:div w:id="1237282016">
      <w:bodyDiv w:val="1"/>
      <w:marLeft w:val="0"/>
      <w:marRight w:val="0"/>
      <w:marTop w:val="0"/>
      <w:marBottom w:val="0"/>
      <w:divBdr>
        <w:top w:val="none" w:sz="0" w:space="0" w:color="auto"/>
        <w:left w:val="none" w:sz="0" w:space="0" w:color="auto"/>
        <w:bottom w:val="none" w:sz="0" w:space="0" w:color="auto"/>
        <w:right w:val="none" w:sz="0" w:space="0" w:color="auto"/>
      </w:divBdr>
    </w:div>
    <w:div w:id="1238055521">
      <w:bodyDiv w:val="1"/>
      <w:marLeft w:val="0"/>
      <w:marRight w:val="0"/>
      <w:marTop w:val="0"/>
      <w:marBottom w:val="0"/>
      <w:divBdr>
        <w:top w:val="none" w:sz="0" w:space="0" w:color="auto"/>
        <w:left w:val="none" w:sz="0" w:space="0" w:color="auto"/>
        <w:bottom w:val="none" w:sz="0" w:space="0" w:color="auto"/>
        <w:right w:val="none" w:sz="0" w:space="0" w:color="auto"/>
      </w:divBdr>
    </w:div>
    <w:div w:id="1238128176">
      <w:bodyDiv w:val="1"/>
      <w:marLeft w:val="0"/>
      <w:marRight w:val="0"/>
      <w:marTop w:val="0"/>
      <w:marBottom w:val="0"/>
      <w:divBdr>
        <w:top w:val="none" w:sz="0" w:space="0" w:color="auto"/>
        <w:left w:val="none" w:sz="0" w:space="0" w:color="auto"/>
        <w:bottom w:val="none" w:sz="0" w:space="0" w:color="auto"/>
        <w:right w:val="none" w:sz="0" w:space="0" w:color="auto"/>
      </w:divBdr>
    </w:div>
    <w:div w:id="1238246916">
      <w:bodyDiv w:val="1"/>
      <w:marLeft w:val="0"/>
      <w:marRight w:val="0"/>
      <w:marTop w:val="0"/>
      <w:marBottom w:val="0"/>
      <w:divBdr>
        <w:top w:val="none" w:sz="0" w:space="0" w:color="auto"/>
        <w:left w:val="none" w:sz="0" w:space="0" w:color="auto"/>
        <w:bottom w:val="none" w:sz="0" w:space="0" w:color="auto"/>
        <w:right w:val="none" w:sz="0" w:space="0" w:color="auto"/>
      </w:divBdr>
    </w:div>
    <w:div w:id="1238511813">
      <w:bodyDiv w:val="1"/>
      <w:marLeft w:val="0"/>
      <w:marRight w:val="0"/>
      <w:marTop w:val="0"/>
      <w:marBottom w:val="0"/>
      <w:divBdr>
        <w:top w:val="none" w:sz="0" w:space="0" w:color="auto"/>
        <w:left w:val="none" w:sz="0" w:space="0" w:color="auto"/>
        <w:bottom w:val="none" w:sz="0" w:space="0" w:color="auto"/>
        <w:right w:val="none" w:sz="0" w:space="0" w:color="auto"/>
      </w:divBdr>
    </w:div>
    <w:div w:id="1239362682">
      <w:bodyDiv w:val="1"/>
      <w:marLeft w:val="0"/>
      <w:marRight w:val="0"/>
      <w:marTop w:val="0"/>
      <w:marBottom w:val="0"/>
      <w:divBdr>
        <w:top w:val="none" w:sz="0" w:space="0" w:color="auto"/>
        <w:left w:val="none" w:sz="0" w:space="0" w:color="auto"/>
        <w:bottom w:val="none" w:sz="0" w:space="0" w:color="auto"/>
        <w:right w:val="none" w:sz="0" w:space="0" w:color="auto"/>
      </w:divBdr>
    </w:div>
    <w:div w:id="1240141065">
      <w:bodyDiv w:val="1"/>
      <w:marLeft w:val="0"/>
      <w:marRight w:val="0"/>
      <w:marTop w:val="0"/>
      <w:marBottom w:val="0"/>
      <w:divBdr>
        <w:top w:val="none" w:sz="0" w:space="0" w:color="auto"/>
        <w:left w:val="none" w:sz="0" w:space="0" w:color="auto"/>
        <w:bottom w:val="none" w:sz="0" w:space="0" w:color="auto"/>
        <w:right w:val="none" w:sz="0" w:space="0" w:color="auto"/>
      </w:divBdr>
    </w:div>
    <w:div w:id="1240286270">
      <w:bodyDiv w:val="1"/>
      <w:marLeft w:val="0"/>
      <w:marRight w:val="0"/>
      <w:marTop w:val="0"/>
      <w:marBottom w:val="0"/>
      <w:divBdr>
        <w:top w:val="none" w:sz="0" w:space="0" w:color="auto"/>
        <w:left w:val="none" w:sz="0" w:space="0" w:color="auto"/>
        <w:bottom w:val="none" w:sz="0" w:space="0" w:color="auto"/>
        <w:right w:val="none" w:sz="0" w:space="0" w:color="auto"/>
      </w:divBdr>
    </w:div>
    <w:div w:id="1240486620">
      <w:bodyDiv w:val="1"/>
      <w:marLeft w:val="0"/>
      <w:marRight w:val="0"/>
      <w:marTop w:val="0"/>
      <w:marBottom w:val="0"/>
      <w:divBdr>
        <w:top w:val="none" w:sz="0" w:space="0" w:color="auto"/>
        <w:left w:val="none" w:sz="0" w:space="0" w:color="auto"/>
        <w:bottom w:val="none" w:sz="0" w:space="0" w:color="auto"/>
        <w:right w:val="none" w:sz="0" w:space="0" w:color="auto"/>
      </w:divBdr>
    </w:div>
    <w:div w:id="1240559458">
      <w:bodyDiv w:val="1"/>
      <w:marLeft w:val="0"/>
      <w:marRight w:val="0"/>
      <w:marTop w:val="0"/>
      <w:marBottom w:val="0"/>
      <w:divBdr>
        <w:top w:val="none" w:sz="0" w:space="0" w:color="auto"/>
        <w:left w:val="none" w:sz="0" w:space="0" w:color="auto"/>
        <w:bottom w:val="none" w:sz="0" w:space="0" w:color="auto"/>
        <w:right w:val="none" w:sz="0" w:space="0" w:color="auto"/>
      </w:divBdr>
    </w:div>
    <w:div w:id="1240754462">
      <w:bodyDiv w:val="1"/>
      <w:marLeft w:val="0"/>
      <w:marRight w:val="0"/>
      <w:marTop w:val="0"/>
      <w:marBottom w:val="0"/>
      <w:divBdr>
        <w:top w:val="none" w:sz="0" w:space="0" w:color="auto"/>
        <w:left w:val="none" w:sz="0" w:space="0" w:color="auto"/>
        <w:bottom w:val="none" w:sz="0" w:space="0" w:color="auto"/>
        <w:right w:val="none" w:sz="0" w:space="0" w:color="auto"/>
      </w:divBdr>
    </w:div>
    <w:div w:id="1240821624">
      <w:bodyDiv w:val="1"/>
      <w:marLeft w:val="0"/>
      <w:marRight w:val="0"/>
      <w:marTop w:val="0"/>
      <w:marBottom w:val="0"/>
      <w:divBdr>
        <w:top w:val="none" w:sz="0" w:space="0" w:color="auto"/>
        <w:left w:val="none" w:sz="0" w:space="0" w:color="auto"/>
        <w:bottom w:val="none" w:sz="0" w:space="0" w:color="auto"/>
        <w:right w:val="none" w:sz="0" w:space="0" w:color="auto"/>
      </w:divBdr>
    </w:div>
    <w:div w:id="1242987362">
      <w:bodyDiv w:val="1"/>
      <w:marLeft w:val="0"/>
      <w:marRight w:val="0"/>
      <w:marTop w:val="0"/>
      <w:marBottom w:val="0"/>
      <w:divBdr>
        <w:top w:val="none" w:sz="0" w:space="0" w:color="auto"/>
        <w:left w:val="none" w:sz="0" w:space="0" w:color="auto"/>
        <w:bottom w:val="none" w:sz="0" w:space="0" w:color="auto"/>
        <w:right w:val="none" w:sz="0" w:space="0" w:color="auto"/>
      </w:divBdr>
    </w:div>
    <w:div w:id="1243373927">
      <w:bodyDiv w:val="1"/>
      <w:marLeft w:val="0"/>
      <w:marRight w:val="0"/>
      <w:marTop w:val="0"/>
      <w:marBottom w:val="0"/>
      <w:divBdr>
        <w:top w:val="none" w:sz="0" w:space="0" w:color="auto"/>
        <w:left w:val="none" w:sz="0" w:space="0" w:color="auto"/>
        <w:bottom w:val="none" w:sz="0" w:space="0" w:color="auto"/>
        <w:right w:val="none" w:sz="0" w:space="0" w:color="auto"/>
      </w:divBdr>
    </w:div>
    <w:div w:id="1243442543">
      <w:bodyDiv w:val="1"/>
      <w:marLeft w:val="0"/>
      <w:marRight w:val="0"/>
      <w:marTop w:val="0"/>
      <w:marBottom w:val="0"/>
      <w:divBdr>
        <w:top w:val="none" w:sz="0" w:space="0" w:color="auto"/>
        <w:left w:val="none" w:sz="0" w:space="0" w:color="auto"/>
        <w:bottom w:val="none" w:sz="0" w:space="0" w:color="auto"/>
        <w:right w:val="none" w:sz="0" w:space="0" w:color="auto"/>
      </w:divBdr>
    </w:div>
    <w:div w:id="1243877148">
      <w:bodyDiv w:val="1"/>
      <w:marLeft w:val="0"/>
      <w:marRight w:val="0"/>
      <w:marTop w:val="0"/>
      <w:marBottom w:val="0"/>
      <w:divBdr>
        <w:top w:val="none" w:sz="0" w:space="0" w:color="auto"/>
        <w:left w:val="none" w:sz="0" w:space="0" w:color="auto"/>
        <w:bottom w:val="none" w:sz="0" w:space="0" w:color="auto"/>
        <w:right w:val="none" w:sz="0" w:space="0" w:color="auto"/>
      </w:divBdr>
    </w:div>
    <w:div w:id="1243947418">
      <w:bodyDiv w:val="1"/>
      <w:marLeft w:val="0"/>
      <w:marRight w:val="0"/>
      <w:marTop w:val="0"/>
      <w:marBottom w:val="0"/>
      <w:divBdr>
        <w:top w:val="none" w:sz="0" w:space="0" w:color="auto"/>
        <w:left w:val="none" w:sz="0" w:space="0" w:color="auto"/>
        <w:bottom w:val="none" w:sz="0" w:space="0" w:color="auto"/>
        <w:right w:val="none" w:sz="0" w:space="0" w:color="auto"/>
      </w:divBdr>
    </w:div>
    <w:div w:id="1243950454">
      <w:bodyDiv w:val="1"/>
      <w:marLeft w:val="0"/>
      <w:marRight w:val="0"/>
      <w:marTop w:val="0"/>
      <w:marBottom w:val="0"/>
      <w:divBdr>
        <w:top w:val="none" w:sz="0" w:space="0" w:color="auto"/>
        <w:left w:val="none" w:sz="0" w:space="0" w:color="auto"/>
        <w:bottom w:val="none" w:sz="0" w:space="0" w:color="auto"/>
        <w:right w:val="none" w:sz="0" w:space="0" w:color="auto"/>
      </w:divBdr>
    </w:div>
    <w:div w:id="1244416882">
      <w:bodyDiv w:val="1"/>
      <w:marLeft w:val="0"/>
      <w:marRight w:val="0"/>
      <w:marTop w:val="0"/>
      <w:marBottom w:val="0"/>
      <w:divBdr>
        <w:top w:val="none" w:sz="0" w:space="0" w:color="auto"/>
        <w:left w:val="none" w:sz="0" w:space="0" w:color="auto"/>
        <w:bottom w:val="none" w:sz="0" w:space="0" w:color="auto"/>
        <w:right w:val="none" w:sz="0" w:space="0" w:color="auto"/>
      </w:divBdr>
    </w:div>
    <w:div w:id="1244534114">
      <w:bodyDiv w:val="1"/>
      <w:marLeft w:val="0"/>
      <w:marRight w:val="0"/>
      <w:marTop w:val="0"/>
      <w:marBottom w:val="0"/>
      <w:divBdr>
        <w:top w:val="none" w:sz="0" w:space="0" w:color="auto"/>
        <w:left w:val="none" w:sz="0" w:space="0" w:color="auto"/>
        <w:bottom w:val="none" w:sz="0" w:space="0" w:color="auto"/>
        <w:right w:val="none" w:sz="0" w:space="0" w:color="auto"/>
      </w:divBdr>
    </w:div>
    <w:div w:id="1244685906">
      <w:bodyDiv w:val="1"/>
      <w:marLeft w:val="0"/>
      <w:marRight w:val="0"/>
      <w:marTop w:val="0"/>
      <w:marBottom w:val="0"/>
      <w:divBdr>
        <w:top w:val="none" w:sz="0" w:space="0" w:color="auto"/>
        <w:left w:val="none" w:sz="0" w:space="0" w:color="auto"/>
        <w:bottom w:val="none" w:sz="0" w:space="0" w:color="auto"/>
        <w:right w:val="none" w:sz="0" w:space="0" w:color="auto"/>
      </w:divBdr>
    </w:div>
    <w:div w:id="1245870025">
      <w:bodyDiv w:val="1"/>
      <w:marLeft w:val="0"/>
      <w:marRight w:val="0"/>
      <w:marTop w:val="0"/>
      <w:marBottom w:val="0"/>
      <w:divBdr>
        <w:top w:val="none" w:sz="0" w:space="0" w:color="auto"/>
        <w:left w:val="none" w:sz="0" w:space="0" w:color="auto"/>
        <w:bottom w:val="none" w:sz="0" w:space="0" w:color="auto"/>
        <w:right w:val="none" w:sz="0" w:space="0" w:color="auto"/>
      </w:divBdr>
    </w:div>
    <w:div w:id="1245996975">
      <w:bodyDiv w:val="1"/>
      <w:marLeft w:val="0"/>
      <w:marRight w:val="0"/>
      <w:marTop w:val="0"/>
      <w:marBottom w:val="0"/>
      <w:divBdr>
        <w:top w:val="none" w:sz="0" w:space="0" w:color="auto"/>
        <w:left w:val="none" w:sz="0" w:space="0" w:color="auto"/>
        <w:bottom w:val="none" w:sz="0" w:space="0" w:color="auto"/>
        <w:right w:val="none" w:sz="0" w:space="0" w:color="auto"/>
      </w:divBdr>
    </w:div>
    <w:div w:id="1245997041">
      <w:bodyDiv w:val="1"/>
      <w:marLeft w:val="0"/>
      <w:marRight w:val="0"/>
      <w:marTop w:val="0"/>
      <w:marBottom w:val="0"/>
      <w:divBdr>
        <w:top w:val="none" w:sz="0" w:space="0" w:color="auto"/>
        <w:left w:val="none" w:sz="0" w:space="0" w:color="auto"/>
        <w:bottom w:val="none" w:sz="0" w:space="0" w:color="auto"/>
        <w:right w:val="none" w:sz="0" w:space="0" w:color="auto"/>
      </w:divBdr>
    </w:div>
    <w:div w:id="1246383659">
      <w:bodyDiv w:val="1"/>
      <w:marLeft w:val="0"/>
      <w:marRight w:val="0"/>
      <w:marTop w:val="0"/>
      <w:marBottom w:val="0"/>
      <w:divBdr>
        <w:top w:val="none" w:sz="0" w:space="0" w:color="auto"/>
        <w:left w:val="none" w:sz="0" w:space="0" w:color="auto"/>
        <w:bottom w:val="none" w:sz="0" w:space="0" w:color="auto"/>
        <w:right w:val="none" w:sz="0" w:space="0" w:color="auto"/>
      </w:divBdr>
    </w:div>
    <w:div w:id="1246456304">
      <w:bodyDiv w:val="1"/>
      <w:marLeft w:val="0"/>
      <w:marRight w:val="0"/>
      <w:marTop w:val="0"/>
      <w:marBottom w:val="0"/>
      <w:divBdr>
        <w:top w:val="none" w:sz="0" w:space="0" w:color="auto"/>
        <w:left w:val="none" w:sz="0" w:space="0" w:color="auto"/>
        <w:bottom w:val="none" w:sz="0" w:space="0" w:color="auto"/>
        <w:right w:val="none" w:sz="0" w:space="0" w:color="auto"/>
      </w:divBdr>
    </w:div>
    <w:div w:id="1246648801">
      <w:bodyDiv w:val="1"/>
      <w:marLeft w:val="0"/>
      <w:marRight w:val="0"/>
      <w:marTop w:val="0"/>
      <w:marBottom w:val="0"/>
      <w:divBdr>
        <w:top w:val="none" w:sz="0" w:space="0" w:color="auto"/>
        <w:left w:val="none" w:sz="0" w:space="0" w:color="auto"/>
        <w:bottom w:val="none" w:sz="0" w:space="0" w:color="auto"/>
        <w:right w:val="none" w:sz="0" w:space="0" w:color="auto"/>
      </w:divBdr>
    </w:div>
    <w:div w:id="1246721423">
      <w:bodyDiv w:val="1"/>
      <w:marLeft w:val="0"/>
      <w:marRight w:val="0"/>
      <w:marTop w:val="0"/>
      <w:marBottom w:val="0"/>
      <w:divBdr>
        <w:top w:val="none" w:sz="0" w:space="0" w:color="auto"/>
        <w:left w:val="none" w:sz="0" w:space="0" w:color="auto"/>
        <w:bottom w:val="none" w:sz="0" w:space="0" w:color="auto"/>
        <w:right w:val="none" w:sz="0" w:space="0" w:color="auto"/>
      </w:divBdr>
    </w:div>
    <w:div w:id="1247837916">
      <w:bodyDiv w:val="1"/>
      <w:marLeft w:val="0"/>
      <w:marRight w:val="0"/>
      <w:marTop w:val="0"/>
      <w:marBottom w:val="0"/>
      <w:divBdr>
        <w:top w:val="none" w:sz="0" w:space="0" w:color="auto"/>
        <w:left w:val="none" w:sz="0" w:space="0" w:color="auto"/>
        <w:bottom w:val="none" w:sz="0" w:space="0" w:color="auto"/>
        <w:right w:val="none" w:sz="0" w:space="0" w:color="auto"/>
      </w:divBdr>
    </w:div>
    <w:div w:id="1248031489">
      <w:bodyDiv w:val="1"/>
      <w:marLeft w:val="0"/>
      <w:marRight w:val="0"/>
      <w:marTop w:val="0"/>
      <w:marBottom w:val="0"/>
      <w:divBdr>
        <w:top w:val="none" w:sz="0" w:space="0" w:color="auto"/>
        <w:left w:val="none" w:sz="0" w:space="0" w:color="auto"/>
        <w:bottom w:val="none" w:sz="0" w:space="0" w:color="auto"/>
        <w:right w:val="none" w:sz="0" w:space="0" w:color="auto"/>
      </w:divBdr>
    </w:div>
    <w:div w:id="1248617381">
      <w:bodyDiv w:val="1"/>
      <w:marLeft w:val="0"/>
      <w:marRight w:val="0"/>
      <w:marTop w:val="0"/>
      <w:marBottom w:val="0"/>
      <w:divBdr>
        <w:top w:val="none" w:sz="0" w:space="0" w:color="auto"/>
        <w:left w:val="none" w:sz="0" w:space="0" w:color="auto"/>
        <w:bottom w:val="none" w:sz="0" w:space="0" w:color="auto"/>
        <w:right w:val="none" w:sz="0" w:space="0" w:color="auto"/>
      </w:divBdr>
    </w:div>
    <w:div w:id="1249731662">
      <w:bodyDiv w:val="1"/>
      <w:marLeft w:val="0"/>
      <w:marRight w:val="0"/>
      <w:marTop w:val="0"/>
      <w:marBottom w:val="0"/>
      <w:divBdr>
        <w:top w:val="none" w:sz="0" w:space="0" w:color="auto"/>
        <w:left w:val="none" w:sz="0" w:space="0" w:color="auto"/>
        <w:bottom w:val="none" w:sz="0" w:space="0" w:color="auto"/>
        <w:right w:val="none" w:sz="0" w:space="0" w:color="auto"/>
      </w:divBdr>
    </w:div>
    <w:div w:id="1249802825">
      <w:bodyDiv w:val="1"/>
      <w:marLeft w:val="0"/>
      <w:marRight w:val="0"/>
      <w:marTop w:val="0"/>
      <w:marBottom w:val="0"/>
      <w:divBdr>
        <w:top w:val="none" w:sz="0" w:space="0" w:color="auto"/>
        <w:left w:val="none" w:sz="0" w:space="0" w:color="auto"/>
        <w:bottom w:val="none" w:sz="0" w:space="0" w:color="auto"/>
        <w:right w:val="none" w:sz="0" w:space="0" w:color="auto"/>
      </w:divBdr>
    </w:div>
    <w:div w:id="1249929063">
      <w:bodyDiv w:val="1"/>
      <w:marLeft w:val="0"/>
      <w:marRight w:val="0"/>
      <w:marTop w:val="0"/>
      <w:marBottom w:val="0"/>
      <w:divBdr>
        <w:top w:val="none" w:sz="0" w:space="0" w:color="auto"/>
        <w:left w:val="none" w:sz="0" w:space="0" w:color="auto"/>
        <w:bottom w:val="none" w:sz="0" w:space="0" w:color="auto"/>
        <w:right w:val="none" w:sz="0" w:space="0" w:color="auto"/>
      </w:divBdr>
    </w:div>
    <w:div w:id="1249969845">
      <w:bodyDiv w:val="1"/>
      <w:marLeft w:val="0"/>
      <w:marRight w:val="0"/>
      <w:marTop w:val="0"/>
      <w:marBottom w:val="0"/>
      <w:divBdr>
        <w:top w:val="none" w:sz="0" w:space="0" w:color="auto"/>
        <w:left w:val="none" w:sz="0" w:space="0" w:color="auto"/>
        <w:bottom w:val="none" w:sz="0" w:space="0" w:color="auto"/>
        <w:right w:val="none" w:sz="0" w:space="0" w:color="auto"/>
      </w:divBdr>
    </w:div>
    <w:div w:id="1250040019">
      <w:bodyDiv w:val="1"/>
      <w:marLeft w:val="0"/>
      <w:marRight w:val="0"/>
      <w:marTop w:val="0"/>
      <w:marBottom w:val="0"/>
      <w:divBdr>
        <w:top w:val="none" w:sz="0" w:space="0" w:color="auto"/>
        <w:left w:val="none" w:sz="0" w:space="0" w:color="auto"/>
        <w:bottom w:val="none" w:sz="0" w:space="0" w:color="auto"/>
        <w:right w:val="none" w:sz="0" w:space="0" w:color="auto"/>
      </w:divBdr>
    </w:div>
    <w:div w:id="1250383547">
      <w:bodyDiv w:val="1"/>
      <w:marLeft w:val="0"/>
      <w:marRight w:val="0"/>
      <w:marTop w:val="0"/>
      <w:marBottom w:val="0"/>
      <w:divBdr>
        <w:top w:val="none" w:sz="0" w:space="0" w:color="auto"/>
        <w:left w:val="none" w:sz="0" w:space="0" w:color="auto"/>
        <w:bottom w:val="none" w:sz="0" w:space="0" w:color="auto"/>
        <w:right w:val="none" w:sz="0" w:space="0" w:color="auto"/>
      </w:divBdr>
    </w:div>
    <w:div w:id="1251281556">
      <w:bodyDiv w:val="1"/>
      <w:marLeft w:val="0"/>
      <w:marRight w:val="0"/>
      <w:marTop w:val="0"/>
      <w:marBottom w:val="0"/>
      <w:divBdr>
        <w:top w:val="none" w:sz="0" w:space="0" w:color="auto"/>
        <w:left w:val="none" w:sz="0" w:space="0" w:color="auto"/>
        <w:bottom w:val="none" w:sz="0" w:space="0" w:color="auto"/>
        <w:right w:val="none" w:sz="0" w:space="0" w:color="auto"/>
      </w:divBdr>
    </w:div>
    <w:div w:id="1251768062">
      <w:bodyDiv w:val="1"/>
      <w:marLeft w:val="0"/>
      <w:marRight w:val="0"/>
      <w:marTop w:val="0"/>
      <w:marBottom w:val="0"/>
      <w:divBdr>
        <w:top w:val="none" w:sz="0" w:space="0" w:color="auto"/>
        <w:left w:val="none" w:sz="0" w:space="0" w:color="auto"/>
        <w:bottom w:val="none" w:sz="0" w:space="0" w:color="auto"/>
        <w:right w:val="none" w:sz="0" w:space="0" w:color="auto"/>
      </w:divBdr>
    </w:div>
    <w:div w:id="1252274314">
      <w:bodyDiv w:val="1"/>
      <w:marLeft w:val="0"/>
      <w:marRight w:val="0"/>
      <w:marTop w:val="0"/>
      <w:marBottom w:val="0"/>
      <w:divBdr>
        <w:top w:val="none" w:sz="0" w:space="0" w:color="auto"/>
        <w:left w:val="none" w:sz="0" w:space="0" w:color="auto"/>
        <w:bottom w:val="none" w:sz="0" w:space="0" w:color="auto"/>
        <w:right w:val="none" w:sz="0" w:space="0" w:color="auto"/>
      </w:divBdr>
    </w:div>
    <w:div w:id="1252811909">
      <w:bodyDiv w:val="1"/>
      <w:marLeft w:val="0"/>
      <w:marRight w:val="0"/>
      <w:marTop w:val="0"/>
      <w:marBottom w:val="0"/>
      <w:divBdr>
        <w:top w:val="none" w:sz="0" w:space="0" w:color="auto"/>
        <w:left w:val="none" w:sz="0" w:space="0" w:color="auto"/>
        <w:bottom w:val="none" w:sz="0" w:space="0" w:color="auto"/>
        <w:right w:val="none" w:sz="0" w:space="0" w:color="auto"/>
      </w:divBdr>
    </w:div>
    <w:div w:id="1253468535">
      <w:bodyDiv w:val="1"/>
      <w:marLeft w:val="0"/>
      <w:marRight w:val="0"/>
      <w:marTop w:val="0"/>
      <w:marBottom w:val="0"/>
      <w:divBdr>
        <w:top w:val="none" w:sz="0" w:space="0" w:color="auto"/>
        <w:left w:val="none" w:sz="0" w:space="0" w:color="auto"/>
        <w:bottom w:val="none" w:sz="0" w:space="0" w:color="auto"/>
        <w:right w:val="none" w:sz="0" w:space="0" w:color="auto"/>
      </w:divBdr>
    </w:div>
    <w:div w:id="1253977090">
      <w:bodyDiv w:val="1"/>
      <w:marLeft w:val="0"/>
      <w:marRight w:val="0"/>
      <w:marTop w:val="0"/>
      <w:marBottom w:val="0"/>
      <w:divBdr>
        <w:top w:val="none" w:sz="0" w:space="0" w:color="auto"/>
        <w:left w:val="none" w:sz="0" w:space="0" w:color="auto"/>
        <w:bottom w:val="none" w:sz="0" w:space="0" w:color="auto"/>
        <w:right w:val="none" w:sz="0" w:space="0" w:color="auto"/>
      </w:divBdr>
    </w:div>
    <w:div w:id="1254170617">
      <w:bodyDiv w:val="1"/>
      <w:marLeft w:val="0"/>
      <w:marRight w:val="0"/>
      <w:marTop w:val="0"/>
      <w:marBottom w:val="0"/>
      <w:divBdr>
        <w:top w:val="none" w:sz="0" w:space="0" w:color="auto"/>
        <w:left w:val="none" w:sz="0" w:space="0" w:color="auto"/>
        <w:bottom w:val="none" w:sz="0" w:space="0" w:color="auto"/>
        <w:right w:val="none" w:sz="0" w:space="0" w:color="auto"/>
      </w:divBdr>
    </w:div>
    <w:div w:id="1254626320">
      <w:bodyDiv w:val="1"/>
      <w:marLeft w:val="0"/>
      <w:marRight w:val="0"/>
      <w:marTop w:val="0"/>
      <w:marBottom w:val="0"/>
      <w:divBdr>
        <w:top w:val="none" w:sz="0" w:space="0" w:color="auto"/>
        <w:left w:val="none" w:sz="0" w:space="0" w:color="auto"/>
        <w:bottom w:val="none" w:sz="0" w:space="0" w:color="auto"/>
        <w:right w:val="none" w:sz="0" w:space="0" w:color="auto"/>
      </w:divBdr>
    </w:div>
    <w:div w:id="1255280921">
      <w:bodyDiv w:val="1"/>
      <w:marLeft w:val="0"/>
      <w:marRight w:val="0"/>
      <w:marTop w:val="0"/>
      <w:marBottom w:val="0"/>
      <w:divBdr>
        <w:top w:val="none" w:sz="0" w:space="0" w:color="auto"/>
        <w:left w:val="none" w:sz="0" w:space="0" w:color="auto"/>
        <w:bottom w:val="none" w:sz="0" w:space="0" w:color="auto"/>
        <w:right w:val="none" w:sz="0" w:space="0" w:color="auto"/>
      </w:divBdr>
    </w:div>
    <w:div w:id="1255632049">
      <w:bodyDiv w:val="1"/>
      <w:marLeft w:val="0"/>
      <w:marRight w:val="0"/>
      <w:marTop w:val="0"/>
      <w:marBottom w:val="0"/>
      <w:divBdr>
        <w:top w:val="none" w:sz="0" w:space="0" w:color="auto"/>
        <w:left w:val="none" w:sz="0" w:space="0" w:color="auto"/>
        <w:bottom w:val="none" w:sz="0" w:space="0" w:color="auto"/>
        <w:right w:val="none" w:sz="0" w:space="0" w:color="auto"/>
      </w:divBdr>
    </w:div>
    <w:div w:id="1255818139">
      <w:bodyDiv w:val="1"/>
      <w:marLeft w:val="0"/>
      <w:marRight w:val="0"/>
      <w:marTop w:val="0"/>
      <w:marBottom w:val="0"/>
      <w:divBdr>
        <w:top w:val="none" w:sz="0" w:space="0" w:color="auto"/>
        <w:left w:val="none" w:sz="0" w:space="0" w:color="auto"/>
        <w:bottom w:val="none" w:sz="0" w:space="0" w:color="auto"/>
        <w:right w:val="none" w:sz="0" w:space="0" w:color="auto"/>
      </w:divBdr>
    </w:div>
    <w:div w:id="1255937119">
      <w:bodyDiv w:val="1"/>
      <w:marLeft w:val="0"/>
      <w:marRight w:val="0"/>
      <w:marTop w:val="0"/>
      <w:marBottom w:val="0"/>
      <w:divBdr>
        <w:top w:val="none" w:sz="0" w:space="0" w:color="auto"/>
        <w:left w:val="none" w:sz="0" w:space="0" w:color="auto"/>
        <w:bottom w:val="none" w:sz="0" w:space="0" w:color="auto"/>
        <w:right w:val="none" w:sz="0" w:space="0" w:color="auto"/>
      </w:divBdr>
    </w:div>
    <w:div w:id="1256286073">
      <w:bodyDiv w:val="1"/>
      <w:marLeft w:val="0"/>
      <w:marRight w:val="0"/>
      <w:marTop w:val="0"/>
      <w:marBottom w:val="0"/>
      <w:divBdr>
        <w:top w:val="none" w:sz="0" w:space="0" w:color="auto"/>
        <w:left w:val="none" w:sz="0" w:space="0" w:color="auto"/>
        <w:bottom w:val="none" w:sz="0" w:space="0" w:color="auto"/>
        <w:right w:val="none" w:sz="0" w:space="0" w:color="auto"/>
      </w:divBdr>
    </w:div>
    <w:div w:id="1256866641">
      <w:bodyDiv w:val="1"/>
      <w:marLeft w:val="0"/>
      <w:marRight w:val="0"/>
      <w:marTop w:val="0"/>
      <w:marBottom w:val="0"/>
      <w:divBdr>
        <w:top w:val="none" w:sz="0" w:space="0" w:color="auto"/>
        <w:left w:val="none" w:sz="0" w:space="0" w:color="auto"/>
        <w:bottom w:val="none" w:sz="0" w:space="0" w:color="auto"/>
        <w:right w:val="none" w:sz="0" w:space="0" w:color="auto"/>
      </w:divBdr>
    </w:div>
    <w:div w:id="1257209157">
      <w:bodyDiv w:val="1"/>
      <w:marLeft w:val="0"/>
      <w:marRight w:val="0"/>
      <w:marTop w:val="0"/>
      <w:marBottom w:val="0"/>
      <w:divBdr>
        <w:top w:val="none" w:sz="0" w:space="0" w:color="auto"/>
        <w:left w:val="none" w:sz="0" w:space="0" w:color="auto"/>
        <w:bottom w:val="none" w:sz="0" w:space="0" w:color="auto"/>
        <w:right w:val="none" w:sz="0" w:space="0" w:color="auto"/>
      </w:divBdr>
    </w:div>
    <w:div w:id="1258564460">
      <w:bodyDiv w:val="1"/>
      <w:marLeft w:val="0"/>
      <w:marRight w:val="0"/>
      <w:marTop w:val="0"/>
      <w:marBottom w:val="0"/>
      <w:divBdr>
        <w:top w:val="none" w:sz="0" w:space="0" w:color="auto"/>
        <w:left w:val="none" w:sz="0" w:space="0" w:color="auto"/>
        <w:bottom w:val="none" w:sz="0" w:space="0" w:color="auto"/>
        <w:right w:val="none" w:sz="0" w:space="0" w:color="auto"/>
      </w:divBdr>
    </w:div>
    <w:div w:id="1259367350">
      <w:bodyDiv w:val="1"/>
      <w:marLeft w:val="0"/>
      <w:marRight w:val="0"/>
      <w:marTop w:val="0"/>
      <w:marBottom w:val="0"/>
      <w:divBdr>
        <w:top w:val="none" w:sz="0" w:space="0" w:color="auto"/>
        <w:left w:val="none" w:sz="0" w:space="0" w:color="auto"/>
        <w:bottom w:val="none" w:sz="0" w:space="0" w:color="auto"/>
        <w:right w:val="none" w:sz="0" w:space="0" w:color="auto"/>
      </w:divBdr>
    </w:div>
    <w:div w:id="1259945300">
      <w:bodyDiv w:val="1"/>
      <w:marLeft w:val="0"/>
      <w:marRight w:val="0"/>
      <w:marTop w:val="0"/>
      <w:marBottom w:val="0"/>
      <w:divBdr>
        <w:top w:val="none" w:sz="0" w:space="0" w:color="auto"/>
        <w:left w:val="none" w:sz="0" w:space="0" w:color="auto"/>
        <w:bottom w:val="none" w:sz="0" w:space="0" w:color="auto"/>
        <w:right w:val="none" w:sz="0" w:space="0" w:color="auto"/>
      </w:divBdr>
    </w:div>
    <w:div w:id="1260790440">
      <w:bodyDiv w:val="1"/>
      <w:marLeft w:val="0"/>
      <w:marRight w:val="0"/>
      <w:marTop w:val="0"/>
      <w:marBottom w:val="0"/>
      <w:divBdr>
        <w:top w:val="none" w:sz="0" w:space="0" w:color="auto"/>
        <w:left w:val="none" w:sz="0" w:space="0" w:color="auto"/>
        <w:bottom w:val="none" w:sz="0" w:space="0" w:color="auto"/>
        <w:right w:val="none" w:sz="0" w:space="0" w:color="auto"/>
      </w:divBdr>
    </w:div>
    <w:div w:id="1260915703">
      <w:bodyDiv w:val="1"/>
      <w:marLeft w:val="0"/>
      <w:marRight w:val="0"/>
      <w:marTop w:val="0"/>
      <w:marBottom w:val="0"/>
      <w:divBdr>
        <w:top w:val="none" w:sz="0" w:space="0" w:color="auto"/>
        <w:left w:val="none" w:sz="0" w:space="0" w:color="auto"/>
        <w:bottom w:val="none" w:sz="0" w:space="0" w:color="auto"/>
        <w:right w:val="none" w:sz="0" w:space="0" w:color="auto"/>
      </w:divBdr>
    </w:div>
    <w:div w:id="1260985107">
      <w:bodyDiv w:val="1"/>
      <w:marLeft w:val="0"/>
      <w:marRight w:val="0"/>
      <w:marTop w:val="0"/>
      <w:marBottom w:val="0"/>
      <w:divBdr>
        <w:top w:val="none" w:sz="0" w:space="0" w:color="auto"/>
        <w:left w:val="none" w:sz="0" w:space="0" w:color="auto"/>
        <w:bottom w:val="none" w:sz="0" w:space="0" w:color="auto"/>
        <w:right w:val="none" w:sz="0" w:space="0" w:color="auto"/>
      </w:divBdr>
    </w:div>
    <w:div w:id="1261258571">
      <w:bodyDiv w:val="1"/>
      <w:marLeft w:val="0"/>
      <w:marRight w:val="0"/>
      <w:marTop w:val="0"/>
      <w:marBottom w:val="0"/>
      <w:divBdr>
        <w:top w:val="none" w:sz="0" w:space="0" w:color="auto"/>
        <w:left w:val="none" w:sz="0" w:space="0" w:color="auto"/>
        <w:bottom w:val="none" w:sz="0" w:space="0" w:color="auto"/>
        <w:right w:val="none" w:sz="0" w:space="0" w:color="auto"/>
      </w:divBdr>
    </w:div>
    <w:div w:id="1261334119">
      <w:bodyDiv w:val="1"/>
      <w:marLeft w:val="0"/>
      <w:marRight w:val="0"/>
      <w:marTop w:val="0"/>
      <w:marBottom w:val="0"/>
      <w:divBdr>
        <w:top w:val="none" w:sz="0" w:space="0" w:color="auto"/>
        <w:left w:val="none" w:sz="0" w:space="0" w:color="auto"/>
        <w:bottom w:val="none" w:sz="0" w:space="0" w:color="auto"/>
        <w:right w:val="none" w:sz="0" w:space="0" w:color="auto"/>
      </w:divBdr>
    </w:div>
    <w:div w:id="1261598991">
      <w:bodyDiv w:val="1"/>
      <w:marLeft w:val="0"/>
      <w:marRight w:val="0"/>
      <w:marTop w:val="0"/>
      <w:marBottom w:val="0"/>
      <w:divBdr>
        <w:top w:val="none" w:sz="0" w:space="0" w:color="auto"/>
        <w:left w:val="none" w:sz="0" w:space="0" w:color="auto"/>
        <w:bottom w:val="none" w:sz="0" w:space="0" w:color="auto"/>
        <w:right w:val="none" w:sz="0" w:space="0" w:color="auto"/>
      </w:divBdr>
    </w:div>
    <w:div w:id="1261645065">
      <w:bodyDiv w:val="1"/>
      <w:marLeft w:val="0"/>
      <w:marRight w:val="0"/>
      <w:marTop w:val="0"/>
      <w:marBottom w:val="0"/>
      <w:divBdr>
        <w:top w:val="none" w:sz="0" w:space="0" w:color="auto"/>
        <w:left w:val="none" w:sz="0" w:space="0" w:color="auto"/>
        <w:bottom w:val="none" w:sz="0" w:space="0" w:color="auto"/>
        <w:right w:val="none" w:sz="0" w:space="0" w:color="auto"/>
      </w:divBdr>
    </w:div>
    <w:div w:id="1261841588">
      <w:bodyDiv w:val="1"/>
      <w:marLeft w:val="0"/>
      <w:marRight w:val="0"/>
      <w:marTop w:val="0"/>
      <w:marBottom w:val="0"/>
      <w:divBdr>
        <w:top w:val="none" w:sz="0" w:space="0" w:color="auto"/>
        <w:left w:val="none" w:sz="0" w:space="0" w:color="auto"/>
        <w:bottom w:val="none" w:sz="0" w:space="0" w:color="auto"/>
        <w:right w:val="none" w:sz="0" w:space="0" w:color="auto"/>
      </w:divBdr>
    </w:div>
    <w:div w:id="1262256074">
      <w:bodyDiv w:val="1"/>
      <w:marLeft w:val="0"/>
      <w:marRight w:val="0"/>
      <w:marTop w:val="0"/>
      <w:marBottom w:val="0"/>
      <w:divBdr>
        <w:top w:val="none" w:sz="0" w:space="0" w:color="auto"/>
        <w:left w:val="none" w:sz="0" w:space="0" w:color="auto"/>
        <w:bottom w:val="none" w:sz="0" w:space="0" w:color="auto"/>
        <w:right w:val="none" w:sz="0" w:space="0" w:color="auto"/>
      </w:divBdr>
    </w:div>
    <w:div w:id="1262564532">
      <w:bodyDiv w:val="1"/>
      <w:marLeft w:val="0"/>
      <w:marRight w:val="0"/>
      <w:marTop w:val="0"/>
      <w:marBottom w:val="0"/>
      <w:divBdr>
        <w:top w:val="none" w:sz="0" w:space="0" w:color="auto"/>
        <w:left w:val="none" w:sz="0" w:space="0" w:color="auto"/>
        <w:bottom w:val="none" w:sz="0" w:space="0" w:color="auto"/>
        <w:right w:val="none" w:sz="0" w:space="0" w:color="auto"/>
      </w:divBdr>
    </w:div>
    <w:div w:id="1263029645">
      <w:bodyDiv w:val="1"/>
      <w:marLeft w:val="0"/>
      <w:marRight w:val="0"/>
      <w:marTop w:val="0"/>
      <w:marBottom w:val="0"/>
      <w:divBdr>
        <w:top w:val="none" w:sz="0" w:space="0" w:color="auto"/>
        <w:left w:val="none" w:sz="0" w:space="0" w:color="auto"/>
        <w:bottom w:val="none" w:sz="0" w:space="0" w:color="auto"/>
        <w:right w:val="none" w:sz="0" w:space="0" w:color="auto"/>
      </w:divBdr>
    </w:div>
    <w:div w:id="1263103300">
      <w:bodyDiv w:val="1"/>
      <w:marLeft w:val="0"/>
      <w:marRight w:val="0"/>
      <w:marTop w:val="0"/>
      <w:marBottom w:val="0"/>
      <w:divBdr>
        <w:top w:val="none" w:sz="0" w:space="0" w:color="auto"/>
        <w:left w:val="none" w:sz="0" w:space="0" w:color="auto"/>
        <w:bottom w:val="none" w:sz="0" w:space="0" w:color="auto"/>
        <w:right w:val="none" w:sz="0" w:space="0" w:color="auto"/>
      </w:divBdr>
    </w:div>
    <w:div w:id="1263342564">
      <w:bodyDiv w:val="1"/>
      <w:marLeft w:val="0"/>
      <w:marRight w:val="0"/>
      <w:marTop w:val="0"/>
      <w:marBottom w:val="0"/>
      <w:divBdr>
        <w:top w:val="none" w:sz="0" w:space="0" w:color="auto"/>
        <w:left w:val="none" w:sz="0" w:space="0" w:color="auto"/>
        <w:bottom w:val="none" w:sz="0" w:space="0" w:color="auto"/>
        <w:right w:val="none" w:sz="0" w:space="0" w:color="auto"/>
      </w:divBdr>
    </w:div>
    <w:div w:id="1263490686">
      <w:bodyDiv w:val="1"/>
      <w:marLeft w:val="0"/>
      <w:marRight w:val="0"/>
      <w:marTop w:val="0"/>
      <w:marBottom w:val="0"/>
      <w:divBdr>
        <w:top w:val="none" w:sz="0" w:space="0" w:color="auto"/>
        <w:left w:val="none" w:sz="0" w:space="0" w:color="auto"/>
        <w:bottom w:val="none" w:sz="0" w:space="0" w:color="auto"/>
        <w:right w:val="none" w:sz="0" w:space="0" w:color="auto"/>
      </w:divBdr>
    </w:div>
    <w:div w:id="1263612769">
      <w:bodyDiv w:val="1"/>
      <w:marLeft w:val="0"/>
      <w:marRight w:val="0"/>
      <w:marTop w:val="0"/>
      <w:marBottom w:val="0"/>
      <w:divBdr>
        <w:top w:val="none" w:sz="0" w:space="0" w:color="auto"/>
        <w:left w:val="none" w:sz="0" w:space="0" w:color="auto"/>
        <w:bottom w:val="none" w:sz="0" w:space="0" w:color="auto"/>
        <w:right w:val="none" w:sz="0" w:space="0" w:color="auto"/>
      </w:divBdr>
    </w:div>
    <w:div w:id="1264075154">
      <w:bodyDiv w:val="1"/>
      <w:marLeft w:val="0"/>
      <w:marRight w:val="0"/>
      <w:marTop w:val="0"/>
      <w:marBottom w:val="0"/>
      <w:divBdr>
        <w:top w:val="none" w:sz="0" w:space="0" w:color="auto"/>
        <w:left w:val="none" w:sz="0" w:space="0" w:color="auto"/>
        <w:bottom w:val="none" w:sz="0" w:space="0" w:color="auto"/>
        <w:right w:val="none" w:sz="0" w:space="0" w:color="auto"/>
      </w:divBdr>
    </w:div>
    <w:div w:id="1264265851">
      <w:bodyDiv w:val="1"/>
      <w:marLeft w:val="0"/>
      <w:marRight w:val="0"/>
      <w:marTop w:val="0"/>
      <w:marBottom w:val="0"/>
      <w:divBdr>
        <w:top w:val="none" w:sz="0" w:space="0" w:color="auto"/>
        <w:left w:val="none" w:sz="0" w:space="0" w:color="auto"/>
        <w:bottom w:val="none" w:sz="0" w:space="0" w:color="auto"/>
        <w:right w:val="none" w:sz="0" w:space="0" w:color="auto"/>
      </w:divBdr>
    </w:div>
    <w:div w:id="1264338327">
      <w:bodyDiv w:val="1"/>
      <w:marLeft w:val="0"/>
      <w:marRight w:val="0"/>
      <w:marTop w:val="0"/>
      <w:marBottom w:val="0"/>
      <w:divBdr>
        <w:top w:val="none" w:sz="0" w:space="0" w:color="auto"/>
        <w:left w:val="none" w:sz="0" w:space="0" w:color="auto"/>
        <w:bottom w:val="none" w:sz="0" w:space="0" w:color="auto"/>
        <w:right w:val="none" w:sz="0" w:space="0" w:color="auto"/>
      </w:divBdr>
    </w:div>
    <w:div w:id="1264724560">
      <w:bodyDiv w:val="1"/>
      <w:marLeft w:val="0"/>
      <w:marRight w:val="0"/>
      <w:marTop w:val="0"/>
      <w:marBottom w:val="0"/>
      <w:divBdr>
        <w:top w:val="none" w:sz="0" w:space="0" w:color="auto"/>
        <w:left w:val="none" w:sz="0" w:space="0" w:color="auto"/>
        <w:bottom w:val="none" w:sz="0" w:space="0" w:color="auto"/>
        <w:right w:val="none" w:sz="0" w:space="0" w:color="auto"/>
      </w:divBdr>
    </w:div>
    <w:div w:id="1264804711">
      <w:bodyDiv w:val="1"/>
      <w:marLeft w:val="0"/>
      <w:marRight w:val="0"/>
      <w:marTop w:val="0"/>
      <w:marBottom w:val="0"/>
      <w:divBdr>
        <w:top w:val="none" w:sz="0" w:space="0" w:color="auto"/>
        <w:left w:val="none" w:sz="0" w:space="0" w:color="auto"/>
        <w:bottom w:val="none" w:sz="0" w:space="0" w:color="auto"/>
        <w:right w:val="none" w:sz="0" w:space="0" w:color="auto"/>
      </w:divBdr>
    </w:div>
    <w:div w:id="1265379907">
      <w:bodyDiv w:val="1"/>
      <w:marLeft w:val="0"/>
      <w:marRight w:val="0"/>
      <w:marTop w:val="0"/>
      <w:marBottom w:val="0"/>
      <w:divBdr>
        <w:top w:val="none" w:sz="0" w:space="0" w:color="auto"/>
        <w:left w:val="none" w:sz="0" w:space="0" w:color="auto"/>
        <w:bottom w:val="none" w:sz="0" w:space="0" w:color="auto"/>
        <w:right w:val="none" w:sz="0" w:space="0" w:color="auto"/>
      </w:divBdr>
    </w:div>
    <w:div w:id="1266379291">
      <w:bodyDiv w:val="1"/>
      <w:marLeft w:val="0"/>
      <w:marRight w:val="0"/>
      <w:marTop w:val="0"/>
      <w:marBottom w:val="0"/>
      <w:divBdr>
        <w:top w:val="none" w:sz="0" w:space="0" w:color="auto"/>
        <w:left w:val="none" w:sz="0" w:space="0" w:color="auto"/>
        <w:bottom w:val="none" w:sz="0" w:space="0" w:color="auto"/>
        <w:right w:val="none" w:sz="0" w:space="0" w:color="auto"/>
      </w:divBdr>
    </w:div>
    <w:div w:id="1266617104">
      <w:bodyDiv w:val="1"/>
      <w:marLeft w:val="0"/>
      <w:marRight w:val="0"/>
      <w:marTop w:val="0"/>
      <w:marBottom w:val="0"/>
      <w:divBdr>
        <w:top w:val="none" w:sz="0" w:space="0" w:color="auto"/>
        <w:left w:val="none" w:sz="0" w:space="0" w:color="auto"/>
        <w:bottom w:val="none" w:sz="0" w:space="0" w:color="auto"/>
        <w:right w:val="none" w:sz="0" w:space="0" w:color="auto"/>
      </w:divBdr>
    </w:div>
    <w:div w:id="1267275978">
      <w:bodyDiv w:val="1"/>
      <w:marLeft w:val="0"/>
      <w:marRight w:val="0"/>
      <w:marTop w:val="0"/>
      <w:marBottom w:val="0"/>
      <w:divBdr>
        <w:top w:val="none" w:sz="0" w:space="0" w:color="auto"/>
        <w:left w:val="none" w:sz="0" w:space="0" w:color="auto"/>
        <w:bottom w:val="none" w:sz="0" w:space="0" w:color="auto"/>
        <w:right w:val="none" w:sz="0" w:space="0" w:color="auto"/>
      </w:divBdr>
    </w:div>
    <w:div w:id="1267956707">
      <w:bodyDiv w:val="1"/>
      <w:marLeft w:val="0"/>
      <w:marRight w:val="0"/>
      <w:marTop w:val="0"/>
      <w:marBottom w:val="0"/>
      <w:divBdr>
        <w:top w:val="none" w:sz="0" w:space="0" w:color="auto"/>
        <w:left w:val="none" w:sz="0" w:space="0" w:color="auto"/>
        <w:bottom w:val="none" w:sz="0" w:space="0" w:color="auto"/>
        <w:right w:val="none" w:sz="0" w:space="0" w:color="auto"/>
      </w:divBdr>
    </w:div>
    <w:div w:id="1268389985">
      <w:bodyDiv w:val="1"/>
      <w:marLeft w:val="0"/>
      <w:marRight w:val="0"/>
      <w:marTop w:val="0"/>
      <w:marBottom w:val="0"/>
      <w:divBdr>
        <w:top w:val="none" w:sz="0" w:space="0" w:color="auto"/>
        <w:left w:val="none" w:sz="0" w:space="0" w:color="auto"/>
        <w:bottom w:val="none" w:sz="0" w:space="0" w:color="auto"/>
        <w:right w:val="none" w:sz="0" w:space="0" w:color="auto"/>
      </w:divBdr>
    </w:div>
    <w:div w:id="1268729996">
      <w:bodyDiv w:val="1"/>
      <w:marLeft w:val="0"/>
      <w:marRight w:val="0"/>
      <w:marTop w:val="0"/>
      <w:marBottom w:val="0"/>
      <w:divBdr>
        <w:top w:val="none" w:sz="0" w:space="0" w:color="auto"/>
        <w:left w:val="none" w:sz="0" w:space="0" w:color="auto"/>
        <w:bottom w:val="none" w:sz="0" w:space="0" w:color="auto"/>
        <w:right w:val="none" w:sz="0" w:space="0" w:color="auto"/>
      </w:divBdr>
    </w:div>
    <w:div w:id="1268930547">
      <w:bodyDiv w:val="1"/>
      <w:marLeft w:val="0"/>
      <w:marRight w:val="0"/>
      <w:marTop w:val="0"/>
      <w:marBottom w:val="0"/>
      <w:divBdr>
        <w:top w:val="none" w:sz="0" w:space="0" w:color="auto"/>
        <w:left w:val="none" w:sz="0" w:space="0" w:color="auto"/>
        <w:bottom w:val="none" w:sz="0" w:space="0" w:color="auto"/>
        <w:right w:val="none" w:sz="0" w:space="0" w:color="auto"/>
      </w:divBdr>
    </w:div>
    <w:div w:id="1269045852">
      <w:bodyDiv w:val="1"/>
      <w:marLeft w:val="0"/>
      <w:marRight w:val="0"/>
      <w:marTop w:val="0"/>
      <w:marBottom w:val="0"/>
      <w:divBdr>
        <w:top w:val="none" w:sz="0" w:space="0" w:color="auto"/>
        <w:left w:val="none" w:sz="0" w:space="0" w:color="auto"/>
        <w:bottom w:val="none" w:sz="0" w:space="0" w:color="auto"/>
        <w:right w:val="none" w:sz="0" w:space="0" w:color="auto"/>
      </w:divBdr>
    </w:div>
    <w:div w:id="1269194630">
      <w:bodyDiv w:val="1"/>
      <w:marLeft w:val="0"/>
      <w:marRight w:val="0"/>
      <w:marTop w:val="0"/>
      <w:marBottom w:val="0"/>
      <w:divBdr>
        <w:top w:val="none" w:sz="0" w:space="0" w:color="auto"/>
        <w:left w:val="none" w:sz="0" w:space="0" w:color="auto"/>
        <w:bottom w:val="none" w:sz="0" w:space="0" w:color="auto"/>
        <w:right w:val="none" w:sz="0" w:space="0" w:color="auto"/>
      </w:divBdr>
    </w:div>
    <w:div w:id="1269318616">
      <w:bodyDiv w:val="1"/>
      <w:marLeft w:val="0"/>
      <w:marRight w:val="0"/>
      <w:marTop w:val="0"/>
      <w:marBottom w:val="0"/>
      <w:divBdr>
        <w:top w:val="none" w:sz="0" w:space="0" w:color="auto"/>
        <w:left w:val="none" w:sz="0" w:space="0" w:color="auto"/>
        <w:bottom w:val="none" w:sz="0" w:space="0" w:color="auto"/>
        <w:right w:val="none" w:sz="0" w:space="0" w:color="auto"/>
      </w:divBdr>
    </w:div>
    <w:div w:id="1269393307">
      <w:bodyDiv w:val="1"/>
      <w:marLeft w:val="0"/>
      <w:marRight w:val="0"/>
      <w:marTop w:val="0"/>
      <w:marBottom w:val="0"/>
      <w:divBdr>
        <w:top w:val="none" w:sz="0" w:space="0" w:color="auto"/>
        <w:left w:val="none" w:sz="0" w:space="0" w:color="auto"/>
        <w:bottom w:val="none" w:sz="0" w:space="0" w:color="auto"/>
        <w:right w:val="none" w:sz="0" w:space="0" w:color="auto"/>
      </w:divBdr>
    </w:div>
    <w:div w:id="1269435203">
      <w:bodyDiv w:val="1"/>
      <w:marLeft w:val="0"/>
      <w:marRight w:val="0"/>
      <w:marTop w:val="0"/>
      <w:marBottom w:val="0"/>
      <w:divBdr>
        <w:top w:val="none" w:sz="0" w:space="0" w:color="auto"/>
        <w:left w:val="none" w:sz="0" w:space="0" w:color="auto"/>
        <w:bottom w:val="none" w:sz="0" w:space="0" w:color="auto"/>
        <w:right w:val="none" w:sz="0" w:space="0" w:color="auto"/>
      </w:divBdr>
    </w:div>
    <w:div w:id="1269629723">
      <w:bodyDiv w:val="1"/>
      <w:marLeft w:val="0"/>
      <w:marRight w:val="0"/>
      <w:marTop w:val="0"/>
      <w:marBottom w:val="0"/>
      <w:divBdr>
        <w:top w:val="none" w:sz="0" w:space="0" w:color="auto"/>
        <w:left w:val="none" w:sz="0" w:space="0" w:color="auto"/>
        <w:bottom w:val="none" w:sz="0" w:space="0" w:color="auto"/>
        <w:right w:val="none" w:sz="0" w:space="0" w:color="auto"/>
      </w:divBdr>
    </w:div>
    <w:div w:id="1271425591">
      <w:bodyDiv w:val="1"/>
      <w:marLeft w:val="0"/>
      <w:marRight w:val="0"/>
      <w:marTop w:val="0"/>
      <w:marBottom w:val="0"/>
      <w:divBdr>
        <w:top w:val="none" w:sz="0" w:space="0" w:color="auto"/>
        <w:left w:val="none" w:sz="0" w:space="0" w:color="auto"/>
        <w:bottom w:val="none" w:sz="0" w:space="0" w:color="auto"/>
        <w:right w:val="none" w:sz="0" w:space="0" w:color="auto"/>
      </w:divBdr>
    </w:div>
    <w:div w:id="1271468079">
      <w:bodyDiv w:val="1"/>
      <w:marLeft w:val="0"/>
      <w:marRight w:val="0"/>
      <w:marTop w:val="0"/>
      <w:marBottom w:val="0"/>
      <w:divBdr>
        <w:top w:val="none" w:sz="0" w:space="0" w:color="auto"/>
        <w:left w:val="none" w:sz="0" w:space="0" w:color="auto"/>
        <w:bottom w:val="none" w:sz="0" w:space="0" w:color="auto"/>
        <w:right w:val="none" w:sz="0" w:space="0" w:color="auto"/>
      </w:divBdr>
    </w:div>
    <w:div w:id="1271859540">
      <w:bodyDiv w:val="1"/>
      <w:marLeft w:val="0"/>
      <w:marRight w:val="0"/>
      <w:marTop w:val="0"/>
      <w:marBottom w:val="0"/>
      <w:divBdr>
        <w:top w:val="none" w:sz="0" w:space="0" w:color="auto"/>
        <w:left w:val="none" w:sz="0" w:space="0" w:color="auto"/>
        <w:bottom w:val="none" w:sz="0" w:space="0" w:color="auto"/>
        <w:right w:val="none" w:sz="0" w:space="0" w:color="auto"/>
      </w:divBdr>
    </w:div>
    <w:div w:id="1272279008">
      <w:bodyDiv w:val="1"/>
      <w:marLeft w:val="0"/>
      <w:marRight w:val="0"/>
      <w:marTop w:val="0"/>
      <w:marBottom w:val="0"/>
      <w:divBdr>
        <w:top w:val="none" w:sz="0" w:space="0" w:color="auto"/>
        <w:left w:val="none" w:sz="0" w:space="0" w:color="auto"/>
        <w:bottom w:val="none" w:sz="0" w:space="0" w:color="auto"/>
        <w:right w:val="none" w:sz="0" w:space="0" w:color="auto"/>
      </w:divBdr>
    </w:div>
    <w:div w:id="1272392188">
      <w:bodyDiv w:val="1"/>
      <w:marLeft w:val="0"/>
      <w:marRight w:val="0"/>
      <w:marTop w:val="0"/>
      <w:marBottom w:val="0"/>
      <w:divBdr>
        <w:top w:val="none" w:sz="0" w:space="0" w:color="auto"/>
        <w:left w:val="none" w:sz="0" w:space="0" w:color="auto"/>
        <w:bottom w:val="none" w:sz="0" w:space="0" w:color="auto"/>
        <w:right w:val="none" w:sz="0" w:space="0" w:color="auto"/>
      </w:divBdr>
    </w:div>
    <w:div w:id="1273054246">
      <w:bodyDiv w:val="1"/>
      <w:marLeft w:val="0"/>
      <w:marRight w:val="0"/>
      <w:marTop w:val="0"/>
      <w:marBottom w:val="0"/>
      <w:divBdr>
        <w:top w:val="none" w:sz="0" w:space="0" w:color="auto"/>
        <w:left w:val="none" w:sz="0" w:space="0" w:color="auto"/>
        <w:bottom w:val="none" w:sz="0" w:space="0" w:color="auto"/>
        <w:right w:val="none" w:sz="0" w:space="0" w:color="auto"/>
      </w:divBdr>
    </w:div>
    <w:div w:id="1273316860">
      <w:bodyDiv w:val="1"/>
      <w:marLeft w:val="0"/>
      <w:marRight w:val="0"/>
      <w:marTop w:val="0"/>
      <w:marBottom w:val="0"/>
      <w:divBdr>
        <w:top w:val="none" w:sz="0" w:space="0" w:color="auto"/>
        <w:left w:val="none" w:sz="0" w:space="0" w:color="auto"/>
        <w:bottom w:val="none" w:sz="0" w:space="0" w:color="auto"/>
        <w:right w:val="none" w:sz="0" w:space="0" w:color="auto"/>
      </w:divBdr>
    </w:div>
    <w:div w:id="1273320119">
      <w:bodyDiv w:val="1"/>
      <w:marLeft w:val="0"/>
      <w:marRight w:val="0"/>
      <w:marTop w:val="0"/>
      <w:marBottom w:val="0"/>
      <w:divBdr>
        <w:top w:val="none" w:sz="0" w:space="0" w:color="auto"/>
        <w:left w:val="none" w:sz="0" w:space="0" w:color="auto"/>
        <w:bottom w:val="none" w:sz="0" w:space="0" w:color="auto"/>
        <w:right w:val="none" w:sz="0" w:space="0" w:color="auto"/>
      </w:divBdr>
    </w:div>
    <w:div w:id="1274047201">
      <w:bodyDiv w:val="1"/>
      <w:marLeft w:val="0"/>
      <w:marRight w:val="0"/>
      <w:marTop w:val="0"/>
      <w:marBottom w:val="0"/>
      <w:divBdr>
        <w:top w:val="none" w:sz="0" w:space="0" w:color="auto"/>
        <w:left w:val="none" w:sz="0" w:space="0" w:color="auto"/>
        <w:bottom w:val="none" w:sz="0" w:space="0" w:color="auto"/>
        <w:right w:val="none" w:sz="0" w:space="0" w:color="auto"/>
      </w:divBdr>
    </w:div>
    <w:div w:id="1274248100">
      <w:bodyDiv w:val="1"/>
      <w:marLeft w:val="0"/>
      <w:marRight w:val="0"/>
      <w:marTop w:val="0"/>
      <w:marBottom w:val="0"/>
      <w:divBdr>
        <w:top w:val="none" w:sz="0" w:space="0" w:color="auto"/>
        <w:left w:val="none" w:sz="0" w:space="0" w:color="auto"/>
        <w:bottom w:val="none" w:sz="0" w:space="0" w:color="auto"/>
        <w:right w:val="none" w:sz="0" w:space="0" w:color="auto"/>
      </w:divBdr>
    </w:div>
    <w:div w:id="1274362154">
      <w:bodyDiv w:val="1"/>
      <w:marLeft w:val="0"/>
      <w:marRight w:val="0"/>
      <w:marTop w:val="0"/>
      <w:marBottom w:val="0"/>
      <w:divBdr>
        <w:top w:val="none" w:sz="0" w:space="0" w:color="auto"/>
        <w:left w:val="none" w:sz="0" w:space="0" w:color="auto"/>
        <w:bottom w:val="none" w:sz="0" w:space="0" w:color="auto"/>
        <w:right w:val="none" w:sz="0" w:space="0" w:color="auto"/>
      </w:divBdr>
    </w:div>
    <w:div w:id="1275021187">
      <w:bodyDiv w:val="1"/>
      <w:marLeft w:val="0"/>
      <w:marRight w:val="0"/>
      <w:marTop w:val="0"/>
      <w:marBottom w:val="0"/>
      <w:divBdr>
        <w:top w:val="none" w:sz="0" w:space="0" w:color="auto"/>
        <w:left w:val="none" w:sz="0" w:space="0" w:color="auto"/>
        <w:bottom w:val="none" w:sz="0" w:space="0" w:color="auto"/>
        <w:right w:val="none" w:sz="0" w:space="0" w:color="auto"/>
      </w:divBdr>
    </w:div>
    <w:div w:id="1275163806">
      <w:bodyDiv w:val="1"/>
      <w:marLeft w:val="0"/>
      <w:marRight w:val="0"/>
      <w:marTop w:val="0"/>
      <w:marBottom w:val="0"/>
      <w:divBdr>
        <w:top w:val="none" w:sz="0" w:space="0" w:color="auto"/>
        <w:left w:val="none" w:sz="0" w:space="0" w:color="auto"/>
        <w:bottom w:val="none" w:sz="0" w:space="0" w:color="auto"/>
        <w:right w:val="none" w:sz="0" w:space="0" w:color="auto"/>
      </w:divBdr>
    </w:div>
    <w:div w:id="1275289010">
      <w:bodyDiv w:val="1"/>
      <w:marLeft w:val="0"/>
      <w:marRight w:val="0"/>
      <w:marTop w:val="0"/>
      <w:marBottom w:val="0"/>
      <w:divBdr>
        <w:top w:val="none" w:sz="0" w:space="0" w:color="auto"/>
        <w:left w:val="none" w:sz="0" w:space="0" w:color="auto"/>
        <w:bottom w:val="none" w:sz="0" w:space="0" w:color="auto"/>
        <w:right w:val="none" w:sz="0" w:space="0" w:color="auto"/>
      </w:divBdr>
    </w:div>
    <w:div w:id="1275476844">
      <w:bodyDiv w:val="1"/>
      <w:marLeft w:val="0"/>
      <w:marRight w:val="0"/>
      <w:marTop w:val="0"/>
      <w:marBottom w:val="0"/>
      <w:divBdr>
        <w:top w:val="none" w:sz="0" w:space="0" w:color="auto"/>
        <w:left w:val="none" w:sz="0" w:space="0" w:color="auto"/>
        <w:bottom w:val="none" w:sz="0" w:space="0" w:color="auto"/>
        <w:right w:val="none" w:sz="0" w:space="0" w:color="auto"/>
      </w:divBdr>
    </w:div>
    <w:div w:id="1276257767">
      <w:bodyDiv w:val="1"/>
      <w:marLeft w:val="0"/>
      <w:marRight w:val="0"/>
      <w:marTop w:val="0"/>
      <w:marBottom w:val="0"/>
      <w:divBdr>
        <w:top w:val="none" w:sz="0" w:space="0" w:color="auto"/>
        <w:left w:val="none" w:sz="0" w:space="0" w:color="auto"/>
        <w:bottom w:val="none" w:sz="0" w:space="0" w:color="auto"/>
        <w:right w:val="none" w:sz="0" w:space="0" w:color="auto"/>
      </w:divBdr>
    </w:div>
    <w:div w:id="1276407635">
      <w:bodyDiv w:val="1"/>
      <w:marLeft w:val="0"/>
      <w:marRight w:val="0"/>
      <w:marTop w:val="0"/>
      <w:marBottom w:val="0"/>
      <w:divBdr>
        <w:top w:val="none" w:sz="0" w:space="0" w:color="auto"/>
        <w:left w:val="none" w:sz="0" w:space="0" w:color="auto"/>
        <w:bottom w:val="none" w:sz="0" w:space="0" w:color="auto"/>
        <w:right w:val="none" w:sz="0" w:space="0" w:color="auto"/>
      </w:divBdr>
    </w:div>
    <w:div w:id="1276594420">
      <w:bodyDiv w:val="1"/>
      <w:marLeft w:val="0"/>
      <w:marRight w:val="0"/>
      <w:marTop w:val="0"/>
      <w:marBottom w:val="0"/>
      <w:divBdr>
        <w:top w:val="none" w:sz="0" w:space="0" w:color="auto"/>
        <w:left w:val="none" w:sz="0" w:space="0" w:color="auto"/>
        <w:bottom w:val="none" w:sz="0" w:space="0" w:color="auto"/>
        <w:right w:val="none" w:sz="0" w:space="0" w:color="auto"/>
      </w:divBdr>
    </w:div>
    <w:div w:id="1277103227">
      <w:bodyDiv w:val="1"/>
      <w:marLeft w:val="0"/>
      <w:marRight w:val="0"/>
      <w:marTop w:val="0"/>
      <w:marBottom w:val="0"/>
      <w:divBdr>
        <w:top w:val="none" w:sz="0" w:space="0" w:color="auto"/>
        <w:left w:val="none" w:sz="0" w:space="0" w:color="auto"/>
        <w:bottom w:val="none" w:sz="0" w:space="0" w:color="auto"/>
        <w:right w:val="none" w:sz="0" w:space="0" w:color="auto"/>
      </w:divBdr>
    </w:div>
    <w:div w:id="1277329299">
      <w:bodyDiv w:val="1"/>
      <w:marLeft w:val="0"/>
      <w:marRight w:val="0"/>
      <w:marTop w:val="0"/>
      <w:marBottom w:val="0"/>
      <w:divBdr>
        <w:top w:val="none" w:sz="0" w:space="0" w:color="auto"/>
        <w:left w:val="none" w:sz="0" w:space="0" w:color="auto"/>
        <w:bottom w:val="none" w:sz="0" w:space="0" w:color="auto"/>
        <w:right w:val="none" w:sz="0" w:space="0" w:color="auto"/>
      </w:divBdr>
    </w:div>
    <w:div w:id="1277784809">
      <w:bodyDiv w:val="1"/>
      <w:marLeft w:val="0"/>
      <w:marRight w:val="0"/>
      <w:marTop w:val="0"/>
      <w:marBottom w:val="0"/>
      <w:divBdr>
        <w:top w:val="none" w:sz="0" w:space="0" w:color="auto"/>
        <w:left w:val="none" w:sz="0" w:space="0" w:color="auto"/>
        <w:bottom w:val="none" w:sz="0" w:space="0" w:color="auto"/>
        <w:right w:val="none" w:sz="0" w:space="0" w:color="auto"/>
      </w:divBdr>
    </w:div>
    <w:div w:id="1277908672">
      <w:bodyDiv w:val="1"/>
      <w:marLeft w:val="0"/>
      <w:marRight w:val="0"/>
      <w:marTop w:val="0"/>
      <w:marBottom w:val="0"/>
      <w:divBdr>
        <w:top w:val="none" w:sz="0" w:space="0" w:color="auto"/>
        <w:left w:val="none" w:sz="0" w:space="0" w:color="auto"/>
        <w:bottom w:val="none" w:sz="0" w:space="0" w:color="auto"/>
        <w:right w:val="none" w:sz="0" w:space="0" w:color="auto"/>
      </w:divBdr>
    </w:div>
    <w:div w:id="1278223456">
      <w:bodyDiv w:val="1"/>
      <w:marLeft w:val="0"/>
      <w:marRight w:val="0"/>
      <w:marTop w:val="0"/>
      <w:marBottom w:val="0"/>
      <w:divBdr>
        <w:top w:val="none" w:sz="0" w:space="0" w:color="auto"/>
        <w:left w:val="none" w:sz="0" w:space="0" w:color="auto"/>
        <w:bottom w:val="none" w:sz="0" w:space="0" w:color="auto"/>
        <w:right w:val="none" w:sz="0" w:space="0" w:color="auto"/>
      </w:divBdr>
    </w:div>
    <w:div w:id="1278290826">
      <w:bodyDiv w:val="1"/>
      <w:marLeft w:val="0"/>
      <w:marRight w:val="0"/>
      <w:marTop w:val="0"/>
      <w:marBottom w:val="0"/>
      <w:divBdr>
        <w:top w:val="none" w:sz="0" w:space="0" w:color="auto"/>
        <w:left w:val="none" w:sz="0" w:space="0" w:color="auto"/>
        <w:bottom w:val="none" w:sz="0" w:space="0" w:color="auto"/>
        <w:right w:val="none" w:sz="0" w:space="0" w:color="auto"/>
      </w:divBdr>
    </w:div>
    <w:div w:id="1278680262">
      <w:bodyDiv w:val="1"/>
      <w:marLeft w:val="0"/>
      <w:marRight w:val="0"/>
      <w:marTop w:val="0"/>
      <w:marBottom w:val="0"/>
      <w:divBdr>
        <w:top w:val="none" w:sz="0" w:space="0" w:color="auto"/>
        <w:left w:val="none" w:sz="0" w:space="0" w:color="auto"/>
        <w:bottom w:val="none" w:sz="0" w:space="0" w:color="auto"/>
        <w:right w:val="none" w:sz="0" w:space="0" w:color="auto"/>
      </w:divBdr>
    </w:div>
    <w:div w:id="1278953389">
      <w:bodyDiv w:val="1"/>
      <w:marLeft w:val="0"/>
      <w:marRight w:val="0"/>
      <w:marTop w:val="0"/>
      <w:marBottom w:val="0"/>
      <w:divBdr>
        <w:top w:val="none" w:sz="0" w:space="0" w:color="auto"/>
        <w:left w:val="none" w:sz="0" w:space="0" w:color="auto"/>
        <w:bottom w:val="none" w:sz="0" w:space="0" w:color="auto"/>
        <w:right w:val="none" w:sz="0" w:space="0" w:color="auto"/>
      </w:divBdr>
    </w:div>
    <w:div w:id="1279918220">
      <w:bodyDiv w:val="1"/>
      <w:marLeft w:val="0"/>
      <w:marRight w:val="0"/>
      <w:marTop w:val="0"/>
      <w:marBottom w:val="0"/>
      <w:divBdr>
        <w:top w:val="none" w:sz="0" w:space="0" w:color="auto"/>
        <w:left w:val="none" w:sz="0" w:space="0" w:color="auto"/>
        <w:bottom w:val="none" w:sz="0" w:space="0" w:color="auto"/>
        <w:right w:val="none" w:sz="0" w:space="0" w:color="auto"/>
      </w:divBdr>
    </w:div>
    <w:div w:id="1280145007">
      <w:bodyDiv w:val="1"/>
      <w:marLeft w:val="0"/>
      <w:marRight w:val="0"/>
      <w:marTop w:val="0"/>
      <w:marBottom w:val="0"/>
      <w:divBdr>
        <w:top w:val="none" w:sz="0" w:space="0" w:color="auto"/>
        <w:left w:val="none" w:sz="0" w:space="0" w:color="auto"/>
        <w:bottom w:val="none" w:sz="0" w:space="0" w:color="auto"/>
        <w:right w:val="none" w:sz="0" w:space="0" w:color="auto"/>
      </w:divBdr>
    </w:div>
    <w:div w:id="1280185144">
      <w:bodyDiv w:val="1"/>
      <w:marLeft w:val="0"/>
      <w:marRight w:val="0"/>
      <w:marTop w:val="0"/>
      <w:marBottom w:val="0"/>
      <w:divBdr>
        <w:top w:val="none" w:sz="0" w:space="0" w:color="auto"/>
        <w:left w:val="none" w:sz="0" w:space="0" w:color="auto"/>
        <w:bottom w:val="none" w:sz="0" w:space="0" w:color="auto"/>
        <w:right w:val="none" w:sz="0" w:space="0" w:color="auto"/>
      </w:divBdr>
    </w:div>
    <w:div w:id="1280603583">
      <w:bodyDiv w:val="1"/>
      <w:marLeft w:val="0"/>
      <w:marRight w:val="0"/>
      <w:marTop w:val="0"/>
      <w:marBottom w:val="0"/>
      <w:divBdr>
        <w:top w:val="none" w:sz="0" w:space="0" w:color="auto"/>
        <w:left w:val="none" w:sz="0" w:space="0" w:color="auto"/>
        <w:bottom w:val="none" w:sz="0" w:space="0" w:color="auto"/>
        <w:right w:val="none" w:sz="0" w:space="0" w:color="auto"/>
      </w:divBdr>
    </w:div>
    <w:div w:id="1281107556">
      <w:bodyDiv w:val="1"/>
      <w:marLeft w:val="0"/>
      <w:marRight w:val="0"/>
      <w:marTop w:val="0"/>
      <w:marBottom w:val="0"/>
      <w:divBdr>
        <w:top w:val="none" w:sz="0" w:space="0" w:color="auto"/>
        <w:left w:val="none" w:sz="0" w:space="0" w:color="auto"/>
        <w:bottom w:val="none" w:sz="0" w:space="0" w:color="auto"/>
        <w:right w:val="none" w:sz="0" w:space="0" w:color="auto"/>
      </w:divBdr>
    </w:div>
    <w:div w:id="1281491349">
      <w:bodyDiv w:val="1"/>
      <w:marLeft w:val="0"/>
      <w:marRight w:val="0"/>
      <w:marTop w:val="0"/>
      <w:marBottom w:val="0"/>
      <w:divBdr>
        <w:top w:val="none" w:sz="0" w:space="0" w:color="auto"/>
        <w:left w:val="none" w:sz="0" w:space="0" w:color="auto"/>
        <w:bottom w:val="none" w:sz="0" w:space="0" w:color="auto"/>
        <w:right w:val="none" w:sz="0" w:space="0" w:color="auto"/>
      </w:divBdr>
    </w:div>
    <w:div w:id="1281574098">
      <w:bodyDiv w:val="1"/>
      <w:marLeft w:val="0"/>
      <w:marRight w:val="0"/>
      <w:marTop w:val="0"/>
      <w:marBottom w:val="0"/>
      <w:divBdr>
        <w:top w:val="none" w:sz="0" w:space="0" w:color="auto"/>
        <w:left w:val="none" w:sz="0" w:space="0" w:color="auto"/>
        <w:bottom w:val="none" w:sz="0" w:space="0" w:color="auto"/>
        <w:right w:val="none" w:sz="0" w:space="0" w:color="auto"/>
      </w:divBdr>
    </w:div>
    <w:div w:id="1281574802">
      <w:bodyDiv w:val="1"/>
      <w:marLeft w:val="0"/>
      <w:marRight w:val="0"/>
      <w:marTop w:val="0"/>
      <w:marBottom w:val="0"/>
      <w:divBdr>
        <w:top w:val="none" w:sz="0" w:space="0" w:color="auto"/>
        <w:left w:val="none" w:sz="0" w:space="0" w:color="auto"/>
        <w:bottom w:val="none" w:sz="0" w:space="0" w:color="auto"/>
        <w:right w:val="none" w:sz="0" w:space="0" w:color="auto"/>
      </w:divBdr>
    </w:div>
    <w:div w:id="1281689777">
      <w:bodyDiv w:val="1"/>
      <w:marLeft w:val="0"/>
      <w:marRight w:val="0"/>
      <w:marTop w:val="0"/>
      <w:marBottom w:val="0"/>
      <w:divBdr>
        <w:top w:val="none" w:sz="0" w:space="0" w:color="auto"/>
        <w:left w:val="none" w:sz="0" w:space="0" w:color="auto"/>
        <w:bottom w:val="none" w:sz="0" w:space="0" w:color="auto"/>
        <w:right w:val="none" w:sz="0" w:space="0" w:color="auto"/>
      </w:divBdr>
    </w:div>
    <w:div w:id="1281909912">
      <w:bodyDiv w:val="1"/>
      <w:marLeft w:val="0"/>
      <w:marRight w:val="0"/>
      <w:marTop w:val="0"/>
      <w:marBottom w:val="0"/>
      <w:divBdr>
        <w:top w:val="none" w:sz="0" w:space="0" w:color="auto"/>
        <w:left w:val="none" w:sz="0" w:space="0" w:color="auto"/>
        <w:bottom w:val="none" w:sz="0" w:space="0" w:color="auto"/>
        <w:right w:val="none" w:sz="0" w:space="0" w:color="auto"/>
      </w:divBdr>
    </w:div>
    <w:div w:id="1282155392">
      <w:bodyDiv w:val="1"/>
      <w:marLeft w:val="0"/>
      <w:marRight w:val="0"/>
      <w:marTop w:val="0"/>
      <w:marBottom w:val="0"/>
      <w:divBdr>
        <w:top w:val="none" w:sz="0" w:space="0" w:color="auto"/>
        <w:left w:val="none" w:sz="0" w:space="0" w:color="auto"/>
        <w:bottom w:val="none" w:sz="0" w:space="0" w:color="auto"/>
        <w:right w:val="none" w:sz="0" w:space="0" w:color="auto"/>
      </w:divBdr>
    </w:div>
    <w:div w:id="1282571690">
      <w:bodyDiv w:val="1"/>
      <w:marLeft w:val="0"/>
      <w:marRight w:val="0"/>
      <w:marTop w:val="0"/>
      <w:marBottom w:val="0"/>
      <w:divBdr>
        <w:top w:val="none" w:sz="0" w:space="0" w:color="auto"/>
        <w:left w:val="none" w:sz="0" w:space="0" w:color="auto"/>
        <w:bottom w:val="none" w:sz="0" w:space="0" w:color="auto"/>
        <w:right w:val="none" w:sz="0" w:space="0" w:color="auto"/>
      </w:divBdr>
    </w:div>
    <w:div w:id="1282684282">
      <w:bodyDiv w:val="1"/>
      <w:marLeft w:val="0"/>
      <w:marRight w:val="0"/>
      <w:marTop w:val="0"/>
      <w:marBottom w:val="0"/>
      <w:divBdr>
        <w:top w:val="none" w:sz="0" w:space="0" w:color="auto"/>
        <w:left w:val="none" w:sz="0" w:space="0" w:color="auto"/>
        <w:bottom w:val="none" w:sz="0" w:space="0" w:color="auto"/>
        <w:right w:val="none" w:sz="0" w:space="0" w:color="auto"/>
      </w:divBdr>
    </w:div>
    <w:div w:id="1282998296">
      <w:bodyDiv w:val="1"/>
      <w:marLeft w:val="0"/>
      <w:marRight w:val="0"/>
      <w:marTop w:val="0"/>
      <w:marBottom w:val="0"/>
      <w:divBdr>
        <w:top w:val="none" w:sz="0" w:space="0" w:color="auto"/>
        <w:left w:val="none" w:sz="0" w:space="0" w:color="auto"/>
        <w:bottom w:val="none" w:sz="0" w:space="0" w:color="auto"/>
        <w:right w:val="none" w:sz="0" w:space="0" w:color="auto"/>
      </w:divBdr>
    </w:div>
    <w:div w:id="1283071628">
      <w:bodyDiv w:val="1"/>
      <w:marLeft w:val="0"/>
      <w:marRight w:val="0"/>
      <w:marTop w:val="0"/>
      <w:marBottom w:val="0"/>
      <w:divBdr>
        <w:top w:val="none" w:sz="0" w:space="0" w:color="auto"/>
        <w:left w:val="none" w:sz="0" w:space="0" w:color="auto"/>
        <w:bottom w:val="none" w:sz="0" w:space="0" w:color="auto"/>
        <w:right w:val="none" w:sz="0" w:space="0" w:color="auto"/>
      </w:divBdr>
    </w:div>
    <w:div w:id="1284270336">
      <w:bodyDiv w:val="1"/>
      <w:marLeft w:val="0"/>
      <w:marRight w:val="0"/>
      <w:marTop w:val="0"/>
      <w:marBottom w:val="0"/>
      <w:divBdr>
        <w:top w:val="none" w:sz="0" w:space="0" w:color="auto"/>
        <w:left w:val="none" w:sz="0" w:space="0" w:color="auto"/>
        <w:bottom w:val="none" w:sz="0" w:space="0" w:color="auto"/>
        <w:right w:val="none" w:sz="0" w:space="0" w:color="auto"/>
      </w:divBdr>
    </w:div>
    <w:div w:id="1284341511">
      <w:bodyDiv w:val="1"/>
      <w:marLeft w:val="0"/>
      <w:marRight w:val="0"/>
      <w:marTop w:val="0"/>
      <w:marBottom w:val="0"/>
      <w:divBdr>
        <w:top w:val="none" w:sz="0" w:space="0" w:color="auto"/>
        <w:left w:val="none" w:sz="0" w:space="0" w:color="auto"/>
        <w:bottom w:val="none" w:sz="0" w:space="0" w:color="auto"/>
        <w:right w:val="none" w:sz="0" w:space="0" w:color="auto"/>
      </w:divBdr>
    </w:div>
    <w:div w:id="1284387842">
      <w:bodyDiv w:val="1"/>
      <w:marLeft w:val="0"/>
      <w:marRight w:val="0"/>
      <w:marTop w:val="0"/>
      <w:marBottom w:val="0"/>
      <w:divBdr>
        <w:top w:val="none" w:sz="0" w:space="0" w:color="auto"/>
        <w:left w:val="none" w:sz="0" w:space="0" w:color="auto"/>
        <w:bottom w:val="none" w:sz="0" w:space="0" w:color="auto"/>
        <w:right w:val="none" w:sz="0" w:space="0" w:color="auto"/>
      </w:divBdr>
    </w:div>
    <w:div w:id="1285385466">
      <w:bodyDiv w:val="1"/>
      <w:marLeft w:val="0"/>
      <w:marRight w:val="0"/>
      <w:marTop w:val="0"/>
      <w:marBottom w:val="0"/>
      <w:divBdr>
        <w:top w:val="none" w:sz="0" w:space="0" w:color="auto"/>
        <w:left w:val="none" w:sz="0" w:space="0" w:color="auto"/>
        <w:bottom w:val="none" w:sz="0" w:space="0" w:color="auto"/>
        <w:right w:val="none" w:sz="0" w:space="0" w:color="auto"/>
      </w:divBdr>
    </w:div>
    <w:div w:id="1285455332">
      <w:bodyDiv w:val="1"/>
      <w:marLeft w:val="0"/>
      <w:marRight w:val="0"/>
      <w:marTop w:val="0"/>
      <w:marBottom w:val="0"/>
      <w:divBdr>
        <w:top w:val="none" w:sz="0" w:space="0" w:color="auto"/>
        <w:left w:val="none" w:sz="0" w:space="0" w:color="auto"/>
        <w:bottom w:val="none" w:sz="0" w:space="0" w:color="auto"/>
        <w:right w:val="none" w:sz="0" w:space="0" w:color="auto"/>
      </w:divBdr>
    </w:div>
    <w:div w:id="1285695649">
      <w:bodyDiv w:val="1"/>
      <w:marLeft w:val="0"/>
      <w:marRight w:val="0"/>
      <w:marTop w:val="0"/>
      <w:marBottom w:val="0"/>
      <w:divBdr>
        <w:top w:val="none" w:sz="0" w:space="0" w:color="auto"/>
        <w:left w:val="none" w:sz="0" w:space="0" w:color="auto"/>
        <w:bottom w:val="none" w:sz="0" w:space="0" w:color="auto"/>
        <w:right w:val="none" w:sz="0" w:space="0" w:color="auto"/>
      </w:divBdr>
    </w:div>
    <w:div w:id="1285844937">
      <w:bodyDiv w:val="1"/>
      <w:marLeft w:val="0"/>
      <w:marRight w:val="0"/>
      <w:marTop w:val="0"/>
      <w:marBottom w:val="0"/>
      <w:divBdr>
        <w:top w:val="none" w:sz="0" w:space="0" w:color="auto"/>
        <w:left w:val="none" w:sz="0" w:space="0" w:color="auto"/>
        <w:bottom w:val="none" w:sz="0" w:space="0" w:color="auto"/>
        <w:right w:val="none" w:sz="0" w:space="0" w:color="auto"/>
      </w:divBdr>
    </w:div>
    <w:div w:id="1285960515">
      <w:bodyDiv w:val="1"/>
      <w:marLeft w:val="0"/>
      <w:marRight w:val="0"/>
      <w:marTop w:val="0"/>
      <w:marBottom w:val="0"/>
      <w:divBdr>
        <w:top w:val="none" w:sz="0" w:space="0" w:color="auto"/>
        <w:left w:val="none" w:sz="0" w:space="0" w:color="auto"/>
        <w:bottom w:val="none" w:sz="0" w:space="0" w:color="auto"/>
        <w:right w:val="none" w:sz="0" w:space="0" w:color="auto"/>
      </w:divBdr>
    </w:div>
    <w:div w:id="1286698892">
      <w:bodyDiv w:val="1"/>
      <w:marLeft w:val="0"/>
      <w:marRight w:val="0"/>
      <w:marTop w:val="0"/>
      <w:marBottom w:val="0"/>
      <w:divBdr>
        <w:top w:val="none" w:sz="0" w:space="0" w:color="auto"/>
        <w:left w:val="none" w:sz="0" w:space="0" w:color="auto"/>
        <w:bottom w:val="none" w:sz="0" w:space="0" w:color="auto"/>
        <w:right w:val="none" w:sz="0" w:space="0" w:color="auto"/>
      </w:divBdr>
    </w:div>
    <w:div w:id="1287009183">
      <w:bodyDiv w:val="1"/>
      <w:marLeft w:val="0"/>
      <w:marRight w:val="0"/>
      <w:marTop w:val="0"/>
      <w:marBottom w:val="0"/>
      <w:divBdr>
        <w:top w:val="none" w:sz="0" w:space="0" w:color="auto"/>
        <w:left w:val="none" w:sz="0" w:space="0" w:color="auto"/>
        <w:bottom w:val="none" w:sz="0" w:space="0" w:color="auto"/>
        <w:right w:val="none" w:sz="0" w:space="0" w:color="auto"/>
      </w:divBdr>
    </w:div>
    <w:div w:id="1287156427">
      <w:bodyDiv w:val="1"/>
      <w:marLeft w:val="0"/>
      <w:marRight w:val="0"/>
      <w:marTop w:val="0"/>
      <w:marBottom w:val="0"/>
      <w:divBdr>
        <w:top w:val="none" w:sz="0" w:space="0" w:color="auto"/>
        <w:left w:val="none" w:sz="0" w:space="0" w:color="auto"/>
        <w:bottom w:val="none" w:sz="0" w:space="0" w:color="auto"/>
        <w:right w:val="none" w:sz="0" w:space="0" w:color="auto"/>
      </w:divBdr>
    </w:div>
    <w:div w:id="1287197634">
      <w:bodyDiv w:val="1"/>
      <w:marLeft w:val="0"/>
      <w:marRight w:val="0"/>
      <w:marTop w:val="0"/>
      <w:marBottom w:val="0"/>
      <w:divBdr>
        <w:top w:val="none" w:sz="0" w:space="0" w:color="auto"/>
        <w:left w:val="none" w:sz="0" w:space="0" w:color="auto"/>
        <w:bottom w:val="none" w:sz="0" w:space="0" w:color="auto"/>
        <w:right w:val="none" w:sz="0" w:space="0" w:color="auto"/>
      </w:divBdr>
    </w:div>
    <w:div w:id="1287618537">
      <w:bodyDiv w:val="1"/>
      <w:marLeft w:val="0"/>
      <w:marRight w:val="0"/>
      <w:marTop w:val="0"/>
      <w:marBottom w:val="0"/>
      <w:divBdr>
        <w:top w:val="none" w:sz="0" w:space="0" w:color="auto"/>
        <w:left w:val="none" w:sz="0" w:space="0" w:color="auto"/>
        <w:bottom w:val="none" w:sz="0" w:space="0" w:color="auto"/>
        <w:right w:val="none" w:sz="0" w:space="0" w:color="auto"/>
      </w:divBdr>
    </w:div>
    <w:div w:id="1288659722">
      <w:bodyDiv w:val="1"/>
      <w:marLeft w:val="0"/>
      <w:marRight w:val="0"/>
      <w:marTop w:val="0"/>
      <w:marBottom w:val="0"/>
      <w:divBdr>
        <w:top w:val="none" w:sz="0" w:space="0" w:color="auto"/>
        <w:left w:val="none" w:sz="0" w:space="0" w:color="auto"/>
        <w:bottom w:val="none" w:sz="0" w:space="0" w:color="auto"/>
        <w:right w:val="none" w:sz="0" w:space="0" w:color="auto"/>
      </w:divBdr>
    </w:div>
    <w:div w:id="1288774752">
      <w:bodyDiv w:val="1"/>
      <w:marLeft w:val="0"/>
      <w:marRight w:val="0"/>
      <w:marTop w:val="0"/>
      <w:marBottom w:val="0"/>
      <w:divBdr>
        <w:top w:val="none" w:sz="0" w:space="0" w:color="auto"/>
        <w:left w:val="none" w:sz="0" w:space="0" w:color="auto"/>
        <w:bottom w:val="none" w:sz="0" w:space="0" w:color="auto"/>
        <w:right w:val="none" w:sz="0" w:space="0" w:color="auto"/>
      </w:divBdr>
    </w:div>
    <w:div w:id="1288973246">
      <w:bodyDiv w:val="1"/>
      <w:marLeft w:val="0"/>
      <w:marRight w:val="0"/>
      <w:marTop w:val="0"/>
      <w:marBottom w:val="0"/>
      <w:divBdr>
        <w:top w:val="none" w:sz="0" w:space="0" w:color="auto"/>
        <w:left w:val="none" w:sz="0" w:space="0" w:color="auto"/>
        <w:bottom w:val="none" w:sz="0" w:space="0" w:color="auto"/>
        <w:right w:val="none" w:sz="0" w:space="0" w:color="auto"/>
      </w:divBdr>
    </w:div>
    <w:div w:id="1289241838">
      <w:bodyDiv w:val="1"/>
      <w:marLeft w:val="0"/>
      <w:marRight w:val="0"/>
      <w:marTop w:val="0"/>
      <w:marBottom w:val="0"/>
      <w:divBdr>
        <w:top w:val="none" w:sz="0" w:space="0" w:color="auto"/>
        <w:left w:val="none" w:sz="0" w:space="0" w:color="auto"/>
        <w:bottom w:val="none" w:sz="0" w:space="0" w:color="auto"/>
        <w:right w:val="none" w:sz="0" w:space="0" w:color="auto"/>
      </w:divBdr>
    </w:div>
    <w:div w:id="1289819774">
      <w:bodyDiv w:val="1"/>
      <w:marLeft w:val="0"/>
      <w:marRight w:val="0"/>
      <w:marTop w:val="0"/>
      <w:marBottom w:val="0"/>
      <w:divBdr>
        <w:top w:val="none" w:sz="0" w:space="0" w:color="auto"/>
        <w:left w:val="none" w:sz="0" w:space="0" w:color="auto"/>
        <w:bottom w:val="none" w:sz="0" w:space="0" w:color="auto"/>
        <w:right w:val="none" w:sz="0" w:space="0" w:color="auto"/>
      </w:divBdr>
    </w:div>
    <w:div w:id="1289968677">
      <w:bodyDiv w:val="1"/>
      <w:marLeft w:val="0"/>
      <w:marRight w:val="0"/>
      <w:marTop w:val="0"/>
      <w:marBottom w:val="0"/>
      <w:divBdr>
        <w:top w:val="none" w:sz="0" w:space="0" w:color="auto"/>
        <w:left w:val="none" w:sz="0" w:space="0" w:color="auto"/>
        <w:bottom w:val="none" w:sz="0" w:space="0" w:color="auto"/>
        <w:right w:val="none" w:sz="0" w:space="0" w:color="auto"/>
      </w:divBdr>
    </w:div>
    <w:div w:id="1290475110">
      <w:bodyDiv w:val="1"/>
      <w:marLeft w:val="0"/>
      <w:marRight w:val="0"/>
      <w:marTop w:val="0"/>
      <w:marBottom w:val="0"/>
      <w:divBdr>
        <w:top w:val="none" w:sz="0" w:space="0" w:color="auto"/>
        <w:left w:val="none" w:sz="0" w:space="0" w:color="auto"/>
        <w:bottom w:val="none" w:sz="0" w:space="0" w:color="auto"/>
        <w:right w:val="none" w:sz="0" w:space="0" w:color="auto"/>
      </w:divBdr>
    </w:div>
    <w:div w:id="1291211028">
      <w:bodyDiv w:val="1"/>
      <w:marLeft w:val="0"/>
      <w:marRight w:val="0"/>
      <w:marTop w:val="0"/>
      <w:marBottom w:val="0"/>
      <w:divBdr>
        <w:top w:val="none" w:sz="0" w:space="0" w:color="auto"/>
        <w:left w:val="none" w:sz="0" w:space="0" w:color="auto"/>
        <w:bottom w:val="none" w:sz="0" w:space="0" w:color="auto"/>
        <w:right w:val="none" w:sz="0" w:space="0" w:color="auto"/>
      </w:divBdr>
    </w:div>
    <w:div w:id="1291323246">
      <w:bodyDiv w:val="1"/>
      <w:marLeft w:val="0"/>
      <w:marRight w:val="0"/>
      <w:marTop w:val="0"/>
      <w:marBottom w:val="0"/>
      <w:divBdr>
        <w:top w:val="none" w:sz="0" w:space="0" w:color="auto"/>
        <w:left w:val="none" w:sz="0" w:space="0" w:color="auto"/>
        <w:bottom w:val="none" w:sz="0" w:space="0" w:color="auto"/>
        <w:right w:val="none" w:sz="0" w:space="0" w:color="auto"/>
      </w:divBdr>
    </w:div>
    <w:div w:id="1291404513">
      <w:bodyDiv w:val="1"/>
      <w:marLeft w:val="0"/>
      <w:marRight w:val="0"/>
      <w:marTop w:val="0"/>
      <w:marBottom w:val="0"/>
      <w:divBdr>
        <w:top w:val="none" w:sz="0" w:space="0" w:color="auto"/>
        <w:left w:val="none" w:sz="0" w:space="0" w:color="auto"/>
        <w:bottom w:val="none" w:sz="0" w:space="0" w:color="auto"/>
        <w:right w:val="none" w:sz="0" w:space="0" w:color="auto"/>
      </w:divBdr>
    </w:div>
    <w:div w:id="1291549354">
      <w:bodyDiv w:val="1"/>
      <w:marLeft w:val="0"/>
      <w:marRight w:val="0"/>
      <w:marTop w:val="0"/>
      <w:marBottom w:val="0"/>
      <w:divBdr>
        <w:top w:val="none" w:sz="0" w:space="0" w:color="auto"/>
        <w:left w:val="none" w:sz="0" w:space="0" w:color="auto"/>
        <w:bottom w:val="none" w:sz="0" w:space="0" w:color="auto"/>
        <w:right w:val="none" w:sz="0" w:space="0" w:color="auto"/>
      </w:divBdr>
    </w:div>
    <w:div w:id="1291666041">
      <w:bodyDiv w:val="1"/>
      <w:marLeft w:val="0"/>
      <w:marRight w:val="0"/>
      <w:marTop w:val="0"/>
      <w:marBottom w:val="0"/>
      <w:divBdr>
        <w:top w:val="none" w:sz="0" w:space="0" w:color="auto"/>
        <w:left w:val="none" w:sz="0" w:space="0" w:color="auto"/>
        <w:bottom w:val="none" w:sz="0" w:space="0" w:color="auto"/>
        <w:right w:val="none" w:sz="0" w:space="0" w:color="auto"/>
      </w:divBdr>
    </w:div>
    <w:div w:id="1292051332">
      <w:bodyDiv w:val="1"/>
      <w:marLeft w:val="0"/>
      <w:marRight w:val="0"/>
      <w:marTop w:val="0"/>
      <w:marBottom w:val="0"/>
      <w:divBdr>
        <w:top w:val="none" w:sz="0" w:space="0" w:color="auto"/>
        <w:left w:val="none" w:sz="0" w:space="0" w:color="auto"/>
        <w:bottom w:val="none" w:sz="0" w:space="0" w:color="auto"/>
        <w:right w:val="none" w:sz="0" w:space="0" w:color="auto"/>
      </w:divBdr>
    </w:div>
    <w:div w:id="1292712894">
      <w:bodyDiv w:val="1"/>
      <w:marLeft w:val="0"/>
      <w:marRight w:val="0"/>
      <w:marTop w:val="0"/>
      <w:marBottom w:val="0"/>
      <w:divBdr>
        <w:top w:val="none" w:sz="0" w:space="0" w:color="auto"/>
        <w:left w:val="none" w:sz="0" w:space="0" w:color="auto"/>
        <w:bottom w:val="none" w:sz="0" w:space="0" w:color="auto"/>
        <w:right w:val="none" w:sz="0" w:space="0" w:color="auto"/>
      </w:divBdr>
    </w:div>
    <w:div w:id="1293097456">
      <w:bodyDiv w:val="1"/>
      <w:marLeft w:val="0"/>
      <w:marRight w:val="0"/>
      <w:marTop w:val="0"/>
      <w:marBottom w:val="0"/>
      <w:divBdr>
        <w:top w:val="none" w:sz="0" w:space="0" w:color="auto"/>
        <w:left w:val="none" w:sz="0" w:space="0" w:color="auto"/>
        <w:bottom w:val="none" w:sz="0" w:space="0" w:color="auto"/>
        <w:right w:val="none" w:sz="0" w:space="0" w:color="auto"/>
      </w:divBdr>
    </w:div>
    <w:div w:id="1293707235">
      <w:bodyDiv w:val="1"/>
      <w:marLeft w:val="0"/>
      <w:marRight w:val="0"/>
      <w:marTop w:val="0"/>
      <w:marBottom w:val="0"/>
      <w:divBdr>
        <w:top w:val="none" w:sz="0" w:space="0" w:color="auto"/>
        <w:left w:val="none" w:sz="0" w:space="0" w:color="auto"/>
        <w:bottom w:val="none" w:sz="0" w:space="0" w:color="auto"/>
        <w:right w:val="none" w:sz="0" w:space="0" w:color="auto"/>
      </w:divBdr>
    </w:div>
    <w:div w:id="1294215700">
      <w:bodyDiv w:val="1"/>
      <w:marLeft w:val="0"/>
      <w:marRight w:val="0"/>
      <w:marTop w:val="0"/>
      <w:marBottom w:val="0"/>
      <w:divBdr>
        <w:top w:val="none" w:sz="0" w:space="0" w:color="auto"/>
        <w:left w:val="none" w:sz="0" w:space="0" w:color="auto"/>
        <w:bottom w:val="none" w:sz="0" w:space="0" w:color="auto"/>
        <w:right w:val="none" w:sz="0" w:space="0" w:color="auto"/>
      </w:divBdr>
    </w:div>
    <w:div w:id="1294749917">
      <w:bodyDiv w:val="1"/>
      <w:marLeft w:val="0"/>
      <w:marRight w:val="0"/>
      <w:marTop w:val="0"/>
      <w:marBottom w:val="0"/>
      <w:divBdr>
        <w:top w:val="none" w:sz="0" w:space="0" w:color="auto"/>
        <w:left w:val="none" w:sz="0" w:space="0" w:color="auto"/>
        <w:bottom w:val="none" w:sz="0" w:space="0" w:color="auto"/>
        <w:right w:val="none" w:sz="0" w:space="0" w:color="auto"/>
      </w:divBdr>
    </w:div>
    <w:div w:id="1295215325">
      <w:bodyDiv w:val="1"/>
      <w:marLeft w:val="0"/>
      <w:marRight w:val="0"/>
      <w:marTop w:val="0"/>
      <w:marBottom w:val="0"/>
      <w:divBdr>
        <w:top w:val="none" w:sz="0" w:space="0" w:color="auto"/>
        <w:left w:val="none" w:sz="0" w:space="0" w:color="auto"/>
        <w:bottom w:val="none" w:sz="0" w:space="0" w:color="auto"/>
        <w:right w:val="none" w:sz="0" w:space="0" w:color="auto"/>
      </w:divBdr>
    </w:div>
    <w:div w:id="1295333701">
      <w:bodyDiv w:val="1"/>
      <w:marLeft w:val="0"/>
      <w:marRight w:val="0"/>
      <w:marTop w:val="0"/>
      <w:marBottom w:val="0"/>
      <w:divBdr>
        <w:top w:val="none" w:sz="0" w:space="0" w:color="auto"/>
        <w:left w:val="none" w:sz="0" w:space="0" w:color="auto"/>
        <w:bottom w:val="none" w:sz="0" w:space="0" w:color="auto"/>
        <w:right w:val="none" w:sz="0" w:space="0" w:color="auto"/>
      </w:divBdr>
    </w:div>
    <w:div w:id="1295523121">
      <w:bodyDiv w:val="1"/>
      <w:marLeft w:val="0"/>
      <w:marRight w:val="0"/>
      <w:marTop w:val="0"/>
      <w:marBottom w:val="0"/>
      <w:divBdr>
        <w:top w:val="none" w:sz="0" w:space="0" w:color="auto"/>
        <w:left w:val="none" w:sz="0" w:space="0" w:color="auto"/>
        <w:bottom w:val="none" w:sz="0" w:space="0" w:color="auto"/>
        <w:right w:val="none" w:sz="0" w:space="0" w:color="auto"/>
      </w:divBdr>
    </w:div>
    <w:div w:id="1296064716">
      <w:bodyDiv w:val="1"/>
      <w:marLeft w:val="0"/>
      <w:marRight w:val="0"/>
      <w:marTop w:val="0"/>
      <w:marBottom w:val="0"/>
      <w:divBdr>
        <w:top w:val="none" w:sz="0" w:space="0" w:color="auto"/>
        <w:left w:val="none" w:sz="0" w:space="0" w:color="auto"/>
        <w:bottom w:val="none" w:sz="0" w:space="0" w:color="auto"/>
        <w:right w:val="none" w:sz="0" w:space="0" w:color="auto"/>
      </w:divBdr>
    </w:div>
    <w:div w:id="1296176238">
      <w:bodyDiv w:val="1"/>
      <w:marLeft w:val="0"/>
      <w:marRight w:val="0"/>
      <w:marTop w:val="0"/>
      <w:marBottom w:val="0"/>
      <w:divBdr>
        <w:top w:val="none" w:sz="0" w:space="0" w:color="auto"/>
        <w:left w:val="none" w:sz="0" w:space="0" w:color="auto"/>
        <w:bottom w:val="none" w:sz="0" w:space="0" w:color="auto"/>
        <w:right w:val="none" w:sz="0" w:space="0" w:color="auto"/>
      </w:divBdr>
    </w:div>
    <w:div w:id="1296792019">
      <w:bodyDiv w:val="1"/>
      <w:marLeft w:val="0"/>
      <w:marRight w:val="0"/>
      <w:marTop w:val="0"/>
      <w:marBottom w:val="0"/>
      <w:divBdr>
        <w:top w:val="none" w:sz="0" w:space="0" w:color="auto"/>
        <w:left w:val="none" w:sz="0" w:space="0" w:color="auto"/>
        <w:bottom w:val="none" w:sz="0" w:space="0" w:color="auto"/>
        <w:right w:val="none" w:sz="0" w:space="0" w:color="auto"/>
      </w:divBdr>
    </w:div>
    <w:div w:id="1296837420">
      <w:bodyDiv w:val="1"/>
      <w:marLeft w:val="0"/>
      <w:marRight w:val="0"/>
      <w:marTop w:val="0"/>
      <w:marBottom w:val="0"/>
      <w:divBdr>
        <w:top w:val="none" w:sz="0" w:space="0" w:color="auto"/>
        <w:left w:val="none" w:sz="0" w:space="0" w:color="auto"/>
        <w:bottom w:val="none" w:sz="0" w:space="0" w:color="auto"/>
        <w:right w:val="none" w:sz="0" w:space="0" w:color="auto"/>
      </w:divBdr>
    </w:div>
    <w:div w:id="1297494615">
      <w:bodyDiv w:val="1"/>
      <w:marLeft w:val="0"/>
      <w:marRight w:val="0"/>
      <w:marTop w:val="0"/>
      <w:marBottom w:val="0"/>
      <w:divBdr>
        <w:top w:val="none" w:sz="0" w:space="0" w:color="auto"/>
        <w:left w:val="none" w:sz="0" w:space="0" w:color="auto"/>
        <w:bottom w:val="none" w:sz="0" w:space="0" w:color="auto"/>
        <w:right w:val="none" w:sz="0" w:space="0" w:color="auto"/>
      </w:divBdr>
    </w:div>
    <w:div w:id="1297564860">
      <w:bodyDiv w:val="1"/>
      <w:marLeft w:val="0"/>
      <w:marRight w:val="0"/>
      <w:marTop w:val="0"/>
      <w:marBottom w:val="0"/>
      <w:divBdr>
        <w:top w:val="none" w:sz="0" w:space="0" w:color="auto"/>
        <w:left w:val="none" w:sz="0" w:space="0" w:color="auto"/>
        <w:bottom w:val="none" w:sz="0" w:space="0" w:color="auto"/>
        <w:right w:val="none" w:sz="0" w:space="0" w:color="auto"/>
      </w:divBdr>
    </w:div>
    <w:div w:id="1298490148">
      <w:bodyDiv w:val="1"/>
      <w:marLeft w:val="0"/>
      <w:marRight w:val="0"/>
      <w:marTop w:val="0"/>
      <w:marBottom w:val="0"/>
      <w:divBdr>
        <w:top w:val="none" w:sz="0" w:space="0" w:color="auto"/>
        <w:left w:val="none" w:sz="0" w:space="0" w:color="auto"/>
        <w:bottom w:val="none" w:sz="0" w:space="0" w:color="auto"/>
        <w:right w:val="none" w:sz="0" w:space="0" w:color="auto"/>
      </w:divBdr>
    </w:div>
    <w:div w:id="1298535049">
      <w:bodyDiv w:val="1"/>
      <w:marLeft w:val="0"/>
      <w:marRight w:val="0"/>
      <w:marTop w:val="0"/>
      <w:marBottom w:val="0"/>
      <w:divBdr>
        <w:top w:val="none" w:sz="0" w:space="0" w:color="auto"/>
        <w:left w:val="none" w:sz="0" w:space="0" w:color="auto"/>
        <w:bottom w:val="none" w:sz="0" w:space="0" w:color="auto"/>
        <w:right w:val="none" w:sz="0" w:space="0" w:color="auto"/>
      </w:divBdr>
    </w:div>
    <w:div w:id="1298604583">
      <w:bodyDiv w:val="1"/>
      <w:marLeft w:val="0"/>
      <w:marRight w:val="0"/>
      <w:marTop w:val="0"/>
      <w:marBottom w:val="0"/>
      <w:divBdr>
        <w:top w:val="none" w:sz="0" w:space="0" w:color="auto"/>
        <w:left w:val="none" w:sz="0" w:space="0" w:color="auto"/>
        <w:bottom w:val="none" w:sz="0" w:space="0" w:color="auto"/>
        <w:right w:val="none" w:sz="0" w:space="0" w:color="auto"/>
      </w:divBdr>
    </w:div>
    <w:div w:id="1298685626">
      <w:bodyDiv w:val="1"/>
      <w:marLeft w:val="0"/>
      <w:marRight w:val="0"/>
      <w:marTop w:val="0"/>
      <w:marBottom w:val="0"/>
      <w:divBdr>
        <w:top w:val="none" w:sz="0" w:space="0" w:color="auto"/>
        <w:left w:val="none" w:sz="0" w:space="0" w:color="auto"/>
        <w:bottom w:val="none" w:sz="0" w:space="0" w:color="auto"/>
        <w:right w:val="none" w:sz="0" w:space="0" w:color="auto"/>
      </w:divBdr>
    </w:div>
    <w:div w:id="1298687006">
      <w:bodyDiv w:val="1"/>
      <w:marLeft w:val="0"/>
      <w:marRight w:val="0"/>
      <w:marTop w:val="0"/>
      <w:marBottom w:val="0"/>
      <w:divBdr>
        <w:top w:val="none" w:sz="0" w:space="0" w:color="auto"/>
        <w:left w:val="none" w:sz="0" w:space="0" w:color="auto"/>
        <w:bottom w:val="none" w:sz="0" w:space="0" w:color="auto"/>
        <w:right w:val="none" w:sz="0" w:space="0" w:color="auto"/>
      </w:divBdr>
    </w:div>
    <w:div w:id="1299606139">
      <w:bodyDiv w:val="1"/>
      <w:marLeft w:val="0"/>
      <w:marRight w:val="0"/>
      <w:marTop w:val="0"/>
      <w:marBottom w:val="0"/>
      <w:divBdr>
        <w:top w:val="none" w:sz="0" w:space="0" w:color="auto"/>
        <w:left w:val="none" w:sz="0" w:space="0" w:color="auto"/>
        <w:bottom w:val="none" w:sz="0" w:space="0" w:color="auto"/>
        <w:right w:val="none" w:sz="0" w:space="0" w:color="auto"/>
      </w:divBdr>
    </w:div>
    <w:div w:id="1299871012">
      <w:bodyDiv w:val="1"/>
      <w:marLeft w:val="0"/>
      <w:marRight w:val="0"/>
      <w:marTop w:val="0"/>
      <w:marBottom w:val="0"/>
      <w:divBdr>
        <w:top w:val="none" w:sz="0" w:space="0" w:color="auto"/>
        <w:left w:val="none" w:sz="0" w:space="0" w:color="auto"/>
        <w:bottom w:val="none" w:sz="0" w:space="0" w:color="auto"/>
        <w:right w:val="none" w:sz="0" w:space="0" w:color="auto"/>
      </w:divBdr>
    </w:div>
    <w:div w:id="1300527245">
      <w:bodyDiv w:val="1"/>
      <w:marLeft w:val="0"/>
      <w:marRight w:val="0"/>
      <w:marTop w:val="0"/>
      <w:marBottom w:val="0"/>
      <w:divBdr>
        <w:top w:val="none" w:sz="0" w:space="0" w:color="auto"/>
        <w:left w:val="none" w:sz="0" w:space="0" w:color="auto"/>
        <w:bottom w:val="none" w:sz="0" w:space="0" w:color="auto"/>
        <w:right w:val="none" w:sz="0" w:space="0" w:color="auto"/>
      </w:divBdr>
    </w:div>
    <w:div w:id="1300846211">
      <w:bodyDiv w:val="1"/>
      <w:marLeft w:val="0"/>
      <w:marRight w:val="0"/>
      <w:marTop w:val="0"/>
      <w:marBottom w:val="0"/>
      <w:divBdr>
        <w:top w:val="none" w:sz="0" w:space="0" w:color="auto"/>
        <w:left w:val="none" w:sz="0" w:space="0" w:color="auto"/>
        <w:bottom w:val="none" w:sz="0" w:space="0" w:color="auto"/>
        <w:right w:val="none" w:sz="0" w:space="0" w:color="auto"/>
      </w:divBdr>
    </w:div>
    <w:div w:id="1301034908">
      <w:bodyDiv w:val="1"/>
      <w:marLeft w:val="0"/>
      <w:marRight w:val="0"/>
      <w:marTop w:val="0"/>
      <w:marBottom w:val="0"/>
      <w:divBdr>
        <w:top w:val="none" w:sz="0" w:space="0" w:color="auto"/>
        <w:left w:val="none" w:sz="0" w:space="0" w:color="auto"/>
        <w:bottom w:val="none" w:sz="0" w:space="0" w:color="auto"/>
        <w:right w:val="none" w:sz="0" w:space="0" w:color="auto"/>
      </w:divBdr>
    </w:div>
    <w:div w:id="1301232922">
      <w:bodyDiv w:val="1"/>
      <w:marLeft w:val="0"/>
      <w:marRight w:val="0"/>
      <w:marTop w:val="0"/>
      <w:marBottom w:val="0"/>
      <w:divBdr>
        <w:top w:val="none" w:sz="0" w:space="0" w:color="auto"/>
        <w:left w:val="none" w:sz="0" w:space="0" w:color="auto"/>
        <w:bottom w:val="none" w:sz="0" w:space="0" w:color="auto"/>
        <w:right w:val="none" w:sz="0" w:space="0" w:color="auto"/>
      </w:divBdr>
    </w:div>
    <w:div w:id="1301500024">
      <w:bodyDiv w:val="1"/>
      <w:marLeft w:val="0"/>
      <w:marRight w:val="0"/>
      <w:marTop w:val="0"/>
      <w:marBottom w:val="0"/>
      <w:divBdr>
        <w:top w:val="none" w:sz="0" w:space="0" w:color="auto"/>
        <w:left w:val="none" w:sz="0" w:space="0" w:color="auto"/>
        <w:bottom w:val="none" w:sz="0" w:space="0" w:color="auto"/>
        <w:right w:val="none" w:sz="0" w:space="0" w:color="auto"/>
      </w:divBdr>
    </w:div>
    <w:div w:id="1301766447">
      <w:bodyDiv w:val="1"/>
      <w:marLeft w:val="0"/>
      <w:marRight w:val="0"/>
      <w:marTop w:val="0"/>
      <w:marBottom w:val="0"/>
      <w:divBdr>
        <w:top w:val="none" w:sz="0" w:space="0" w:color="auto"/>
        <w:left w:val="none" w:sz="0" w:space="0" w:color="auto"/>
        <w:bottom w:val="none" w:sz="0" w:space="0" w:color="auto"/>
        <w:right w:val="none" w:sz="0" w:space="0" w:color="auto"/>
      </w:divBdr>
    </w:div>
    <w:div w:id="1301812289">
      <w:bodyDiv w:val="1"/>
      <w:marLeft w:val="0"/>
      <w:marRight w:val="0"/>
      <w:marTop w:val="0"/>
      <w:marBottom w:val="0"/>
      <w:divBdr>
        <w:top w:val="none" w:sz="0" w:space="0" w:color="auto"/>
        <w:left w:val="none" w:sz="0" w:space="0" w:color="auto"/>
        <w:bottom w:val="none" w:sz="0" w:space="0" w:color="auto"/>
        <w:right w:val="none" w:sz="0" w:space="0" w:color="auto"/>
      </w:divBdr>
    </w:div>
    <w:div w:id="1301959841">
      <w:bodyDiv w:val="1"/>
      <w:marLeft w:val="0"/>
      <w:marRight w:val="0"/>
      <w:marTop w:val="0"/>
      <w:marBottom w:val="0"/>
      <w:divBdr>
        <w:top w:val="none" w:sz="0" w:space="0" w:color="auto"/>
        <w:left w:val="none" w:sz="0" w:space="0" w:color="auto"/>
        <w:bottom w:val="none" w:sz="0" w:space="0" w:color="auto"/>
        <w:right w:val="none" w:sz="0" w:space="0" w:color="auto"/>
      </w:divBdr>
    </w:div>
    <w:div w:id="1302081057">
      <w:bodyDiv w:val="1"/>
      <w:marLeft w:val="0"/>
      <w:marRight w:val="0"/>
      <w:marTop w:val="0"/>
      <w:marBottom w:val="0"/>
      <w:divBdr>
        <w:top w:val="none" w:sz="0" w:space="0" w:color="auto"/>
        <w:left w:val="none" w:sz="0" w:space="0" w:color="auto"/>
        <w:bottom w:val="none" w:sz="0" w:space="0" w:color="auto"/>
        <w:right w:val="none" w:sz="0" w:space="0" w:color="auto"/>
      </w:divBdr>
    </w:div>
    <w:div w:id="1302268042">
      <w:bodyDiv w:val="1"/>
      <w:marLeft w:val="0"/>
      <w:marRight w:val="0"/>
      <w:marTop w:val="0"/>
      <w:marBottom w:val="0"/>
      <w:divBdr>
        <w:top w:val="none" w:sz="0" w:space="0" w:color="auto"/>
        <w:left w:val="none" w:sz="0" w:space="0" w:color="auto"/>
        <w:bottom w:val="none" w:sz="0" w:space="0" w:color="auto"/>
        <w:right w:val="none" w:sz="0" w:space="0" w:color="auto"/>
      </w:divBdr>
    </w:div>
    <w:div w:id="1302341639">
      <w:bodyDiv w:val="1"/>
      <w:marLeft w:val="0"/>
      <w:marRight w:val="0"/>
      <w:marTop w:val="0"/>
      <w:marBottom w:val="0"/>
      <w:divBdr>
        <w:top w:val="none" w:sz="0" w:space="0" w:color="auto"/>
        <w:left w:val="none" w:sz="0" w:space="0" w:color="auto"/>
        <w:bottom w:val="none" w:sz="0" w:space="0" w:color="auto"/>
        <w:right w:val="none" w:sz="0" w:space="0" w:color="auto"/>
      </w:divBdr>
    </w:div>
    <w:div w:id="1302424873">
      <w:bodyDiv w:val="1"/>
      <w:marLeft w:val="0"/>
      <w:marRight w:val="0"/>
      <w:marTop w:val="0"/>
      <w:marBottom w:val="0"/>
      <w:divBdr>
        <w:top w:val="none" w:sz="0" w:space="0" w:color="auto"/>
        <w:left w:val="none" w:sz="0" w:space="0" w:color="auto"/>
        <w:bottom w:val="none" w:sz="0" w:space="0" w:color="auto"/>
        <w:right w:val="none" w:sz="0" w:space="0" w:color="auto"/>
      </w:divBdr>
    </w:div>
    <w:div w:id="1302538660">
      <w:bodyDiv w:val="1"/>
      <w:marLeft w:val="0"/>
      <w:marRight w:val="0"/>
      <w:marTop w:val="0"/>
      <w:marBottom w:val="0"/>
      <w:divBdr>
        <w:top w:val="none" w:sz="0" w:space="0" w:color="auto"/>
        <w:left w:val="none" w:sz="0" w:space="0" w:color="auto"/>
        <w:bottom w:val="none" w:sz="0" w:space="0" w:color="auto"/>
        <w:right w:val="none" w:sz="0" w:space="0" w:color="auto"/>
      </w:divBdr>
    </w:div>
    <w:div w:id="1302689962">
      <w:bodyDiv w:val="1"/>
      <w:marLeft w:val="0"/>
      <w:marRight w:val="0"/>
      <w:marTop w:val="0"/>
      <w:marBottom w:val="0"/>
      <w:divBdr>
        <w:top w:val="none" w:sz="0" w:space="0" w:color="auto"/>
        <w:left w:val="none" w:sz="0" w:space="0" w:color="auto"/>
        <w:bottom w:val="none" w:sz="0" w:space="0" w:color="auto"/>
        <w:right w:val="none" w:sz="0" w:space="0" w:color="auto"/>
      </w:divBdr>
    </w:div>
    <w:div w:id="1304581343">
      <w:bodyDiv w:val="1"/>
      <w:marLeft w:val="0"/>
      <w:marRight w:val="0"/>
      <w:marTop w:val="0"/>
      <w:marBottom w:val="0"/>
      <w:divBdr>
        <w:top w:val="none" w:sz="0" w:space="0" w:color="auto"/>
        <w:left w:val="none" w:sz="0" w:space="0" w:color="auto"/>
        <w:bottom w:val="none" w:sz="0" w:space="0" w:color="auto"/>
        <w:right w:val="none" w:sz="0" w:space="0" w:color="auto"/>
      </w:divBdr>
    </w:div>
    <w:div w:id="1304654650">
      <w:bodyDiv w:val="1"/>
      <w:marLeft w:val="0"/>
      <w:marRight w:val="0"/>
      <w:marTop w:val="0"/>
      <w:marBottom w:val="0"/>
      <w:divBdr>
        <w:top w:val="none" w:sz="0" w:space="0" w:color="auto"/>
        <w:left w:val="none" w:sz="0" w:space="0" w:color="auto"/>
        <w:bottom w:val="none" w:sz="0" w:space="0" w:color="auto"/>
        <w:right w:val="none" w:sz="0" w:space="0" w:color="auto"/>
      </w:divBdr>
    </w:div>
    <w:div w:id="1304971696">
      <w:bodyDiv w:val="1"/>
      <w:marLeft w:val="0"/>
      <w:marRight w:val="0"/>
      <w:marTop w:val="0"/>
      <w:marBottom w:val="0"/>
      <w:divBdr>
        <w:top w:val="none" w:sz="0" w:space="0" w:color="auto"/>
        <w:left w:val="none" w:sz="0" w:space="0" w:color="auto"/>
        <w:bottom w:val="none" w:sz="0" w:space="0" w:color="auto"/>
        <w:right w:val="none" w:sz="0" w:space="0" w:color="auto"/>
      </w:divBdr>
    </w:div>
    <w:div w:id="1305426732">
      <w:bodyDiv w:val="1"/>
      <w:marLeft w:val="0"/>
      <w:marRight w:val="0"/>
      <w:marTop w:val="0"/>
      <w:marBottom w:val="0"/>
      <w:divBdr>
        <w:top w:val="none" w:sz="0" w:space="0" w:color="auto"/>
        <w:left w:val="none" w:sz="0" w:space="0" w:color="auto"/>
        <w:bottom w:val="none" w:sz="0" w:space="0" w:color="auto"/>
        <w:right w:val="none" w:sz="0" w:space="0" w:color="auto"/>
      </w:divBdr>
    </w:div>
    <w:div w:id="1305625121">
      <w:bodyDiv w:val="1"/>
      <w:marLeft w:val="0"/>
      <w:marRight w:val="0"/>
      <w:marTop w:val="0"/>
      <w:marBottom w:val="0"/>
      <w:divBdr>
        <w:top w:val="none" w:sz="0" w:space="0" w:color="auto"/>
        <w:left w:val="none" w:sz="0" w:space="0" w:color="auto"/>
        <w:bottom w:val="none" w:sz="0" w:space="0" w:color="auto"/>
        <w:right w:val="none" w:sz="0" w:space="0" w:color="auto"/>
      </w:divBdr>
    </w:div>
    <w:div w:id="1305810637">
      <w:bodyDiv w:val="1"/>
      <w:marLeft w:val="0"/>
      <w:marRight w:val="0"/>
      <w:marTop w:val="0"/>
      <w:marBottom w:val="0"/>
      <w:divBdr>
        <w:top w:val="none" w:sz="0" w:space="0" w:color="auto"/>
        <w:left w:val="none" w:sz="0" w:space="0" w:color="auto"/>
        <w:bottom w:val="none" w:sz="0" w:space="0" w:color="auto"/>
        <w:right w:val="none" w:sz="0" w:space="0" w:color="auto"/>
      </w:divBdr>
    </w:div>
    <w:div w:id="1305890083">
      <w:bodyDiv w:val="1"/>
      <w:marLeft w:val="0"/>
      <w:marRight w:val="0"/>
      <w:marTop w:val="0"/>
      <w:marBottom w:val="0"/>
      <w:divBdr>
        <w:top w:val="none" w:sz="0" w:space="0" w:color="auto"/>
        <w:left w:val="none" w:sz="0" w:space="0" w:color="auto"/>
        <w:bottom w:val="none" w:sz="0" w:space="0" w:color="auto"/>
        <w:right w:val="none" w:sz="0" w:space="0" w:color="auto"/>
      </w:divBdr>
    </w:div>
    <w:div w:id="1305937260">
      <w:bodyDiv w:val="1"/>
      <w:marLeft w:val="0"/>
      <w:marRight w:val="0"/>
      <w:marTop w:val="0"/>
      <w:marBottom w:val="0"/>
      <w:divBdr>
        <w:top w:val="none" w:sz="0" w:space="0" w:color="auto"/>
        <w:left w:val="none" w:sz="0" w:space="0" w:color="auto"/>
        <w:bottom w:val="none" w:sz="0" w:space="0" w:color="auto"/>
        <w:right w:val="none" w:sz="0" w:space="0" w:color="auto"/>
      </w:divBdr>
    </w:div>
    <w:div w:id="1306004307">
      <w:bodyDiv w:val="1"/>
      <w:marLeft w:val="0"/>
      <w:marRight w:val="0"/>
      <w:marTop w:val="0"/>
      <w:marBottom w:val="0"/>
      <w:divBdr>
        <w:top w:val="none" w:sz="0" w:space="0" w:color="auto"/>
        <w:left w:val="none" w:sz="0" w:space="0" w:color="auto"/>
        <w:bottom w:val="none" w:sz="0" w:space="0" w:color="auto"/>
        <w:right w:val="none" w:sz="0" w:space="0" w:color="auto"/>
      </w:divBdr>
    </w:div>
    <w:div w:id="1307011528">
      <w:bodyDiv w:val="1"/>
      <w:marLeft w:val="0"/>
      <w:marRight w:val="0"/>
      <w:marTop w:val="0"/>
      <w:marBottom w:val="0"/>
      <w:divBdr>
        <w:top w:val="none" w:sz="0" w:space="0" w:color="auto"/>
        <w:left w:val="none" w:sz="0" w:space="0" w:color="auto"/>
        <w:bottom w:val="none" w:sz="0" w:space="0" w:color="auto"/>
        <w:right w:val="none" w:sz="0" w:space="0" w:color="auto"/>
      </w:divBdr>
    </w:div>
    <w:div w:id="1307861231">
      <w:bodyDiv w:val="1"/>
      <w:marLeft w:val="0"/>
      <w:marRight w:val="0"/>
      <w:marTop w:val="0"/>
      <w:marBottom w:val="0"/>
      <w:divBdr>
        <w:top w:val="none" w:sz="0" w:space="0" w:color="auto"/>
        <w:left w:val="none" w:sz="0" w:space="0" w:color="auto"/>
        <w:bottom w:val="none" w:sz="0" w:space="0" w:color="auto"/>
        <w:right w:val="none" w:sz="0" w:space="0" w:color="auto"/>
      </w:divBdr>
    </w:div>
    <w:div w:id="1307975014">
      <w:bodyDiv w:val="1"/>
      <w:marLeft w:val="0"/>
      <w:marRight w:val="0"/>
      <w:marTop w:val="0"/>
      <w:marBottom w:val="0"/>
      <w:divBdr>
        <w:top w:val="none" w:sz="0" w:space="0" w:color="auto"/>
        <w:left w:val="none" w:sz="0" w:space="0" w:color="auto"/>
        <w:bottom w:val="none" w:sz="0" w:space="0" w:color="auto"/>
        <w:right w:val="none" w:sz="0" w:space="0" w:color="auto"/>
      </w:divBdr>
    </w:div>
    <w:div w:id="1308049623">
      <w:bodyDiv w:val="1"/>
      <w:marLeft w:val="0"/>
      <w:marRight w:val="0"/>
      <w:marTop w:val="0"/>
      <w:marBottom w:val="0"/>
      <w:divBdr>
        <w:top w:val="none" w:sz="0" w:space="0" w:color="auto"/>
        <w:left w:val="none" w:sz="0" w:space="0" w:color="auto"/>
        <w:bottom w:val="none" w:sz="0" w:space="0" w:color="auto"/>
        <w:right w:val="none" w:sz="0" w:space="0" w:color="auto"/>
      </w:divBdr>
    </w:div>
    <w:div w:id="1308361026">
      <w:bodyDiv w:val="1"/>
      <w:marLeft w:val="0"/>
      <w:marRight w:val="0"/>
      <w:marTop w:val="0"/>
      <w:marBottom w:val="0"/>
      <w:divBdr>
        <w:top w:val="none" w:sz="0" w:space="0" w:color="auto"/>
        <w:left w:val="none" w:sz="0" w:space="0" w:color="auto"/>
        <w:bottom w:val="none" w:sz="0" w:space="0" w:color="auto"/>
        <w:right w:val="none" w:sz="0" w:space="0" w:color="auto"/>
      </w:divBdr>
    </w:div>
    <w:div w:id="1309241316">
      <w:bodyDiv w:val="1"/>
      <w:marLeft w:val="0"/>
      <w:marRight w:val="0"/>
      <w:marTop w:val="0"/>
      <w:marBottom w:val="0"/>
      <w:divBdr>
        <w:top w:val="none" w:sz="0" w:space="0" w:color="auto"/>
        <w:left w:val="none" w:sz="0" w:space="0" w:color="auto"/>
        <w:bottom w:val="none" w:sz="0" w:space="0" w:color="auto"/>
        <w:right w:val="none" w:sz="0" w:space="0" w:color="auto"/>
      </w:divBdr>
    </w:div>
    <w:div w:id="1309281652">
      <w:bodyDiv w:val="1"/>
      <w:marLeft w:val="0"/>
      <w:marRight w:val="0"/>
      <w:marTop w:val="0"/>
      <w:marBottom w:val="0"/>
      <w:divBdr>
        <w:top w:val="none" w:sz="0" w:space="0" w:color="auto"/>
        <w:left w:val="none" w:sz="0" w:space="0" w:color="auto"/>
        <w:bottom w:val="none" w:sz="0" w:space="0" w:color="auto"/>
        <w:right w:val="none" w:sz="0" w:space="0" w:color="auto"/>
      </w:divBdr>
    </w:div>
    <w:div w:id="1309823642">
      <w:bodyDiv w:val="1"/>
      <w:marLeft w:val="0"/>
      <w:marRight w:val="0"/>
      <w:marTop w:val="0"/>
      <w:marBottom w:val="0"/>
      <w:divBdr>
        <w:top w:val="none" w:sz="0" w:space="0" w:color="auto"/>
        <w:left w:val="none" w:sz="0" w:space="0" w:color="auto"/>
        <w:bottom w:val="none" w:sz="0" w:space="0" w:color="auto"/>
        <w:right w:val="none" w:sz="0" w:space="0" w:color="auto"/>
      </w:divBdr>
    </w:div>
    <w:div w:id="1310017519">
      <w:bodyDiv w:val="1"/>
      <w:marLeft w:val="0"/>
      <w:marRight w:val="0"/>
      <w:marTop w:val="0"/>
      <w:marBottom w:val="0"/>
      <w:divBdr>
        <w:top w:val="none" w:sz="0" w:space="0" w:color="auto"/>
        <w:left w:val="none" w:sz="0" w:space="0" w:color="auto"/>
        <w:bottom w:val="none" w:sz="0" w:space="0" w:color="auto"/>
        <w:right w:val="none" w:sz="0" w:space="0" w:color="auto"/>
      </w:divBdr>
    </w:div>
    <w:div w:id="1311519459">
      <w:bodyDiv w:val="1"/>
      <w:marLeft w:val="0"/>
      <w:marRight w:val="0"/>
      <w:marTop w:val="0"/>
      <w:marBottom w:val="0"/>
      <w:divBdr>
        <w:top w:val="none" w:sz="0" w:space="0" w:color="auto"/>
        <w:left w:val="none" w:sz="0" w:space="0" w:color="auto"/>
        <w:bottom w:val="none" w:sz="0" w:space="0" w:color="auto"/>
        <w:right w:val="none" w:sz="0" w:space="0" w:color="auto"/>
      </w:divBdr>
    </w:div>
    <w:div w:id="1312178174">
      <w:bodyDiv w:val="1"/>
      <w:marLeft w:val="0"/>
      <w:marRight w:val="0"/>
      <w:marTop w:val="0"/>
      <w:marBottom w:val="0"/>
      <w:divBdr>
        <w:top w:val="none" w:sz="0" w:space="0" w:color="auto"/>
        <w:left w:val="none" w:sz="0" w:space="0" w:color="auto"/>
        <w:bottom w:val="none" w:sz="0" w:space="0" w:color="auto"/>
        <w:right w:val="none" w:sz="0" w:space="0" w:color="auto"/>
      </w:divBdr>
    </w:div>
    <w:div w:id="1312978602">
      <w:bodyDiv w:val="1"/>
      <w:marLeft w:val="0"/>
      <w:marRight w:val="0"/>
      <w:marTop w:val="0"/>
      <w:marBottom w:val="0"/>
      <w:divBdr>
        <w:top w:val="none" w:sz="0" w:space="0" w:color="auto"/>
        <w:left w:val="none" w:sz="0" w:space="0" w:color="auto"/>
        <w:bottom w:val="none" w:sz="0" w:space="0" w:color="auto"/>
        <w:right w:val="none" w:sz="0" w:space="0" w:color="auto"/>
      </w:divBdr>
    </w:div>
    <w:div w:id="1313024349">
      <w:bodyDiv w:val="1"/>
      <w:marLeft w:val="0"/>
      <w:marRight w:val="0"/>
      <w:marTop w:val="0"/>
      <w:marBottom w:val="0"/>
      <w:divBdr>
        <w:top w:val="none" w:sz="0" w:space="0" w:color="auto"/>
        <w:left w:val="none" w:sz="0" w:space="0" w:color="auto"/>
        <w:bottom w:val="none" w:sz="0" w:space="0" w:color="auto"/>
        <w:right w:val="none" w:sz="0" w:space="0" w:color="auto"/>
      </w:divBdr>
    </w:div>
    <w:div w:id="1313215709">
      <w:bodyDiv w:val="1"/>
      <w:marLeft w:val="0"/>
      <w:marRight w:val="0"/>
      <w:marTop w:val="0"/>
      <w:marBottom w:val="0"/>
      <w:divBdr>
        <w:top w:val="none" w:sz="0" w:space="0" w:color="auto"/>
        <w:left w:val="none" w:sz="0" w:space="0" w:color="auto"/>
        <w:bottom w:val="none" w:sz="0" w:space="0" w:color="auto"/>
        <w:right w:val="none" w:sz="0" w:space="0" w:color="auto"/>
      </w:divBdr>
    </w:div>
    <w:div w:id="1313485445">
      <w:bodyDiv w:val="1"/>
      <w:marLeft w:val="0"/>
      <w:marRight w:val="0"/>
      <w:marTop w:val="0"/>
      <w:marBottom w:val="0"/>
      <w:divBdr>
        <w:top w:val="none" w:sz="0" w:space="0" w:color="auto"/>
        <w:left w:val="none" w:sz="0" w:space="0" w:color="auto"/>
        <w:bottom w:val="none" w:sz="0" w:space="0" w:color="auto"/>
        <w:right w:val="none" w:sz="0" w:space="0" w:color="auto"/>
      </w:divBdr>
    </w:div>
    <w:div w:id="1313605111">
      <w:bodyDiv w:val="1"/>
      <w:marLeft w:val="0"/>
      <w:marRight w:val="0"/>
      <w:marTop w:val="0"/>
      <w:marBottom w:val="0"/>
      <w:divBdr>
        <w:top w:val="none" w:sz="0" w:space="0" w:color="auto"/>
        <w:left w:val="none" w:sz="0" w:space="0" w:color="auto"/>
        <w:bottom w:val="none" w:sz="0" w:space="0" w:color="auto"/>
        <w:right w:val="none" w:sz="0" w:space="0" w:color="auto"/>
      </w:divBdr>
    </w:div>
    <w:div w:id="1314139741">
      <w:bodyDiv w:val="1"/>
      <w:marLeft w:val="0"/>
      <w:marRight w:val="0"/>
      <w:marTop w:val="0"/>
      <w:marBottom w:val="0"/>
      <w:divBdr>
        <w:top w:val="none" w:sz="0" w:space="0" w:color="auto"/>
        <w:left w:val="none" w:sz="0" w:space="0" w:color="auto"/>
        <w:bottom w:val="none" w:sz="0" w:space="0" w:color="auto"/>
        <w:right w:val="none" w:sz="0" w:space="0" w:color="auto"/>
      </w:divBdr>
    </w:div>
    <w:div w:id="1314333882">
      <w:bodyDiv w:val="1"/>
      <w:marLeft w:val="0"/>
      <w:marRight w:val="0"/>
      <w:marTop w:val="0"/>
      <w:marBottom w:val="0"/>
      <w:divBdr>
        <w:top w:val="none" w:sz="0" w:space="0" w:color="auto"/>
        <w:left w:val="none" w:sz="0" w:space="0" w:color="auto"/>
        <w:bottom w:val="none" w:sz="0" w:space="0" w:color="auto"/>
        <w:right w:val="none" w:sz="0" w:space="0" w:color="auto"/>
      </w:divBdr>
    </w:div>
    <w:div w:id="1314409499">
      <w:bodyDiv w:val="1"/>
      <w:marLeft w:val="0"/>
      <w:marRight w:val="0"/>
      <w:marTop w:val="0"/>
      <w:marBottom w:val="0"/>
      <w:divBdr>
        <w:top w:val="none" w:sz="0" w:space="0" w:color="auto"/>
        <w:left w:val="none" w:sz="0" w:space="0" w:color="auto"/>
        <w:bottom w:val="none" w:sz="0" w:space="0" w:color="auto"/>
        <w:right w:val="none" w:sz="0" w:space="0" w:color="auto"/>
      </w:divBdr>
    </w:div>
    <w:div w:id="1315448006">
      <w:bodyDiv w:val="1"/>
      <w:marLeft w:val="0"/>
      <w:marRight w:val="0"/>
      <w:marTop w:val="0"/>
      <w:marBottom w:val="0"/>
      <w:divBdr>
        <w:top w:val="none" w:sz="0" w:space="0" w:color="auto"/>
        <w:left w:val="none" w:sz="0" w:space="0" w:color="auto"/>
        <w:bottom w:val="none" w:sz="0" w:space="0" w:color="auto"/>
        <w:right w:val="none" w:sz="0" w:space="0" w:color="auto"/>
      </w:divBdr>
    </w:div>
    <w:div w:id="1316496978">
      <w:bodyDiv w:val="1"/>
      <w:marLeft w:val="0"/>
      <w:marRight w:val="0"/>
      <w:marTop w:val="0"/>
      <w:marBottom w:val="0"/>
      <w:divBdr>
        <w:top w:val="none" w:sz="0" w:space="0" w:color="auto"/>
        <w:left w:val="none" w:sz="0" w:space="0" w:color="auto"/>
        <w:bottom w:val="none" w:sz="0" w:space="0" w:color="auto"/>
        <w:right w:val="none" w:sz="0" w:space="0" w:color="auto"/>
      </w:divBdr>
    </w:div>
    <w:div w:id="1317032836">
      <w:bodyDiv w:val="1"/>
      <w:marLeft w:val="0"/>
      <w:marRight w:val="0"/>
      <w:marTop w:val="0"/>
      <w:marBottom w:val="0"/>
      <w:divBdr>
        <w:top w:val="none" w:sz="0" w:space="0" w:color="auto"/>
        <w:left w:val="none" w:sz="0" w:space="0" w:color="auto"/>
        <w:bottom w:val="none" w:sz="0" w:space="0" w:color="auto"/>
        <w:right w:val="none" w:sz="0" w:space="0" w:color="auto"/>
      </w:divBdr>
    </w:div>
    <w:div w:id="1317491501">
      <w:bodyDiv w:val="1"/>
      <w:marLeft w:val="0"/>
      <w:marRight w:val="0"/>
      <w:marTop w:val="0"/>
      <w:marBottom w:val="0"/>
      <w:divBdr>
        <w:top w:val="none" w:sz="0" w:space="0" w:color="auto"/>
        <w:left w:val="none" w:sz="0" w:space="0" w:color="auto"/>
        <w:bottom w:val="none" w:sz="0" w:space="0" w:color="auto"/>
        <w:right w:val="none" w:sz="0" w:space="0" w:color="auto"/>
      </w:divBdr>
    </w:div>
    <w:div w:id="1317492740">
      <w:bodyDiv w:val="1"/>
      <w:marLeft w:val="0"/>
      <w:marRight w:val="0"/>
      <w:marTop w:val="0"/>
      <w:marBottom w:val="0"/>
      <w:divBdr>
        <w:top w:val="none" w:sz="0" w:space="0" w:color="auto"/>
        <w:left w:val="none" w:sz="0" w:space="0" w:color="auto"/>
        <w:bottom w:val="none" w:sz="0" w:space="0" w:color="auto"/>
        <w:right w:val="none" w:sz="0" w:space="0" w:color="auto"/>
      </w:divBdr>
    </w:div>
    <w:div w:id="1317684998">
      <w:bodyDiv w:val="1"/>
      <w:marLeft w:val="0"/>
      <w:marRight w:val="0"/>
      <w:marTop w:val="0"/>
      <w:marBottom w:val="0"/>
      <w:divBdr>
        <w:top w:val="none" w:sz="0" w:space="0" w:color="auto"/>
        <w:left w:val="none" w:sz="0" w:space="0" w:color="auto"/>
        <w:bottom w:val="none" w:sz="0" w:space="0" w:color="auto"/>
        <w:right w:val="none" w:sz="0" w:space="0" w:color="auto"/>
      </w:divBdr>
    </w:div>
    <w:div w:id="1317875324">
      <w:bodyDiv w:val="1"/>
      <w:marLeft w:val="0"/>
      <w:marRight w:val="0"/>
      <w:marTop w:val="0"/>
      <w:marBottom w:val="0"/>
      <w:divBdr>
        <w:top w:val="none" w:sz="0" w:space="0" w:color="auto"/>
        <w:left w:val="none" w:sz="0" w:space="0" w:color="auto"/>
        <w:bottom w:val="none" w:sz="0" w:space="0" w:color="auto"/>
        <w:right w:val="none" w:sz="0" w:space="0" w:color="auto"/>
      </w:divBdr>
    </w:div>
    <w:div w:id="1317876301">
      <w:bodyDiv w:val="1"/>
      <w:marLeft w:val="0"/>
      <w:marRight w:val="0"/>
      <w:marTop w:val="0"/>
      <w:marBottom w:val="0"/>
      <w:divBdr>
        <w:top w:val="none" w:sz="0" w:space="0" w:color="auto"/>
        <w:left w:val="none" w:sz="0" w:space="0" w:color="auto"/>
        <w:bottom w:val="none" w:sz="0" w:space="0" w:color="auto"/>
        <w:right w:val="none" w:sz="0" w:space="0" w:color="auto"/>
      </w:divBdr>
    </w:div>
    <w:div w:id="1317996086">
      <w:bodyDiv w:val="1"/>
      <w:marLeft w:val="0"/>
      <w:marRight w:val="0"/>
      <w:marTop w:val="0"/>
      <w:marBottom w:val="0"/>
      <w:divBdr>
        <w:top w:val="none" w:sz="0" w:space="0" w:color="auto"/>
        <w:left w:val="none" w:sz="0" w:space="0" w:color="auto"/>
        <w:bottom w:val="none" w:sz="0" w:space="0" w:color="auto"/>
        <w:right w:val="none" w:sz="0" w:space="0" w:color="auto"/>
      </w:divBdr>
    </w:div>
    <w:div w:id="1318916284">
      <w:bodyDiv w:val="1"/>
      <w:marLeft w:val="0"/>
      <w:marRight w:val="0"/>
      <w:marTop w:val="0"/>
      <w:marBottom w:val="0"/>
      <w:divBdr>
        <w:top w:val="none" w:sz="0" w:space="0" w:color="auto"/>
        <w:left w:val="none" w:sz="0" w:space="0" w:color="auto"/>
        <w:bottom w:val="none" w:sz="0" w:space="0" w:color="auto"/>
        <w:right w:val="none" w:sz="0" w:space="0" w:color="auto"/>
      </w:divBdr>
    </w:div>
    <w:div w:id="1319192620">
      <w:bodyDiv w:val="1"/>
      <w:marLeft w:val="0"/>
      <w:marRight w:val="0"/>
      <w:marTop w:val="0"/>
      <w:marBottom w:val="0"/>
      <w:divBdr>
        <w:top w:val="none" w:sz="0" w:space="0" w:color="auto"/>
        <w:left w:val="none" w:sz="0" w:space="0" w:color="auto"/>
        <w:bottom w:val="none" w:sz="0" w:space="0" w:color="auto"/>
        <w:right w:val="none" w:sz="0" w:space="0" w:color="auto"/>
      </w:divBdr>
    </w:div>
    <w:div w:id="1319381818">
      <w:bodyDiv w:val="1"/>
      <w:marLeft w:val="0"/>
      <w:marRight w:val="0"/>
      <w:marTop w:val="0"/>
      <w:marBottom w:val="0"/>
      <w:divBdr>
        <w:top w:val="none" w:sz="0" w:space="0" w:color="auto"/>
        <w:left w:val="none" w:sz="0" w:space="0" w:color="auto"/>
        <w:bottom w:val="none" w:sz="0" w:space="0" w:color="auto"/>
        <w:right w:val="none" w:sz="0" w:space="0" w:color="auto"/>
      </w:divBdr>
    </w:div>
    <w:div w:id="1319385853">
      <w:bodyDiv w:val="1"/>
      <w:marLeft w:val="0"/>
      <w:marRight w:val="0"/>
      <w:marTop w:val="0"/>
      <w:marBottom w:val="0"/>
      <w:divBdr>
        <w:top w:val="none" w:sz="0" w:space="0" w:color="auto"/>
        <w:left w:val="none" w:sz="0" w:space="0" w:color="auto"/>
        <w:bottom w:val="none" w:sz="0" w:space="0" w:color="auto"/>
        <w:right w:val="none" w:sz="0" w:space="0" w:color="auto"/>
      </w:divBdr>
    </w:div>
    <w:div w:id="1319453330">
      <w:bodyDiv w:val="1"/>
      <w:marLeft w:val="0"/>
      <w:marRight w:val="0"/>
      <w:marTop w:val="0"/>
      <w:marBottom w:val="0"/>
      <w:divBdr>
        <w:top w:val="none" w:sz="0" w:space="0" w:color="auto"/>
        <w:left w:val="none" w:sz="0" w:space="0" w:color="auto"/>
        <w:bottom w:val="none" w:sz="0" w:space="0" w:color="auto"/>
        <w:right w:val="none" w:sz="0" w:space="0" w:color="auto"/>
      </w:divBdr>
    </w:div>
    <w:div w:id="1319766166">
      <w:bodyDiv w:val="1"/>
      <w:marLeft w:val="0"/>
      <w:marRight w:val="0"/>
      <w:marTop w:val="0"/>
      <w:marBottom w:val="0"/>
      <w:divBdr>
        <w:top w:val="none" w:sz="0" w:space="0" w:color="auto"/>
        <w:left w:val="none" w:sz="0" w:space="0" w:color="auto"/>
        <w:bottom w:val="none" w:sz="0" w:space="0" w:color="auto"/>
        <w:right w:val="none" w:sz="0" w:space="0" w:color="auto"/>
      </w:divBdr>
    </w:div>
    <w:div w:id="1319844215">
      <w:bodyDiv w:val="1"/>
      <w:marLeft w:val="0"/>
      <w:marRight w:val="0"/>
      <w:marTop w:val="0"/>
      <w:marBottom w:val="0"/>
      <w:divBdr>
        <w:top w:val="none" w:sz="0" w:space="0" w:color="auto"/>
        <w:left w:val="none" w:sz="0" w:space="0" w:color="auto"/>
        <w:bottom w:val="none" w:sz="0" w:space="0" w:color="auto"/>
        <w:right w:val="none" w:sz="0" w:space="0" w:color="auto"/>
      </w:divBdr>
    </w:div>
    <w:div w:id="1320158204">
      <w:bodyDiv w:val="1"/>
      <w:marLeft w:val="0"/>
      <w:marRight w:val="0"/>
      <w:marTop w:val="0"/>
      <w:marBottom w:val="0"/>
      <w:divBdr>
        <w:top w:val="none" w:sz="0" w:space="0" w:color="auto"/>
        <w:left w:val="none" w:sz="0" w:space="0" w:color="auto"/>
        <w:bottom w:val="none" w:sz="0" w:space="0" w:color="auto"/>
        <w:right w:val="none" w:sz="0" w:space="0" w:color="auto"/>
      </w:divBdr>
    </w:div>
    <w:div w:id="1320232831">
      <w:bodyDiv w:val="1"/>
      <w:marLeft w:val="0"/>
      <w:marRight w:val="0"/>
      <w:marTop w:val="0"/>
      <w:marBottom w:val="0"/>
      <w:divBdr>
        <w:top w:val="none" w:sz="0" w:space="0" w:color="auto"/>
        <w:left w:val="none" w:sz="0" w:space="0" w:color="auto"/>
        <w:bottom w:val="none" w:sz="0" w:space="0" w:color="auto"/>
        <w:right w:val="none" w:sz="0" w:space="0" w:color="auto"/>
      </w:divBdr>
    </w:div>
    <w:div w:id="1320768025">
      <w:bodyDiv w:val="1"/>
      <w:marLeft w:val="0"/>
      <w:marRight w:val="0"/>
      <w:marTop w:val="0"/>
      <w:marBottom w:val="0"/>
      <w:divBdr>
        <w:top w:val="none" w:sz="0" w:space="0" w:color="auto"/>
        <w:left w:val="none" w:sz="0" w:space="0" w:color="auto"/>
        <w:bottom w:val="none" w:sz="0" w:space="0" w:color="auto"/>
        <w:right w:val="none" w:sz="0" w:space="0" w:color="auto"/>
      </w:divBdr>
    </w:div>
    <w:div w:id="1320889235">
      <w:bodyDiv w:val="1"/>
      <w:marLeft w:val="0"/>
      <w:marRight w:val="0"/>
      <w:marTop w:val="0"/>
      <w:marBottom w:val="0"/>
      <w:divBdr>
        <w:top w:val="none" w:sz="0" w:space="0" w:color="auto"/>
        <w:left w:val="none" w:sz="0" w:space="0" w:color="auto"/>
        <w:bottom w:val="none" w:sz="0" w:space="0" w:color="auto"/>
        <w:right w:val="none" w:sz="0" w:space="0" w:color="auto"/>
      </w:divBdr>
    </w:div>
    <w:div w:id="1321159769">
      <w:bodyDiv w:val="1"/>
      <w:marLeft w:val="0"/>
      <w:marRight w:val="0"/>
      <w:marTop w:val="0"/>
      <w:marBottom w:val="0"/>
      <w:divBdr>
        <w:top w:val="none" w:sz="0" w:space="0" w:color="auto"/>
        <w:left w:val="none" w:sz="0" w:space="0" w:color="auto"/>
        <w:bottom w:val="none" w:sz="0" w:space="0" w:color="auto"/>
        <w:right w:val="none" w:sz="0" w:space="0" w:color="auto"/>
      </w:divBdr>
    </w:div>
    <w:div w:id="1321616467">
      <w:bodyDiv w:val="1"/>
      <w:marLeft w:val="0"/>
      <w:marRight w:val="0"/>
      <w:marTop w:val="0"/>
      <w:marBottom w:val="0"/>
      <w:divBdr>
        <w:top w:val="none" w:sz="0" w:space="0" w:color="auto"/>
        <w:left w:val="none" w:sz="0" w:space="0" w:color="auto"/>
        <w:bottom w:val="none" w:sz="0" w:space="0" w:color="auto"/>
        <w:right w:val="none" w:sz="0" w:space="0" w:color="auto"/>
      </w:divBdr>
    </w:div>
    <w:div w:id="1321696535">
      <w:bodyDiv w:val="1"/>
      <w:marLeft w:val="0"/>
      <w:marRight w:val="0"/>
      <w:marTop w:val="0"/>
      <w:marBottom w:val="0"/>
      <w:divBdr>
        <w:top w:val="none" w:sz="0" w:space="0" w:color="auto"/>
        <w:left w:val="none" w:sz="0" w:space="0" w:color="auto"/>
        <w:bottom w:val="none" w:sz="0" w:space="0" w:color="auto"/>
        <w:right w:val="none" w:sz="0" w:space="0" w:color="auto"/>
      </w:divBdr>
    </w:div>
    <w:div w:id="1321740135">
      <w:bodyDiv w:val="1"/>
      <w:marLeft w:val="0"/>
      <w:marRight w:val="0"/>
      <w:marTop w:val="0"/>
      <w:marBottom w:val="0"/>
      <w:divBdr>
        <w:top w:val="none" w:sz="0" w:space="0" w:color="auto"/>
        <w:left w:val="none" w:sz="0" w:space="0" w:color="auto"/>
        <w:bottom w:val="none" w:sz="0" w:space="0" w:color="auto"/>
        <w:right w:val="none" w:sz="0" w:space="0" w:color="auto"/>
      </w:divBdr>
    </w:div>
    <w:div w:id="1321810150">
      <w:bodyDiv w:val="1"/>
      <w:marLeft w:val="0"/>
      <w:marRight w:val="0"/>
      <w:marTop w:val="0"/>
      <w:marBottom w:val="0"/>
      <w:divBdr>
        <w:top w:val="none" w:sz="0" w:space="0" w:color="auto"/>
        <w:left w:val="none" w:sz="0" w:space="0" w:color="auto"/>
        <w:bottom w:val="none" w:sz="0" w:space="0" w:color="auto"/>
        <w:right w:val="none" w:sz="0" w:space="0" w:color="auto"/>
      </w:divBdr>
    </w:div>
    <w:div w:id="1322002550">
      <w:bodyDiv w:val="1"/>
      <w:marLeft w:val="0"/>
      <w:marRight w:val="0"/>
      <w:marTop w:val="0"/>
      <w:marBottom w:val="0"/>
      <w:divBdr>
        <w:top w:val="none" w:sz="0" w:space="0" w:color="auto"/>
        <w:left w:val="none" w:sz="0" w:space="0" w:color="auto"/>
        <w:bottom w:val="none" w:sz="0" w:space="0" w:color="auto"/>
        <w:right w:val="none" w:sz="0" w:space="0" w:color="auto"/>
      </w:divBdr>
    </w:div>
    <w:div w:id="1322008385">
      <w:bodyDiv w:val="1"/>
      <w:marLeft w:val="0"/>
      <w:marRight w:val="0"/>
      <w:marTop w:val="0"/>
      <w:marBottom w:val="0"/>
      <w:divBdr>
        <w:top w:val="none" w:sz="0" w:space="0" w:color="auto"/>
        <w:left w:val="none" w:sz="0" w:space="0" w:color="auto"/>
        <w:bottom w:val="none" w:sz="0" w:space="0" w:color="auto"/>
        <w:right w:val="none" w:sz="0" w:space="0" w:color="auto"/>
      </w:divBdr>
    </w:div>
    <w:div w:id="1322387239">
      <w:bodyDiv w:val="1"/>
      <w:marLeft w:val="0"/>
      <w:marRight w:val="0"/>
      <w:marTop w:val="0"/>
      <w:marBottom w:val="0"/>
      <w:divBdr>
        <w:top w:val="none" w:sz="0" w:space="0" w:color="auto"/>
        <w:left w:val="none" w:sz="0" w:space="0" w:color="auto"/>
        <w:bottom w:val="none" w:sz="0" w:space="0" w:color="auto"/>
        <w:right w:val="none" w:sz="0" w:space="0" w:color="auto"/>
      </w:divBdr>
    </w:div>
    <w:div w:id="1322541977">
      <w:bodyDiv w:val="1"/>
      <w:marLeft w:val="0"/>
      <w:marRight w:val="0"/>
      <w:marTop w:val="0"/>
      <w:marBottom w:val="0"/>
      <w:divBdr>
        <w:top w:val="none" w:sz="0" w:space="0" w:color="auto"/>
        <w:left w:val="none" w:sz="0" w:space="0" w:color="auto"/>
        <w:bottom w:val="none" w:sz="0" w:space="0" w:color="auto"/>
        <w:right w:val="none" w:sz="0" w:space="0" w:color="auto"/>
      </w:divBdr>
    </w:div>
    <w:div w:id="1322542569">
      <w:bodyDiv w:val="1"/>
      <w:marLeft w:val="0"/>
      <w:marRight w:val="0"/>
      <w:marTop w:val="0"/>
      <w:marBottom w:val="0"/>
      <w:divBdr>
        <w:top w:val="none" w:sz="0" w:space="0" w:color="auto"/>
        <w:left w:val="none" w:sz="0" w:space="0" w:color="auto"/>
        <w:bottom w:val="none" w:sz="0" w:space="0" w:color="auto"/>
        <w:right w:val="none" w:sz="0" w:space="0" w:color="auto"/>
      </w:divBdr>
    </w:div>
    <w:div w:id="1323196828">
      <w:bodyDiv w:val="1"/>
      <w:marLeft w:val="0"/>
      <w:marRight w:val="0"/>
      <w:marTop w:val="0"/>
      <w:marBottom w:val="0"/>
      <w:divBdr>
        <w:top w:val="none" w:sz="0" w:space="0" w:color="auto"/>
        <w:left w:val="none" w:sz="0" w:space="0" w:color="auto"/>
        <w:bottom w:val="none" w:sz="0" w:space="0" w:color="auto"/>
        <w:right w:val="none" w:sz="0" w:space="0" w:color="auto"/>
      </w:divBdr>
    </w:div>
    <w:div w:id="1323309952">
      <w:bodyDiv w:val="1"/>
      <w:marLeft w:val="0"/>
      <w:marRight w:val="0"/>
      <w:marTop w:val="0"/>
      <w:marBottom w:val="0"/>
      <w:divBdr>
        <w:top w:val="none" w:sz="0" w:space="0" w:color="auto"/>
        <w:left w:val="none" w:sz="0" w:space="0" w:color="auto"/>
        <w:bottom w:val="none" w:sz="0" w:space="0" w:color="auto"/>
        <w:right w:val="none" w:sz="0" w:space="0" w:color="auto"/>
      </w:divBdr>
    </w:div>
    <w:div w:id="1324352834">
      <w:bodyDiv w:val="1"/>
      <w:marLeft w:val="0"/>
      <w:marRight w:val="0"/>
      <w:marTop w:val="0"/>
      <w:marBottom w:val="0"/>
      <w:divBdr>
        <w:top w:val="none" w:sz="0" w:space="0" w:color="auto"/>
        <w:left w:val="none" w:sz="0" w:space="0" w:color="auto"/>
        <w:bottom w:val="none" w:sz="0" w:space="0" w:color="auto"/>
        <w:right w:val="none" w:sz="0" w:space="0" w:color="auto"/>
      </w:divBdr>
    </w:div>
    <w:div w:id="1324551377">
      <w:bodyDiv w:val="1"/>
      <w:marLeft w:val="0"/>
      <w:marRight w:val="0"/>
      <w:marTop w:val="0"/>
      <w:marBottom w:val="0"/>
      <w:divBdr>
        <w:top w:val="none" w:sz="0" w:space="0" w:color="auto"/>
        <w:left w:val="none" w:sz="0" w:space="0" w:color="auto"/>
        <w:bottom w:val="none" w:sz="0" w:space="0" w:color="auto"/>
        <w:right w:val="none" w:sz="0" w:space="0" w:color="auto"/>
      </w:divBdr>
    </w:div>
    <w:div w:id="1324964358">
      <w:bodyDiv w:val="1"/>
      <w:marLeft w:val="0"/>
      <w:marRight w:val="0"/>
      <w:marTop w:val="0"/>
      <w:marBottom w:val="0"/>
      <w:divBdr>
        <w:top w:val="none" w:sz="0" w:space="0" w:color="auto"/>
        <w:left w:val="none" w:sz="0" w:space="0" w:color="auto"/>
        <w:bottom w:val="none" w:sz="0" w:space="0" w:color="auto"/>
        <w:right w:val="none" w:sz="0" w:space="0" w:color="auto"/>
      </w:divBdr>
    </w:div>
    <w:div w:id="1326477477">
      <w:bodyDiv w:val="1"/>
      <w:marLeft w:val="0"/>
      <w:marRight w:val="0"/>
      <w:marTop w:val="0"/>
      <w:marBottom w:val="0"/>
      <w:divBdr>
        <w:top w:val="none" w:sz="0" w:space="0" w:color="auto"/>
        <w:left w:val="none" w:sz="0" w:space="0" w:color="auto"/>
        <w:bottom w:val="none" w:sz="0" w:space="0" w:color="auto"/>
        <w:right w:val="none" w:sz="0" w:space="0" w:color="auto"/>
      </w:divBdr>
    </w:div>
    <w:div w:id="1326591360">
      <w:bodyDiv w:val="1"/>
      <w:marLeft w:val="0"/>
      <w:marRight w:val="0"/>
      <w:marTop w:val="0"/>
      <w:marBottom w:val="0"/>
      <w:divBdr>
        <w:top w:val="none" w:sz="0" w:space="0" w:color="auto"/>
        <w:left w:val="none" w:sz="0" w:space="0" w:color="auto"/>
        <w:bottom w:val="none" w:sz="0" w:space="0" w:color="auto"/>
        <w:right w:val="none" w:sz="0" w:space="0" w:color="auto"/>
      </w:divBdr>
    </w:div>
    <w:div w:id="1327052871">
      <w:bodyDiv w:val="1"/>
      <w:marLeft w:val="0"/>
      <w:marRight w:val="0"/>
      <w:marTop w:val="0"/>
      <w:marBottom w:val="0"/>
      <w:divBdr>
        <w:top w:val="none" w:sz="0" w:space="0" w:color="auto"/>
        <w:left w:val="none" w:sz="0" w:space="0" w:color="auto"/>
        <w:bottom w:val="none" w:sz="0" w:space="0" w:color="auto"/>
        <w:right w:val="none" w:sz="0" w:space="0" w:color="auto"/>
      </w:divBdr>
    </w:div>
    <w:div w:id="1327515837">
      <w:bodyDiv w:val="1"/>
      <w:marLeft w:val="0"/>
      <w:marRight w:val="0"/>
      <w:marTop w:val="0"/>
      <w:marBottom w:val="0"/>
      <w:divBdr>
        <w:top w:val="none" w:sz="0" w:space="0" w:color="auto"/>
        <w:left w:val="none" w:sz="0" w:space="0" w:color="auto"/>
        <w:bottom w:val="none" w:sz="0" w:space="0" w:color="auto"/>
        <w:right w:val="none" w:sz="0" w:space="0" w:color="auto"/>
      </w:divBdr>
    </w:div>
    <w:div w:id="1327635762">
      <w:bodyDiv w:val="1"/>
      <w:marLeft w:val="0"/>
      <w:marRight w:val="0"/>
      <w:marTop w:val="0"/>
      <w:marBottom w:val="0"/>
      <w:divBdr>
        <w:top w:val="none" w:sz="0" w:space="0" w:color="auto"/>
        <w:left w:val="none" w:sz="0" w:space="0" w:color="auto"/>
        <w:bottom w:val="none" w:sz="0" w:space="0" w:color="auto"/>
        <w:right w:val="none" w:sz="0" w:space="0" w:color="auto"/>
      </w:divBdr>
    </w:div>
    <w:div w:id="1328243320">
      <w:bodyDiv w:val="1"/>
      <w:marLeft w:val="0"/>
      <w:marRight w:val="0"/>
      <w:marTop w:val="0"/>
      <w:marBottom w:val="0"/>
      <w:divBdr>
        <w:top w:val="none" w:sz="0" w:space="0" w:color="auto"/>
        <w:left w:val="none" w:sz="0" w:space="0" w:color="auto"/>
        <w:bottom w:val="none" w:sz="0" w:space="0" w:color="auto"/>
        <w:right w:val="none" w:sz="0" w:space="0" w:color="auto"/>
      </w:divBdr>
    </w:div>
    <w:div w:id="1328557505">
      <w:bodyDiv w:val="1"/>
      <w:marLeft w:val="0"/>
      <w:marRight w:val="0"/>
      <w:marTop w:val="0"/>
      <w:marBottom w:val="0"/>
      <w:divBdr>
        <w:top w:val="none" w:sz="0" w:space="0" w:color="auto"/>
        <w:left w:val="none" w:sz="0" w:space="0" w:color="auto"/>
        <w:bottom w:val="none" w:sz="0" w:space="0" w:color="auto"/>
        <w:right w:val="none" w:sz="0" w:space="0" w:color="auto"/>
      </w:divBdr>
    </w:div>
    <w:div w:id="1329166245">
      <w:bodyDiv w:val="1"/>
      <w:marLeft w:val="0"/>
      <w:marRight w:val="0"/>
      <w:marTop w:val="0"/>
      <w:marBottom w:val="0"/>
      <w:divBdr>
        <w:top w:val="none" w:sz="0" w:space="0" w:color="auto"/>
        <w:left w:val="none" w:sz="0" w:space="0" w:color="auto"/>
        <w:bottom w:val="none" w:sz="0" w:space="0" w:color="auto"/>
        <w:right w:val="none" w:sz="0" w:space="0" w:color="auto"/>
      </w:divBdr>
    </w:div>
    <w:div w:id="1330408252">
      <w:bodyDiv w:val="1"/>
      <w:marLeft w:val="0"/>
      <w:marRight w:val="0"/>
      <w:marTop w:val="0"/>
      <w:marBottom w:val="0"/>
      <w:divBdr>
        <w:top w:val="none" w:sz="0" w:space="0" w:color="auto"/>
        <w:left w:val="none" w:sz="0" w:space="0" w:color="auto"/>
        <w:bottom w:val="none" w:sz="0" w:space="0" w:color="auto"/>
        <w:right w:val="none" w:sz="0" w:space="0" w:color="auto"/>
      </w:divBdr>
    </w:div>
    <w:div w:id="1330448006">
      <w:bodyDiv w:val="1"/>
      <w:marLeft w:val="0"/>
      <w:marRight w:val="0"/>
      <w:marTop w:val="0"/>
      <w:marBottom w:val="0"/>
      <w:divBdr>
        <w:top w:val="none" w:sz="0" w:space="0" w:color="auto"/>
        <w:left w:val="none" w:sz="0" w:space="0" w:color="auto"/>
        <w:bottom w:val="none" w:sz="0" w:space="0" w:color="auto"/>
        <w:right w:val="none" w:sz="0" w:space="0" w:color="auto"/>
      </w:divBdr>
    </w:div>
    <w:div w:id="1330477995">
      <w:bodyDiv w:val="1"/>
      <w:marLeft w:val="0"/>
      <w:marRight w:val="0"/>
      <w:marTop w:val="0"/>
      <w:marBottom w:val="0"/>
      <w:divBdr>
        <w:top w:val="none" w:sz="0" w:space="0" w:color="auto"/>
        <w:left w:val="none" w:sz="0" w:space="0" w:color="auto"/>
        <w:bottom w:val="none" w:sz="0" w:space="0" w:color="auto"/>
        <w:right w:val="none" w:sz="0" w:space="0" w:color="auto"/>
      </w:divBdr>
    </w:div>
    <w:div w:id="1330714694">
      <w:bodyDiv w:val="1"/>
      <w:marLeft w:val="0"/>
      <w:marRight w:val="0"/>
      <w:marTop w:val="0"/>
      <w:marBottom w:val="0"/>
      <w:divBdr>
        <w:top w:val="none" w:sz="0" w:space="0" w:color="auto"/>
        <w:left w:val="none" w:sz="0" w:space="0" w:color="auto"/>
        <w:bottom w:val="none" w:sz="0" w:space="0" w:color="auto"/>
        <w:right w:val="none" w:sz="0" w:space="0" w:color="auto"/>
      </w:divBdr>
    </w:div>
    <w:div w:id="1330793982">
      <w:bodyDiv w:val="1"/>
      <w:marLeft w:val="0"/>
      <w:marRight w:val="0"/>
      <w:marTop w:val="0"/>
      <w:marBottom w:val="0"/>
      <w:divBdr>
        <w:top w:val="none" w:sz="0" w:space="0" w:color="auto"/>
        <w:left w:val="none" w:sz="0" w:space="0" w:color="auto"/>
        <w:bottom w:val="none" w:sz="0" w:space="0" w:color="auto"/>
        <w:right w:val="none" w:sz="0" w:space="0" w:color="auto"/>
      </w:divBdr>
    </w:div>
    <w:div w:id="1330865822">
      <w:bodyDiv w:val="1"/>
      <w:marLeft w:val="0"/>
      <w:marRight w:val="0"/>
      <w:marTop w:val="0"/>
      <w:marBottom w:val="0"/>
      <w:divBdr>
        <w:top w:val="none" w:sz="0" w:space="0" w:color="auto"/>
        <w:left w:val="none" w:sz="0" w:space="0" w:color="auto"/>
        <w:bottom w:val="none" w:sz="0" w:space="0" w:color="auto"/>
        <w:right w:val="none" w:sz="0" w:space="0" w:color="auto"/>
      </w:divBdr>
    </w:div>
    <w:div w:id="1330937791">
      <w:bodyDiv w:val="1"/>
      <w:marLeft w:val="0"/>
      <w:marRight w:val="0"/>
      <w:marTop w:val="0"/>
      <w:marBottom w:val="0"/>
      <w:divBdr>
        <w:top w:val="none" w:sz="0" w:space="0" w:color="auto"/>
        <w:left w:val="none" w:sz="0" w:space="0" w:color="auto"/>
        <w:bottom w:val="none" w:sz="0" w:space="0" w:color="auto"/>
        <w:right w:val="none" w:sz="0" w:space="0" w:color="auto"/>
      </w:divBdr>
    </w:div>
    <w:div w:id="1331761002">
      <w:bodyDiv w:val="1"/>
      <w:marLeft w:val="0"/>
      <w:marRight w:val="0"/>
      <w:marTop w:val="0"/>
      <w:marBottom w:val="0"/>
      <w:divBdr>
        <w:top w:val="none" w:sz="0" w:space="0" w:color="auto"/>
        <w:left w:val="none" w:sz="0" w:space="0" w:color="auto"/>
        <w:bottom w:val="none" w:sz="0" w:space="0" w:color="auto"/>
        <w:right w:val="none" w:sz="0" w:space="0" w:color="auto"/>
      </w:divBdr>
    </w:div>
    <w:div w:id="1333144503">
      <w:bodyDiv w:val="1"/>
      <w:marLeft w:val="0"/>
      <w:marRight w:val="0"/>
      <w:marTop w:val="0"/>
      <w:marBottom w:val="0"/>
      <w:divBdr>
        <w:top w:val="none" w:sz="0" w:space="0" w:color="auto"/>
        <w:left w:val="none" w:sz="0" w:space="0" w:color="auto"/>
        <w:bottom w:val="none" w:sz="0" w:space="0" w:color="auto"/>
        <w:right w:val="none" w:sz="0" w:space="0" w:color="auto"/>
      </w:divBdr>
    </w:div>
    <w:div w:id="1333492137">
      <w:bodyDiv w:val="1"/>
      <w:marLeft w:val="0"/>
      <w:marRight w:val="0"/>
      <w:marTop w:val="0"/>
      <w:marBottom w:val="0"/>
      <w:divBdr>
        <w:top w:val="none" w:sz="0" w:space="0" w:color="auto"/>
        <w:left w:val="none" w:sz="0" w:space="0" w:color="auto"/>
        <w:bottom w:val="none" w:sz="0" w:space="0" w:color="auto"/>
        <w:right w:val="none" w:sz="0" w:space="0" w:color="auto"/>
      </w:divBdr>
    </w:div>
    <w:div w:id="1333681927">
      <w:bodyDiv w:val="1"/>
      <w:marLeft w:val="0"/>
      <w:marRight w:val="0"/>
      <w:marTop w:val="0"/>
      <w:marBottom w:val="0"/>
      <w:divBdr>
        <w:top w:val="none" w:sz="0" w:space="0" w:color="auto"/>
        <w:left w:val="none" w:sz="0" w:space="0" w:color="auto"/>
        <w:bottom w:val="none" w:sz="0" w:space="0" w:color="auto"/>
        <w:right w:val="none" w:sz="0" w:space="0" w:color="auto"/>
      </w:divBdr>
    </w:div>
    <w:div w:id="1334452507">
      <w:bodyDiv w:val="1"/>
      <w:marLeft w:val="0"/>
      <w:marRight w:val="0"/>
      <w:marTop w:val="0"/>
      <w:marBottom w:val="0"/>
      <w:divBdr>
        <w:top w:val="none" w:sz="0" w:space="0" w:color="auto"/>
        <w:left w:val="none" w:sz="0" w:space="0" w:color="auto"/>
        <w:bottom w:val="none" w:sz="0" w:space="0" w:color="auto"/>
        <w:right w:val="none" w:sz="0" w:space="0" w:color="auto"/>
      </w:divBdr>
    </w:div>
    <w:div w:id="1334723881">
      <w:bodyDiv w:val="1"/>
      <w:marLeft w:val="0"/>
      <w:marRight w:val="0"/>
      <w:marTop w:val="0"/>
      <w:marBottom w:val="0"/>
      <w:divBdr>
        <w:top w:val="none" w:sz="0" w:space="0" w:color="auto"/>
        <w:left w:val="none" w:sz="0" w:space="0" w:color="auto"/>
        <w:bottom w:val="none" w:sz="0" w:space="0" w:color="auto"/>
        <w:right w:val="none" w:sz="0" w:space="0" w:color="auto"/>
      </w:divBdr>
    </w:div>
    <w:div w:id="1334800822">
      <w:bodyDiv w:val="1"/>
      <w:marLeft w:val="0"/>
      <w:marRight w:val="0"/>
      <w:marTop w:val="0"/>
      <w:marBottom w:val="0"/>
      <w:divBdr>
        <w:top w:val="none" w:sz="0" w:space="0" w:color="auto"/>
        <w:left w:val="none" w:sz="0" w:space="0" w:color="auto"/>
        <w:bottom w:val="none" w:sz="0" w:space="0" w:color="auto"/>
        <w:right w:val="none" w:sz="0" w:space="0" w:color="auto"/>
      </w:divBdr>
    </w:div>
    <w:div w:id="1335693477">
      <w:bodyDiv w:val="1"/>
      <w:marLeft w:val="0"/>
      <w:marRight w:val="0"/>
      <w:marTop w:val="0"/>
      <w:marBottom w:val="0"/>
      <w:divBdr>
        <w:top w:val="none" w:sz="0" w:space="0" w:color="auto"/>
        <w:left w:val="none" w:sz="0" w:space="0" w:color="auto"/>
        <w:bottom w:val="none" w:sz="0" w:space="0" w:color="auto"/>
        <w:right w:val="none" w:sz="0" w:space="0" w:color="auto"/>
      </w:divBdr>
    </w:div>
    <w:div w:id="1336029484">
      <w:bodyDiv w:val="1"/>
      <w:marLeft w:val="0"/>
      <w:marRight w:val="0"/>
      <w:marTop w:val="0"/>
      <w:marBottom w:val="0"/>
      <w:divBdr>
        <w:top w:val="none" w:sz="0" w:space="0" w:color="auto"/>
        <w:left w:val="none" w:sz="0" w:space="0" w:color="auto"/>
        <w:bottom w:val="none" w:sz="0" w:space="0" w:color="auto"/>
        <w:right w:val="none" w:sz="0" w:space="0" w:color="auto"/>
      </w:divBdr>
    </w:div>
    <w:div w:id="1336112657">
      <w:bodyDiv w:val="1"/>
      <w:marLeft w:val="0"/>
      <w:marRight w:val="0"/>
      <w:marTop w:val="0"/>
      <w:marBottom w:val="0"/>
      <w:divBdr>
        <w:top w:val="none" w:sz="0" w:space="0" w:color="auto"/>
        <w:left w:val="none" w:sz="0" w:space="0" w:color="auto"/>
        <w:bottom w:val="none" w:sz="0" w:space="0" w:color="auto"/>
        <w:right w:val="none" w:sz="0" w:space="0" w:color="auto"/>
      </w:divBdr>
    </w:div>
    <w:div w:id="1336490553">
      <w:bodyDiv w:val="1"/>
      <w:marLeft w:val="0"/>
      <w:marRight w:val="0"/>
      <w:marTop w:val="0"/>
      <w:marBottom w:val="0"/>
      <w:divBdr>
        <w:top w:val="none" w:sz="0" w:space="0" w:color="auto"/>
        <w:left w:val="none" w:sz="0" w:space="0" w:color="auto"/>
        <w:bottom w:val="none" w:sz="0" w:space="0" w:color="auto"/>
        <w:right w:val="none" w:sz="0" w:space="0" w:color="auto"/>
      </w:divBdr>
    </w:div>
    <w:div w:id="1336573896">
      <w:bodyDiv w:val="1"/>
      <w:marLeft w:val="0"/>
      <w:marRight w:val="0"/>
      <w:marTop w:val="0"/>
      <w:marBottom w:val="0"/>
      <w:divBdr>
        <w:top w:val="none" w:sz="0" w:space="0" w:color="auto"/>
        <w:left w:val="none" w:sz="0" w:space="0" w:color="auto"/>
        <w:bottom w:val="none" w:sz="0" w:space="0" w:color="auto"/>
        <w:right w:val="none" w:sz="0" w:space="0" w:color="auto"/>
      </w:divBdr>
    </w:div>
    <w:div w:id="1336615795">
      <w:bodyDiv w:val="1"/>
      <w:marLeft w:val="0"/>
      <w:marRight w:val="0"/>
      <w:marTop w:val="0"/>
      <w:marBottom w:val="0"/>
      <w:divBdr>
        <w:top w:val="none" w:sz="0" w:space="0" w:color="auto"/>
        <w:left w:val="none" w:sz="0" w:space="0" w:color="auto"/>
        <w:bottom w:val="none" w:sz="0" w:space="0" w:color="auto"/>
        <w:right w:val="none" w:sz="0" w:space="0" w:color="auto"/>
      </w:divBdr>
    </w:div>
    <w:div w:id="1337263639">
      <w:bodyDiv w:val="1"/>
      <w:marLeft w:val="0"/>
      <w:marRight w:val="0"/>
      <w:marTop w:val="0"/>
      <w:marBottom w:val="0"/>
      <w:divBdr>
        <w:top w:val="none" w:sz="0" w:space="0" w:color="auto"/>
        <w:left w:val="none" w:sz="0" w:space="0" w:color="auto"/>
        <w:bottom w:val="none" w:sz="0" w:space="0" w:color="auto"/>
        <w:right w:val="none" w:sz="0" w:space="0" w:color="auto"/>
      </w:divBdr>
    </w:div>
    <w:div w:id="1337807591">
      <w:bodyDiv w:val="1"/>
      <w:marLeft w:val="0"/>
      <w:marRight w:val="0"/>
      <w:marTop w:val="0"/>
      <w:marBottom w:val="0"/>
      <w:divBdr>
        <w:top w:val="none" w:sz="0" w:space="0" w:color="auto"/>
        <w:left w:val="none" w:sz="0" w:space="0" w:color="auto"/>
        <w:bottom w:val="none" w:sz="0" w:space="0" w:color="auto"/>
        <w:right w:val="none" w:sz="0" w:space="0" w:color="auto"/>
      </w:divBdr>
    </w:div>
    <w:div w:id="1337808540">
      <w:bodyDiv w:val="1"/>
      <w:marLeft w:val="0"/>
      <w:marRight w:val="0"/>
      <w:marTop w:val="0"/>
      <w:marBottom w:val="0"/>
      <w:divBdr>
        <w:top w:val="none" w:sz="0" w:space="0" w:color="auto"/>
        <w:left w:val="none" w:sz="0" w:space="0" w:color="auto"/>
        <w:bottom w:val="none" w:sz="0" w:space="0" w:color="auto"/>
        <w:right w:val="none" w:sz="0" w:space="0" w:color="auto"/>
      </w:divBdr>
    </w:div>
    <w:div w:id="1338262994">
      <w:bodyDiv w:val="1"/>
      <w:marLeft w:val="0"/>
      <w:marRight w:val="0"/>
      <w:marTop w:val="0"/>
      <w:marBottom w:val="0"/>
      <w:divBdr>
        <w:top w:val="none" w:sz="0" w:space="0" w:color="auto"/>
        <w:left w:val="none" w:sz="0" w:space="0" w:color="auto"/>
        <w:bottom w:val="none" w:sz="0" w:space="0" w:color="auto"/>
        <w:right w:val="none" w:sz="0" w:space="0" w:color="auto"/>
      </w:divBdr>
    </w:div>
    <w:div w:id="1338314844">
      <w:bodyDiv w:val="1"/>
      <w:marLeft w:val="0"/>
      <w:marRight w:val="0"/>
      <w:marTop w:val="0"/>
      <w:marBottom w:val="0"/>
      <w:divBdr>
        <w:top w:val="none" w:sz="0" w:space="0" w:color="auto"/>
        <w:left w:val="none" w:sz="0" w:space="0" w:color="auto"/>
        <w:bottom w:val="none" w:sz="0" w:space="0" w:color="auto"/>
        <w:right w:val="none" w:sz="0" w:space="0" w:color="auto"/>
      </w:divBdr>
    </w:div>
    <w:div w:id="1339580020">
      <w:bodyDiv w:val="1"/>
      <w:marLeft w:val="0"/>
      <w:marRight w:val="0"/>
      <w:marTop w:val="0"/>
      <w:marBottom w:val="0"/>
      <w:divBdr>
        <w:top w:val="none" w:sz="0" w:space="0" w:color="auto"/>
        <w:left w:val="none" w:sz="0" w:space="0" w:color="auto"/>
        <w:bottom w:val="none" w:sz="0" w:space="0" w:color="auto"/>
        <w:right w:val="none" w:sz="0" w:space="0" w:color="auto"/>
      </w:divBdr>
    </w:div>
    <w:div w:id="1340236550">
      <w:bodyDiv w:val="1"/>
      <w:marLeft w:val="0"/>
      <w:marRight w:val="0"/>
      <w:marTop w:val="0"/>
      <w:marBottom w:val="0"/>
      <w:divBdr>
        <w:top w:val="none" w:sz="0" w:space="0" w:color="auto"/>
        <w:left w:val="none" w:sz="0" w:space="0" w:color="auto"/>
        <w:bottom w:val="none" w:sz="0" w:space="0" w:color="auto"/>
        <w:right w:val="none" w:sz="0" w:space="0" w:color="auto"/>
      </w:divBdr>
    </w:div>
    <w:div w:id="1341004511">
      <w:bodyDiv w:val="1"/>
      <w:marLeft w:val="0"/>
      <w:marRight w:val="0"/>
      <w:marTop w:val="0"/>
      <w:marBottom w:val="0"/>
      <w:divBdr>
        <w:top w:val="none" w:sz="0" w:space="0" w:color="auto"/>
        <w:left w:val="none" w:sz="0" w:space="0" w:color="auto"/>
        <w:bottom w:val="none" w:sz="0" w:space="0" w:color="auto"/>
        <w:right w:val="none" w:sz="0" w:space="0" w:color="auto"/>
      </w:divBdr>
    </w:div>
    <w:div w:id="1341200131">
      <w:bodyDiv w:val="1"/>
      <w:marLeft w:val="0"/>
      <w:marRight w:val="0"/>
      <w:marTop w:val="0"/>
      <w:marBottom w:val="0"/>
      <w:divBdr>
        <w:top w:val="none" w:sz="0" w:space="0" w:color="auto"/>
        <w:left w:val="none" w:sz="0" w:space="0" w:color="auto"/>
        <w:bottom w:val="none" w:sz="0" w:space="0" w:color="auto"/>
        <w:right w:val="none" w:sz="0" w:space="0" w:color="auto"/>
      </w:divBdr>
    </w:div>
    <w:div w:id="1341541427">
      <w:bodyDiv w:val="1"/>
      <w:marLeft w:val="0"/>
      <w:marRight w:val="0"/>
      <w:marTop w:val="0"/>
      <w:marBottom w:val="0"/>
      <w:divBdr>
        <w:top w:val="none" w:sz="0" w:space="0" w:color="auto"/>
        <w:left w:val="none" w:sz="0" w:space="0" w:color="auto"/>
        <w:bottom w:val="none" w:sz="0" w:space="0" w:color="auto"/>
        <w:right w:val="none" w:sz="0" w:space="0" w:color="auto"/>
      </w:divBdr>
    </w:div>
    <w:div w:id="1342125641">
      <w:bodyDiv w:val="1"/>
      <w:marLeft w:val="0"/>
      <w:marRight w:val="0"/>
      <w:marTop w:val="0"/>
      <w:marBottom w:val="0"/>
      <w:divBdr>
        <w:top w:val="none" w:sz="0" w:space="0" w:color="auto"/>
        <w:left w:val="none" w:sz="0" w:space="0" w:color="auto"/>
        <w:bottom w:val="none" w:sz="0" w:space="0" w:color="auto"/>
        <w:right w:val="none" w:sz="0" w:space="0" w:color="auto"/>
      </w:divBdr>
    </w:div>
    <w:div w:id="1342197200">
      <w:bodyDiv w:val="1"/>
      <w:marLeft w:val="0"/>
      <w:marRight w:val="0"/>
      <w:marTop w:val="0"/>
      <w:marBottom w:val="0"/>
      <w:divBdr>
        <w:top w:val="none" w:sz="0" w:space="0" w:color="auto"/>
        <w:left w:val="none" w:sz="0" w:space="0" w:color="auto"/>
        <w:bottom w:val="none" w:sz="0" w:space="0" w:color="auto"/>
        <w:right w:val="none" w:sz="0" w:space="0" w:color="auto"/>
      </w:divBdr>
    </w:div>
    <w:div w:id="1342732753">
      <w:bodyDiv w:val="1"/>
      <w:marLeft w:val="0"/>
      <w:marRight w:val="0"/>
      <w:marTop w:val="0"/>
      <w:marBottom w:val="0"/>
      <w:divBdr>
        <w:top w:val="none" w:sz="0" w:space="0" w:color="auto"/>
        <w:left w:val="none" w:sz="0" w:space="0" w:color="auto"/>
        <w:bottom w:val="none" w:sz="0" w:space="0" w:color="auto"/>
        <w:right w:val="none" w:sz="0" w:space="0" w:color="auto"/>
      </w:divBdr>
    </w:div>
    <w:div w:id="1343243275">
      <w:bodyDiv w:val="1"/>
      <w:marLeft w:val="0"/>
      <w:marRight w:val="0"/>
      <w:marTop w:val="0"/>
      <w:marBottom w:val="0"/>
      <w:divBdr>
        <w:top w:val="none" w:sz="0" w:space="0" w:color="auto"/>
        <w:left w:val="none" w:sz="0" w:space="0" w:color="auto"/>
        <w:bottom w:val="none" w:sz="0" w:space="0" w:color="auto"/>
        <w:right w:val="none" w:sz="0" w:space="0" w:color="auto"/>
      </w:divBdr>
    </w:div>
    <w:div w:id="1343438982">
      <w:bodyDiv w:val="1"/>
      <w:marLeft w:val="0"/>
      <w:marRight w:val="0"/>
      <w:marTop w:val="0"/>
      <w:marBottom w:val="0"/>
      <w:divBdr>
        <w:top w:val="none" w:sz="0" w:space="0" w:color="auto"/>
        <w:left w:val="none" w:sz="0" w:space="0" w:color="auto"/>
        <w:bottom w:val="none" w:sz="0" w:space="0" w:color="auto"/>
        <w:right w:val="none" w:sz="0" w:space="0" w:color="auto"/>
      </w:divBdr>
    </w:div>
    <w:div w:id="1343508330">
      <w:bodyDiv w:val="1"/>
      <w:marLeft w:val="0"/>
      <w:marRight w:val="0"/>
      <w:marTop w:val="0"/>
      <w:marBottom w:val="0"/>
      <w:divBdr>
        <w:top w:val="none" w:sz="0" w:space="0" w:color="auto"/>
        <w:left w:val="none" w:sz="0" w:space="0" w:color="auto"/>
        <w:bottom w:val="none" w:sz="0" w:space="0" w:color="auto"/>
        <w:right w:val="none" w:sz="0" w:space="0" w:color="auto"/>
      </w:divBdr>
    </w:div>
    <w:div w:id="1344358077">
      <w:bodyDiv w:val="1"/>
      <w:marLeft w:val="0"/>
      <w:marRight w:val="0"/>
      <w:marTop w:val="0"/>
      <w:marBottom w:val="0"/>
      <w:divBdr>
        <w:top w:val="none" w:sz="0" w:space="0" w:color="auto"/>
        <w:left w:val="none" w:sz="0" w:space="0" w:color="auto"/>
        <w:bottom w:val="none" w:sz="0" w:space="0" w:color="auto"/>
        <w:right w:val="none" w:sz="0" w:space="0" w:color="auto"/>
      </w:divBdr>
    </w:div>
    <w:div w:id="1344473090">
      <w:bodyDiv w:val="1"/>
      <w:marLeft w:val="0"/>
      <w:marRight w:val="0"/>
      <w:marTop w:val="0"/>
      <w:marBottom w:val="0"/>
      <w:divBdr>
        <w:top w:val="none" w:sz="0" w:space="0" w:color="auto"/>
        <w:left w:val="none" w:sz="0" w:space="0" w:color="auto"/>
        <w:bottom w:val="none" w:sz="0" w:space="0" w:color="auto"/>
        <w:right w:val="none" w:sz="0" w:space="0" w:color="auto"/>
      </w:divBdr>
    </w:div>
    <w:div w:id="1344554726">
      <w:bodyDiv w:val="1"/>
      <w:marLeft w:val="0"/>
      <w:marRight w:val="0"/>
      <w:marTop w:val="0"/>
      <w:marBottom w:val="0"/>
      <w:divBdr>
        <w:top w:val="none" w:sz="0" w:space="0" w:color="auto"/>
        <w:left w:val="none" w:sz="0" w:space="0" w:color="auto"/>
        <w:bottom w:val="none" w:sz="0" w:space="0" w:color="auto"/>
        <w:right w:val="none" w:sz="0" w:space="0" w:color="auto"/>
      </w:divBdr>
    </w:div>
    <w:div w:id="1344817221">
      <w:bodyDiv w:val="1"/>
      <w:marLeft w:val="0"/>
      <w:marRight w:val="0"/>
      <w:marTop w:val="0"/>
      <w:marBottom w:val="0"/>
      <w:divBdr>
        <w:top w:val="none" w:sz="0" w:space="0" w:color="auto"/>
        <w:left w:val="none" w:sz="0" w:space="0" w:color="auto"/>
        <w:bottom w:val="none" w:sz="0" w:space="0" w:color="auto"/>
        <w:right w:val="none" w:sz="0" w:space="0" w:color="auto"/>
      </w:divBdr>
    </w:div>
    <w:div w:id="1344939149">
      <w:bodyDiv w:val="1"/>
      <w:marLeft w:val="0"/>
      <w:marRight w:val="0"/>
      <w:marTop w:val="0"/>
      <w:marBottom w:val="0"/>
      <w:divBdr>
        <w:top w:val="none" w:sz="0" w:space="0" w:color="auto"/>
        <w:left w:val="none" w:sz="0" w:space="0" w:color="auto"/>
        <w:bottom w:val="none" w:sz="0" w:space="0" w:color="auto"/>
        <w:right w:val="none" w:sz="0" w:space="0" w:color="auto"/>
      </w:divBdr>
    </w:div>
    <w:div w:id="1345354560">
      <w:bodyDiv w:val="1"/>
      <w:marLeft w:val="0"/>
      <w:marRight w:val="0"/>
      <w:marTop w:val="0"/>
      <w:marBottom w:val="0"/>
      <w:divBdr>
        <w:top w:val="none" w:sz="0" w:space="0" w:color="auto"/>
        <w:left w:val="none" w:sz="0" w:space="0" w:color="auto"/>
        <w:bottom w:val="none" w:sz="0" w:space="0" w:color="auto"/>
        <w:right w:val="none" w:sz="0" w:space="0" w:color="auto"/>
      </w:divBdr>
    </w:div>
    <w:div w:id="1345790822">
      <w:bodyDiv w:val="1"/>
      <w:marLeft w:val="0"/>
      <w:marRight w:val="0"/>
      <w:marTop w:val="0"/>
      <w:marBottom w:val="0"/>
      <w:divBdr>
        <w:top w:val="none" w:sz="0" w:space="0" w:color="auto"/>
        <w:left w:val="none" w:sz="0" w:space="0" w:color="auto"/>
        <w:bottom w:val="none" w:sz="0" w:space="0" w:color="auto"/>
        <w:right w:val="none" w:sz="0" w:space="0" w:color="auto"/>
      </w:divBdr>
    </w:div>
    <w:div w:id="1346399124">
      <w:bodyDiv w:val="1"/>
      <w:marLeft w:val="0"/>
      <w:marRight w:val="0"/>
      <w:marTop w:val="0"/>
      <w:marBottom w:val="0"/>
      <w:divBdr>
        <w:top w:val="none" w:sz="0" w:space="0" w:color="auto"/>
        <w:left w:val="none" w:sz="0" w:space="0" w:color="auto"/>
        <w:bottom w:val="none" w:sz="0" w:space="0" w:color="auto"/>
        <w:right w:val="none" w:sz="0" w:space="0" w:color="auto"/>
      </w:divBdr>
    </w:div>
    <w:div w:id="1346441136">
      <w:bodyDiv w:val="1"/>
      <w:marLeft w:val="0"/>
      <w:marRight w:val="0"/>
      <w:marTop w:val="0"/>
      <w:marBottom w:val="0"/>
      <w:divBdr>
        <w:top w:val="none" w:sz="0" w:space="0" w:color="auto"/>
        <w:left w:val="none" w:sz="0" w:space="0" w:color="auto"/>
        <w:bottom w:val="none" w:sz="0" w:space="0" w:color="auto"/>
        <w:right w:val="none" w:sz="0" w:space="0" w:color="auto"/>
      </w:divBdr>
    </w:div>
    <w:div w:id="1346665617">
      <w:bodyDiv w:val="1"/>
      <w:marLeft w:val="0"/>
      <w:marRight w:val="0"/>
      <w:marTop w:val="0"/>
      <w:marBottom w:val="0"/>
      <w:divBdr>
        <w:top w:val="none" w:sz="0" w:space="0" w:color="auto"/>
        <w:left w:val="none" w:sz="0" w:space="0" w:color="auto"/>
        <w:bottom w:val="none" w:sz="0" w:space="0" w:color="auto"/>
        <w:right w:val="none" w:sz="0" w:space="0" w:color="auto"/>
      </w:divBdr>
    </w:div>
    <w:div w:id="1346711374">
      <w:bodyDiv w:val="1"/>
      <w:marLeft w:val="0"/>
      <w:marRight w:val="0"/>
      <w:marTop w:val="0"/>
      <w:marBottom w:val="0"/>
      <w:divBdr>
        <w:top w:val="none" w:sz="0" w:space="0" w:color="auto"/>
        <w:left w:val="none" w:sz="0" w:space="0" w:color="auto"/>
        <w:bottom w:val="none" w:sz="0" w:space="0" w:color="auto"/>
        <w:right w:val="none" w:sz="0" w:space="0" w:color="auto"/>
      </w:divBdr>
    </w:div>
    <w:div w:id="1346790803">
      <w:bodyDiv w:val="1"/>
      <w:marLeft w:val="0"/>
      <w:marRight w:val="0"/>
      <w:marTop w:val="0"/>
      <w:marBottom w:val="0"/>
      <w:divBdr>
        <w:top w:val="none" w:sz="0" w:space="0" w:color="auto"/>
        <w:left w:val="none" w:sz="0" w:space="0" w:color="auto"/>
        <w:bottom w:val="none" w:sz="0" w:space="0" w:color="auto"/>
        <w:right w:val="none" w:sz="0" w:space="0" w:color="auto"/>
      </w:divBdr>
    </w:div>
    <w:div w:id="1347321006">
      <w:bodyDiv w:val="1"/>
      <w:marLeft w:val="0"/>
      <w:marRight w:val="0"/>
      <w:marTop w:val="0"/>
      <w:marBottom w:val="0"/>
      <w:divBdr>
        <w:top w:val="none" w:sz="0" w:space="0" w:color="auto"/>
        <w:left w:val="none" w:sz="0" w:space="0" w:color="auto"/>
        <w:bottom w:val="none" w:sz="0" w:space="0" w:color="auto"/>
        <w:right w:val="none" w:sz="0" w:space="0" w:color="auto"/>
      </w:divBdr>
    </w:div>
    <w:div w:id="1347438306">
      <w:bodyDiv w:val="1"/>
      <w:marLeft w:val="0"/>
      <w:marRight w:val="0"/>
      <w:marTop w:val="0"/>
      <w:marBottom w:val="0"/>
      <w:divBdr>
        <w:top w:val="none" w:sz="0" w:space="0" w:color="auto"/>
        <w:left w:val="none" w:sz="0" w:space="0" w:color="auto"/>
        <w:bottom w:val="none" w:sz="0" w:space="0" w:color="auto"/>
        <w:right w:val="none" w:sz="0" w:space="0" w:color="auto"/>
      </w:divBdr>
    </w:div>
    <w:div w:id="1347445907">
      <w:bodyDiv w:val="1"/>
      <w:marLeft w:val="0"/>
      <w:marRight w:val="0"/>
      <w:marTop w:val="0"/>
      <w:marBottom w:val="0"/>
      <w:divBdr>
        <w:top w:val="none" w:sz="0" w:space="0" w:color="auto"/>
        <w:left w:val="none" w:sz="0" w:space="0" w:color="auto"/>
        <w:bottom w:val="none" w:sz="0" w:space="0" w:color="auto"/>
        <w:right w:val="none" w:sz="0" w:space="0" w:color="auto"/>
      </w:divBdr>
    </w:div>
    <w:div w:id="1348286722">
      <w:bodyDiv w:val="1"/>
      <w:marLeft w:val="0"/>
      <w:marRight w:val="0"/>
      <w:marTop w:val="0"/>
      <w:marBottom w:val="0"/>
      <w:divBdr>
        <w:top w:val="none" w:sz="0" w:space="0" w:color="auto"/>
        <w:left w:val="none" w:sz="0" w:space="0" w:color="auto"/>
        <w:bottom w:val="none" w:sz="0" w:space="0" w:color="auto"/>
        <w:right w:val="none" w:sz="0" w:space="0" w:color="auto"/>
      </w:divBdr>
    </w:div>
    <w:div w:id="1348370209">
      <w:bodyDiv w:val="1"/>
      <w:marLeft w:val="0"/>
      <w:marRight w:val="0"/>
      <w:marTop w:val="0"/>
      <w:marBottom w:val="0"/>
      <w:divBdr>
        <w:top w:val="none" w:sz="0" w:space="0" w:color="auto"/>
        <w:left w:val="none" w:sz="0" w:space="0" w:color="auto"/>
        <w:bottom w:val="none" w:sz="0" w:space="0" w:color="auto"/>
        <w:right w:val="none" w:sz="0" w:space="0" w:color="auto"/>
      </w:divBdr>
    </w:div>
    <w:div w:id="1348485664">
      <w:bodyDiv w:val="1"/>
      <w:marLeft w:val="0"/>
      <w:marRight w:val="0"/>
      <w:marTop w:val="0"/>
      <w:marBottom w:val="0"/>
      <w:divBdr>
        <w:top w:val="none" w:sz="0" w:space="0" w:color="auto"/>
        <w:left w:val="none" w:sz="0" w:space="0" w:color="auto"/>
        <w:bottom w:val="none" w:sz="0" w:space="0" w:color="auto"/>
        <w:right w:val="none" w:sz="0" w:space="0" w:color="auto"/>
      </w:divBdr>
    </w:div>
    <w:div w:id="1348676910">
      <w:bodyDiv w:val="1"/>
      <w:marLeft w:val="0"/>
      <w:marRight w:val="0"/>
      <w:marTop w:val="0"/>
      <w:marBottom w:val="0"/>
      <w:divBdr>
        <w:top w:val="none" w:sz="0" w:space="0" w:color="auto"/>
        <w:left w:val="none" w:sz="0" w:space="0" w:color="auto"/>
        <w:bottom w:val="none" w:sz="0" w:space="0" w:color="auto"/>
        <w:right w:val="none" w:sz="0" w:space="0" w:color="auto"/>
      </w:divBdr>
    </w:div>
    <w:div w:id="1348872685">
      <w:bodyDiv w:val="1"/>
      <w:marLeft w:val="0"/>
      <w:marRight w:val="0"/>
      <w:marTop w:val="0"/>
      <w:marBottom w:val="0"/>
      <w:divBdr>
        <w:top w:val="none" w:sz="0" w:space="0" w:color="auto"/>
        <w:left w:val="none" w:sz="0" w:space="0" w:color="auto"/>
        <w:bottom w:val="none" w:sz="0" w:space="0" w:color="auto"/>
        <w:right w:val="none" w:sz="0" w:space="0" w:color="auto"/>
      </w:divBdr>
    </w:div>
    <w:div w:id="1349065564">
      <w:bodyDiv w:val="1"/>
      <w:marLeft w:val="0"/>
      <w:marRight w:val="0"/>
      <w:marTop w:val="0"/>
      <w:marBottom w:val="0"/>
      <w:divBdr>
        <w:top w:val="none" w:sz="0" w:space="0" w:color="auto"/>
        <w:left w:val="none" w:sz="0" w:space="0" w:color="auto"/>
        <w:bottom w:val="none" w:sz="0" w:space="0" w:color="auto"/>
        <w:right w:val="none" w:sz="0" w:space="0" w:color="auto"/>
      </w:divBdr>
    </w:div>
    <w:div w:id="1349407762">
      <w:bodyDiv w:val="1"/>
      <w:marLeft w:val="0"/>
      <w:marRight w:val="0"/>
      <w:marTop w:val="0"/>
      <w:marBottom w:val="0"/>
      <w:divBdr>
        <w:top w:val="none" w:sz="0" w:space="0" w:color="auto"/>
        <w:left w:val="none" w:sz="0" w:space="0" w:color="auto"/>
        <w:bottom w:val="none" w:sz="0" w:space="0" w:color="auto"/>
        <w:right w:val="none" w:sz="0" w:space="0" w:color="auto"/>
      </w:divBdr>
    </w:div>
    <w:div w:id="1349871028">
      <w:bodyDiv w:val="1"/>
      <w:marLeft w:val="0"/>
      <w:marRight w:val="0"/>
      <w:marTop w:val="0"/>
      <w:marBottom w:val="0"/>
      <w:divBdr>
        <w:top w:val="none" w:sz="0" w:space="0" w:color="auto"/>
        <w:left w:val="none" w:sz="0" w:space="0" w:color="auto"/>
        <w:bottom w:val="none" w:sz="0" w:space="0" w:color="auto"/>
        <w:right w:val="none" w:sz="0" w:space="0" w:color="auto"/>
      </w:divBdr>
    </w:div>
    <w:div w:id="1350328948">
      <w:bodyDiv w:val="1"/>
      <w:marLeft w:val="0"/>
      <w:marRight w:val="0"/>
      <w:marTop w:val="0"/>
      <w:marBottom w:val="0"/>
      <w:divBdr>
        <w:top w:val="none" w:sz="0" w:space="0" w:color="auto"/>
        <w:left w:val="none" w:sz="0" w:space="0" w:color="auto"/>
        <w:bottom w:val="none" w:sz="0" w:space="0" w:color="auto"/>
        <w:right w:val="none" w:sz="0" w:space="0" w:color="auto"/>
      </w:divBdr>
    </w:div>
    <w:div w:id="1350331678">
      <w:bodyDiv w:val="1"/>
      <w:marLeft w:val="0"/>
      <w:marRight w:val="0"/>
      <w:marTop w:val="0"/>
      <w:marBottom w:val="0"/>
      <w:divBdr>
        <w:top w:val="none" w:sz="0" w:space="0" w:color="auto"/>
        <w:left w:val="none" w:sz="0" w:space="0" w:color="auto"/>
        <w:bottom w:val="none" w:sz="0" w:space="0" w:color="auto"/>
        <w:right w:val="none" w:sz="0" w:space="0" w:color="auto"/>
      </w:divBdr>
    </w:div>
    <w:div w:id="1351495450">
      <w:bodyDiv w:val="1"/>
      <w:marLeft w:val="0"/>
      <w:marRight w:val="0"/>
      <w:marTop w:val="0"/>
      <w:marBottom w:val="0"/>
      <w:divBdr>
        <w:top w:val="none" w:sz="0" w:space="0" w:color="auto"/>
        <w:left w:val="none" w:sz="0" w:space="0" w:color="auto"/>
        <w:bottom w:val="none" w:sz="0" w:space="0" w:color="auto"/>
        <w:right w:val="none" w:sz="0" w:space="0" w:color="auto"/>
      </w:divBdr>
    </w:div>
    <w:div w:id="1351838823">
      <w:bodyDiv w:val="1"/>
      <w:marLeft w:val="0"/>
      <w:marRight w:val="0"/>
      <w:marTop w:val="0"/>
      <w:marBottom w:val="0"/>
      <w:divBdr>
        <w:top w:val="none" w:sz="0" w:space="0" w:color="auto"/>
        <w:left w:val="none" w:sz="0" w:space="0" w:color="auto"/>
        <w:bottom w:val="none" w:sz="0" w:space="0" w:color="auto"/>
        <w:right w:val="none" w:sz="0" w:space="0" w:color="auto"/>
      </w:divBdr>
    </w:div>
    <w:div w:id="1352610933">
      <w:bodyDiv w:val="1"/>
      <w:marLeft w:val="0"/>
      <w:marRight w:val="0"/>
      <w:marTop w:val="0"/>
      <w:marBottom w:val="0"/>
      <w:divBdr>
        <w:top w:val="none" w:sz="0" w:space="0" w:color="auto"/>
        <w:left w:val="none" w:sz="0" w:space="0" w:color="auto"/>
        <w:bottom w:val="none" w:sz="0" w:space="0" w:color="auto"/>
        <w:right w:val="none" w:sz="0" w:space="0" w:color="auto"/>
      </w:divBdr>
    </w:div>
    <w:div w:id="1354764984">
      <w:bodyDiv w:val="1"/>
      <w:marLeft w:val="0"/>
      <w:marRight w:val="0"/>
      <w:marTop w:val="0"/>
      <w:marBottom w:val="0"/>
      <w:divBdr>
        <w:top w:val="none" w:sz="0" w:space="0" w:color="auto"/>
        <w:left w:val="none" w:sz="0" w:space="0" w:color="auto"/>
        <w:bottom w:val="none" w:sz="0" w:space="0" w:color="auto"/>
        <w:right w:val="none" w:sz="0" w:space="0" w:color="auto"/>
      </w:divBdr>
    </w:div>
    <w:div w:id="1355184525">
      <w:bodyDiv w:val="1"/>
      <w:marLeft w:val="0"/>
      <w:marRight w:val="0"/>
      <w:marTop w:val="0"/>
      <w:marBottom w:val="0"/>
      <w:divBdr>
        <w:top w:val="none" w:sz="0" w:space="0" w:color="auto"/>
        <w:left w:val="none" w:sz="0" w:space="0" w:color="auto"/>
        <w:bottom w:val="none" w:sz="0" w:space="0" w:color="auto"/>
        <w:right w:val="none" w:sz="0" w:space="0" w:color="auto"/>
      </w:divBdr>
    </w:div>
    <w:div w:id="1355185657">
      <w:bodyDiv w:val="1"/>
      <w:marLeft w:val="0"/>
      <w:marRight w:val="0"/>
      <w:marTop w:val="0"/>
      <w:marBottom w:val="0"/>
      <w:divBdr>
        <w:top w:val="none" w:sz="0" w:space="0" w:color="auto"/>
        <w:left w:val="none" w:sz="0" w:space="0" w:color="auto"/>
        <w:bottom w:val="none" w:sz="0" w:space="0" w:color="auto"/>
        <w:right w:val="none" w:sz="0" w:space="0" w:color="auto"/>
      </w:divBdr>
    </w:div>
    <w:div w:id="1355568996">
      <w:bodyDiv w:val="1"/>
      <w:marLeft w:val="0"/>
      <w:marRight w:val="0"/>
      <w:marTop w:val="0"/>
      <w:marBottom w:val="0"/>
      <w:divBdr>
        <w:top w:val="none" w:sz="0" w:space="0" w:color="auto"/>
        <w:left w:val="none" w:sz="0" w:space="0" w:color="auto"/>
        <w:bottom w:val="none" w:sz="0" w:space="0" w:color="auto"/>
        <w:right w:val="none" w:sz="0" w:space="0" w:color="auto"/>
      </w:divBdr>
    </w:div>
    <w:div w:id="1355620364">
      <w:bodyDiv w:val="1"/>
      <w:marLeft w:val="0"/>
      <w:marRight w:val="0"/>
      <w:marTop w:val="0"/>
      <w:marBottom w:val="0"/>
      <w:divBdr>
        <w:top w:val="none" w:sz="0" w:space="0" w:color="auto"/>
        <w:left w:val="none" w:sz="0" w:space="0" w:color="auto"/>
        <w:bottom w:val="none" w:sz="0" w:space="0" w:color="auto"/>
        <w:right w:val="none" w:sz="0" w:space="0" w:color="auto"/>
      </w:divBdr>
    </w:div>
    <w:div w:id="1356300051">
      <w:bodyDiv w:val="1"/>
      <w:marLeft w:val="0"/>
      <w:marRight w:val="0"/>
      <w:marTop w:val="0"/>
      <w:marBottom w:val="0"/>
      <w:divBdr>
        <w:top w:val="none" w:sz="0" w:space="0" w:color="auto"/>
        <w:left w:val="none" w:sz="0" w:space="0" w:color="auto"/>
        <w:bottom w:val="none" w:sz="0" w:space="0" w:color="auto"/>
        <w:right w:val="none" w:sz="0" w:space="0" w:color="auto"/>
      </w:divBdr>
    </w:div>
    <w:div w:id="1356886870">
      <w:bodyDiv w:val="1"/>
      <w:marLeft w:val="0"/>
      <w:marRight w:val="0"/>
      <w:marTop w:val="0"/>
      <w:marBottom w:val="0"/>
      <w:divBdr>
        <w:top w:val="none" w:sz="0" w:space="0" w:color="auto"/>
        <w:left w:val="none" w:sz="0" w:space="0" w:color="auto"/>
        <w:bottom w:val="none" w:sz="0" w:space="0" w:color="auto"/>
        <w:right w:val="none" w:sz="0" w:space="0" w:color="auto"/>
      </w:divBdr>
    </w:div>
    <w:div w:id="1357385709">
      <w:bodyDiv w:val="1"/>
      <w:marLeft w:val="0"/>
      <w:marRight w:val="0"/>
      <w:marTop w:val="0"/>
      <w:marBottom w:val="0"/>
      <w:divBdr>
        <w:top w:val="none" w:sz="0" w:space="0" w:color="auto"/>
        <w:left w:val="none" w:sz="0" w:space="0" w:color="auto"/>
        <w:bottom w:val="none" w:sz="0" w:space="0" w:color="auto"/>
        <w:right w:val="none" w:sz="0" w:space="0" w:color="auto"/>
      </w:divBdr>
    </w:div>
    <w:div w:id="1357459312">
      <w:bodyDiv w:val="1"/>
      <w:marLeft w:val="0"/>
      <w:marRight w:val="0"/>
      <w:marTop w:val="0"/>
      <w:marBottom w:val="0"/>
      <w:divBdr>
        <w:top w:val="none" w:sz="0" w:space="0" w:color="auto"/>
        <w:left w:val="none" w:sz="0" w:space="0" w:color="auto"/>
        <w:bottom w:val="none" w:sz="0" w:space="0" w:color="auto"/>
        <w:right w:val="none" w:sz="0" w:space="0" w:color="auto"/>
      </w:divBdr>
    </w:div>
    <w:div w:id="1358047152">
      <w:bodyDiv w:val="1"/>
      <w:marLeft w:val="0"/>
      <w:marRight w:val="0"/>
      <w:marTop w:val="0"/>
      <w:marBottom w:val="0"/>
      <w:divBdr>
        <w:top w:val="none" w:sz="0" w:space="0" w:color="auto"/>
        <w:left w:val="none" w:sz="0" w:space="0" w:color="auto"/>
        <w:bottom w:val="none" w:sz="0" w:space="0" w:color="auto"/>
        <w:right w:val="none" w:sz="0" w:space="0" w:color="auto"/>
      </w:divBdr>
    </w:div>
    <w:div w:id="1358195337">
      <w:bodyDiv w:val="1"/>
      <w:marLeft w:val="0"/>
      <w:marRight w:val="0"/>
      <w:marTop w:val="0"/>
      <w:marBottom w:val="0"/>
      <w:divBdr>
        <w:top w:val="none" w:sz="0" w:space="0" w:color="auto"/>
        <w:left w:val="none" w:sz="0" w:space="0" w:color="auto"/>
        <w:bottom w:val="none" w:sz="0" w:space="0" w:color="auto"/>
        <w:right w:val="none" w:sz="0" w:space="0" w:color="auto"/>
      </w:divBdr>
    </w:div>
    <w:div w:id="1358234000">
      <w:bodyDiv w:val="1"/>
      <w:marLeft w:val="0"/>
      <w:marRight w:val="0"/>
      <w:marTop w:val="0"/>
      <w:marBottom w:val="0"/>
      <w:divBdr>
        <w:top w:val="none" w:sz="0" w:space="0" w:color="auto"/>
        <w:left w:val="none" w:sz="0" w:space="0" w:color="auto"/>
        <w:bottom w:val="none" w:sz="0" w:space="0" w:color="auto"/>
        <w:right w:val="none" w:sz="0" w:space="0" w:color="auto"/>
      </w:divBdr>
    </w:div>
    <w:div w:id="1359502822">
      <w:bodyDiv w:val="1"/>
      <w:marLeft w:val="0"/>
      <w:marRight w:val="0"/>
      <w:marTop w:val="0"/>
      <w:marBottom w:val="0"/>
      <w:divBdr>
        <w:top w:val="none" w:sz="0" w:space="0" w:color="auto"/>
        <w:left w:val="none" w:sz="0" w:space="0" w:color="auto"/>
        <w:bottom w:val="none" w:sz="0" w:space="0" w:color="auto"/>
        <w:right w:val="none" w:sz="0" w:space="0" w:color="auto"/>
      </w:divBdr>
    </w:div>
    <w:div w:id="1359551277">
      <w:bodyDiv w:val="1"/>
      <w:marLeft w:val="0"/>
      <w:marRight w:val="0"/>
      <w:marTop w:val="0"/>
      <w:marBottom w:val="0"/>
      <w:divBdr>
        <w:top w:val="none" w:sz="0" w:space="0" w:color="auto"/>
        <w:left w:val="none" w:sz="0" w:space="0" w:color="auto"/>
        <w:bottom w:val="none" w:sz="0" w:space="0" w:color="auto"/>
        <w:right w:val="none" w:sz="0" w:space="0" w:color="auto"/>
      </w:divBdr>
    </w:div>
    <w:div w:id="1359745480">
      <w:bodyDiv w:val="1"/>
      <w:marLeft w:val="0"/>
      <w:marRight w:val="0"/>
      <w:marTop w:val="0"/>
      <w:marBottom w:val="0"/>
      <w:divBdr>
        <w:top w:val="none" w:sz="0" w:space="0" w:color="auto"/>
        <w:left w:val="none" w:sz="0" w:space="0" w:color="auto"/>
        <w:bottom w:val="none" w:sz="0" w:space="0" w:color="auto"/>
        <w:right w:val="none" w:sz="0" w:space="0" w:color="auto"/>
      </w:divBdr>
    </w:div>
    <w:div w:id="1360203116">
      <w:bodyDiv w:val="1"/>
      <w:marLeft w:val="0"/>
      <w:marRight w:val="0"/>
      <w:marTop w:val="0"/>
      <w:marBottom w:val="0"/>
      <w:divBdr>
        <w:top w:val="none" w:sz="0" w:space="0" w:color="auto"/>
        <w:left w:val="none" w:sz="0" w:space="0" w:color="auto"/>
        <w:bottom w:val="none" w:sz="0" w:space="0" w:color="auto"/>
        <w:right w:val="none" w:sz="0" w:space="0" w:color="auto"/>
      </w:divBdr>
    </w:div>
    <w:div w:id="1360471216">
      <w:bodyDiv w:val="1"/>
      <w:marLeft w:val="0"/>
      <w:marRight w:val="0"/>
      <w:marTop w:val="0"/>
      <w:marBottom w:val="0"/>
      <w:divBdr>
        <w:top w:val="none" w:sz="0" w:space="0" w:color="auto"/>
        <w:left w:val="none" w:sz="0" w:space="0" w:color="auto"/>
        <w:bottom w:val="none" w:sz="0" w:space="0" w:color="auto"/>
        <w:right w:val="none" w:sz="0" w:space="0" w:color="auto"/>
      </w:divBdr>
    </w:div>
    <w:div w:id="1360938079">
      <w:bodyDiv w:val="1"/>
      <w:marLeft w:val="0"/>
      <w:marRight w:val="0"/>
      <w:marTop w:val="0"/>
      <w:marBottom w:val="0"/>
      <w:divBdr>
        <w:top w:val="none" w:sz="0" w:space="0" w:color="auto"/>
        <w:left w:val="none" w:sz="0" w:space="0" w:color="auto"/>
        <w:bottom w:val="none" w:sz="0" w:space="0" w:color="auto"/>
        <w:right w:val="none" w:sz="0" w:space="0" w:color="auto"/>
      </w:divBdr>
    </w:div>
    <w:div w:id="1361315202">
      <w:bodyDiv w:val="1"/>
      <w:marLeft w:val="0"/>
      <w:marRight w:val="0"/>
      <w:marTop w:val="0"/>
      <w:marBottom w:val="0"/>
      <w:divBdr>
        <w:top w:val="none" w:sz="0" w:space="0" w:color="auto"/>
        <w:left w:val="none" w:sz="0" w:space="0" w:color="auto"/>
        <w:bottom w:val="none" w:sz="0" w:space="0" w:color="auto"/>
        <w:right w:val="none" w:sz="0" w:space="0" w:color="auto"/>
      </w:divBdr>
    </w:div>
    <w:div w:id="1362054734">
      <w:bodyDiv w:val="1"/>
      <w:marLeft w:val="0"/>
      <w:marRight w:val="0"/>
      <w:marTop w:val="0"/>
      <w:marBottom w:val="0"/>
      <w:divBdr>
        <w:top w:val="none" w:sz="0" w:space="0" w:color="auto"/>
        <w:left w:val="none" w:sz="0" w:space="0" w:color="auto"/>
        <w:bottom w:val="none" w:sz="0" w:space="0" w:color="auto"/>
        <w:right w:val="none" w:sz="0" w:space="0" w:color="auto"/>
      </w:divBdr>
    </w:div>
    <w:div w:id="1362782047">
      <w:bodyDiv w:val="1"/>
      <w:marLeft w:val="0"/>
      <w:marRight w:val="0"/>
      <w:marTop w:val="0"/>
      <w:marBottom w:val="0"/>
      <w:divBdr>
        <w:top w:val="none" w:sz="0" w:space="0" w:color="auto"/>
        <w:left w:val="none" w:sz="0" w:space="0" w:color="auto"/>
        <w:bottom w:val="none" w:sz="0" w:space="0" w:color="auto"/>
        <w:right w:val="none" w:sz="0" w:space="0" w:color="auto"/>
      </w:divBdr>
    </w:div>
    <w:div w:id="1362970135">
      <w:bodyDiv w:val="1"/>
      <w:marLeft w:val="0"/>
      <w:marRight w:val="0"/>
      <w:marTop w:val="0"/>
      <w:marBottom w:val="0"/>
      <w:divBdr>
        <w:top w:val="none" w:sz="0" w:space="0" w:color="auto"/>
        <w:left w:val="none" w:sz="0" w:space="0" w:color="auto"/>
        <w:bottom w:val="none" w:sz="0" w:space="0" w:color="auto"/>
        <w:right w:val="none" w:sz="0" w:space="0" w:color="auto"/>
      </w:divBdr>
    </w:div>
    <w:div w:id="1363675757">
      <w:bodyDiv w:val="1"/>
      <w:marLeft w:val="0"/>
      <w:marRight w:val="0"/>
      <w:marTop w:val="0"/>
      <w:marBottom w:val="0"/>
      <w:divBdr>
        <w:top w:val="none" w:sz="0" w:space="0" w:color="auto"/>
        <w:left w:val="none" w:sz="0" w:space="0" w:color="auto"/>
        <w:bottom w:val="none" w:sz="0" w:space="0" w:color="auto"/>
        <w:right w:val="none" w:sz="0" w:space="0" w:color="auto"/>
      </w:divBdr>
    </w:div>
    <w:div w:id="1364401084">
      <w:bodyDiv w:val="1"/>
      <w:marLeft w:val="0"/>
      <w:marRight w:val="0"/>
      <w:marTop w:val="0"/>
      <w:marBottom w:val="0"/>
      <w:divBdr>
        <w:top w:val="none" w:sz="0" w:space="0" w:color="auto"/>
        <w:left w:val="none" w:sz="0" w:space="0" w:color="auto"/>
        <w:bottom w:val="none" w:sz="0" w:space="0" w:color="auto"/>
        <w:right w:val="none" w:sz="0" w:space="0" w:color="auto"/>
      </w:divBdr>
    </w:div>
    <w:div w:id="1364867403">
      <w:bodyDiv w:val="1"/>
      <w:marLeft w:val="0"/>
      <w:marRight w:val="0"/>
      <w:marTop w:val="0"/>
      <w:marBottom w:val="0"/>
      <w:divBdr>
        <w:top w:val="none" w:sz="0" w:space="0" w:color="auto"/>
        <w:left w:val="none" w:sz="0" w:space="0" w:color="auto"/>
        <w:bottom w:val="none" w:sz="0" w:space="0" w:color="auto"/>
        <w:right w:val="none" w:sz="0" w:space="0" w:color="auto"/>
      </w:divBdr>
    </w:div>
    <w:div w:id="1364936013">
      <w:bodyDiv w:val="1"/>
      <w:marLeft w:val="0"/>
      <w:marRight w:val="0"/>
      <w:marTop w:val="0"/>
      <w:marBottom w:val="0"/>
      <w:divBdr>
        <w:top w:val="none" w:sz="0" w:space="0" w:color="auto"/>
        <w:left w:val="none" w:sz="0" w:space="0" w:color="auto"/>
        <w:bottom w:val="none" w:sz="0" w:space="0" w:color="auto"/>
        <w:right w:val="none" w:sz="0" w:space="0" w:color="auto"/>
      </w:divBdr>
    </w:div>
    <w:div w:id="1365013834">
      <w:bodyDiv w:val="1"/>
      <w:marLeft w:val="0"/>
      <w:marRight w:val="0"/>
      <w:marTop w:val="0"/>
      <w:marBottom w:val="0"/>
      <w:divBdr>
        <w:top w:val="none" w:sz="0" w:space="0" w:color="auto"/>
        <w:left w:val="none" w:sz="0" w:space="0" w:color="auto"/>
        <w:bottom w:val="none" w:sz="0" w:space="0" w:color="auto"/>
        <w:right w:val="none" w:sz="0" w:space="0" w:color="auto"/>
      </w:divBdr>
    </w:div>
    <w:div w:id="1365129228">
      <w:bodyDiv w:val="1"/>
      <w:marLeft w:val="0"/>
      <w:marRight w:val="0"/>
      <w:marTop w:val="0"/>
      <w:marBottom w:val="0"/>
      <w:divBdr>
        <w:top w:val="none" w:sz="0" w:space="0" w:color="auto"/>
        <w:left w:val="none" w:sz="0" w:space="0" w:color="auto"/>
        <w:bottom w:val="none" w:sz="0" w:space="0" w:color="auto"/>
        <w:right w:val="none" w:sz="0" w:space="0" w:color="auto"/>
      </w:divBdr>
    </w:div>
    <w:div w:id="1365712156">
      <w:bodyDiv w:val="1"/>
      <w:marLeft w:val="0"/>
      <w:marRight w:val="0"/>
      <w:marTop w:val="0"/>
      <w:marBottom w:val="0"/>
      <w:divBdr>
        <w:top w:val="none" w:sz="0" w:space="0" w:color="auto"/>
        <w:left w:val="none" w:sz="0" w:space="0" w:color="auto"/>
        <w:bottom w:val="none" w:sz="0" w:space="0" w:color="auto"/>
        <w:right w:val="none" w:sz="0" w:space="0" w:color="auto"/>
      </w:divBdr>
    </w:div>
    <w:div w:id="1365867858">
      <w:bodyDiv w:val="1"/>
      <w:marLeft w:val="0"/>
      <w:marRight w:val="0"/>
      <w:marTop w:val="0"/>
      <w:marBottom w:val="0"/>
      <w:divBdr>
        <w:top w:val="none" w:sz="0" w:space="0" w:color="auto"/>
        <w:left w:val="none" w:sz="0" w:space="0" w:color="auto"/>
        <w:bottom w:val="none" w:sz="0" w:space="0" w:color="auto"/>
        <w:right w:val="none" w:sz="0" w:space="0" w:color="auto"/>
      </w:divBdr>
    </w:div>
    <w:div w:id="1366904879">
      <w:bodyDiv w:val="1"/>
      <w:marLeft w:val="0"/>
      <w:marRight w:val="0"/>
      <w:marTop w:val="0"/>
      <w:marBottom w:val="0"/>
      <w:divBdr>
        <w:top w:val="none" w:sz="0" w:space="0" w:color="auto"/>
        <w:left w:val="none" w:sz="0" w:space="0" w:color="auto"/>
        <w:bottom w:val="none" w:sz="0" w:space="0" w:color="auto"/>
        <w:right w:val="none" w:sz="0" w:space="0" w:color="auto"/>
      </w:divBdr>
    </w:div>
    <w:div w:id="1366951626">
      <w:bodyDiv w:val="1"/>
      <w:marLeft w:val="0"/>
      <w:marRight w:val="0"/>
      <w:marTop w:val="0"/>
      <w:marBottom w:val="0"/>
      <w:divBdr>
        <w:top w:val="none" w:sz="0" w:space="0" w:color="auto"/>
        <w:left w:val="none" w:sz="0" w:space="0" w:color="auto"/>
        <w:bottom w:val="none" w:sz="0" w:space="0" w:color="auto"/>
        <w:right w:val="none" w:sz="0" w:space="0" w:color="auto"/>
      </w:divBdr>
    </w:div>
    <w:div w:id="1367440505">
      <w:bodyDiv w:val="1"/>
      <w:marLeft w:val="0"/>
      <w:marRight w:val="0"/>
      <w:marTop w:val="0"/>
      <w:marBottom w:val="0"/>
      <w:divBdr>
        <w:top w:val="none" w:sz="0" w:space="0" w:color="auto"/>
        <w:left w:val="none" w:sz="0" w:space="0" w:color="auto"/>
        <w:bottom w:val="none" w:sz="0" w:space="0" w:color="auto"/>
        <w:right w:val="none" w:sz="0" w:space="0" w:color="auto"/>
      </w:divBdr>
    </w:div>
    <w:div w:id="1367483795">
      <w:bodyDiv w:val="1"/>
      <w:marLeft w:val="0"/>
      <w:marRight w:val="0"/>
      <w:marTop w:val="0"/>
      <w:marBottom w:val="0"/>
      <w:divBdr>
        <w:top w:val="none" w:sz="0" w:space="0" w:color="auto"/>
        <w:left w:val="none" w:sz="0" w:space="0" w:color="auto"/>
        <w:bottom w:val="none" w:sz="0" w:space="0" w:color="auto"/>
        <w:right w:val="none" w:sz="0" w:space="0" w:color="auto"/>
      </w:divBdr>
    </w:div>
    <w:div w:id="1367634914">
      <w:bodyDiv w:val="1"/>
      <w:marLeft w:val="0"/>
      <w:marRight w:val="0"/>
      <w:marTop w:val="0"/>
      <w:marBottom w:val="0"/>
      <w:divBdr>
        <w:top w:val="none" w:sz="0" w:space="0" w:color="auto"/>
        <w:left w:val="none" w:sz="0" w:space="0" w:color="auto"/>
        <w:bottom w:val="none" w:sz="0" w:space="0" w:color="auto"/>
        <w:right w:val="none" w:sz="0" w:space="0" w:color="auto"/>
      </w:divBdr>
    </w:div>
    <w:div w:id="1367827821">
      <w:bodyDiv w:val="1"/>
      <w:marLeft w:val="0"/>
      <w:marRight w:val="0"/>
      <w:marTop w:val="0"/>
      <w:marBottom w:val="0"/>
      <w:divBdr>
        <w:top w:val="none" w:sz="0" w:space="0" w:color="auto"/>
        <w:left w:val="none" w:sz="0" w:space="0" w:color="auto"/>
        <w:bottom w:val="none" w:sz="0" w:space="0" w:color="auto"/>
        <w:right w:val="none" w:sz="0" w:space="0" w:color="auto"/>
      </w:divBdr>
    </w:div>
    <w:div w:id="1368989969">
      <w:bodyDiv w:val="1"/>
      <w:marLeft w:val="0"/>
      <w:marRight w:val="0"/>
      <w:marTop w:val="0"/>
      <w:marBottom w:val="0"/>
      <w:divBdr>
        <w:top w:val="none" w:sz="0" w:space="0" w:color="auto"/>
        <w:left w:val="none" w:sz="0" w:space="0" w:color="auto"/>
        <w:bottom w:val="none" w:sz="0" w:space="0" w:color="auto"/>
        <w:right w:val="none" w:sz="0" w:space="0" w:color="auto"/>
      </w:divBdr>
    </w:div>
    <w:div w:id="1370715590">
      <w:bodyDiv w:val="1"/>
      <w:marLeft w:val="0"/>
      <w:marRight w:val="0"/>
      <w:marTop w:val="0"/>
      <w:marBottom w:val="0"/>
      <w:divBdr>
        <w:top w:val="none" w:sz="0" w:space="0" w:color="auto"/>
        <w:left w:val="none" w:sz="0" w:space="0" w:color="auto"/>
        <w:bottom w:val="none" w:sz="0" w:space="0" w:color="auto"/>
        <w:right w:val="none" w:sz="0" w:space="0" w:color="auto"/>
      </w:divBdr>
    </w:div>
    <w:div w:id="1371224516">
      <w:bodyDiv w:val="1"/>
      <w:marLeft w:val="0"/>
      <w:marRight w:val="0"/>
      <w:marTop w:val="0"/>
      <w:marBottom w:val="0"/>
      <w:divBdr>
        <w:top w:val="none" w:sz="0" w:space="0" w:color="auto"/>
        <w:left w:val="none" w:sz="0" w:space="0" w:color="auto"/>
        <w:bottom w:val="none" w:sz="0" w:space="0" w:color="auto"/>
        <w:right w:val="none" w:sz="0" w:space="0" w:color="auto"/>
      </w:divBdr>
    </w:div>
    <w:div w:id="1371808161">
      <w:bodyDiv w:val="1"/>
      <w:marLeft w:val="0"/>
      <w:marRight w:val="0"/>
      <w:marTop w:val="0"/>
      <w:marBottom w:val="0"/>
      <w:divBdr>
        <w:top w:val="none" w:sz="0" w:space="0" w:color="auto"/>
        <w:left w:val="none" w:sz="0" w:space="0" w:color="auto"/>
        <w:bottom w:val="none" w:sz="0" w:space="0" w:color="auto"/>
        <w:right w:val="none" w:sz="0" w:space="0" w:color="auto"/>
      </w:divBdr>
    </w:div>
    <w:div w:id="1372075114">
      <w:bodyDiv w:val="1"/>
      <w:marLeft w:val="0"/>
      <w:marRight w:val="0"/>
      <w:marTop w:val="0"/>
      <w:marBottom w:val="0"/>
      <w:divBdr>
        <w:top w:val="none" w:sz="0" w:space="0" w:color="auto"/>
        <w:left w:val="none" w:sz="0" w:space="0" w:color="auto"/>
        <w:bottom w:val="none" w:sz="0" w:space="0" w:color="auto"/>
        <w:right w:val="none" w:sz="0" w:space="0" w:color="auto"/>
      </w:divBdr>
    </w:div>
    <w:div w:id="1372148848">
      <w:bodyDiv w:val="1"/>
      <w:marLeft w:val="0"/>
      <w:marRight w:val="0"/>
      <w:marTop w:val="0"/>
      <w:marBottom w:val="0"/>
      <w:divBdr>
        <w:top w:val="none" w:sz="0" w:space="0" w:color="auto"/>
        <w:left w:val="none" w:sz="0" w:space="0" w:color="auto"/>
        <w:bottom w:val="none" w:sz="0" w:space="0" w:color="auto"/>
        <w:right w:val="none" w:sz="0" w:space="0" w:color="auto"/>
      </w:divBdr>
    </w:div>
    <w:div w:id="1372413469">
      <w:bodyDiv w:val="1"/>
      <w:marLeft w:val="0"/>
      <w:marRight w:val="0"/>
      <w:marTop w:val="0"/>
      <w:marBottom w:val="0"/>
      <w:divBdr>
        <w:top w:val="none" w:sz="0" w:space="0" w:color="auto"/>
        <w:left w:val="none" w:sz="0" w:space="0" w:color="auto"/>
        <w:bottom w:val="none" w:sz="0" w:space="0" w:color="auto"/>
        <w:right w:val="none" w:sz="0" w:space="0" w:color="auto"/>
      </w:divBdr>
    </w:div>
    <w:div w:id="1373110886">
      <w:bodyDiv w:val="1"/>
      <w:marLeft w:val="0"/>
      <w:marRight w:val="0"/>
      <w:marTop w:val="0"/>
      <w:marBottom w:val="0"/>
      <w:divBdr>
        <w:top w:val="none" w:sz="0" w:space="0" w:color="auto"/>
        <w:left w:val="none" w:sz="0" w:space="0" w:color="auto"/>
        <w:bottom w:val="none" w:sz="0" w:space="0" w:color="auto"/>
        <w:right w:val="none" w:sz="0" w:space="0" w:color="auto"/>
      </w:divBdr>
    </w:div>
    <w:div w:id="1373650983">
      <w:bodyDiv w:val="1"/>
      <w:marLeft w:val="0"/>
      <w:marRight w:val="0"/>
      <w:marTop w:val="0"/>
      <w:marBottom w:val="0"/>
      <w:divBdr>
        <w:top w:val="none" w:sz="0" w:space="0" w:color="auto"/>
        <w:left w:val="none" w:sz="0" w:space="0" w:color="auto"/>
        <w:bottom w:val="none" w:sz="0" w:space="0" w:color="auto"/>
        <w:right w:val="none" w:sz="0" w:space="0" w:color="auto"/>
      </w:divBdr>
    </w:div>
    <w:div w:id="1373653781">
      <w:bodyDiv w:val="1"/>
      <w:marLeft w:val="0"/>
      <w:marRight w:val="0"/>
      <w:marTop w:val="0"/>
      <w:marBottom w:val="0"/>
      <w:divBdr>
        <w:top w:val="none" w:sz="0" w:space="0" w:color="auto"/>
        <w:left w:val="none" w:sz="0" w:space="0" w:color="auto"/>
        <w:bottom w:val="none" w:sz="0" w:space="0" w:color="auto"/>
        <w:right w:val="none" w:sz="0" w:space="0" w:color="auto"/>
      </w:divBdr>
    </w:div>
    <w:div w:id="1375496191">
      <w:bodyDiv w:val="1"/>
      <w:marLeft w:val="0"/>
      <w:marRight w:val="0"/>
      <w:marTop w:val="0"/>
      <w:marBottom w:val="0"/>
      <w:divBdr>
        <w:top w:val="none" w:sz="0" w:space="0" w:color="auto"/>
        <w:left w:val="none" w:sz="0" w:space="0" w:color="auto"/>
        <w:bottom w:val="none" w:sz="0" w:space="0" w:color="auto"/>
        <w:right w:val="none" w:sz="0" w:space="0" w:color="auto"/>
      </w:divBdr>
    </w:div>
    <w:div w:id="1375547499">
      <w:bodyDiv w:val="1"/>
      <w:marLeft w:val="0"/>
      <w:marRight w:val="0"/>
      <w:marTop w:val="0"/>
      <w:marBottom w:val="0"/>
      <w:divBdr>
        <w:top w:val="none" w:sz="0" w:space="0" w:color="auto"/>
        <w:left w:val="none" w:sz="0" w:space="0" w:color="auto"/>
        <w:bottom w:val="none" w:sz="0" w:space="0" w:color="auto"/>
        <w:right w:val="none" w:sz="0" w:space="0" w:color="auto"/>
      </w:divBdr>
    </w:div>
    <w:div w:id="1377120169">
      <w:bodyDiv w:val="1"/>
      <w:marLeft w:val="0"/>
      <w:marRight w:val="0"/>
      <w:marTop w:val="0"/>
      <w:marBottom w:val="0"/>
      <w:divBdr>
        <w:top w:val="none" w:sz="0" w:space="0" w:color="auto"/>
        <w:left w:val="none" w:sz="0" w:space="0" w:color="auto"/>
        <w:bottom w:val="none" w:sz="0" w:space="0" w:color="auto"/>
        <w:right w:val="none" w:sz="0" w:space="0" w:color="auto"/>
      </w:divBdr>
    </w:div>
    <w:div w:id="1378049597">
      <w:bodyDiv w:val="1"/>
      <w:marLeft w:val="0"/>
      <w:marRight w:val="0"/>
      <w:marTop w:val="0"/>
      <w:marBottom w:val="0"/>
      <w:divBdr>
        <w:top w:val="none" w:sz="0" w:space="0" w:color="auto"/>
        <w:left w:val="none" w:sz="0" w:space="0" w:color="auto"/>
        <w:bottom w:val="none" w:sz="0" w:space="0" w:color="auto"/>
        <w:right w:val="none" w:sz="0" w:space="0" w:color="auto"/>
      </w:divBdr>
    </w:div>
    <w:div w:id="1378161403">
      <w:bodyDiv w:val="1"/>
      <w:marLeft w:val="0"/>
      <w:marRight w:val="0"/>
      <w:marTop w:val="0"/>
      <w:marBottom w:val="0"/>
      <w:divBdr>
        <w:top w:val="none" w:sz="0" w:space="0" w:color="auto"/>
        <w:left w:val="none" w:sz="0" w:space="0" w:color="auto"/>
        <w:bottom w:val="none" w:sz="0" w:space="0" w:color="auto"/>
        <w:right w:val="none" w:sz="0" w:space="0" w:color="auto"/>
      </w:divBdr>
    </w:div>
    <w:div w:id="1379359851">
      <w:bodyDiv w:val="1"/>
      <w:marLeft w:val="0"/>
      <w:marRight w:val="0"/>
      <w:marTop w:val="0"/>
      <w:marBottom w:val="0"/>
      <w:divBdr>
        <w:top w:val="none" w:sz="0" w:space="0" w:color="auto"/>
        <w:left w:val="none" w:sz="0" w:space="0" w:color="auto"/>
        <w:bottom w:val="none" w:sz="0" w:space="0" w:color="auto"/>
        <w:right w:val="none" w:sz="0" w:space="0" w:color="auto"/>
      </w:divBdr>
    </w:div>
    <w:div w:id="1379862691">
      <w:bodyDiv w:val="1"/>
      <w:marLeft w:val="0"/>
      <w:marRight w:val="0"/>
      <w:marTop w:val="0"/>
      <w:marBottom w:val="0"/>
      <w:divBdr>
        <w:top w:val="none" w:sz="0" w:space="0" w:color="auto"/>
        <w:left w:val="none" w:sz="0" w:space="0" w:color="auto"/>
        <w:bottom w:val="none" w:sz="0" w:space="0" w:color="auto"/>
        <w:right w:val="none" w:sz="0" w:space="0" w:color="auto"/>
      </w:divBdr>
    </w:div>
    <w:div w:id="1380394098">
      <w:bodyDiv w:val="1"/>
      <w:marLeft w:val="0"/>
      <w:marRight w:val="0"/>
      <w:marTop w:val="0"/>
      <w:marBottom w:val="0"/>
      <w:divBdr>
        <w:top w:val="none" w:sz="0" w:space="0" w:color="auto"/>
        <w:left w:val="none" w:sz="0" w:space="0" w:color="auto"/>
        <w:bottom w:val="none" w:sz="0" w:space="0" w:color="auto"/>
        <w:right w:val="none" w:sz="0" w:space="0" w:color="auto"/>
      </w:divBdr>
    </w:div>
    <w:div w:id="1380856538">
      <w:bodyDiv w:val="1"/>
      <w:marLeft w:val="0"/>
      <w:marRight w:val="0"/>
      <w:marTop w:val="0"/>
      <w:marBottom w:val="0"/>
      <w:divBdr>
        <w:top w:val="none" w:sz="0" w:space="0" w:color="auto"/>
        <w:left w:val="none" w:sz="0" w:space="0" w:color="auto"/>
        <w:bottom w:val="none" w:sz="0" w:space="0" w:color="auto"/>
        <w:right w:val="none" w:sz="0" w:space="0" w:color="auto"/>
      </w:divBdr>
    </w:div>
    <w:div w:id="1380931969">
      <w:bodyDiv w:val="1"/>
      <w:marLeft w:val="0"/>
      <w:marRight w:val="0"/>
      <w:marTop w:val="0"/>
      <w:marBottom w:val="0"/>
      <w:divBdr>
        <w:top w:val="none" w:sz="0" w:space="0" w:color="auto"/>
        <w:left w:val="none" w:sz="0" w:space="0" w:color="auto"/>
        <w:bottom w:val="none" w:sz="0" w:space="0" w:color="auto"/>
        <w:right w:val="none" w:sz="0" w:space="0" w:color="auto"/>
      </w:divBdr>
    </w:div>
    <w:div w:id="1380939859">
      <w:bodyDiv w:val="1"/>
      <w:marLeft w:val="0"/>
      <w:marRight w:val="0"/>
      <w:marTop w:val="0"/>
      <w:marBottom w:val="0"/>
      <w:divBdr>
        <w:top w:val="none" w:sz="0" w:space="0" w:color="auto"/>
        <w:left w:val="none" w:sz="0" w:space="0" w:color="auto"/>
        <w:bottom w:val="none" w:sz="0" w:space="0" w:color="auto"/>
        <w:right w:val="none" w:sz="0" w:space="0" w:color="auto"/>
      </w:divBdr>
    </w:div>
    <w:div w:id="1381007249">
      <w:bodyDiv w:val="1"/>
      <w:marLeft w:val="0"/>
      <w:marRight w:val="0"/>
      <w:marTop w:val="0"/>
      <w:marBottom w:val="0"/>
      <w:divBdr>
        <w:top w:val="none" w:sz="0" w:space="0" w:color="auto"/>
        <w:left w:val="none" w:sz="0" w:space="0" w:color="auto"/>
        <w:bottom w:val="none" w:sz="0" w:space="0" w:color="auto"/>
        <w:right w:val="none" w:sz="0" w:space="0" w:color="auto"/>
      </w:divBdr>
    </w:div>
    <w:div w:id="1381782534">
      <w:bodyDiv w:val="1"/>
      <w:marLeft w:val="0"/>
      <w:marRight w:val="0"/>
      <w:marTop w:val="0"/>
      <w:marBottom w:val="0"/>
      <w:divBdr>
        <w:top w:val="none" w:sz="0" w:space="0" w:color="auto"/>
        <w:left w:val="none" w:sz="0" w:space="0" w:color="auto"/>
        <w:bottom w:val="none" w:sz="0" w:space="0" w:color="auto"/>
        <w:right w:val="none" w:sz="0" w:space="0" w:color="auto"/>
      </w:divBdr>
    </w:div>
    <w:div w:id="1381901994">
      <w:bodyDiv w:val="1"/>
      <w:marLeft w:val="0"/>
      <w:marRight w:val="0"/>
      <w:marTop w:val="0"/>
      <w:marBottom w:val="0"/>
      <w:divBdr>
        <w:top w:val="none" w:sz="0" w:space="0" w:color="auto"/>
        <w:left w:val="none" w:sz="0" w:space="0" w:color="auto"/>
        <w:bottom w:val="none" w:sz="0" w:space="0" w:color="auto"/>
        <w:right w:val="none" w:sz="0" w:space="0" w:color="auto"/>
      </w:divBdr>
    </w:div>
    <w:div w:id="1381977135">
      <w:bodyDiv w:val="1"/>
      <w:marLeft w:val="0"/>
      <w:marRight w:val="0"/>
      <w:marTop w:val="0"/>
      <w:marBottom w:val="0"/>
      <w:divBdr>
        <w:top w:val="none" w:sz="0" w:space="0" w:color="auto"/>
        <w:left w:val="none" w:sz="0" w:space="0" w:color="auto"/>
        <w:bottom w:val="none" w:sz="0" w:space="0" w:color="auto"/>
        <w:right w:val="none" w:sz="0" w:space="0" w:color="auto"/>
      </w:divBdr>
    </w:div>
    <w:div w:id="1382024845">
      <w:bodyDiv w:val="1"/>
      <w:marLeft w:val="0"/>
      <w:marRight w:val="0"/>
      <w:marTop w:val="0"/>
      <w:marBottom w:val="0"/>
      <w:divBdr>
        <w:top w:val="none" w:sz="0" w:space="0" w:color="auto"/>
        <w:left w:val="none" w:sz="0" w:space="0" w:color="auto"/>
        <w:bottom w:val="none" w:sz="0" w:space="0" w:color="auto"/>
        <w:right w:val="none" w:sz="0" w:space="0" w:color="auto"/>
      </w:divBdr>
    </w:div>
    <w:div w:id="1382168392">
      <w:bodyDiv w:val="1"/>
      <w:marLeft w:val="0"/>
      <w:marRight w:val="0"/>
      <w:marTop w:val="0"/>
      <w:marBottom w:val="0"/>
      <w:divBdr>
        <w:top w:val="none" w:sz="0" w:space="0" w:color="auto"/>
        <w:left w:val="none" w:sz="0" w:space="0" w:color="auto"/>
        <w:bottom w:val="none" w:sz="0" w:space="0" w:color="auto"/>
        <w:right w:val="none" w:sz="0" w:space="0" w:color="auto"/>
      </w:divBdr>
    </w:div>
    <w:div w:id="1382249282">
      <w:bodyDiv w:val="1"/>
      <w:marLeft w:val="0"/>
      <w:marRight w:val="0"/>
      <w:marTop w:val="0"/>
      <w:marBottom w:val="0"/>
      <w:divBdr>
        <w:top w:val="none" w:sz="0" w:space="0" w:color="auto"/>
        <w:left w:val="none" w:sz="0" w:space="0" w:color="auto"/>
        <w:bottom w:val="none" w:sz="0" w:space="0" w:color="auto"/>
        <w:right w:val="none" w:sz="0" w:space="0" w:color="auto"/>
      </w:divBdr>
    </w:div>
    <w:div w:id="1382706669">
      <w:bodyDiv w:val="1"/>
      <w:marLeft w:val="0"/>
      <w:marRight w:val="0"/>
      <w:marTop w:val="0"/>
      <w:marBottom w:val="0"/>
      <w:divBdr>
        <w:top w:val="none" w:sz="0" w:space="0" w:color="auto"/>
        <w:left w:val="none" w:sz="0" w:space="0" w:color="auto"/>
        <w:bottom w:val="none" w:sz="0" w:space="0" w:color="auto"/>
        <w:right w:val="none" w:sz="0" w:space="0" w:color="auto"/>
      </w:divBdr>
    </w:div>
    <w:div w:id="1382751973">
      <w:bodyDiv w:val="1"/>
      <w:marLeft w:val="0"/>
      <w:marRight w:val="0"/>
      <w:marTop w:val="0"/>
      <w:marBottom w:val="0"/>
      <w:divBdr>
        <w:top w:val="none" w:sz="0" w:space="0" w:color="auto"/>
        <w:left w:val="none" w:sz="0" w:space="0" w:color="auto"/>
        <w:bottom w:val="none" w:sz="0" w:space="0" w:color="auto"/>
        <w:right w:val="none" w:sz="0" w:space="0" w:color="auto"/>
      </w:divBdr>
    </w:div>
    <w:div w:id="1383092471">
      <w:bodyDiv w:val="1"/>
      <w:marLeft w:val="0"/>
      <w:marRight w:val="0"/>
      <w:marTop w:val="0"/>
      <w:marBottom w:val="0"/>
      <w:divBdr>
        <w:top w:val="none" w:sz="0" w:space="0" w:color="auto"/>
        <w:left w:val="none" w:sz="0" w:space="0" w:color="auto"/>
        <w:bottom w:val="none" w:sz="0" w:space="0" w:color="auto"/>
        <w:right w:val="none" w:sz="0" w:space="0" w:color="auto"/>
      </w:divBdr>
    </w:div>
    <w:div w:id="1383405665">
      <w:bodyDiv w:val="1"/>
      <w:marLeft w:val="0"/>
      <w:marRight w:val="0"/>
      <w:marTop w:val="0"/>
      <w:marBottom w:val="0"/>
      <w:divBdr>
        <w:top w:val="none" w:sz="0" w:space="0" w:color="auto"/>
        <w:left w:val="none" w:sz="0" w:space="0" w:color="auto"/>
        <w:bottom w:val="none" w:sz="0" w:space="0" w:color="auto"/>
        <w:right w:val="none" w:sz="0" w:space="0" w:color="auto"/>
      </w:divBdr>
    </w:div>
    <w:div w:id="1383558696">
      <w:bodyDiv w:val="1"/>
      <w:marLeft w:val="0"/>
      <w:marRight w:val="0"/>
      <w:marTop w:val="0"/>
      <w:marBottom w:val="0"/>
      <w:divBdr>
        <w:top w:val="none" w:sz="0" w:space="0" w:color="auto"/>
        <w:left w:val="none" w:sz="0" w:space="0" w:color="auto"/>
        <w:bottom w:val="none" w:sz="0" w:space="0" w:color="auto"/>
        <w:right w:val="none" w:sz="0" w:space="0" w:color="auto"/>
      </w:divBdr>
    </w:div>
    <w:div w:id="1383670905">
      <w:bodyDiv w:val="1"/>
      <w:marLeft w:val="0"/>
      <w:marRight w:val="0"/>
      <w:marTop w:val="0"/>
      <w:marBottom w:val="0"/>
      <w:divBdr>
        <w:top w:val="none" w:sz="0" w:space="0" w:color="auto"/>
        <w:left w:val="none" w:sz="0" w:space="0" w:color="auto"/>
        <w:bottom w:val="none" w:sz="0" w:space="0" w:color="auto"/>
        <w:right w:val="none" w:sz="0" w:space="0" w:color="auto"/>
      </w:divBdr>
    </w:div>
    <w:div w:id="1384020645">
      <w:bodyDiv w:val="1"/>
      <w:marLeft w:val="0"/>
      <w:marRight w:val="0"/>
      <w:marTop w:val="0"/>
      <w:marBottom w:val="0"/>
      <w:divBdr>
        <w:top w:val="none" w:sz="0" w:space="0" w:color="auto"/>
        <w:left w:val="none" w:sz="0" w:space="0" w:color="auto"/>
        <w:bottom w:val="none" w:sz="0" w:space="0" w:color="auto"/>
        <w:right w:val="none" w:sz="0" w:space="0" w:color="auto"/>
      </w:divBdr>
    </w:div>
    <w:div w:id="1384020790">
      <w:bodyDiv w:val="1"/>
      <w:marLeft w:val="0"/>
      <w:marRight w:val="0"/>
      <w:marTop w:val="0"/>
      <w:marBottom w:val="0"/>
      <w:divBdr>
        <w:top w:val="none" w:sz="0" w:space="0" w:color="auto"/>
        <w:left w:val="none" w:sz="0" w:space="0" w:color="auto"/>
        <w:bottom w:val="none" w:sz="0" w:space="0" w:color="auto"/>
        <w:right w:val="none" w:sz="0" w:space="0" w:color="auto"/>
      </w:divBdr>
    </w:div>
    <w:div w:id="1384789892">
      <w:bodyDiv w:val="1"/>
      <w:marLeft w:val="0"/>
      <w:marRight w:val="0"/>
      <w:marTop w:val="0"/>
      <w:marBottom w:val="0"/>
      <w:divBdr>
        <w:top w:val="none" w:sz="0" w:space="0" w:color="auto"/>
        <w:left w:val="none" w:sz="0" w:space="0" w:color="auto"/>
        <w:bottom w:val="none" w:sz="0" w:space="0" w:color="auto"/>
        <w:right w:val="none" w:sz="0" w:space="0" w:color="auto"/>
      </w:divBdr>
    </w:div>
    <w:div w:id="1385064562">
      <w:bodyDiv w:val="1"/>
      <w:marLeft w:val="0"/>
      <w:marRight w:val="0"/>
      <w:marTop w:val="0"/>
      <w:marBottom w:val="0"/>
      <w:divBdr>
        <w:top w:val="none" w:sz="0" w:space="0" w:color="auto"/>
        <w:left w:val="none" w:sz="0" w:space="0" w:color="auto"/>
        <w:bottom w:val="none" w:sz="0" w:space="0" w:color="auto"/>
        <w:right w:val="none" w:sz="0" w:space="0" w:color="auto"/>
      </w:divBdr>
    </w:div>
    <w:div w:id="1385133717">
      <w:bodyDiv w:val="1"/>
      <w:marLeft w:val="0"/>
      <w:marRight w:val="0"/>
      <w:marTop w:val="0"/>
      <w:marBottom w:val="0"/>
      <w:divBdr>
        <w:top w:val="none" w:sz="0" w:space="0" w:color="auto"/>
        <w:left w:val="none" w:sz="0" w:space="0" w:color="auto"/>
        <w:bottom w:val="none" w:sz="0" w:space="0" w:color="auto"/>
        <w:right w:val="none" w:sz="0" w:space="0" w:color="auto"/>
      </w:divBdr>
    </w:div>
    <w:div w:id="1385256213">
      <w:bodyDiv w:val="1"/>
      <w:marLeft w:val="0"/>
      <w:marRight w:val="0"/>
      <w:marTop w:val="0"/>
      <w:marBottom w:val="0"/>
      <w:divBdr>
        <w:top w:val="none" w:sz="0" w:space="0" w:color="auto"/>
        <w:left w:val="none" w:sz="0" w:space="0" w:color="auto"/>
        <w:bottom w:val="none" w:sz="0" w:space="0" w:color="auto"/>
        <w:right w:val="none" w:sz="0" w:space="0" w:color="auto"/>
      </w:divBdr>
    </w:div>
    <w:div w:id="1385829066">
      <w:bodyDiv w:val="1"/>
      <w:marLeft w:val="0"/>
      <w:marRight w:val="0"/>
      <w:marTop w:val="0"/>
      <w:marBottom w:val="0"/>
      <w:divBdr>
        <w:top w:val="none" w:sz="0" w:space="0" w:color="auto"/>
        <w:left w:val="none" w:sz="0" w:space="0" w:color="auto"/>
        <w:bottom w:val="none" w:sz="0" w:space="0" w:color="auto"/>
        <w:right w:val="none" w:sz="0" w:space="0" w:color="auto"/>
      </w:divBdr>
    </w:div>
    <w:div w:id="1386105510">
      <w:bodyDiv w:val="1"/>
      <w:marLeft w:val="0"/>
      <w:marRight w:val="0"/>
      <w:marTop w:val="0"/>
      <w:marBottom w:val="0"/>
      <w:divBdr>
        <w:top w:val="none" w:sz="0" w:space="0" w:color="auto"/>
        <w:left w:val="none" w:sz="0" w:space="0" w:color="auto"/>
        <w:bottom w:val="none" w:sz="0" w:space="0" w:color="auto"/>
        <w:right w:val="none" w:sz="0" w:space="0" w:color="auto"/>
      </w:divBdr>
    </w:div>
    <w:div w:id="1386369497">
      <w:bodyDiv w:val="1"/>
      <w:marLeft w:val="0"/>
      <w:marRight w:val="0"/>
      <w:marTop w:val="0"/>
      <w:marBottom w:val="0"/>
      <w:divBdr>
        <w:top w:val="none" w:sz="0" w:space="0" w:color="auto"/>
        <w:left w:val="none" w:sz="0" w:space="0" w:color="auto"/>
        <w:bottom w:val="none" w:sz="0" w:space="0" w:color="auto"/>
        <w:right w:val="none" w:sz="0" w:space="0" w:color="auto"/>
      </w:divBdr>
    </w:div>
    <w:div w:id="1386635776">
      <w:bodyDiv w:val="1"/>
      <w:marLeft w:val="0"/>
      <w:marRight w:val="0"/>
      <w:marTop w:val="0"/>
      <w:marBottom w:val="0"/>
      <w:divBdr>
        <w:top w:val="none" w:sz="0" w:space="0" w:color="auto"/>
        <w:left w:val="none" w:sz="0" w:space="0" w:color="auto"/>
        <w:bottom w:val="none" w:sz="0" w:space="0" w:color="auto"/>
        <w:right w:val="none" w:sz="0" w:space="0" w:color="auto"/>
      </w:divBdr>
    </w:div>
    <w:div w:id="1386832069">
      <w:bodyDiv w:val="1"/>
      <w:marLeft w:val="0"/>
      <w:marRight w:val="0"/>
      <w:marTop w:val="0"/>
      <w:marBottom w:val="0"/>
      <w:divBdr>
        <w:top w:val="none" w:sz="0" w:space="0" w:color="auto"/>
        <w:left w:val="none" w:sz="0" w:space="0" w:color="auto"/>
        <w:bottom w:val="none" w:sz="0" w:space="0" w:color="auto"/>
        <w:right w:val="none" w:sz="0" w:space="0" w:color="auto"/>
      </w:divBdr>
    </w:div>
    <w:div w:id="1387484694">
      <w:bodyDiv w:val="1"/>
      <w:marLeft w:val="0"/>
      <w:marRight w:val="0"/>
      <w:marTop w:val="0"/>
      <w:marBottom w:val="0"/>
      <w:divBdr>
        <w:top w:val="none" w:sz="0" w:space="0" w:color="auto"/>
        <w:left w:val="none" w:sz="0" w:space="0" w:color="auto"/>
        <w:bottom w:val="none" w:sz="0" w:space="0" w:color="auto"/>
        <w:right w:val="none" w:sz="0" w:space="0" w:color="auto"/>
      </w:divBdr>
    </w:div>
    <w:div w:id="1387489923">
      <w:bodyDiv w:val="1"/>
      <w:marLeft w:val="0"/>
      <w:marRight w:val="0"/>
      <w:marTop w:val="0"/>
      <w:marBottom w:val="0"/>
      <w:divBdr>
        <w:top w:val="none" w:sz="0" w:space="0" w:color="auto"/>
        <w:left w:val="none" w:sz="0" w:space="0" w:color="auto"/>
        <w:bottom w:val="none" w:sz="0" w:space="0" w:color="auto"/>
        <w:right w:val="none" w:sz="0" w:space="0" w:color="auto"/>
      </w:divBdr>
    </w:div>
    <w:div w:id="1387877126">
      <w:bodyDiv w:val="1"/>
      <w:marLeft w:val="0"/>
      <w:marRight w:val="0"/>
      <w:marTop w:val="0"/>
      <w:marBottom w:val="0"/>
      <w:divBdr>
        <w:top w:val="none" w:sz="0" w:space="0" w:color="auto"/>
        <w:left w:val="none" w:sz="0" w:space="0" w:color="auto"/>
        <w:bottom w:val="none" w:sz="0" w:space="0" w:color="auto"/>
        <w:right w:val="none" w:sz="0" w:space="0" w:color="auto"/>
      </w:divBdr>
    </w:div>
    <w:div w:id="1387951754">
      <w:bodyDiv w:val="1"/>
      <w:marLeft w:val="0"/>
      <w:marRight w:val="0"/>
      <w:marTop w:val="0"/>
      <w:marBottom w:val="0"/>
      <w:divBdr>
        <w:top w:val="none" w:sz="0" w:space="0" w:color="auto"/>
        <w:left w:val="none" w:sz="0" w:space="0" w:color="auto"/>
        <w:bottom w:val="none" w:sz="0" w:space="0" w:color="auto"/>
        <w:right w:val="none" w:sz="0" w:space="0" w:color="auto"/>
      </w:divBdr>
    </w:div>
    <w:div w:id="1387991352">
      <w:bodyDiv w:val="1"/>
      <w:marLeft w:val="0"/>
      <w:marRight w:val="0"/>
      <w:marTop w:val="0"/>
      <w:marBottom w:val="0"/>
      <w:divBdr>
        <w:top w:val="none" w:sz="0" w:space="0" w:color="auto"/>
        <w:left w:val="none" w:sz="0" w:space="0" w:color="auto"/>
        <w:bottom w:val="none" w:sz="0" w:space="0" w:color="auto"/>
        <w:right w:val="none" w:sz="0" w:space="0" w:color="auto"/>
      </w:divBdr>
    </w:div>
    <w:div w:id="1388263594">
      <w:bodyDiv w:val="1"/>
      <w:marLeft w:val="0"/>
      <w:marRight w:val="0"/>
      <w:marTop w:val="0"/>
      <w:marBottom w:val="0"/>
      <w:divBdr>
        <w:top w:val="none" w:sz="0" w:space="0" w:color="auto"/>
        <w:left w:val="none" w:sz="0" w:space="0" w:color="auto"/>
        <w:bottom w:val="none" w:sz="0" w:space="0" w:color="auto"/>
        <w:right w:val="none" w:sz="0" w:space="0" w:color="auto"/>
      </w:divBdr>
    </w:div>
    <w:div w:id="1389302992">
      <w:bodyDiv w:val="1"/>
      <w:marLeft w:val="0"/>
      <w:marRight w:val="0"/>
      <w:marTop w:val="0"/>
      <w:marBottom w:val="0"/>
      <w:divBdr>
        <w:top w:val="none" w:sz="0" w:space="0" w:color="auto"/>
        <w:left w:val="none" w:sz="0" w:space="0" w:color="auto"/>
        <w:bottom w:val="none" w:sz="0" w:space="0" w:color="auto"/>
        <w:right w:val="none" w:sz="0" w:space="0" w:color="auto"/>
      </w:divBdr>
    </w:div>
    <w:div w:id="1389303762">
      <w:bodyDiv w:val="1"/>
      <w:marLeft w:val="0"/>
      <w:marRight w:val="0"/>
      <w:marTop w:val="0"/>
      <w:marBottom w:val="0"/>
      <w:divBdr>
        <w:top w:val="none" w:sz="0" w:space="0" w:color="auto"/>
        <w:left w:val="none" w:sz="0" w:space="0" w:color="auto"/>
        <w:bottom w:val="none" w:sz="0" w:space="0" w:color="auto"/>
        <w:right w:val="none" w:sz="0" w:space="0" w:color="auto"/>
      </w:divBdr>
    </w:div>
    <w:div w:id="1389377894">
      <w:bodyDiv w:val="1"/>
      <w:marLeft w:val="0"/>
      <w:marRight w:val="0"/>
      <w:marTop w:val="0"/>
      <w:marBottom w:val="0"/>
      <w:divBdr>
        <w:top w:val="none" w:sz="0" w:space="0" w:color="auto"/>
        <w:left w:val="none" w:sz="0" w:space="0" w:color="auto"/>
        <w:bottom w:val="none" w:sz="0" w:space="0" w:color="auto"/>
        <w:right w:val="none" w:sz="0" w:space="0" w:color="auto"/>
      </w:divBdr>
    </w:div>
    <w:div w:id="1389498873">
      <w:bodyDiv w:val="1"/>
      <w:marLeft w:val="0"/>
      <w:marRight w:val="0"/>
      <w:marTop w:val="0"/>
      <w:marBottom w:val="0"/>
      <w:divBdr>
        <w:top w:val="none" w:sz="0" w:space="0" w:color="auto"/>
        <w:left w:val="none" w:sz="0" w:space="0" w:color="auto"/>
        <w:bottom w:val="none" w:sz="0" w:space="0" w:color="auto"/>
        <w:right w:val="none" w:sz="0" w:space="0" w:color="auto"/>
      </w:divBdr>
    </w:div>
    <w:div w:id="1389958845">
      <w:bodyDiv w:val="1"/>
      <w:marLeft w:val="0"/>
      <w:marRight w:val="0"/>
      <w:marTop w:val="0"/>
      <w:marBottom w:val="0"/>
      <w:divBdr>
        <w:top w:val="none" w:sz="0" w:space="0" w:color="auto"/>
        <w:left w:val="none" w:sz="0" w:space="0" w:color="auto"/>
        <w:bottom w:val="none" w:sz="0" w:space="0" w:color="auto"/>
        <w:right w:val="none" w:sz="0" w:space="0" w:color="auto"/>
      </w:divBdr>
    </w:div>
    <w:div w:id="1390687175">
      <w:bodyDiv w:val="1"/>
      <w:marLeft w:val="0"/>
      <w:marRight w:val="0"/>
      <w:marTop w:val="0"/>
      <w:marBottom w:val="0"/>
      <w:divBdr>
        <w:top w:val="none" w:sz="0" w:space="0" w:color="auto"/>
        <w:left w:val="none" w:sz="0" w:space="0" w:color="auto"/>
        <w:bottom w:val="none" w:sz="0" w:space="0" w:color="auto"/>
        <w:right w:val="none" w:sz="0" w:space="0" w:color="auto"/>
      </w:divBdr>
    </w:div>
    <w:div w:id="1390953059">
      <w:bodyDiv w:val="1"/>
      <w:marLeft w:val="0"/>
      <w:marRight w:val="0"/>
      <w:marTop w:val="0"/>
      <w:marBottom w:val="0"/>
      <w:divBdr>
        <w:top w:val="none" w:sz="0" w:space="0" w:color="auto"/>
        <w:left w:val="none" w:sz="0" w:space="0" w:color="auto"/>
        <w:bottom w:val="none" w:sz="0" w:space="0" w:color="auto"/>
        <w:right w:val="none" w:sz="0" w:space="0" w:color="auto"/>
      </w:divBdr>
    </w:div>
    <w:div w:id="1391491178">
      <w:bodyDiv w:val="1"/>
      <w:marLeft w:val="0"/>
      <w:marRight w:val="0"/>
      <w:marTop w:val="0"/>
      <w:marBottom w:val="0"/>
      <w:divBdr>
        <w:top w:val="none" w:sz="0" w:space="0" w:color="auto"/>
        <w:left w:val="none" w:sz="0" w:space="0" w:color="auto"/>
        <w:bottom w:val="none" w:sz="0" w:space="0" w:color="auto"/>
        <w:right w:val="none" w:sz="0" w:space="0" w:color="auto"/>
      </w:divBdr>
    </w:div>
    <w:div w:id="1392190416">
      <w:bodyDiv w:val="1"/>
      <w:marLeft w:val="0"/>
      <w:marRight w:val="0"/>
      <w:marTop w:val="0"/>
      <w:marBottom w:val="0"/>
      <w:divBdr>
        <w:top w:val="none" w:sz="0" w:space="0" w:color="auto"/>
        <w:left w:val="none" w:sz="0" w:space="0" w:color="auto"/>
        <w:bottom w:val="none" w:sz="0" w:space="0" w:color="auto"/>
        <w:right w:val="none" w:sz="0" w:space="0" w:color="auto"/>
      </w:divBdr>
    </w:div>
    <w:div w:id="1392195412">
      <w:bodyDiv w:val="1"/>
      <w:marLeft w:val="0"/>
      <w:marRight w:val="0"/>
      <w:marTop w:val="0"/>
      <w:marBottom w:val="0"/>
      <w:divBdr>
        <w:top w:val="none" w:sz="0" w:space="0" w:color="auto"/>
        <w:left w:val="none" w:sz="0" w:space="0" w:color="auto"/>
        <w:bottom w:val="none" w:sz="0" w:space="0" w:color="auto"/>
        <w:right w:val="none" w:sz="0" w:space="0" w:color="auto"/>
      </w:divBdr>
    </w:div>
    <w:div w:id="1392574978">
      <w:bodyDiv w:val="1"/>
      <w:marLeft w:val="0"/>
      <w:marRight w:val="0"/>
      <w:marTop w:val="0"/>
      <w:marBottom w:val="0"/>
      <w:divBdr>
        <w:top w:val="none" w:sz="0" w:space="0" w:color="auto"/>
        <w:left w:val="none" w:sz="0" w:space="0" w:color="auto"/>
        <w:bottom w:val="none" w:sz="0" w:space="0" w:color="auto"/>
        <w:right w:val="none" w:sz="0" w:space="0" w:color="auto"/>
      </w:divBdr>
    </w:div>
    <w:div w:id="1392656657">
      <w:bodyDiv w:val="1"/>
      <w:marLeft w:val="0"/>
      <w:marRight w:val="0"/>
      <w:marTop w:val="0"/>
      <w:marBottom w:val="0"/>
      <w:divBdr>
        <w:top w:val="none" w:sz="0" w:space="0" w:color="auto"/>
        <w:left w:val="none" w:sz="0" w:space="0" w:color="auto"/>
        <w:bottom w:val="none" w:sz="0" w:space="0" w:color="auto"/>
        <w:right w:val="none" w:sz="0" w:space="0" w:color="auto"/>
      </w:divBdr>
    </w:div>
    <w:div w:id="1392919047">
      <w:bodyDiv w:val="1"/>
      <w:marLeft w:val="0"/>
      <w:marRight w:val="0"/>
      <w:marTop w:val="0"/>
      <w:marBottom w:val="0"/>
      <w:divBdr>
        <w:top w:val="none" w:sz="0" w:space="0" w:color="auto"/>
        <w:left w:val="none" w:sz="0" w:space="0" w:color="auto"/>
        <w:bottom w:val="none" w:sz="0" w:space="0" w:color="auto"/>
        <w:right w:val="none" w:sz="0" w:space="0" w:color="auto"/>
      </w:divBdr>
    </w:div>
    <w:div w:id="1392925563">
      <w:bodyDiv w:val="1"/>
      <w:marLeft w:val="0"/>
      <w:marRight w:val="0"/>
      <w:marTop w:val="0"/>
      <w:marBottom w:val="0"/>
      <w:divBdr>
        <w:top w:val="none" w:sz="0" w:space="0" w:color="auto"/>
        <w:left w:val="none" w:sz="0" w:space="0" w:color="auto"/>
        <w:bottom w:val="none" w:sz="0" w:space="0" w:color="auto"/>
        <w:right w:val="none" w:sz="0" w:space="0" w:color="auto"/>
      </w:divBdr>
    </w:div>
    <w:div w:id="1393190761">
      <w:bodyDiv w:val="1"/>
      <w:marLeft w:val="0"/>
      <w:marRight w:val="0"/>
      <w:marTop w:val="0"/>
      <w:marBottom w:val="0"/>
      <w:divBdr>
        <w:top w:val="none" w:sz="0" w:space="0" w:color="auto"/>
        <w:left w:val="none" w:sz="0" w:space="0" w:color="auto"/>
        <w:bottom w:val="none" w:sz="0" w:space="0" w:color="auto"/>
        <w:right w:val="none" w:sz="0" w:space="0" w:color="auto"/>
      </w:divBdr>
    </w:div>
    <w:div w:id="1393427013">
      <w:bodyDiv w:val="1"/>
      <w:marLeft w:val="0"/>
      <w:marRight w:val="0"/>
      <w:marTop w:val="0"/>
      <w:marBottom w:val="0"/>
      <w:divBdr>
        <w:top w:val="none" w:sz="0" w:space="0" w:color="auto"/>
        <w:left w:val="none" w:sz="0" w:space="0" w:color="auto"/>
        <w:bottom w:val="none" w:sz="0" w:space="0" w:color="auto"/>
        <w:right w:val="none" w:sz="0" w:space="0" w:color="auto"/>
      </w:divBdr>
    </w:div>
    <w:div w:id="1393893911">
      <w:bodyDiv w:val="1"/>
      <w:marLeft w:val="0"/>
      <w:marRight w:val="0"/>
      <w:marTop w:val="0"/>
      <w:marBottom w:val="0"/>
      <w:divBdr>
        <w:top w:val="none" w:sz="0" w:space="0" w:color="auto"/>
        <w:left w:val="none" w:sz="0" w:space="0" w:color="auto"/>
        <w:bottom w:val="none" w:sz="0" w:space="0" w:color="auto"/>
        <w:right w:val="none" w:sz="0" w:space="0" w:color="auto"/>
      </w:divBdr>
    </w:div>
    <w:div w:id="1394037007">
      <w:bodyDiv w:val="1"/>
      <w:marLeft w:val="0"/>
      <w:marRight w:val="0"/>
      <w:marTop w:val="0"/>
      <w:marBottom w:val="0"/>
      <w:divBdr>
        <w:top w:val="none" w:sz="0" w:space="0" w:color="auto"/>
        <w:left w:val="none" w:sz="0" w:space="0" w:color="auto"/>
        <w:bottom w:val="none" w:sz="0" w:space="0" w:color="auto"/>
        <w:right w:val="none" w:sz="0" w:space="0" w:color="auto"/>
      </w:divBdr>
    </w:div>
    <w:div w:id="1394349764">
      <w:bodyDiv w:val="1"/>
      <w:marLeft w:val="0"/>
      <w:marRight w:val="0"/>
      <w:marTop w:val="0"/>
      <w:marBottom w:val="0"/>
      <w:divBdr>
        <w:top w:val="none" w:sz="0" w:space="0" w:color="auto"/>
        <w:left w:val="none" w:sz="0" w:space="0" w:color="auto"/>
        <w:bottom w:val="none" w:sz="0" w:space="0" w:color="auto"/>
        <w:right w:val="none" w:sz="0" w:space="0" w:color="auto"/>
      </w:divBdr>
    </w:div>
    <w:div w:id="1394692610">
      <w:bodyDiv w:val="1"/>
      <w:marLeft w:val="0"/>
      <w:marRight w:val="0"/>
      <w:marTop w:val="0"/>
      <w:marBottom w:val="0"/>
      <w:divBdr>
        <w:top w:val="none" w:sz="0" w:space="0" w:color="auto"/>
        <w:left w:val="none" w:sz="0" w:space="0" w:color="auto"/>
        <w:bottom w:val="none" w:sz="0" w:space="0" w:color="auto"/>
        <w:right w:val="none" w:sz="0" w:space="0" w:color="auto"/>
      </w:divBdr>
    </w:div>
    <w:div w:id="1395354015">
      <w:bodyDiv w:val="1"/>
      <w:marLeft w:val="0"/>
      <w:marRight w:val="0"/>
      <w:marTop w:val="0"/>
      <w:marBottom w:val="0"/>
      <w:divBdr>
        <w:top w:val="none" w:sz="0" w:space="0" w:color="auto"/>
        <w:left w:val="none" w:sz="0" w:space="0" w:color="auto"/>
        <w:bottom w:val="none" w:sz="0" w:space="0" w:color="auto"/>
        <w:right w:val="none" w:sz="0" w:space="0" w:color="auto"/>
      </w:divBdr>
    </w:div>
    <w:div w:id="1395927185">
      <w:bodyDiv w:val="1"/>
      <w:marLeft w:val="0"/>
      <w:marRight w:val="0"/>
      <w:marTop w:val="0"/>
      <w:marBottom w:val="0"/>
      <w:divBdr>
        <w:top w:val="none" w:sz="0" w:space="0" w:color="auto"/>
        <w:left w:val="none" w:sz="0" w:space="0" w:color="auto"/>
        <w:bottom w:val="none" w:sz="0" w:space="0" w:color="auto"/>
        <w:right w:val="none" w:sz="0" w:space="0" w:color="auto"/>
      </w:divBdr>
    </w:div>
    <w:div w:id="1396470044">
      <w:bodyDiv w:val="1"/>
      <w:marLeft w:val="0"/>
      <w:marRight w:val="0"/>
      <w:marTop w:val="0"/>
      <w:marBottom w:val="0"/>
      <w:divBdr>
        <w:top w:val="none" w:sz="0" w:space="0" w:color="auto"/>
        <w:left w:val="none" w:sz="0" w:space="0" w:color="auto"/>
        <w:bottom w:val="none" w:sz="0" w:space="0" w:color="auto"/>
        <w:right w:val="none" w:sz="0" w:space="0" w:color="auto"/>
      </w:divBdr>
    </w:div>
    <w:div w:id="1396584953">
      <w:bodyDiv w:val="1"/>
      <w:marLeft w:val="0"/>
      <w:marRight w:val="0"/>
      <w:marTop w:val="0"/>
      <w:marBottom w:val="0"/>
      <w:divBdr>
        <w:top w:val="none" w:sz="0" w:space="0" w:color="auto"/>
        <w:left w:val="none" w:sz="0" w:space="0" w:color="auto"/>
        <w:bottom w:val="none" w:sz="0" w:space="0" w:color="auto"/>
        <w:right w:val="none" w:sz="0" w:space="0" w:color="auto"/>
      </w:divBdr>
    </w:div>
    <w:div w:id="1396664399">
      <w:bodyDiv w:val="1"/>
      <w:marLeft w:val="0"/>
      <w:marRight w:val="0"/>
      <w:marTop w:val="0"/>
      <w:marBottom w:val="0"/>
      <w:divBdr>
        <w:top w:val="none" w:sz="0" w:space="0" w:color="auto"/>
        <w:left w:val="none" w:sz="0" w:space="0" w:color="auto"/>
        <w:bottom w:val="none" w:sz="0" w:space="0" w:color="auto"/>
        <w:right w:val="none" w:sz="0" w:space="0" w:color="auto"/>
      </w:divBdr>
    </w:div>
    <w:div w:id="1398166193">
      <w:bodyDiv w:val="1"/>
      <w:marLeft w:val="0"/>
      <w:marRight w:val="0"/>
      <w:marTop w:val="0"/>
      <w:marBottom w:val="0"/>
      <w:divBdr>
        <w:top w:val="none" w:sz="0" w:space="0" w:color="auto"/>
        <w:left w:val="none" w:sz="0" w:space="0" w:color="auto"/>
        <w:bottom w:val="none" w:sz="0" w:space="0" w:color="auto"/>
        <w:right w:val="none" w:sz="0" w:space="0" w:color="auto"/>
      </w:divBdr>
    </w:div>
    <w:div w:id="1398941550">
      <w:bodyDiv w:val="1"/>
      <w:marLeft w:val="0"/>
      <w:marRight w:val="0"/>
      <w:marTop w:val="0"/>
      <w:marBottom w:val="0"/>
      <w:divBdr>
        <w:top w:val="none" w:sz="0" w:space="0" w:color="auto"/>
        <w:left w:val="none" w:sz="0" w:space="0" w:color="auto"/>
        <w:bottom w:val="none" w:sz="0" w:space="0" w:color="auto"/>
        <w:right w:val="none" w:sz="0" w:space="0" w:color="auto"/>
      </w:divBdr>
    </w:div>
    <w:div w:id="1399405554">
      <w:bodyDiv w:val="1"/>
      <w:marLeft w:val="0"/>
      <w:marRight w:val="0"/>
      <w:marTop w:val="0"/>
      <w:marBottom w:val="0"/>
      <w:divBdr>
        <w:top w:val="none" w:sz="0" w:space="0" w:color="auto"/>
        <w:left w:val="none" w:sz="0" w:space="0" w:color="auto"/>
        <w:bottom w:val="none" w:sz="0" w:space="0" w:color="auto"/>
        <w:right w:val="none" w:sz="0" w:space="0" w:color="auto"/>
      </w:divBdr>
    </w:div>
    <w:div w:id="1399405893">
      <w:bodyDiv w:val="1"/>
      <w:marLeft w:val="0"/>
      <w:marRight w:val="0"/>
      <w:marTop w:val="0"/>
      <w:marBottom w:val="0"/>
      <w:divBdr>
        <w:top w:val="none" w:sz="0" w:space="0" w:color="auto"/>
        <w:left w:val="none" w:sz="0" w:space="0" w:color="auto"/>
        <w:bottom w:val="none" w:sz="0" w:space="0" w:color="auto"/>
        <w:right w:val="none" w:sz="0" w:space="0" w:color="auto"/>
      </w:divBdr>
    </w:div>
    <w:div w:id="1400252818">
      <w:bodyDiv w:val="1"/>
      <w:marLeft w:val="0"/>
      <w:marRight w:val="0"/>
      <w:marTop w:val="0"/>
      <w:marBottom w:val="0"/>
      <w:divBdr>
        <w:top w:val="none" w:sz="0" w:space="0" w:color="auto"/>
        <w:left w:val="none" w:sz="0" w:space="0" w:color="auto"/>
        <w:bottom w:val="none" w:sz="0" w:space="0" w:color="auto"/>
        <w:right w:val="none" w:sz="0" w:space="0" w:color="auto"/>
      </w:divBdr>
    </w:div>
    <w:div w:id="1400404692">
      <w:bodyDiv w:val="1"/>
      <w:marLeft w:val="0"/>
      <w:marRight w:val="0"/>
      <w:marTop w:val="0"/>
      <w:marBottom w:val="0"/>
      <w:divBdr>
        <w:top w:val="none" w:sz="0" w:space="0" w:color="auto"/>
        <w:left w:val="none" w:sz="0" w:space="0" w:color="auto"/>
        <w:bottom w:val="none" w:sz="0" w:space="0" w:color="auto"/>
        <w:right w:val="none" w:sz="0" w:space="0" w:color="auto"/>
      </w:divBdr>
    </w:div>
    <w:div w:id="1400976079">
      <w:bodyDiv w:val="1"/>
      <w:marLeft w:val="0"/>
      <w:marRight w:val="0"/>
      <w:marTop w:val="0"/>
      <w:marBottom w:val="0"/>
      <w:divBdr>
        <w:top w:val="none" w:sz="0" w:space="0" w:color="auto"/>
        <w:left w:val="none" w:sz="0" w:space="0" w:color="auto"/>
        <w:bottom w:val="none" w:sz="0" w:space="0" w:color="auto"/>
        <w:right w:val="none" w:sz="0" w:space="0" w:color="auto"/>
      </w:divBdr>
    </w:div>
    <w:div w:id="1400981625">
      <w:bodyDiv w:val="1"/>
      <w:marLeft w:val="0"/>
      <w:marRight w:val="0"/>
      <w:marTop w:val="0"/>
      <w:marBottom w:val="0"/>
      <w:divBdr>
        <w:top w:val="none" w:sz="0" w:space="0" w:color="auto"/>
        <w:left w:val="none" w:sz="0" w:space="0" w:color="auto"/>
        <w:bottom w:val="none" w:sz="0" w:space="0" w:color="auto"/>
        <w:right w:val="none" w:sz="0" w:space="0" w:color="auto"/>
      </w:divBdr>
    </w:div>
    <w:div w:id="1401249752">
      <w:bodyDiv w:val="1"/>
      <w:marLeft w:val="0"/>
      <w:marRight w:val="0"/>
      <w:marTop w:val="0"/>
      <w:marBottom w:val="0"/>
      <w:divBdr>
        <w:top w:val="none" w:sz="0" w:space="0" w:color="auto"/>
        <w:left w:val="none" w:sz="0" w:space="0" w:color="auto"/>
        <w:bottom w:val="none" w:sz="0" w:space="0" w:color="auto"/>
        <w:right w:val="none" w:sz="0" w:space="0" w:color="auto"/>
      </w:divBdr>
    </w:div>
    <w:div w:id="1401290999">
      <w:bodyDiv w:val="1"/>
      <w:marLeft w:val="0"/>
      <w:marRight w:val="0"/>
      <w:marTop w:val="0"/>
      <w:marBottom w:val="0"/>
      <w:divBdr>
        <w:top w:val="none" w:sz="0" w:space="0" w:color="auto"/>
        <w:left w:val="none" w:sz="0" w:space="0" w:color="auto"/>
        <w:bottom w:val="none" w:sz="0" w:space="0" w:color="auto"/>
        <w:right w:val="none" w:sz="0" w:space="0" w:color="auto"/>
      </w:divBdr>
    </w:div>
    <w:div w:id="1401370102">
      <w:bodyDiv w:val="1"/>
      <w:marLeft w:val="0"/>
      <w:marRight w:val="0"/>
      <w:marTop w:val="0"/>
      <w:marBottom w:val="0"/>
      <w:divBdr>
        <w:top w:val="none" w:sz="0" w:space="0" w:color="auto"/>
        <w:left w:val="none" w:sz="0" w:space="0" w:color="auto"/>
        <w:bottom w:val="none" w:sz="0" w:space="0" w:color="auto"/>
        <w:right w:val="none" w:sz="0" w:space="0" w:color="auto"/>
      </w:divBdr>
    </w:div>
    <w:div w:id="1401631462">
      <w:bodyDiv w:val="1"/>
      <w:marLeft w:val="0"/>
      <w:marRight w:val="0"/>
      <w:marTop w:val="0"/>
      <w:marBottom w:val="0"/>
      <w:divBdr>
        <w:top w:val="none" w:sz="0" w:space="0" w:color="auto"/>
        <w:left w:val="none" w:sz="0" w:space="0" w:color="auto"/>
        <w:bottom w:val="none" w:sz="0" w:space="0" w:color="auto"/>
        <w:right w:val="none" w:sz="0" w:space="0" w:color="auto"/>
      </w:divBdr>
    </w:div>
    <w:div w:id="1402018752">
      <w:bodyDiv w:val="1"/>
      <w:marLeft w:val="0"/>
      <w:marRight w:val="0"/>
      <w:marTop w:val="0"/>
      <w:marBottom w:val="0"/>
      <w:divBdr>
        <w:top w:val="none" w:sz="0" w:space="0" w:color="auto"/>
        <w:left w:val="none" w:sz="0" w:space="0" w:color="auto"/>
        <w:bottom w:val="none" w:sz="0" w:space="0" w:color="auto"/>
        <w:right w:val="none" w:sz="0" w:space="0" w:color="auto"/>
      </w:divBdr>
    </w:div>
    <w:div w:id="1402294161">
      <w:bodyDiv w:val="1"/>
      <w:marLeft w:val="0"/>
      <w:marRight w:val="0"/>
      <w:marTop w:val="0"/>
      <w:marBottom w:val="0"/>
      <w:divBdr>
        <w:top w:val="none" w:sz="0" w:space="0" w:color="auto"/>
        <w:left w:val="none" w:sz="0" w:space="0" w:color="auto"/>
        <w:bottom w:val="none" w:sz="0" w:space="0" w:color="auto"/>
        <w:right w:val="none" w:sz="0" w:space="0" w:color="auto"/>
      </w:divBdr>
    </w:div>
    <w:div w:id="1404452382">
      <w:bodyDiv w:val="1"/>
      <w:marLeft w:val="0"/>
      <w:marRight w:val="0"/>
      <w:marTop w:val="0"/>
      <w:marBottom w:val="0"/>
      <w:divBdr>
        <w:top w:val="none" w:sz="0" w:space="0" w:color="auto"/>
        <w:left w:val="none" w:sz="0" w:space="0" w:color="auto"/>
        <w:bottom w:val="none" w:sz="0" w:space="0" w:color="auto"/>
        <w:right w:val="none" w:sz="0" w:space="0" w:color="auto"/>
      </w:divBdr>
    </w:div>
    <w:div w:id="1404454487">
      <w:bodyDiv w:val="1"/>
      <w:marLeft w:val="0"/>
      <w:marRight w:val="0"/>
      <w:marTop w:val="0"/>
      <w:marBottom w:val="0"/>
      <w:divBdr>
        <w:top w:val="none" w:sz="0" w:space="0" w:color="auto"/>
        <w:left w:val="none" w:sz="0" w:space="0" w:color="auto"/>
        <w:bottom w:val="none" w:sz="0" w:space="0" w:color="auto"/>
        <w:right w:val="none" w:sz="0" w:space="0" w:color="auto"/>
      </w:divBdr>
    </w:div>
    <w:div w:id="1404597042">
      <w:bodyDiv w:val="1"/>
      <w:marLeft w:val="0"/>
      <w:marRight w:val="0"/>
      <w:marTop w:val="0"/>
      <w:marBottom w:val="0"/>
      <w:divBdr>
        <w:top w:val="none" w:sz="0" w:space="0" w:color="auto"/>
        <w:left w:val="none" w:sz="0" w:space="0" w:color="auto"/>
        <w:bottom w:val="none" w:sz="0" w:space="0" w:color="auto"/>
        <w:right w:val="none" w:sz="0" w:space="0" w:color="auto"/>
      </w:divBdr>
    </w:div>
    <w:div w:id="1405295902">
      <w:bodyDiv w:val="1"/>
      <w:marLeft w:val="0"/>
      <w:marRight w:val="0"/>
      <w:marTop w:val="0"/>
      <w:marBottom w:val="0"/>
      <w:divBdr>
        <w:top w:val="none" w:sz="0" w:space="0" w:color="auto"/>
        <w:left w:val="none" w:sz="0" w:space="0" w:color="auto"/>
        <w:bottom w:val="none" w:sz="0" w:space="0" w:color="auto"/>
        <w:right w:val="none" w:sz="0" w:space="0" w:color="auto"/>
      </w:divBdr>
    </w:div>
    <w:div w:id="1406490584">
      <w:bodyDiv w:val="1"/>
      <w:marLeft w:val="0"/>
      <w:marRight w:val="0"/>
      <w:marTop w:val="0"/>
      <w:marBottom w:val="0"/>
      <w:divBdr>
        <w:top w:val="none" w:sz="0" w:space="0" w:color="auto"/>
        <w:left w:val="none" w:sz="0" w:space="0" w:color="auto"/>
        <w:bottom w:val="none" w:sz="0" w:space="0" w:color="auto"/>
        <w:right w:val="none" w:sz="0" w:space="0" w:color="auto"/>
      </w:divBdr>
    </w:div>
    <w:div w:id="1407146269">
      <w:bodyDiv w:val="1"/>
      <w:marLeft w:val="0"/>
      <w:marRight w:val="0"/>
      <w:marTop w:val="0"/>
      <w:marBottom w:val="0"/>
      <w:divBdr>
        <w:top w:val="none" w:sz="0" w:space="0" w:color="auto"/>
        <w:left w:val="none" w:sz="0" w:space="0" w:color="auto"/>
        <w:bottom w:val="none" w:sz="0" w:space="0" w:color="auto"/>
        <w:right w:val="none" w:sz="0" w:space="0" w:color="auto"/>
      </w:divBdr>
    </w:div>
    <w:div w:id="1407264212">
      <w:bodyDiv w:val="1"/>
      <w:marLeft w:val="0"/>
      <w:marRight w:val="0"/>
      <w:marTop w:val="0"/>
      <w:marBottom w:val="0"/>
      <w:divBdr>
        <w:top w:val="none" w:sz="0" w:space="0" w:color="auto"/>
        <w:left w:val="none" w:sz="0" w:space="0" w:color="auto"/>
        <w:bottom w:val="none" w:sz="0" w:space="0" w:color="auto"/>
        <w:right w:val="none" w:sz="0" w:space="0" w:color="auto"/>
      </w:divBdr>
    </w:div>
    <w:div w:id="1407991028">
      <w:bodyDiv w:val="1"/>
      <w:marLeft w:val="0"/>
      <w:marRight w:val="0"/>
      <w:marTop w:val="0"/>
      <w:marBottom w:val="0"/>
      <w:divBdr>
        <w:top w:val="none" w:sz="0" w:space="0" w:color="auto"/>
        <w:left w:val="none" w:sz="0" w:space="0" w:color="auto"/>
        <w:bottom w:val="none" w:sz="0" w:space="0" w:color="auto"/>
        <w:right w:val="none" w:sz="0" w:space="0" w:color="auto"/>
      </w:divBdr>
    </w:div>
    <w:div w:id="1408452023">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8990904">
      <w:bodyDiv w:val="1"/>
      <w:marLeft w:val="0"/>
      <w:marRight w:val="0"/>
      <w:marTop w:val="0"/>
      <w:marBottom w:val="0"/>
      <w:divBdr>
        <w:top w:val="none" w:sz="0" w:space="0" w:color="auto"/>
        <w:left w:val="none" w:sz="0" w:space="0" w:color="auto"/>
        <w:bottom w:val="none" w:sz="0" w:space="0" w:color="auto"/>
        <w:right w:val="none" w:sz="0" w:space="0" w:color="auto"/>
      </w:divBdr>
    </w:div>
    <w:div w:id="1409234004">
      <w:bodyDiv w:val="1"/>
      <w:marLeft w:val="0"/>
      <w:marRight w:val="0"/>
      <w:marTop w:val="0"/>
      <w:marBottom w:val="0"/>
      <w:divBdr>
        <w:top w:val="none" w:sz="0" w:space="0" w:color="auto"/>
        <w:left w:val="none" w:sz="0" w:space="0" w:color="auto"/>
        <w:bottom w:val="none" w:sz="0" w:space="0" w:color="auto"/>
        <w:right w:val="none" w:sz="0" w:space="0" w:color="auto"/>
      </w:divBdr>
    </w:div>
    <w:div w:id="1409378688">
      <w:bodyDiv w:val="1"/>
      <w:marLeft w:val="0"/>
      <w:marRight w:val="0"/>
      <w:marTop w:val="0"/>
      <w:marBottom w:val="0"/>
      <w:divBdr>
        <w:top w:val="none" w:sz="0" w:space="0" w:color="auto"/>
        <w:left w:val="none" w:sz="0" w:space="0" w:color="auto"/>
        <w:bottom w:val="none" w:sz="0" w:space="0" w:color="auto"/>
        <w:right w:val="none" w:sz="0" w:space="0" w:color="auto"/>
      </w:divBdr>
    </w:div>
    <w:div w:id="1409497197">
      <w:bodyDiv w:val="1"/>
      <w:marLeft w:val="0"/>
      <w:marRight w:val="0"/>
      <w:marTop w:val="0"/>
      <w:marBottom w:val="0"/>
      <w:divBdr>
        <w:top w:val="none" w:sz="0" w:space="0" w:color="auto"/>
        <w:left w:val="none" w:sz="0" w:space="0" w:color="auto"/>
        <w:bottom w:val="none" w:sz="0" w:space="0" w:color="auto"/>
        <w:right w:val="none" w:sz="0" w:space="0" w:color="auto"/>
      </w:divBdr>
    </w:div>
    <w:div w:id="1409839512">
      <w:bodyDiv w:val="1"/>
      <w:marLeft w:val="0"/>
      <w:marRight w:val="0"/>
      <w:marTop w:val="0"/>
      <w:marBottom w:val="0"/>
      <w:divBdr>
        <w:top w:val="none" w:sz="0" w:space="0" w:color="auto"/>
        <w:left w:val="none" w:sz="0" w:space="0" w:color="auto"/>
        <w:bottom w:val="none" w:sz="0" w:space="0" w:color="auto"/>
        <w:right w:val="none" w:sz="0" w:space="0" w:color="auto"/>
      </w:divBdr>
    </w:div>
    <w:div w:id="1409841466">
      <w:bodyDiv w:val="1"/>
      <w:marLeft w:val="0"/>
      <w:marRight w:val="0"/>
      <w:marTop w:val="0"/>
      <w:marBottom w:val="0"/>
      <w:divBdr>
        <w:top w:val="none" w:sz="0" w:space="0" w:color="auto"/>
        <w:left w:val="none" w:sz="0" w:space="0" w:color="auto"/>
        <w:bottom w:val="none" w:sz="0" w:space="0" w:color="auto"/>
        <w:right w:val="none" w:sz="0" w:space="0" w:color="auto"/>
      </w:divBdr>
    </w:div>
    <w:div w:id="1410227261">
      <w:bodyDiv w:val="1"/>
      <w:marLeft w:val="0"/>
      <w:marRight w:val="0"/>
      <w:marTop w:val="0"/>
      <w:marBottom w:val="0"/>
      <w:divBdr>
        <w:top w:val="none" w:sz="0" w:space="0" w:color="auto"/>
        <w:left w:val="none" w:sz="0" w:space="0" w:color="auto"/>
        <w:bottom w:val="none" w:sz="0" w:space="0" w:color="auto"/>
        <w:right w:val="none" w:sz="0" w:space="0" w:color="auto"/>
      </w:divBdr>
    </w:div>
    <w:div w:id="1410736868">
      <w:bodyDiv w:val="1"/>
      <w:marLeft w:val="0"/>
      <w:marRight w:val="0"/>
      <w:marTop w:val="0"/>
      <w:marBottom w:val="0"/>
      <w:divBdr>
        <w:top w:val="none" w:sz="0" w:space="0" w:color="auto"/>
        <w:left w:val="none" w:sz="0" w:space="0" w:color="auto"/>
        <w:bottom w:val="none" w:sz="0" w:space="0" w:color="auto"/>
        <w:right w:val="none" w:sz="0" w:space="0" w:color="auto"/>
      </w:divBdr>
    </w:div>
    <w:div w:id="1410930908">
      <w:bodyDiv w:val="1"/>
      <w:marLeft w:val="0"/>
      <w:marRight w:val="0"/>
      <w:marTop w:val="0"/>
      <w:marBottom w:val="0"/>
      <w:divBdr>
        <w:top w:val="none" w:sz="0" w:space="0" w:color="auto"/>
        <w:left w:val="none" w:sz="0" w:space="0" w:color="auto"/>
        <w:bottom w:val="none" w:sz="0" w:space="0" w:color="auto"/>
        <w:right w:val="none" w:sz="0" w:space="0" w:color="auto"/>
      </w:divBdr>
    </w:div>
    <w:div w:id="1411077299">
      <w:bodyDiv w:val="1"/>
      <w:marLeft w:val="0"/>
      <w:marRight w:val="0"/>
      <w:marTop w:val="0"/>
      <w:marBottom w:val="0"/>
      <w:divBdr>
        <w:top w:val="none" w:sz="0" w:space="0" w:color="auto"/>
        <w:left w:val="none" w:sz="0" w:space="0" w:color="auto"/>
        <w:bottom w:val="none" w:sz="0" w:space="0" w:color="auto"/>
        <w:right w:val="none" w:sz="0" w:space="0" w:color="auto"/>
      </w:divBdr>
    </w:div>
    <w:div w:id="1411656668">
      <w:bodyDiv w:val="1"/>
      <w:marLeft w:val="0"/>
      <w:marRight w:val="0"/>
      <w:marTop w:val="0"/>
      <w:marBottom w:val="0"/>
      <w:divBdr>
        <w:top w:val="none" w:sz="0" w:space="0" w:color="auto"/>
        <w:left w:val="none" w:sz="0" w:space="0" w:color="auto"/>
        <w:bottom w:val="none" w:sz="0" w:space="0" w:color="auto"/>
        <w:right w:val="none" w:sz="0" w:space="0" w:color="auto"/>
      </w:divBdr>
    </w:div>
    <w:div w:id="1412118679">
      <w:bodyDiv w:val="1"/>
      <w:marLeft w:val="0"/>
      <w:marRight w:val="0"/>
      <w:marTop w:val="0"/>
      <w:marBottom w:val="0"/>
      <w:divBdr>
        <w:top w:val="none" w:sz="0" w:space="0" w:color="auto"/>
        <w:left w:val="none" w:sz="0" w:space="0" w:color="auto"/>
        <w:bottom w:val="none" w:sz="0" w:space="0" w:color="auto"/>
        <w:right w:val="none" w:sz="0" w:space="0" w:color="auto"/>
      </w:divBdr>
    </w:div>
    <w:div w:id="1413892688">
      <w:bodyDiv w:val="1"/>
      <w:marLeft w:val="0"/>
      <w:marRight w:val="0"/>
      <w:marTop w:val="0"/>
      <w:marBottom w:val="0"/>
      <w:divBdr>
        <w:top w:val="none" w:sz="0" w:space="0" w:color="auto"/>
        <w:left w:val="none" w:sz="0" w:space="0" w:color="auto"/>
        <w:bottom w:val="none" w:sz="0" w:space="0" w:color="auto"/>
        <w:right w:val="none" w:sz="0" w:space="0" w:color="auto"/>
      </w:divBdr>
    </w:div>
    <w:div w:id="1415586402">
      <w:bodyDiv w:val="1"/>
      <w:marLeft w:val="0"/>
      <w:marRight w:val="0"/>
      <w:marTop w:val="0"/>
      <w:marBottom w:val="0"/>
      <w:divBdr>
        <w:top w:val="none" w:sz="0" w:space="0" w:color="auto"/>
        <w:left w:val="none" w:sz="0" w:space="0" w:color="auto"/>
        <w:bottom w:val="none" w:sz="0" w:space="0" w:color="auto"/>
        <w:right w:val="none" w:sz="0" w:space="0" w:color="auto"/>
      </w:divBdr>
    </w:div>
    <w:div w:id="1415709960">
      <w:bodyDiv w:val="1"/>
      <w:marLeft w:val="0"/>
      <w:marRight w:val="0"/>
      <w:marTop w:val="0"/>
      <w:marBottom w:val="0"/>
      <w:divBdr>
        <w:top w:val="none" w:sz="0" w:space="0" w:color="auto"/>
        <w:left w:val="none" w:sz="0" w:space="0" w:color="auto"/>
        <w:bottom w:val="none" w:sz="0" w:space="0" w:color="auto"/>
        <w:right w:val="none" w:sz="0" w:space="0" w:color="auto"/>
      </w:divBdr>
    </w:div>
    <w:div w:id="1415784000">
      <w:bodyDiv w:val="1"/>
      <w:marLeft w:val="0"/>
      <w:marRight w:val="0"/>
      <w:marTop w:val="0"/>
      <w:marBottom w:val="0"/>
      <w:divBdr>
        <w:top w:val="none" w:sz="0" w:space="0" w:color="auto"/>
        <w:left w:val="none" w:sz="0" w:space="0" w:color="auto"/>
        <w:bottom w:val="none" w:sz="0" w:space="0" w:color="auto"/>
        <w:right w:val="none" w:sz="0" w:space="0" w:color="auto"/>
      </w:divBdr>
    </w:div>
    <w:div w:id="1415858311">
      <w:bodyDiv w:val="1"/>
      <w:marLeft w:val="0"/>
      <w:marRight w:val="0"/>
      <w:marTop w:val="0"/>
      <w:marBottom w:val="0"/>
      <w:divBdr>
        <w:top w:val="none" w:sz="0" w:space="0" w:color="auto"/>
        <w:left w:val="none" w:sz="0" w:space="0" w:color="auto"/>
        <w:bottom w:val="none" w:sz="0" w:space="0" w:color="auto"/>
        <w:right w:val="none" w:sz="0" w:space="0" w:color="auto"/>
      </w:divBdr>
    </w:div>
    <w:div w:id="1415930949">
      <w:bodyDiv w:val="1"/>
      <w:marLeft w:val="0"/>
      <w:marRight w:val="0"/>
      <w:marTop w:val="0"/>
      <w:marBottom w:val="0"/>
      <w:divBdr>
        <w:top w:val="none" w:sz="0" w:space="0" w:color="auto"/>
        <w:left w:val="none" w:sz="0" w:space="0" w:color="auto"/>
        <w:bottom w:val="none" w:sz="0" w:space="0" w:color="auto"/>
        <w:right w:val="none" w:sz="0" w:space="0" w:color="auto"/>
      </w:divBdr>
    </w:div>
    <w:div w:id="1415978786">
      <w:bodyDiv w:val="1"/>
      <w:marLeft w:val="0"/>
      <w:marRight w:val="0"/>
      <w:marTop w:val="0"/>
      <w:marBottom w:val="0"/>
      <w:divBdr>
        <w:top w:val="none" w:sz="0" w:space="0" w:color="auto"/>
        <w:left w:val="none" w:sz="0" w:space="0" w:color="auto"/>
        <w:bottom w:val="none" w:sz="0" w:space="0" w:color="auto"/>
        <w:right w:val="none" w:sz="0" w:space="0" w:color="auto"/>
      </w:divBdr>
    </w:div>
    <w:div w:id="1416786434">
      <w:bodyDiv w:val="1"/>
      <w:marLeft w:val="0"/>
      <w:marRight w:val="0"/>
      <w:marTop w:val="0"/>
      <w:marBottom w:val="0"/>
      <w:divBdr>
        <w:top w:val="none" w:sz="0" w:space="0" w:color="auto"/>
        <w:left w:val="none" w:sz="0" w:space="0" w:color="auto"/>
        <w:bottom w:val="none" w:sz="0" w:space="0" w:color="auto"/>
        <w:right w:val="none" w:sz="0" w:space="0" w:color="auto"/>
      </w:divBdr>
    </w:div>
    <w:div w:id="1416827935">
      <w:bodyDiv w:val="1"/>
      <w:marLeft w:val="0"/>
      <w:marRight w:val="0"/>
      <w:marTop w:val="0"/>
      <w:marBottom w:val="0"/>
      <w:divBdr>
        <w:top w:val="none" w:sz="0" w:space="0" w:color="auto"/>
        <w:left w:val="none" w:sz="0" w:space="0" w:color="auto"/>
        <w:bottom w:val="none" w:sz="0" w:space="0" w:color="auto"/>
        <w:right w:val="none" w:sz="0" w:space="0" w:color="auto"/>
      </w:divBdr>
    </w:div>
    <w:div w:id="1418016385">
      <w:bodyDiv w:val="1"/>
      <w:marLeft w:val="0"/>
      <w:marRight w:val="0"/>
      <w:marTop w:val="0"/>
      <w:marBottom w:val="0"/>
      <w:divBdr>
        <w:top w:val="none" w:sz="0" w:space="0" w:color="auto"/>
        <w:left w:val="none" w:sz="0" w:space="0" w:color="auto"/>
        <w:bottom w:val="none" w:sz="0" w:space="0" w:color="auto"/>
        <w:right w:val="none" w:sz="0" w:space="0" w:color="auto"/>
      </w:divBdr>
    </w:div>
    <w:div w:id="1418284696">
      <w:bodyDiv w:val="1"/>
      <w:marLeft w:val="0"/>
      <w:marRight w:val="0"/>
      <w:marTop w:val="0"/>
      <w:marBottom w:val="0"/>
      <w:divBdr>
        <w:top w:val="none" w:sz="0" w:space="0" w:color="auto"/>
        <w:left w:val="none" w:sz="0" w:space="0" w:color="auto"/>
        <w:bottom w:val="none" w:sz="0" w:space="0" w:color="auto"/>
        <w:right w:val="none" w:sz="0" w:space="0" w:color="auto"/>
      </w:divBdr>
    </w:div>
    <w:div w:id="1418359760">
      <w:bodyDiv w:val="1"/>
      <w:marLeft w:val="0"/>
      <w:marRight w:val="0"/>
      <w:marTop w:val="0"/>
      <w:marBottom w:val="0"/>
      <w:divBdr>
        <w:top w:val="none" w:sz="0" w:space="0" w:color="auto"/>
        <w:left w:val="none" w:sz="0" w:space="0" w:color="auto"/>
        <w:bottom w:val="none" w:sz="0" w:space="0" w:color="auto"/>
        <w:right w:val="none" w:sz="0" w:space="0" w:color="auto"/>
      </w:divBdr>
    </w:div>
    <w:div w:id="1419329108">
      <w:bodyDiv w:val="1"/>
      <w:marLeft w:val="0"/>
      <w:marRight w:val="0"/>
      <w:marTop w:val="0"/>
      <w:marBottom w:val="0"/>
      <w:divBdr>
        <w:top w:val="none" w:sz="0" w:space="0" w:color="auto"/>
        <w:left w:val="none" w:sz="0" w:space="0" w:color="auto"/>
        <w:bottom w:val="none" w:sz="0" w:space="0" w:color="auto"/>
        <w:right w:val="none" w:sz="0" w:space="0" w:color="auto"/>
      </w:divBdr>
    </w:div>
    <w:div w:id="1420834372">
      <w:bodyDiv w:val="1"/>
      <w:marLeft w:val="0"/>
      <w:marRight w:val="0"/>
      <w:marTop w:val="0"/>
      <w:marBottom w:val="0"/>
      <w:divBdr>
        <w:top w:val="none" w:sz="0" w:space="0" w:color="auto"/>
        <w:left w:val="none" w:sz="0" w:space="0" w:color="auto"/>
        <w:bottom w:val="none" w:sz="0" w:space="0" w:color="auto"/>
        <w:right w:val="none" w:sz="0" w:space="0" w:color="auto"/>
      </w:divBdr>
    </w:div>
    <w:div w:id="1421213992">
      <w:bodyDiv w:val="1"/>
      <w:marLeft w:val="0"/>
      <w:marRight w:val="0"/>
      <w:marTop w:val="0"/>
      <w:marBottom w:val="0"/>
      <w:divBdr>
        <w:top w:val="none" w:sz="0" w:space="0" w:color="auto"/>
        <w:left w:val="none" w:sz="0" w:space="0" w:color="auto"/>
        <w:bottom w:val="none" w:sz="0" w:space="0" w:color="auto"/>
        <w:right w:val="none" w:sz="0" w:space="0" w:color="auto"/>
      </w:divBdr>
    </w:div>
    <w:div w:id="1421220481">
      <w:bodyDiv w:val="1"/>
      <w:marLeft w:val="0"/>
      <w:marRight w:val="0"/>
      <w:marTop w:val="0"/>
      <w:marBottom w:val="0"/>
      <w:divBdr>
        <w:top w:val="none" w:sz="0" w:space="0" w:color="auto"/>
        <w:left w:val="none" w:sz="0" w:space="0" w:color="auto"/>
        <w:bottom w:val="none" w:sz="0" w:space="0" w:color="auto"/>
        <w:right w:val="none" w:sz="0" w:space="0" w:color="auto"/>
      </w:divBdr>
    </w:div>
    <w:div w:id="1422484108">
      <w:bodyDiv w:val="1"/>
      <w:marLeft w:val="0"/>
      <w:marRight w:val="0"/>
      <w:marTop w:val="0"/>
      <w:marBottom w:val="0"/>
      <w:divBdr>
        <w:top w:val="none" w:sz="0" w:space="0" w:color="auto"/>
        <w:left w:val="none" w:sz="0" w:space="0" w:color="auto"/>
        <w:bottom w:val="none" w:sz="0" w:space="0" w:color="auto"/>
        <w:right w:val="none" w:sz="0" w:space="0" w:color="auto"/>
      </w:divBdr>
    </w:div>
    <w:div w:id="1422794817">
      <w:bodyDiv w:val="1"/>
      <w:marLeft w:val="0"/>
      <w:marRight w:val="0"/>
      <w:marTop w:val="0"/>
      <w:marBottom w:val="0"/>
      <w:divBdr>
        <w:top w:val="none" w:sz="0" w:space="0" w:color="auto"/>
        <w:left w:val="none" w:sz="0" w:space="0" w:color="auto"/>
        <w:bottom w:val="none" w:sz="0" w:space="0" w:color="auto"/>
        <w:right w:val="none" w:sz="0" w:space="0" w:color="auto"/>
      </w:divBdr>
    </w:div>
    <w:div w:id="1423381160">
      <w:bodyDiv w:val="1"/>
      <w:marLeft w:val="0"/>
      <w:marRight w:val="0"/>
      <w:marTop w:val="0"/>
      <w:marBottom w:val="0"/>
      <w:divBdr>
        <w:top w:val="none" w:sz="0" w:space="0" w:color="auto"/>
        <w:left w:val="none" w:sz="0" w:space="0" w:color="auto"/>
        <w:bottom w:val="none" w:sz="0" w:space="0" w:color="auto"/>
        <w:right w:val="none" w:sz="0" w:space="0" w:color="auto"/>
      </w:divBdr>
    </w:div>
    <w:div w:id="1423645297">
      <w:bodyDiv w:val="1"/>
      <w:marLeft w:val="0"/>
      <w:marRight w:val="0"/>
      <w:marTop w:val="0"/>
      <w:marBottom w:val="0"/>
      <w:divBdr>
        <w:top w:val="none" w:sz="0" w:space="0" w:color="auto"/>
        <w:left w:val="none" w:sz="0" w:space="0" w:color="auto"/>
        <w:bottom w:val="none" w:sz="0" w:space="0" w:color="auto"/>
        <w:right w:val="none" w:sz="0" w:space="0" w:color="auto"/>
      </w:divBdr>
    </w:div>
    <w:div w:id="1424036503">
      <w:bodyDiv w:val="1"/>
      <w:marLeft w:val="0"/>
      <w:marRight w:val="0"/>
      <w:marTop w:val="0"/>
      <w:marBottom w:val="0"/>
      <w:divBdr>
        <w:top w:val="none" w:sz="0" w:space="0" w:color="auto"/>
        <w:left w:val="none" w:sz="0" w:space="0" w:color="auto"/>
        <w:bottom w:val="none" w:sz="0" w:space="0" w:color="auto"/>
        <w:right w:val="none" w:sz="0" w:space="0" w:color="auto"/>
      </w:divBdr>
    </w:div>
    <w:div w:id="1424377537">
      <w:bodyDiv w:val="1"/>
      <w:marLeft w:val="0"/>
      <w:marRight w:val="0"/>
      <w:marTop w:val="0"/>
      <w:marBottom w:val="0"/>
      <w:divBdr>
        <w:top w:val="none" w:sz="0" w:space="0" w:color="auto"/>
        <w:left w:val="none" w:sz="0" w:space="0" w:color="auto"/>
        <w:bottom w:val="none" w:sz="0" w:space="0" w:color="auto"/>
        <w:right w:val="none" w:sz="0" w:space="0" w:color="auto"/>
      </w:divBdr>
    </w:div>
    <w:div w:id="1424490631">
      <w:bodyDiv w:val="1"/>
      <w:marLeft w:val="0"/>
      <w:marRight w:val="0"/>
      <w:marTop w:val="0"/>
      <w:marBottom w:val="0"/>
      <w:divBdr>
        <w:top w:val="none" w:sz="0" w:space="0" w:color="auto"/>
        <w:left w:val="none" w:sz="0" w:space="0" w:color="auto"/>
        <w:bottom w:val="none" w:sz="0" w:space="0" w:color="auto"/>
        <w:right w:val="none" w:sz="0" w:space="0" w:color="auto"/>
      </w:divBdr>
    </w:div>
    <w:div w:id="1424493899">
      <w:bodyDiv w:val="1"/>
      <w:marLeft w:val="0"/>
      <w:marRight w:val="0"/>
      <w:marTop w:val="0"/>
      <w:marBottom w:val="0"/>
      <w:divBdr>
        <w:top w:val="none" w:sz="0" w:space="0" w:color="auto"/>
        <w:left w:val="none" w:sz="0" w:space="0" w:color="auto"/>
        <w:bottom w:val="none" w:sz="0" w:space="0" w:color="auto"/>
        <w:right w:val="none" w:sz="0" w:space="0" w:color="auto"/>
      </w:divBdr>
    </w:div>
    <w:div w:id="1424649878">
      <w:bodyDiv w:val="1"/>
      <w:marLeft w:val="0"/>
      <w:marRight w:val="0"/>
      <w:marTop w:val="0"/>
      <w:marBottom w:val="0"/>
      <w:divBdr>
        <w:top w:val="none" w:sz="0" w:space="0" w:color="auto"/>
        <w:left w:val="none" w:sz="0" w:space="0" w:color="auto"/>
        <w:bottom w:val="none" w:sz="0" w:space="0" w:color="auto"/>
        <w:right w:val="none" w:sz="0" w:space="0" w:color="auto"/>
      </w:divBdr>
    </w:div>
    <w:div w:id="1424719708">
      <w:bodyDiv w:val="1"/>
      <w:marLeft w:val="0"/>
      <w:marRight w:val="0"/>
      <w:marTop w:val="0"/>
      <w:marBottom w:val="0"/>
      <w:divBdr>
        <w:top w:val="none" w:sz="0" w:space="0" w:color="auto"/>
        <w:left w:val="none" w:sz="0" w:space="0" w:color="auto"/>
        <w:bottom w:val="none" w:sz="0" w:space="0" w:color="auto"/>
        <w:right w:val="none" w:sz="0" w:space="0" w:color="auto"/>
      </w:divBdr>
    </w:div>
    <w:div w:id="1424766324">
      <w:bodyDiv w:val="1"/>
      <w:marLeft w:val="0"/>
      <w:marRight w:val="0"/>
      <w:marTop w:val="0"/>
      <w:marBottom w:val="0"/>
      <w:divBdr>
        <w:top w:val="none" w:sz="0" w:space="0" w:color="auto"/>
        <w:left w:val="none" w:sz="0" w:space="0" w:color="auto"/>
        <w:bottom w:val="none" w:sz="0" w:space="0" w:color="auto"/>
        <w:right w:val="none" w:sz="0" w:space="0" w:color="auto"/>
      </w:divBdr>
    </w:div>
    <w:div w:id="1425107231">
      <w:bodyDiv w:val="1"/>
      <w:marLeft w:val="0"/>
      <w:marRight w:val="0"/>
      <w:marTop w:val="0"/>
      <w:marBottom w:val="0"/>
      <w:divBdr>
        <w:top w:val="none" w:sz="0" w:space="0" w:color="auto"/>
        <w:left w:val="none" w:sz="0" w:space="0" w:color="auto"/>
        <w:bottom w:val="none" w:sz="0" w:space="0" w:color="auto"/>
        <w:right w:val="none" w:sz="0" w:space="0" w:color="auto"/>
      </w:divBdr>
    </w:div>
    <w:div w:id="1426267028">
      <w:bodyDiv w:val="1"/>
      <w:marLeft w:val="0"/>
      <w:marRight w:val="0"/>
      <w:marTop w:val="0"/>
      <w:marBottom w:val="0"/>
      <w:divBdr>
        <w:top w:val="none" w:sz="0" w:space="0" w:color="auto"/>
        <w:left w:val="none" w:sz="0" w:space="0" w:color="auto"/>
        <w:bottom w:val="none" w:sz="0" w:space="0" w:color="auto"/>
        <w:right w:val="none" w:sz="0" w:space="0" w:color="auto"/>
      </w:divBdr>
    </w:div>
    <w:div w:id="1426538021">
      <w:bodyDiv w:val="1"/>
      <w:marLeft w:val="0"/>
      <w:marRight w:val="0"/>
      <w:marTop w:val="0"/>
      <w:marBottom w:val="0"/>
      <w:divBdr>
        <w:top w:val="none" w:sz="0" w:space="0" w:color="auto"/>
        <w:left w:val="none" w:sz="0" w:space="0" w:color="auto"/>
        <w:bottom w:val="none" w:sz="0" w:space="0" w:color="auto"/>
        <w:right w:val="none" w:sz="0" w:space="0" w:color="auto"/>
      </w:divBdr>
    </w:div>
    <w:div w:id="1426807768">
      <w:bodyDiv w:val="1"/>
      <w:marLeft w:val="0"/>
      <w:marRight w:val="0"/>
      <w:marTop w:val="0"/>
      <w:marBottom w:val="0"/>
      <w:divBdr>
        <w:top w:val="none" w:sz="0" w:space="0" w:color="auto"/>
        <w:left w:val="none" w:sz="0" w:space="0" w:color="auto"/>
        <w:bottom w:val="none" w:sz="0" w:space="0" w:color="auto"/>
        <w:right w:val="none" w:sz="0" w:space="0" w:color="auto"/>
      </w:divBdr>
    </w:div>
    <w:div w:id="1426925502">
      <w:bodyDiv w:val="1"/>
      <w:marLeft w:val="0"/>
      <w:marRight w:val="0"/>
      <w:marTop w:val="0"/>
      <w:marBottom w:val="0"/>
      <w:divBdr>
        <w:top w:val="none" w:sz="0" w:space="0" w:color="auto"/>
        <w:left w:val="none" w:sz="0" w:space="0" w:color="auto"/>
        <w:bottom w:val="none" w:sz="0" w:space="0" w:color="auto"/>
        <w:right w:val="none" w:sz="0" w:space="0" w:color="auto"/>
      </w:divBdr>
    </w:div>
    <w:div w:id="1427077914">
      <w:bodyDiv w:val="1"/>
      <w:marLeft w:val="0"/>
      <w:marRight w:val="0"/>
      <w:marTop w:val="0"/>
      <w:marBottom w:val="0"/>
      <w:divBdr>
        <w:top w:val="none" w:sz="0" w:space="0" w:color="auto"/>
        <w:left w:val="none" w:sz="0" w:space="0" w:color="auto"/>
        <w:bottom w:val="none" w:sz="0" w:space="0" w:color="auto"/>
        <w:right w:val="none" w:sz="0" w:space="0" w:color="auto"/>
      </w:divBdr>
    </w:div>
    <w:div w:id="1427268210">
      <w:bodyDiv w:val="1"/>
      <w:marLeft w:val="0"/>
      <w:marRight w:val="0"/>
      <w:marTop w:val="0"/>
      <w:marBottom w:val="0"/>
      <w:divBdr>
        <w:top w:val="none" w:sz="0" w:space="0" w:color="auto"/>
        <w:left w:val="none" w:sz="0" w:space="0" w:color="auto"/>
        <w:bottom w:val="none" w:sz="0" w:space="0" w:color="auto"/>
        <w:right w:val="none" w:sz="0" w:space="0" w:color="auto"/>
      </w:divBdr>
    </w:div>
    <w:div w:id="1427312382">
      <w:bodyDiv w:val="1"/>
      <w:marLeft w:val="0"/>
      <w:marRight w:val="0"/>
      <w:marTop w:val="0"/>
      <w:marBottom w:val="0"/>
      <w:divBdr>
        <w:top w:val="none" w:sz="0" w:space="0" w:color="auto"/>
        <w:left w:val="none" w:sz="0" w:space="0" w:color="auto"/>
        <w:bottom w:val="none" w:sz="0" w:space="0" w:color="auto"/>
        <w:right w:val="none" w:sz="0" w:space="0" w:color="auto"/>
      </w:divBdr>
    </w:div>
    <w:div w:id="1428964225">
      <w:bodyDiv w:val="1"/>
      <w:marLeft w:val="0"/>
      <w:marRight w:val="0"/>
      <w:marTop w:val="0"/>
      <w:marBottom w:val="0"/>
      <w:divBdr>
        <w:top w:val="none" w:sz="0" w:space="0" w:color="auto"/>
        <w:left w:val="none" w:sz="0" w:space="0" w:color="auto"/>
        <w:bottom w:val="none" w:sz="0" w:space="0" w:color="auto"/>
        <w:right w:val="none" w:sz="0" w:space="0" w:color="auto"/>
      </w:divBdr>
    </w:div>
    <w:div w:id="1430084339">
      <w:bodyDiv w:val="1"/>
      <w:marLeft w:val="0"/>
      <w:marRight w:val="0"/>
      <w:marTop w:val="0"/>
      <w:marBottom w:val="0"/>
      <w:divBdr>
        <w:top w:val="none" w:sz="0" w:space="0" w:color="auto"/>
        <w:left w:val="none" w:sz="0" w:space="0" w:color="auto"/>
        <w:bottom w:val="none" w:sz="0" w:space="0" w:color="auto"/>
        <w:right w:val="none" w:sz="0" w:space="0" w:color="auto"/>
      </w:divBdr>
    </w:div>
    <w:div w:id="1431243682">
      <w:bodyDiv w:val="1"/>
      <w:marLeft w:val="0"/>
      <w:marRight w:val="0"/>
      <w:marTop w:val="0"/>
      <w:marBottom w:val="0"/>
      <w:divBdr>
        <w:top w:val="none" w:sz="0" w:space="0" w:color="auto"/>
        <w:left w:val="none" w:sz="0" w:space="0" w:color="auto"/>
        <w:bottom w:val="none" w:sz="0" w:space="0" w:color="auto"/>
        <w:right w:val="none" w:sz="0" w:space="0" w:color="auto"/>
      </w:divBdr>
    </w:div>
    <w:div w:id="1431388170">
      <w:bodyDiv w:val="1"/>
      <w:marLeft w:val="0"/>
      <w:marRight w:val="0"/>
      <w:marTop w:val="0"/>
      <w:marBottom w:val="0"/>
      <w:divBdr>
        <w:top w:val="none" w:sz="0" w:space="0" w:color="auto"/>
        <w:left w:val="none" w:sz="0" w:space="0" w:color="auto"/>
        <w:bottom w:val="none" w:sz="0" w:space="0" w:color="auto"/>
        <w:right w:val="none" w:sz="0" w:space="0" w:color="auto"/>
      </w:divBdr>
    </w:div>
    <w:div w:id="1432093569">
      <w:bodyDiv w:val="1"/>
      <w:marLeft w:val="0"/>
      <w:marRight w:val="0"/>
      <w:marTop w:val="0"/>
      <w:marBottom w:val="0"/>
      <w:divBdr>
        <w:top w:val="none" w:sz="0" w:space="0" w:color="auto"/>
        <w:left w:val="none" w:sz="0" w:space="0" w:color="auto"/>
        <w:bottom w:val="none" w:sz="0" w:space="0" w:color="auto"/>
        <w:right w:val="none" w:sz="0" w:space="0" w:color="auto"/>
      </w:divBdr>
    </w:div>
    <w:div w:id="1432437015">
      <w:bodyDiv w:val="1"/>
      <w:marLeft w:val="0"/>
      <w:marRight w:val="0"/>
      <w:marTop w:val="0"/>
      <w:marBottom w:val="0"/>
      <w:divBdr>
        <w:top w:val="none" w:sz="0" w:space="0" w:color="auto"/>
        <w:left w:val="none" w:sz="0" w:space="0" w:color="auto"/>
        <w:bottom w:val="none" w:sz="0" w:space="0" w:color="auto"/>
        <w:right w:val="none" w:sz="0" w:space="0" w:color="auto"/>
      </w:divBdr>
    </w:div>
    <w:div w:id="1433092505">
      <w:bodyDiv w:val="1"/>
      <w:marLeft w:val="0"/>
      <w:marRight w:val="0"/>
      <w:marTop w:val="0"/>
      <w:marBottom w:val="0"/>
      <w:divBdr>
        <w:top w:val="none" w:sz="0" w:space="0" w:color="auto"/>
        <w:left w:val="none" w:sz="0" w:space="0" w:color="auto"/>
        <w:bottom w:val="none" w:sz="0" w:space="0" w:color="auto"/>
        <w:right w:val="none" w:sz="0" w:space="0" w:color="auto"/>
      </w:divBdr>
    </w:div>
    <w:div w:id="1433433877">
      <w:bodyDiv w:val="1"/>
      <w:marLeft w:val="0"/>
      <w:marRight w:val="0"/>
      <w:marTop w:val="0"/>
      <w:marBottom w:val="0"/>
      <w:divBdr>
        <w:top w:val="none" w:sz="0" w:space="0" w:color="auto"/>
        <w:left w:val="none" w:sz="0" w:space="0" w:color="auto"/>
        <w:bottom w:val="none" w:sz="0" w:space="0" w:color="auto"/>
        <w:right w:val="none" w:sz="0" w:space="0" w:color="auto"/>
      </w:divBdr>
    </w:div>
    <w:div w:id="1434127049">
      <w:bodyDiv w:val="1"/>
      <w:marLeft w:val="0"/>
      <w:marRight w:val="0"/>
      <w:marTop w:val="0"/>
      <w:marBottom w:val="0"/>
      <w:divBdr>
        <w:top w:val="none" w:sz="0" w:space="0" w:color="auto"/>
        <w:left w:val="none" w:sz="0" w:space="0" w:color="auto"/>
        <w:bottom w:val="none" w:sz="0" w:space="0" w:color="auto"/>
        <w:right w:val="none" w:sz="0" w:space="0" w:color="auto"/>
      </w:divBdr>
    </w:div>
    <w:div w:id="1434203419">
      <w:bodyDiv w:val="1"/>
      <w:marLeft w:val="0"/>
      <w:marRight w:val="0"/>
      <w:marTop w:val="0"/>
      <w:marBottom w:val="0"/>
      <w:divBdr>
        <w:top w:val="none" w:sz="0" w:space="0" w:color="auto"/>
        <w:left w:val="none" w:sz="0" w:space="0" w:color="auto"/>
        <w:bottom w:val="none" w:sz="0" w:space="0" w:color="auto"/>
        <w:right w:val="none" w:sz="0" w:space="0" w:color="auto"/>
      </w:divBdr>
    </w:div>
    <w:div w:id="1434207934">
      <w:bodyDiv w:val="1"/>
      <w:marLeft w:val="0"/>
      <w:marRight w:val="0"/>
      <w:marTop w:val="0"/>
      <w:marBottom w:val="0"/>
      <w:divBdr>
        <w:top w:val="none" w:sz="0" w:space="0" w:color="auto"/>
        <w:left w:val="none" w:sz="0" w:space="0" w:color="auto"/>
        <w:bottom w:val="none" w:sz="0" w:space="0" w:color="auto"/>
        <w:right w:val="none" w:sz="0" w:space="0" w:color="auto"/>
      </w:divBdr>
    </w:div>
    <w:div w:id="1435173150">
      <w:bodyDiv w:val="1"/>
      <w:marLeft w:val="0"/>
      <w:marRight w:val="0"/>
      <w:marTop w:val="0"/>
      <w:marBottom w:val="0"/>
      <w:divBdr>
        <w:top w:val="none" w:sz="0" w:space="0" w:color="auto"/>
        <w:left w:val="none" w:sz="0" w:space="0" w:color="auto"/>
        <w:bottom w:val="none" w:sz="0" w:space="0" w:color="auto"/>
        <w:right w:val="none" w:sz="0" w:space="0" w:color="auto"/>
      </w:divBdr>
    </w:div>
    <w:div w:id="1435250197">
      <w:bodyDiv w:val="1"/>
      <w:marLeft w:val="0"/>
      <w:marRight w:val="0"/>
      <w:marTop w:val="0"/>
      <w:marBottom w:val="0"/>
      <w:divBdr>
        <w:top w:val="none" w:sz="0" w:space="0" w:color="auto"/>
        <w:left w:val="none" w:sz="0" w:space="0" w:color="auto"/>
        <w:bottom w:val="none" w:sz="0" w:space="0" w:color="auto"/>
        <w:right w:val="none" w:sz="0" w:space="0" w:color="auto"/>
      </w:divBdr>
    </w:div>
    <w:div w:id="1435636981">
      <w:bodyDiv w:val="1"/>
      <w:marLeft w:val="0"/>
      <w:marRight w:val="0"/>
      <w:marTop w:val="0"/>
      <w:marBottom w:val="0"/>
      <w:divBdr>
        <w:top w:val="none" w:sz="0" w:space="0" w:color="auto"/>
        <w:left w:val="none" w:sz="0" w:space="0" w:color="auto"/>
        <w:bottom w:val="none" w:sz="0" w:space="0" w:color="auto"/>
        <w:right w:val="none" w:sz="0" w:space="0" w:color="auto"/>
      </w:divBdr>
    </w:div>
    <w:div w:id="1436099618">
      <w:bodyDiv w:val="1"/>
      <w:marLeft w:val="0"/>
      <w:marRight w:val="0"/>
      <w:marTop w:val="0"/>
      <w:marBottom w:val="0"/>
      <w:divBdr>
        <w:top w:val="none" w:sz="0" w:space="0" w:color="auto"/>
        <w:left w:val="none" w:sz="0" w:space="0" w:color="auto"/>
        <w:bottom w:val="none" w:sz="0" w:space="0" w:color="auto"/>
        <w:right w:val="none" w:sz="0" w:space="0" w:color="auto"/>
      </w:divBdr>
    </w:div>
    <w:div w:id="1436174337">
      <w:bodyDiv w:val="1"/>
      <w:marLeft w:val="0"/>
      <w:marRight w:val="0"/>
      <w:marTop w:val="0"/>
      <w:marBottom w:val="0"/>
      <w:divBdr>
        <w:top w:val="none" w:sz="0" w:space="0" w:color="auto"/>
        <w:left w:val="none" w:sz="0" w:space="0" w:color="auto"/>
        <w:bottom w:val="none" w:sz="0" w:space="0" w:color="auto"/>
        <w:right w:val="none" w:sz="0" w:space="0" w:color="auto"/>
      </w:divBdr>
    </w:div>
    <w:div w:id="1436293834">
      <w:bodyDiv w:val="1"/>
      <w:marLeft w:val="0"/>
      <w:marRight w:val="0"/>
      <w:marTop w:val="0"/>
      <w:marBottom w:val="0"/>
      <w:divBdr>
        <w:top w:val="none" w:sz="0" w:space="0" w:color="auto"/>
        <w:left w:val="none" w:sz="0" w:space="0" w:color="auto"/>
        <w:bottom w:val="none" w:sz="0" w:space="0" w:color="auto"/>
        <w:right w:val="none" w:sz="0" w:space="0" w:color="auto"/>
      </w:divBdr>
    </w:div>
    <w:div w:id="1436711110">
      <w:bodyDiv w:val="1"/>
      <w:marLeft w:val="0"/>
      <w:marRight w:val="0"/>
      <w:marTop w:val="0"/>
      <w:marBottom w:val="0"/>
      <w:divBdr>
        <w:top w:val="none" w:sz="0" w:space="0" w:color="auto"/>
        <w:left w:val="none" w:sz="0" w:space="0" w:color="auto"/>
        <w:bottom w:val="none" w:sz="0" w:space="0" w:color="auto"/>
        <w:right w:val="none" w:sz="0" w:space="0" w:color="auto"/>
      </w:divBdr>
    </w:div>
    <w:div w:id="1437478231">
      <w:bodyDiv w:val="1"/>
      <w:marLeft w:val="0"/>
      <w:marRight w:val="0"/>
      <w:marTop w:val="0"/>
      <w:marBottom w:val="0"/>
      <w:divBdr>
        <w:top w:val="none" w:sz="0" w:space="0" w:color="auto"/>
        <w:left w:val="none" w:sz="0" w:space="0" w:color="auto"/>
        <w:bottom w:val="none" w:sz="0" w:space="0" w:color="auto"/>
        <w:right w:val="none" w:sz="0" w:space="0" w:color="auto"/>
      </w:divBdr>
    </w:div>
    <w:div w:id="1437559891">
      <w:bodyDiv w:val="1"/>
      <w:marLeft w:val="0"/>
      <w:marRight w:val="0"/>
      <w:marTop w:val="0"/>
      <w:marBottom w:val="0"/>
      <w:divBdr>
        <w:top w:val="none" w:sz="0" w:space="0" w:color="auto"/>
        <w:left w:val="none" w:sz="0" w:space="0" w:color="auto"/>
        <w:bottom w:val="none" w:sz="0" w:space="0" w:color="auto"/>
        <w:right w:val="none" w:sz="0" w:space="0" w:color="auto"/>
      </w:divBdr>
    </w:div>
    <w:div w:id="1437947389">
      <w:bodyDiv w:val="1"/>
      <w:marLeft w:val="0"/>
      <w:marRight w:val="0"/>
      <w:marTop w:val="0"/>
      <w:marBottom w:val="0"/>
      <w:divBdr>
        <w:top w:val="none" w:sz="0" w:space="0" w:color="auto"/>
        <w:left w:val="none" w:sz="0" w:space="0" w:color="auto"/>
        <w:bottom w:val="none" w:sz="0" w:space="0" w:color="auto"/>
        <w:right w:val="none" w:sz="0" w:space="0" w:color="auto"/>
      </w:divBdr>
    </w:div>
    <w:div w:id="1438522480">
      <w:bodyDiv w:val="1"/>
      <w:marLeft w:val="0"/>
      <w:marRight w:val="0"/>
      <w:marTop w:val="0"/>
      <w:marBottom w:val="0"/>
      <w:divBdr>
        <w:top w:val="none" w:sz="0" w:space="0" w:color="auto"/>
        <w:left w:val="none" w:sz="0" w:space="0" w:color="auto"/>
        <w:bottom w:val="none" w:sz="0" w:space="0" w:color="auto"/>
        <w:right w:val="none" w:sz="0" w:space="0" w:color="auto"/>
      </w:divBdr>
    </w:div>
    <w:div w:id="1439523664">
      <w:bodyDiv w:val="1"/>
      <w:marLeft w:val="0"/>
      <w:marRight w:val="0"/>
      <w:marTop w:val="0"/>
      <w:marBottom w:val="0"/>
      <w:divBdr>
        <w:top w:val="none" w:sz="0" w:space="0" w:color="auto"/>
        <w:left w:val="none" w:sz="0" w:space="0" w:color="auto"/>
        <w:bottom w:val="none" w:sz="0" w:space="0" w:color="auto"/>
        <w:right w:val="none" w:sz="0" w:space="0" w:color="auto"/>
      </w:divBdr>
    </w:div>
    <w:div w:id="1440025852">
      <w:bodyDiv w:val="1"/>
      <w:marLeft w:val="0"/>
      <w:marRight w:val="0"/>
      <w:marTop w:val="0"/>
      <w:marBottom w:val="0"/>
      <w:divBdr>
        <w:top w:val="none" w:sz="0" w:space="0" w:color="auto"/>
        <w:left w:val="none" w:sz="0" w:space="0" w:color="auto"/>
        <w:bottom w:val="none" w:sz="0" w:space="0" w:color="auto"/>
        <w:right w:val="none" w:sz="0" w:space="0" w:color="auto"/>
      </w:divBdr>
    </w:div>
    <w:div w:id="1440100087">
      <w:bodyDiv w:val="1"/>
      <w:marLeft w:val="0"/>
      <w:marRight w:val="0"/>
      <w:marTop w:val="0"/>
      <w:marBottom w:val="0"/>
      <w:divBdr>
        <w:top w:val="none" w:sz="0" w:space="0" w:color="auto"/>
        <w:left w:val="none" w:sz="0" w:space="0" w:color="auto"/>
        <w:bottom w:val="none" w:sz="0" w:space="0" w:color="auto"/>
        <w:right w:val="none" w:sz="0" w:space="0" w:color="auto"/>
      </w:divBdr>
    </w:div>
    <w:div w:id="1440177509">
      <w:bodyDiv w:val="1"/>
      <w:marLeft w:val="0"/>
      <w:marRight w:val="0"/>
      <w:marTop w:val="0"/>
      <w:marBottom w:val="0"/>
      <w:divBdr>
        <w:top w:val="none" w:sz="0" w:space="0" w:color="auto"/>
        <w:left w:val="none" w:sz="0" w:space="0" w:color="auto"/>
        <w:bottom w:val="none" w:sz="0" w:space="0" w:color="auto"/>
        <w:right w:val="none" w:sz="0" w:space="0" w:color="auto"/>
      </w:divBdr>
    </w:div>
    <w:div w:id="1440293812">
      <w:bodyDiv w:val="1"/>
      <w:marLeft w:val="0"/>
      <w:marRight w:val="0"/>
      <w:marTop w:val="0"/>
      <w:marBottom w:val="0"/>
      <w:divBdr>
        <w:top w:val="none" w:sz="0" w:space="0" w:color="auto"/>
        <w:left w:val="none" w:sz="0" w:space="0" w:color="auto"/>
        <w:bottom w:val="none" w:sz="0" w:space="0" w:color="auto"/>
        <w:right w:val="none" w:sz="0" w:space="0" w:color="auto"/>
      </w:divBdr>
    </w:div>
    <w:div w:id="1440376036">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143145">
      <w:bodyDiv w:val="1"/>
      <w:marLeft w:val="0"/>
      <w:marRight w:val="0"/>
      <w:marTop w:val="0"/>
      <w:marBottom w:val="0"/>
      <w:divBdr>
        <w:top w:val="none" w:sz="0" w:space="0" w:color="auto"/>
        <w:left w:val="none" w:sz="0" w:space="0" w:color="auto"/>
        <w:bottom w:val="none" w:sz="0" w:space="0" w:color="auto"/>
        <w:right w:val="none" w:sz="0" w:space="0" w:color="auto"/>
      </w:divBdr>
    </w:div>
    <w:div w:id="1441417696">
      <w:bodyDiv w:val="1"/>
      <w:marLeft w:val="0"/>
      <w:marRight w:val="0"/>
      <w:marTop w:val="0"/>
      <w:marBottom w:val="0"/>
      <w:divBdr>
        <w:top w:val="none" w:sz="0" w:space="0" w:color="auto"/>
        <w:left w:val="none" w:sz="0" w:space="0" w:color="auto"/>
        <w:bottom w:val="none" w:sz="0" w:space="0" w:color="auto"/>
        <w:right w:val="none" w:sz="0" w:space="0" w:color="auto"/>
      </w:divBdr>
    </w:div>
    <w:div w:id="1441491211">
      <w:bodyDiv w:val="1"/>
      <w:marLeft w:val="0"/>
      <w:marRight w:val="0"/>
      <w:marTop w:val="0"/>
      <w:marBottom w:val="0"/>
      <w:divBdr>
        <w:top w:val="none" w:sz="0" w:space="0" w:color="auto"/>
        <w:left w:val="none" w:sz="0" w:space="0" w:color="auto"/>
        <w:bottom w:val="none" w:sz="0" w:space="0" w:color="auto"/>
        <w:right w:val="none" w:sz="0" w:space="0" w:color="auto"/>
      </w:divBdr>
    </w:div>
    <w:div w:id="1441492606">
      <w:bodyDiv w:val="1"/>
      <w:marLeft w:val="0"/>
      <w:marRight w:val="0"/>
      <w:marTop w:val="0"/>
      <w:marBottom w:val="0"/>
      <w:divBdr>
        <w:top w:val="none" w:sz="0" w:space="0" w:color="auto"/>
        <w:left w:val="none" w:sz="0" w:space="0" w:color="auto"/>
        <w:bottom w:val="none" w:sz="0" w:space="0" w:color="auto"/>
        <w:right w:val="none" w:sz="0" w:space="0" w:color="auto"/>
      </w:divBdr>
    </w:div>
    <w:div w:id="1441680634">
      <w:bodyDiv w:val="1"/>
      <w:marLeft w:val="0"/>
      <w:marRight w:val="0"/>
      <w:marTop w:val="0"/>
      <w:marBottom w:val="0"/>
      <w:divBdr>
        <w:top w:val="none" w:sz="0" w:space="0" w:color="auto"/>
        <w:left w:val="none" w:sz="0" w:space="0" w:color="auto"/>
        <w:bottom w:val="none" w:sz="0" w:space="0" w:color="auto"/>
        <w:right w:val="none" w:sz="0" w:space="0" w:color="auto"/>
      </w:divBdr>
    </w:div>
    <w:div w:id="1442803881">
      <w:bodyDiv w:val="1"/>
      <w:marLeft w:val="0"/>
      <w:marRight w:val="0"/>
      <w:marTop w:val="0"/>
      <w:marBottom w:val="0"/>
      <w:divBdr>
        <w:top w:val="none" w:sz="0" w:space="0" w:color="auto"/>
        <w:left w:val="none" w:sz="0" w:space="0" w:color="auto"/>
        <w:bottom w:val="none" w:sz="0" w:space="0" w:color="auto"/>
        <w:right w:val="none" w:sz="0" w:space="0" w:color="auto"/>
      </w:divBdr>
    </w:div>
    <w:div w:id="1442870269">
      <w:bodyDiv w:val="1"/>
      <w:marLeft w:val="0"/>
      <w:marRight w:val="0"/>
      <w:marTop w:val="0"/>
      <w:marBottom w:val="0"/>
      <w:divBdr>
        <w:top w:val="none" w:sz="0" w:space="0" w:color="auto"/>
        <w:left w:val="none" w:sz="0" w:space="0" w:color="auto"/>
        <w:bottom w:val="none" w:sz="0" w:space="0" w:color="auto"/>
        <w:right w:val="none" w:sz="0" w:space="0" w:color="auto"/>
      </w:divBdr>
    </w:div>
    <w:div w:id="1443039767">
      <w:bodyDiv w:val="1"/>
      <w:marLeft w:val="0"/>
      <w:marRight w:val="0"/>
      <w:marTop w:val="0"/>
      <w:marBottom w:val="0"/>
      <w:divBdr>
        <w:top w:val="none" w:sz="0" w:space="0" w:color="auto"/>
        <w:left w:val="none" w:sz="0" w:space="0" w:color="auto"/>
        <w:bottom w:val="none" w:sz="0" w:space="0" w:color="auto"/>
        <w:right w:val="none" w:sz="0" w:space="0" w:color="auto"/>
      </w:divBdr>
    </w:div>
    <w:div w:id="1443307283">
      <w:bodyDiv w:val="1"/>
      <w:marLeft w:val="0"/>
      <w:marRight w:val="0"/>
      <w:marTop w:val="0"/>
      <w:marBottom w:val="0"/>
      <w:divBdr>
        <w:top w:val="none" w:sz="0" w:space="0" w:color="auto"/>
        <w:left w:val="none" w:sz="0" w:space="0" w:color="auto"/>
        <w:bottom w:val="none" w:sz="0" w:space="0" w:color="auto"/>
        <w:right w:val="none" w:sz="0" w:space="0" w:color="auto"/>
      </w:divBdr>
    </w:div>
    <w:div w:id="1443376084">
      <w:bodyDiv w:val="1"/>
      <w:marLeft w:val="0"/>
      <w:marRight w:val="0"/>
      <w:marTop w:val="0"/>
      <w:marBottom w:val="0"/>
      <w:divBdr>
        <w:top w:val="none" w:sz="0" w:space="0" w:color="auto"/>
        <w:left w:val="none" w:sz="0" w:space="0" w:color="auto"/>
        <w:bottom w:val="none" w:sz="0" w:space="0" w:color="auto"/>
        <w:right w:val="none" w:sz="0" w:space="0" w:color="auto"/>
      </w:divBdr>
    </w:div>
    <w:div w:id="1444305411">
      <w:bodyDiv w:val="1"/>
      <w:marLeft w:val="0"/>
      <w:marRight w:val="0"/>
      <w:marTop w:val="0"/>
      <w:marBottom w:val="0"/>
      <w:divBdr>
        <w:top w:val="none" w:sz="0" w:space="0" w:color="auto"/>
        <w:left w:val="none" w:sz="0" w:space="0" w:color="auto"/>
        <w:bottom w:val="none" w:sz="0" w:space="0" w:color="auto"/>
        <w:right w:val="none" w:sz="0" w:space="0" w:color="auto"/>
      </w:divBdr>
    </w:div>
    <w:div w:id="1444612952">
      <w:bodyDiv w:val="1"/>
      <w:marLeft w:val="0"/>
      <w:marRight w:val="0"/>
      <w:marTop w:val="0"/>
      <w:marBottom w:val="0"/>
      <w:divBdr>
        <w:top w:val="none" w:sz="0" w:space="0" w:color="auto"/>
        <w:left w:val="none" w:sz="0" w:space="0" w:color="auto"/>
        <w:bottom w:val="none" w:sz="0" w:space="0" w:color="auto"/>
        <w:right w:val="none" w:sz="0" w:space="0" w:color="auto"/>
      </w:divBdr>
    </w:div>
    <w:div w:id="1444690960">
      <w:bodyDiv w:val="1"/>
      <w:marLeft w:val="0"/>
      <w:marRight w:val="0"/>
      <w:marTop w:val="0"/>
      <w:marBottom w:val="0"/>
      <w:divBdr>
        <w:top w:val="none" w:sz="0" w:space="0" w:color="auto"/>
        <w:left w:val="none" w:sz="0" w:space="0" w:color="auto"/>
        <w:bottom w:val="none" w:sz="0" w:space="0" w:color="auto"/>
        <w:right w:val="none" w:sz="0" w:space="0" w:color="auto"/>
      </w:divBdr>
    </w:div>
    <w:div w:id="1444763645">
      <w:bodyDiv w:val="1"/>
      <w:marLeft w:val="0"/>
      <w:marRight w:val="0"/>
      <w:marTop w:val="0"/>
      <w:marBottom w:val="0"/>
      <w:divBdr>
        <w:top w:val="none" w:sz="0" w:space="0" w:color="auto"/>
        <w:left w:val="none" w:sz="0" w:space="0" w:color="auto"/>
        <w:bottom w:val="none" w:sz="0" w:space="0" w:color="auto"/>
        <w:right w:val="none" w:sz="0" w:space="0" w:color="auto"/>
      </w:divBdr>
    </w:div>
    <w:div w:id="1444812463">
      <w:bodyDiv w:val="1"/>
      <w:marLeft w:val="0"/>
      <w:marRight w:val="0"/>
      <w:marTop w:val="0"/>
      <w:marBottom w:val="0"/>
      <w:divBdr>
        <w:top w:val="none" w:sz="0" w:space="0" w:color="auto"/>
        <w:left w:val="none" w:sz="0" w:space="0" w:color="auto"/>
        <w:bottom w:val="none" w:sz="0" w:space="0" w:color="auto"/>
        <w:right w:val="none" w:sz="0" w:space="0" w:color="auto"/>
      </w:divBdr>
    </w:div>
    <w:div w:id="1444885035">
      <w:bodyDiv w:val="1"/>
      <w:marLeft w:val="0"/>
      <w:marRight w:val="0"/>
      <w:marTop w:val="0"/>
      <w:marBottom w:val="0"/>
      <w:divBdr>
        <w:top w:val="none" w:sz="0" w:space="0" w:color="auto"/>
        <w:left w:val="none" w:sz="0" w:space="0" w:color="auto"/>
        <w:bottom w:val="none" w:sz="0" w:space="0" w:color="auto"/>
        <w:right w:val="none" w:sz="0" w:space="0" w:color="auto"/>
      </w:divBdr>
    </w:div>
    <w:div w:id="1445539080">
      <w:bodyDiv w:val="1"/>
      <w:marLeft w:val="0"/>
      <w:marRight w:val="0"/>
      <w:marTop w:val="0"/>
      <w:marBottom w:val="0"/>
      <w:divBdr>
        <w:top w:val="none" w:sz="0" w:space="0" w:color="auto"/>
        <w:left w:val="none" w:sz="0" w:space="0" w:color="auto"/>
        <w:bottom w:val="none" w:sz="0" w:space="0" w:color="auto"/>
        <w:right w:val="none" w:sz="0" w:space="0" w:color="auto"/>
      </w:divBdr>
    </w:div>
    <w:div w:id="1445884060">
      <w:bodyDiv w:val="1"/>
      <w:marLeft w:val="0"/>
      <w:marRight w:val="0"/>
      <w:marTop w:val="0"/>
      <w:marBottom w:val="0"/>
      <w:divBdr>
        <w:top w:val="none" w:sz="0" w:space="0" w:color="auto"/>
        <w:left w:val="none" w:sz="0" w:space="0" w:color="auto"/>
        <w:bottom w:val="none" w:sz="0" w:space="0" w:color="auto"/>
        <w:right w:val="none" w:sz="0" w:space="0" w:color="auto"/>
      </w:divBdr>
    </w:div>
    <w:div w:id="1445923498">
      <w:bodyDiv w:val="1"/>
      <w:marLeft w:val="0"/>
      <w:marRight w:val="0"/>
      <w:marTop w:val="0"/>
      <w:marBottom w:val="0"/>
      <w:divBdr>
        <w:top w:val="none" w:sz="0" w:space="0" w:color="auto"/>
        <w:left w:val="none" w:sz="0" w:space="0" w:color="auto"/>
        <w:bottom w:val="none" w:sz="0" w:space="0" w:color="auto"/>
        <w:right w:val="none" w:sz="0" w:space="0" w:color="auto"/>
      </w:divBdr>
    </w:div>
    <w:div w:id="1446658457">
      <w:bodyDiv w:val="1"/>
      <w:marLeft w:val="0"/>
      <w:marRight w:val="0"/>
      <w:marTop w:val="0"/>
      <w:marBottom w:val="0"/>
      <w:divBdr>
        <w:top w:val="none" w:sz="0" w:space="0" w:color="auto"/>
        <w:left w:val="none" w:sz="0" w:space="0" w:color="auto"/>
        <w:bottom w:val="none" w:sz="0" w:space="0" w:color="auto"/>
        <w:right w:val="none" w:sz="0" w:space="0" w:color="auto"/>
      </w:divBdr>
    </w:div>
    <w:div w:id="1447047195">
      <w:bodyDiv w:val="1"/>
      <w:marLeft w:val="0"/>
      <w:marRight w:val="0"/>
      <w:marTop w:val="0"/>
      <w:marBottom w:val="0"/>
      <w:divBdr>
        <w:top w:val="none" w:sz="0" w:space="0" w:color="auto"/>
        <w:left w:val="none" w:sz="0" w:space="0" w:color="auto"/>
        <w:bottom w:val="none" w:sz="0" w:space="0" w:color="auto"/>
        <w:right w:val="none" w:sz="0" w:space="0" w:color="auto"/>
      </w:divBdr>
    </w:div>
    <w:div w:id="1448423580">
      <w:bodyDiv w:val="1"/>
      <w:marLeft w:val="0"/>
      <w:marRight w:val="0"/>
      <w:marTop w:val="0"/>
      <w:marBottom w:val="0"/>
      <w:divBdr>
        <w:top w:val="none" w:sz="0" w:space="0" w:color="auto"/>
        <w:left w:val="none" w:sz="0" w:space="0" w:color="auto"/>
        <w:bottom w:val="none" w:sz="0" w:space="0" w:color="auto"/>
        <w:right w:val="none" w:sz="0" w:space="0" w:color="auto"/>
      </w:divBdr>
    </w:div>
    <w:div w:id="1448549517">
      <w:bodyDiv w:val="1"/>
      <w:marLeft w:val="0"/>
      <w:marRight w:val="0"/>
      <w:marTop w:val="0"/>
      <w:marBottom w:val="0"/>
      <w:divBdr>
        <w:top w:val="none" w:sz="0" w:space="0" w:color="auto"/>
        <w:left w:val="none" w:sz="0" w:space="0" w:color="auto"/>
        <w:bottom w:val="none" w:sz="0" w:space="0" w:color="auto"/>
        <w:right w:val="none" w:sz="0" w:space="0" w:color="auto"/>
      </w:divBdr>
    </w:div>
    <w:div w:id="1449395240">
      <w:bodyDiv w:val="1"/>
      <w:marLeft w:val="0"/>
      <w:marRight w:val="0"/>
      <w:marTop w:val="0"/>
      <w:marBottom w:val="0"/>
      <w:divBdr>
        <w:top w:val="none" w:sz="0" w:space="0" w:color="auto"/>
        <w:left w:val="none" w:sz="0" w:space="0" w:color="auto"/>
        <w:bottom w:val="none" w:sz="0" w:space="0" w:color="auto"/>
        <w:right w:val="none" w:sz="0" w:space="0" w:color="auto"/>
      </w:divBdr>
    </w:div>
    <w:div w:id="1450323150">
      <w:bodyDiv w:val="1"/>
      <w:marLeft w:val="0"/>
      <w:marRight w:val="0"/>
      <w:marTop w:val="0"/>
      <w:marBottom w:val="0"/>
      <w:divBdr>
        <w:top w:val="none" w:sz="0" w:space="0" w:color="auto"/>
        <w:left w:val="none" w:sz="0" w:space="0" w:color="auto"/>
        <w:bottom w:val="none" w:sz="0" w:space="0" w:color="auto"/>
        <w:right w:val="none" w:sz="0" w:space="0" w:color="auto"/>
      </w:divBdr>
    </w:div>
    <w:div w:id="1451775583">
      <w:bodyDiv w:val="1"/>
      <w:marLeft w:val="0"/>
      <w:marRight w:val="0"/>
      <w:marTop w:val="0"/>
      <w:marBottom w:val="0"/>
      <w:divBdr>
        <w:top w:val="none" w:sz="0" w:space="0" w:color="auto"/>
        <w:left w:val="none" w:sz="0" w:space="0" w:color="auto"/>
        <w:bottom w:val="none" w:sz="0" w:space="0" w:color="auto"/>
        <w:right w:val="none" w:sz="0" w:space="0" w:color="auto"/>
      </w:divBdr>
    </w:div>
    <w:div w:id="1451977154">
      <w:bodyDiv w:val="1"/>
      <w:marLeft w:val="0"/>
      <w:marRight w:val="0"/>
      <w:marTop w:val="0"/>
      <w:marBottom w:val="0"/>
      <w:divBdr>
        <w:top w:val="none" w:sz="0" w:space="0" w:color="auto"/>
        <w:left w:val="none" w:sz="0" w:space="0" w:color="auto"/>
        <w:bottom w:val="none" w:sz="0" w:space="0" w:color="auto"/>
        <w:right w:val="none" w:sz="0" w:space="0" w:color="auto"/>
      </w:divBdr>
    </w:div>
    <w:div w:id="1452018159">
      <w:bodyDiv w:val="1"/>
      <w:marLeft w:val="0"/>
      <w:marRight w:val="0"/>
      <w:marTop w:val="0"/>
      <w:marBottom w:val="0"/>
      <w:divBdr>
        <w:top w:val="none" w:sz="0" w:space="0" w:color="auto"/>
        <w:left w:val="none" w:sz="0" w:space="0" w:color="auto"/>
        <w:bottom w:val="none" w:sz="0" w:space="0" w:color="auto"/>
        <w:right w:val="none" w:sz="0" w:space="0" w:color="auto"/>
      </w:divBdr>
    </w:div>
    <w:div w:id="1453018485">
      <w:bodyDiv w:val="1"/>
      <w:marLeft w:val="0"/>
      <w:marRight w:val="0"/>
      <w:marTop w:val="0"/>
      <w:marBottom w:val="0"/>
      <w:divBdr>
        <w:top w:val="none" w:sz="0" w:space="0" w:color="auto"/>
        <w:left w:val="none" w:sz="0" w:space="0" w:color="auto"/>
        <w:bottom w:val="none" w:sz="0" w:space="0" w:color="auto"/>
        <w:right w:val="none" w:sz="0" w:space="0" w:color="auto"/>
      </w:divBdr>
    </w:div>
    <w:div w:id="1454515077">
      <w:bodyDiv w:val="1"/>
      <w:marLeft w:val="0"/>
      <w:marRight w:val="0"/>
      <w:marTop w:val="0"/>
      <w:marBottom w:val="0"/>
      <w:divBdr>
        <w:top w:val="none" w:sz="0" w:space="0" w:color="auto"/>
        <w:left w:val="none" w:sz="0" w:space="0" w:color="auto"/>
        <w:bottom w:val="none" w:sz="0" w:space="0" w:color="auto"/>
        <w:right w:val="none" w:sz="0" w:space="0" w:color="auto"/>
      </w:divBdr>
    </w:div>
    <w:div w:id="1454594797">
      <w:bodyDiv w:val="1"/>
      <w:marLeft w:val="0"/>
      <w:marRight w:val="0"/>
      <w:marTop w:val="0"/>
      <w:marBottom w:val="0"/>
      <w:divBdr>
        <w:top w:val="none" w:sz="0" w:space="0" w:color="auto"/>
        <w:left w:val="none" w:sz="0" w:space="0" w:color="auto"/>
        <w:bottom w:val="none" w:sz="0" w:space="0" w:color="auto"/>
        <w:right w:val="none" w:sz="0" w:space="0" w:color="auto"/>
      </w:divBdr>
    </w:div>
    <w:div w:id="1455368492">
      <w:bodyDiv w:val="1"/>
      <w:marLeft w:val="0"/>
      <w:marRight w:val="0"/>
      <w:marTop w:val="0"/>
      <w:marBottom w:val="0"/>
      <w:divBdr>
        <w:top w:val="none" w:sz="0" w:space="0" w:color="auto"/>
        <w:left w:val="none" w:sz="0" w:space="0" w:color="auto"/>
        <w:bottom w:val="none" w:sz="0" w:space="0" w:color="auto"/>
        <w:right w:val="none" w:sz="0" w:space="0" w:color="auto"/>
      </w:divBdr>
    </w:div>
    <w:div w:id="1455561136">
      <w:bodyDiv w:val="1"/>
      <w:marLeft w:val="0"/>
      <w:marRight w:val="0"/>
      <w:marTop w:val="0"/>
      <w:marBottom w:val="0"/>
      <w:divBdr>
        <w:top w:val="none" w:sz="0" w:space="0" w:color="auto"/>
        <w:left w:val="none" w:sz="0" w:space="0" w:color="auto"/>
        <w:bottom w:val="none" w:sz="0" w:space="0" w:color="auto"/>
        <w:right w:val="none" w:sz="0" w:space="0" w:color="auto"/>
      </w:divBdr>
    </w:div>
    <w:div w:id="1455638674">
      <w:bodyDiv w:val="1"/>
      <w:marLeft w:val="0"/>
      <w:marRight w:val="0"/>
      <w:marTop w:val="0"/>
      <w:marBottom w:val="0"/>
      <w:divBdr>
        <w:top w:val="none" w:sz="0" w:space="0" w:color="auto"/>
        <w:left w:val="none" w:sz="0" w:space="0" w:color="auto"/>
        <w:bottom w:val="none" w:sz="0" w:space="0" w:color="auto"/>
        <w:right w:val="none" w:sz="0" w:space="0" w:color="auto"/>
      </w:divBdr>
    </w:div>
    <w:div w:id="1456177012">
      <w:bodyDiv w:val="1"/>
      <w:marLeft w:val="0"/>
      <w:marRight w:val="0"/>
      <w:marTop w:val="0"/>
      <w:marBottom w:val="0"/>
      <w:divBdr>
        <w:top w:val="none" w:sz="0" w:space="0" w:color="auto"/>
        <w:left w:val="none" w:sz="0" w:space="0" w:color="auto"/>
        <w:bottom w:val="none" w:sz="0" w:space="0" w:color="auto"/>
        <w:right w:val="none" w:sz="0" w:space="0" w:color="auto"/>
      </w:divBdr>
    </w:div>
    <w:div w:id="1456216143">
      <w:bodyDiv w:val="1"/>
      <w:marLeft w:val="0"/>
      <w:marRight w:val="0"/>
      <w:marTop w:val="0"/>
      <w:marBottom w:val="0"/>
      <w:divBdr>
        <w:top w:val="none" w:sz="0" w:space="0" w:color="auto"/>
        <w:left w:val="none" w:sz="0" w:space="0" w:color="auto"/>
        <w:bottom w:val="none" w:sz="0" w:space="0" w:color="auto"/>
        <w:right w:val="none" w:sz="0" w:space="0" w:color="auto"/>
      </w:divBdr>
    </w:div>
    <w:div w:id="1456556439">
      <w:bodyDiv w:val="1"/>
      <w:marLeft w:val="0"/>
      <w:marRight w:val="0"/>
      <w:marTop w:val="0"/>
      <w:marBottom w:val="0"/>
      <w:divBdr>
        <w:top w:val="none" w:sz="0" w:space="0" w:color="auto"/>
        <w:left w:val="none" w:sz="0" w:space="0" w:color="auto"/>
        <w:bottom w:val="none" w:sz="0" w:space="0" w:color="auto"/>
        <w:right w:val="none" w:sz="0" w:space="0" w:color="auto"/>
      </w:divBdr>
    </w:div>
    <w:div w:id="1457522835">
      <w:bodyDiv w:val="1"/>
      <w:marLeft w:val="0"/>
      <w:marRight w:val="0"/>
      <w:marTop w:val="0"/>
      <w:marBottom w:val="0"/>
      <w:divBdr>
        <w:top w:val="none" w:sz="0" w:space="0" w:color="auto"/>
        <w:left w:val="none" w:sz="0" w:space="0" w:color="auto"/>
        <w:bottom w:val="none" w:sz="0" w:space="0" w:color="auto"/>
        <w:right w:val="none" w:sz="0" w:space="0" w:color="auto"/>
      </w:divBdr>
    </w:div>
    <w:div w:id="1458372851">
      <w:bodyDiv w:val="1"/>
      <w:marLeft w:val="0"/>
      <w:marRight w:val="0"/>
      <w:marTop w:val="0"/>
      <w:marBottom w:val="0"/>
      <w:divBdr>
        <w:top w:val="none" w:sz="0" w:space="0" w:color="auto"/>
        <w:left w:val="none" w:sz="0" w:space="0" w:color="auto"/>
        <w:bottom w:val="none" w:sz="0" w:space="0" w:color="auto"/>
        <w:right w:val="none" w:sz="0" w:space="0" w:color="auto"/>
      </w:divBdr>
    </w:div>
    <w:div w:id="1458793949">
      <w:bodyDiv w:val="1"/>
      <w:marLeft w:val="0"/>
      <w:marRight w:val="0"/>
      <w:marTop w:val="0"/>
      <w:marBottom w:val="0"/>
      <w:divBdr>
        <w:top w:val="none" w:sz="0" w:space="0" w:color="auto"/>
        <w:left w:val="none" w:sz="0" w:space="0" w:color="auto"/>
        <w:bottom w:val="none" w:sz="0" w:space="0" w:color="auto"/>
        <w:right w:val="none" w:sz="0" w:space="0" w:color="auto"/>
      </w:divBdr>
    </w:div>
    <w:div w:id="1459297914">
      <w:bodyDiv w:val="1"/>
      <w:marLeft w:val="0"/>
      <w:marRight w:val="0"/>
      <w:marTop w:val="0"/>
      <w:marBottom w:val="0"/>
      <w:divBdr>
        <w:top w:val="none" w:sz="0" w:space="0" w:color="auto"/>
        <w:left w:val="none" w:sz="0" w:space="0" w:color="auto"/>
        <w:bottom w:val="none" w:sz="0" w:space="0" w:color="auto"/>
        <w:right w:val="none" w:sz="0" w:space="0" w:color="auto"/>
      </w:divBdr>
    </w:div>
    <w:div w:id="1459375754">
      <w:bodyDiv w:val="1"/>
      <w:marLeft w:val="0"/>
      <w:marRight w:val="0"/>
      <w:marTop w:val="0"/>
      <w:marBottom w:val="0"/>
      <w:divBdr>
        <w:top w:val="none" w:sz="0" w:space="0" w:color="auto"/>
        <w:left w:val="none" w:sz="0" w:space="0" w:color="auto"/>
        <w:bottom w:val="none" w:sz="0" w:space="0" w:color="auto"/>
        <w:right w:val="none" w:sz="0" w:space="0" w:color="auto"/>
      </w:divBdr>
    </w:div>
    <w:div w:id="1460107138">
      <w:bodyDiv w:val="1"/>
      <w:marLeft w:val="0"/>
      <w:marRight w:val="0"/>
      <w:marTop w:val="0"/>
      <w:marBottom w:val="0"/>
      <w:divBdr>
        <w:top w:val="none" w:sz="0" w:space="0" w:color="auto"/>
        <w:left w:val="none" w:sz="0" w:space="0" w:color="auto"/>
        <w:bottom w:val="none" w:sz="0" w:space="0" w:color="auto"/>
        <w:right w:val="none" w:sz="0" w:space="0" w:color="auto"/>
      </w:divBdr>
    </w:div>
    <w:div w:id="1461073277">
      <w:bodyDiv w:val="1"/>
      <w:marLeft w:val="0"/>
      <w:marRight w:val="0"/>
      <w:marTop w:val="0"/>
      <w:marBottom w:val="0"/>
      <w:divBdr>
        <w:top w:val="none" w:sz="0" w:space="0" w:color="auto"/>
        <w:left w:val="none" w:sz="0" w:space="0" w:color="auto"/>
        <w:bottom w:val="none" w:sz="0" w:space="0" w:color="auto"/>
        <w:right w:val="none" w:sz="0" w:space="0" w:color="auto"/>
      </w:divBdr>
    </w:div>
    <w:div w:id="1461682091">
      <w:bodyDiv w:val="1"/>
      <w:marLeft w:val="0"/>
      <w:marRight w:val="0"/>
      <w:marTop w:val="0"/>
      <w:marBottom w:val="0"/>
      <w:divBdr>
        <w:top w:val="none" w:sz="0" w:space="0" w:color="auto"/>
        <w:left w:val="none" w:sz="0" w:space="0" w:color="auto"/>
        <w:bottom w:val="none" w:sz="0" w:space="0" w:color="auto"/>
        <w:right w:val="none" w:sz="0" w:space="0" w:color="auto"/>
      </w:divBdr>
    </w:div>
    <w:div w:id="1462848491">
      <w:bodyDiv w:val="1"/>
      <w:marLeft w:val="0"/>
      <w:marRight w:val="0"/>
      <w:marTop w:val="0"/>
      <w:marBottom w:val="0"/>
      <w:divBdr>
        <w:top w:val="none" w:sz="0" w:space="0" w:color="auto"/>
        <w:left w:val="none" w:sz="0" w:space="0" w:color="auto"/>
        <w:bottom w:val="none" w:sz="0" w:space="0" w:color="auto"/>
        <w:right w:val="none" w:sz="0" w:space="0" w:color="auto"/>
      </w:divBdr>
    </w:div>
    <w:div w:id="1463420805">
      <w:bodyDiv w:val="1"/>
      <w:marLeft w:val="0"/>
      <w:marRight w:val="0"/>
      <w:marTop w:val="0"/>
      <w:marBottom w:val="0"/>
      <w:divBdr>
        <w:top w:val="none" w:sz="0" w:space="0" w:color="auto"/>
        <w:left w:val="none" w:sz="0" w:space="0" w:color="auto"/>
        <w:bottom w:val="none" w:sz="0" w:space="0" w:color="auto"/>
        <w:right w:val="none" w:sz="0" w:space="0" w:color="auto"/>
      </w:divBdr>
    </w:div>
    <w:div w:id="1463844151">
      <w:bodyDiv w:val="1"/>
      <w:marLeft w:val="0"/>
      <w:marRight w:val="0"/>
      <w:marTop w:val="0"/>
      <w:marBottom w:val="0"/>
      <w:divBdr>
        <w:top w:val="none" w:sz="0" w:space="0" w:color="auto"/>
        <w:left w:val="none" w:sz="0" w:space="0" w:color="auto"/>
        <w:bottom w:val="none" w:sz="0" w:space="0" w:color="auto"/>
        <w:right w:val="none" w:sz="0" w:space="0" w:color="auto"/>
      </w:divBdr>
    </w:div>
    <w:div w:id="1464231512">
      <w:bodyDiv w:val="1"/>
      <w:marLeft w:val="0"/>
      <w:marRight w:val="0"/>
      <w:marTop w:val="0"/>
      <w:marBottom w:val="0"/>
      <w:divBdr>
        <w:top w:val="none" w:sz="0" w:space="0" w:color="auto"/>
        <w:left w:val="none" w:sz="0" w:space="0" w:color="auto"/>
        <w:bottom w:val="none" w:sz="0" w:space="0" w:color="auto"/>
        <w:right w:val="none" w:sz="0" w:space="0" w:color="auto"/>
      </w:divBdr>
    </w:div>
    <w:div w:id="1464467621">
      <w:bodyDiv w:val="1"/>
      <w:marLeft w:val="0"/>
      <w:marRight w:val="0"/>
      <w:marTop w:val="0"/>
      <w:marBottom w:val="0"/>
      <w:divBdr>
        <w:top w:val="none" w:sz="0" w:space="0" w:color="auto"/>
        <w:left w:val="none" w:sz="0" w:space="0" w:color="auto"/>
        <w:bottom w:val="none" w:sz="0" w:space="0" w:color="auto"/>
        <w:right w:val="none" w:sz="0" w:space="0" w:color="auto"/>
      </w:divBdr>
    </w:div>
    <w:div w:id="1465194454">
      <w:bodyDiv w:val="1"/>
      <w:marLeft w:val="0"/>
      <w:marRight w:val="0"/>
      <w:marTop w:val="0"/>
      <w:marBottom w:val="0"/>
      <w:divBdr>
        <w:top w:val="none" w:sz="0" w:space="0" w:color="auto"/>
        <w:left w:val="none" w:sz="0" w:space="0" w:color="auto"/>
        <w:bottom w:val="none" w:sz="0" w:space="0" w:color="auto"/>
        <w:right w:val="none" w:sz="0" w:space="0" w:color="auto"/>
      </w:divBdr>
    </w:div>
    <w:div w:id="1466393953">
      <w:bodyDiv w:val="1"/>
      <w:marLeft w:val="0"/>
      <w:marRight w:val="0"/>
      <w:marTop w:val="0"/>
      <w:marBottom w:val="0"/>
      <w:divBdr>
        <w:top w:val="none" w:sz="0" w:space="0" w:color="auto"/>
        <w:left w:val="none" w:sz="0" w:space="0" w:color="auto"/>
        <w:bottom w:val="none" w:sz="0" w:space="0" w:color="auto"/>
        <w:right w:val="none" w:sz="0" w:space="0" w:color="auto"/>
      </w:divBdr>
    </w:div>
    <w:div w:id="1466503609">
      <w:bodyDiv w:val="1"/>
      <w:marLeft w:val="0"/>
      <w:marRight w:val="0"/>
      <w:marTop w:val="0"/>
      <w:marBottom w:val="0"/>
      <w:divBdr>
        <w:top w:val="none" w:sz="0" w:space="0" w:color="auto"/>
        <w:left w:val="none" w:sz="0" w:space="0" w:color="auto"/>
        <w:bottom w:val="none" w:sz="0" w:space="0" w:color="auto"/>
        <w:right w:val="none" w:sz="0" w:space="0" w:color="auto"/>
      </w:divBdr>
    </w:div>
    <w:div w:id="1468009512">
      <w:bodyDiv w:val="1"/>
      <w:marLeft w:val="0"/>
      <w:marRight w:val="0"/>
      <w:marTop w:val="0"/>
      <w:marBottom w:val="0"/>
      <w:divBdr>
        <w:top w:val="none" w:sz="0" w:space="0" w:color="auto"/>
        <w:left w:val="none" w:sz="0" w:space="0" w:color="auto"/>
        <w:bottom w:val="none" w:sz="0" w:space="0" w:color="auto"/>
        <w:right w:val="none" w:sz="0" w:space="0" w:color="auto"/>
      </w:divBdr>
    </w:div>
    <w:div w:id="1468548759">
      <w:bodyDiv w:val="1"/>
      <w:marLeft w:val="0"/>
      <w:marRight w:val="0"/>
      <w:marTop w:val="0"/>
      <w:marBottom w:val="0"/>
      <w:divBdr>
        <w:top w:val="none" w:sz="0" w:space="0" w:color="auto"/>
        <w:left w:val="none" w:sz="0" w:space="0" w:color="auto"/>
        <w:bottom w:val="none" w:sz="0" w:space="0" w:color="auto"/>
        <w:right w:val="none" w:sz="0" w:space="0" w:color="auto"/>
      </w:divBdr>
    </w:div>
    <w:div w:id="1468863420">
      <w:bodyDiv w:val="1"/>
      <w:marLeft w:val="0"/>
      <w:marRight w:val="0"/>
      <w:marTop w:val="0"/>
      <w:marBottom w:val="0"/>
      <w:divBdr>
        <w:top w:val="none" w:sz="0" w:space="0" w:color="auto"/>
        <w:left w:val="none" w:sz="0" w:space="0" w:color="auto"/>
        <w:bottom w:val="none" w:sz="0" w:space="0" w:color="auto"/>
        <w:right w:val="none" w:sz="0" w:space="0" w:color="auto"/>
      </w:divBdr>
    </w:div>
    <w:div w:id="1469128020">
      <w:bodyDiv w:val="1"/>
      <w:marLeft w:val="0"/>
      <w:marRight w:val="0"/>
      <w:marTop w:val="0"/>
      <w:marBottom w:val="0"/>
      <w:divBdr>
        <w:top w:val="none" w:sz="0" w:space="0" w:color="auto"/>
        <w:left w:val="none" w:sz="0" w:space="0" w:color="auto"/>
        <w:bottom w:val="none" w:sz="0" w:space="0" w:color="auto"/>
        <w:right w:val="none" w:sz="0" w:space="0" w:color="auto"/>
      </w:divBdr>
    </w:div>
    <w:div w:id="1470395151">
      <w:bodyDiv w:val="1"/>
      <w:marLeft w:val="0"/>
      <w:marRight w:val="0"/>
      <w:marTop w:val="0"/>
      <w:marBottom w:val="0"/>
      <w:divBdr>
        <w:top w:val="none" w:sz="0" w:space="0" w:color="auto"/>
        <w:left w:val="none" w:sz="0" w:space="0" w:color="auto"/>
        <w:bottom w:val="none" w:sz="0" w:space="0" w:color="auto"/>
        <w:right w:val="none" w:sz="0" w:space="0" w:color="auto"/>
      </w:divBdr>
    </w:div>
    <w:div w:id="1470440400">
      <w:bodyDiv w:val="1"/>
      <w:marLeft w:val="0"/>
      <w:marRight w:val="0"/>
      <w:marTop w:val="0"/>
      <w:marBottom w:val="0"/>
      <w:divBdr>
        <w:top w:val="none" w:sz="0" w:space="0" w:color="auto"/>
        <w:left w:val="none" w:sz="0" w:space="0" w:color="auto"/>
        <w:bottom w:val="none" w:sz="0" w:space="0" w:color="auto"/>
        <w:right w:val="none" w:sz="0" w:space="0" w:color="auto"/>
      </w:divBdr>
    </w:div>
    <w:div w:id="1470828094">
      <w:bodyDiv w:val="1"/>
      <w:marLeft w:val="0"/>
      <w:marRight w:val="0"/>
      <w:marTop w:val="0"/>
      <w:marBottom w:val="0"/>
      <w:divBdr>
        <w:top w:val="none" w:sz="0" w:space="0" w:color="auto"/>
        <w:left w:val="none" w:sz="0" w:space="0" w:color="auto"/>
        <w:bottom w:val="none" w:sz="0" w:space="0" w:color="auto"/>
        <w:right w:val="none" w:sz="0" w:space="0" w:color="auto"/>
      </w:divBdr>
    </w:div>
    <w:div w:id="1470897214">
      <w:bodyDiv w:val="1"/>
      <w:marLeft w:val="0"/>
      <w:marRight w:val="0"/>
      <w:marTop w:val="0"/>
      <w:marBottom w:val="0"/>
      <w:divBdr>
        <w:top w:val="none" w:sz="0" w:space="0" w:color="auto"/>
        <w:left w:val="none" w:sz="0" w:space="0" w:color="auto"/>
        <w:bottom w:val="none" w:sz="0" w:space="0" w:color="auto"/>
        <w:right w:val="none" w:sz="0" w:space="0" w:color="auto"/>
      </w:divBdr>
    </w:div>
    <w:div w:id="1471940099">
      <w:bodyDiv w:val="1"/>
      <w:marLeft w:val="0"/>
      <w:marRight w:val="0"/>
      <w:marTop w:val="0"/>
      <w:marBottom w:val="0"/>
      <w:divBdr>
        <w:top w:val="none" w:sz="0" w:space="0" w:color="auto"/>
        <w:left w:val="none" w:sz="0" w:space="0" w:color="auto"/>
        <w:bottom w:val="none" w:sz="0" w:space="0" w:color="auto"/>
        <w:right w:val="none" w:sz="0" w:space="0" w:color="auto"/>
      </w:divBdr>
    </w:div>
    <w:div w:id="1472089516">
      <w:bodyDiv w:val="1"/>
      <w:marLeft w:val="0"/>
      <w:marRight w:val="0"/>
      <w:marTop w:val="0"/>
      <w:marBottom w:val="0"/>
      <w:divBdr>
        <w:top w:val="none" w:sz="0" w:space="0" w:color="auto"/>
        <w:left w:val="none" w:sz="0" w:space="0" w:color="auto"/>
        <w:bottom w:val="none" w:sz="0" w:space="0" w:color="auto"/>
        <w:right w:val="none" w:sz="0" w:space="0" w:color="auto"/>
      </w:divBdr>
    </w:div>
    <w:div w:id="1472331880">
      <w:bodyDiv w:val="1"/>
      <w:marLeft w:val="0"/>
      <w:marRight w:val="0"/>
      <w:marTop w:val="0"/>
      <w:marBottom w:val="0"/>
      <w:divBdr>
        <w:top w:val="none" w:sz="0" w:space="0" w:color="auto"/>
        <w:left w:val="none" w:sz="0" w:space="0" w:color="auto"/>
        <w:bottom w:val="none" w:sz="0" w:space="0" w:color="auto"/>
        <w:right w:val="none" w:sz="0" w:space="0" w:color="auto"/>
      </w:divBdr>
    </w:div>
    <w:div w:id="1472359075">
      <w:bodyDiv w:val="1"/>
      <w:marLeft w:val="0"/>
      <w:marRight w:val="0"/>
      <w:marTop w:val="0"/>
      <w:marBottom w:val="0"/>
      <w:divBdr>
        <w:top w:val="none" w:sz="0" w:space="0" w:color="auto"/>
        <w:left w:val="none" w:sz="0" w:space="0" w:color="auto"/>
        <w:bottom w:val="none" w:sz="0" w:space="0" w:color="auto"/>
        <w:right w:val="none" w:sz="0" w:space="0" w:color="auto"/>
      </w:divBdr>
    </w:div>
    <w:div w:id="1472862234">
      <w:bodyDiv w:val="1"/>
      <w:marLeft w:val="0"/>
      <w:marRight w:val="0"/>
      <w:marTop w:val="0"/>
      <w:marBottom w:val="0"/>
      <w:divBdr>
        <w:top w:val="none" w:sz="0" w:space="0" w:color="auto"/>
        <w:left w:val="none" w:sz="0" w:space="0" w:color="auto"/>
        <w:bottom w:val="none" w:sz="0" w:space="0" w:color="auto"/>
        <w:right w:val="none" w:sz="0" w:space="0" w:color="auto"/>
      </w:divBdr>
    </w:div>
    <w:div w:id="1472865406">
      <w:bodyDiv w:val="1"/>
      <w:marLeft w:val="0"/>
      <w:marRight w:val="0"/>
      <w:marTop w:val="0"/>
      <w:marBottom w:val="0"/>
      <w:divBdr>
        <w:top w:val="none" w:sz="0" w:space="0" w:color="auto"/>
        <w:left w:val="none" w:sz="0" w:space="0" w:color="auto"/>
        <w:bottom w:val="none" w:sz="0" w:space="0" w:color="auto"/>
        <w:right w:val="none" w:sz="0" w:space="0" w:color="auto"/>
      </w:divBdr>
    </w:div>
    <w:div w:id="1473212938">
      <w:bodyDiv w:val="1"/>
      <w:marLeft w:val="0"/>
      <w:marRight w:val="0"/>
      <w:marTop w:val="0"/>
      <w:marBottom w:val="0"/>
      <w:divBdr>
        <w:top w:val="none" w:sz="0" w:space="0" w:color="auto"/>
        <w:left w:val="none" w:sz="0" w:space="0" w:color="auto"/>
        <w:bottom w:val="none" w:sz="0" w:space="0" w:color="auto"/>
        <w:right w:val="none" w:sz="0" w:space="0" w:color="auto"/>
      </w:divBdr>
    </w:div>
    <w:div w:id="1473719307">
      <w:bodyDiv w:val="1"/>
      <w:marLeft w:val="0"/>
      <w:marRight w:val="0"/>
      <w:marTop w:val="0"/>
      <w:marBottom w:val="0"/>
      <w:divBdr>
        <w:top w:val="none" w:sz="0" w:space="0" w:color="auto"/>
        <w:left w:val="none" w:sz="0" w:space="0" w:color="auto"/>
        <w:bottom w:val="none" w:sz="0" w:space="0" w:color="auto"/>
        <w:right w:val="none" w:sz="0" w:space="0" w:color="auto"/>
      </w:divBdr>
    </w:div>
    <w:div w:id="1474132369">
      <w:bodyDiv w:val="1"/>
      <w:marLeft w:val="0"/>
      <w:marRight w:val="0"/>
      <w:marTop w:val="0"/>
      <w:marBottom w:val="0"/>
      <w:divBdr>
        <w:top w:val="none" w:sz="0" w:space="0" w:color="auto"/>
        <w:left w:val="none" w:sz="0" w:space="0" w:color="auto"/>
        <w:bottom w:val="none" w:sz="0" w:space="0" w:color="auto"/>
        <w:right w:val="none" w:sz="0" w:space="0" w:color="auto"/>
      </w:divBdr>
    </w:div>
    <w:div w:id="1474758840">
      <w:bodyDiv w:val="1"/>
      <w:marLeft w:val="0"/>
      <w:marRight w:val="0"/>
      <w:marTop w:val="0"/>
      <w:marBottom w:val="0"/>
      <w:divBdr>
        <w:top w:val="none" w:sz="0" w:space="0" w:color="auto"/>
        <w:left w:val="none" w:sz="0" w:space="0" w:color="auto"/>
        <w:bottom w:val="none" w:sz="0" w:space="0" w:color="auto"/>
        <w:right w:val="none" w:sz="0" w:space="0" w:color="auto"/>
      </w:divBdr>
    </w:div>
    <w:div w:id="1474985014">
      <w:bodyDiv w:val="1"/>
      <w:marLeft w:val="0"/>
      <w:marRight w:val="0"/>
      <w:marTop w:val="0"/>
      <w:marBottom w:val="0"/>
      <w:divBdr>
        <w:top w:val="none" w:sz="0" w:space="0" w:color="auto"/>
        <w:left w:val="none" w:sz="0" w:space="0" w:color="auto"/>
        <w:bottom w:val="none" w:sz="0" w:space="0" w:color="auto"/>
        <w:right w:val="none" w:sz="0" w:space="0" w:color="auto"/>
      </w:divBdr>
    </w:div>
    <w:div w:id="1475219773">
      <w:bodyDiv w:val="1"/>
      <w:marLeft w:val="0"/>
      <w:marRight w:val="0"/>
      <w:marTop w:val="0"/>
      <w:marBottom w:val="0"/>
      <w:divBdr>
        <w:top w:val="none" w:sz="0" w:space="0" w:color="auto"/>
        <w:left w:val="none" w:sz="0" w:space="0" w:color="auto"/>
        <w:bottom w:val="none" w:sz="0" w:space="0" w:color="auto"/>
        <w:right w:val="none" w:sz="0" w:space="0" w:color="auto"/>
      </w:divBdr>
    </w:div>
    <w:div w:id="1476482061">
      <w:bodyDiv w:val="1"/>
      <w:marLeft w:val="0"/>
      <w:marRight w:val="0"/>
      <w:marTop w:val="0"/>
      <w:marBottom w:val="0"/>
      <w:divBdr>
        <w:top w:val="none" w:sz="0" w:space="0" w:color="auto"/>
        <w:left w:val="none" w:sz="0" w:space="0" w:color="auto"/>
        <w:bottom w:val="none" w:sz="0" w:space="0" w:color="auto"/>
        <w:right w:val="none" w:sz="0" w:space="0" w:color="auto"/>
      </w:divBdr>
    </w:div>
    <w:div w:id="1476800519">
      <w:bodyDiv w:val="1"/>
      <w:marLeft w:val="0"/>
      <w:marRight w:val="0"/>
      <w:marTop w:val="0"/>
      <w:marBottom w:val="0"/>
      <w:divBdr>
        <w:top w:val="none" w:sz="0" w:space="0" w:color="auto"/>
        <w:left w:val="none" w:sz="0" w:space="0" w:color="auto"/>
        <w:bottom w:val="none" w:sz="0" w:space="0" w:color="auto"/>
        <w:right w:val="none" w:sz="0" w:space="0" w:color="auto"/>
      </w:divBdr>
    </w:div>
    <w:div w:id="1477256577">
      <w:bodyDiv w:val="1"/>
      <w:marLeft w:val="0"/>
      <w:marRight w:val="0"/>
      <w:marTop w:val="0"/>
      <w:marBottom w:val="0"/>
      <w:divBdr>
        <w:top w:val="none" w:sz="0" w:space="0" w:color="auto"/>
        <w:left w:val="none" w:sz="0" w:space="0" w:color="auto"/>
        <w:bottom w:val="none" w:sz="0" w:space="0" w:color="auto"/>
        <w:right w:val="none" w:sz="0" w:space="0" w:color="auto"/>
      </w:divBdr>
    </w:div>
    <w:div w:id="1477335771">
      <w:bodyDiv w:val="1"/>
      <w:marLeft w:val="0"/>
      <w:marRight w:val="0"/>
      <w:marTop w:val="0"/>
      <w:marBottom w:val="0"/>
      <w:divBdr>
        <w:top w:val="none" w:sz="0" w:space="0" w:color="auto"/>
        <w:left w:val="none" w:sz="0" w:space="0" w:color="auto"/>
        <w:bottom w:val="none" w:sz="0" w:space="0" w:color="auto"/>
        <w:right w:val="none" w:sz="0" w:space="0" w:color="auto"/>
      </w:divBdr>
    </w:div>
    <w:div w:id="1477457369">
      <w:bodyDiv w:val="1"/>
      <w:marLeft w:val="0"/>
      <w:marRight w:val="0"/>
      <w:marTop w:val="0"/>
      <w:marBottom w:val="0"/>
      <w:divBdr>
        <w:top w:val="none" w:sz="0" w:space="0" w:color="auto"/>
        <w:left w:val="none" w:sz="0" w:space="0" w:color="auto"/>
        <w:bottom w:val="none" w:sz="0" w:space="0" w:color="auto"/>
        <w:right w:val="none" w:sz="0" w:space="0" w:color="auto"/>
      </w:divBdr>
    </w:div>
    <w:div w:id="1477606951">
      <w:bodyDiv w:val="1"/>
      <w:marLeft w:val="0"/>
      <w:marRight w:val="0"/>
      <w:marTop w:val="0"/>
      <w:marBottom w:val="0"/>
      <w:divBdr>
        <w:top w:val="none" w:sz="0" w:space="0" w:color="auto"/>
        <w:left w:val="none" w:sz="0" w:space="0" w:color="auto"/>
        <w:bottom w:val="none" w:sz="0" w:space="0" w:color="auto"/>
        <w:right w:val="none" w:sz="0" w:space="0" w:color="auto"/>
      </w:divBdr>
    </w:div>
    <w:div w:id="1478105783">
      <w:bodyDiv w:val="1"/>
      <w:marLeft w:val="0"/>
      <w:marRight w:val="0"/>
      <w:marTop w:val="0"/>
      <w:marBottom w:val="0"/>
      <w:divBdr>
        <w:top w:val="none" w:sz="0" w:space="0" w:color="auto"/>
        <w:left w:val="none" w:sz="0" w:space="0" w:color="auto"/>
        <w:bottom w:val="none" w:sz="0" w:space="0" w:color="auto"/>
        <w:right w:val="none" w:sz="0" w:space="0" w:color="auto"/>
      </w:divBdr>
    </w:div>
    <w:div w:id="1478495610">
      <w:bodyDiv w:val="1"/>
      <w:marLeft w:val="0"/>
      <w:marRight w:val="0"/>
      <w:marTop w:val="0"/>
      <w:marBottom w:val="0"/>
      <w:divBdr>
        <w:top w:val="none" w:sz="0" w:space="0" w:color="auto"/>
        <w:left w:val="none" w:sz="0" w:space="0" w:color="auto"/>
        <w:bottom w:val="none" w:sz="0" w:space="0" w:color="auto"/>
        <w:right w:val="none" w:sz="0" w:space="0" w:color="auto"/>
      </w:divBdr>
    </w:div>
    <w:div w:id="1479376534">
      <w:bodyDiv w:val="1"/>
      <w:marLeft w:val="0"/>
      <w:marRight w:val="0"/>
      <w:marTop w:val="0"/>
      <w:marBottom w:val="0"/>
      <w:divBdr>
        <w:top w:val="none" w:sz="0" w:space="0" w:color="auto"/>
        <w:left w:val="none" w:sz="0" w:space="0" w:color="auto"/>
        <w:bottom w:val="none" w:sz="0" w:space="0" w:color="auto"/>
        <w:right w:val="none" w:sz="0" w:space="0" w:color="auto"/>
      </w:divBdr>
    </w:div>
    <w:div w:id="1480339270">
      <w:bodyDiv w:val="1"/>
      <w:marLeft w:val="0"/>
      <w:marRight w:val="0"/>
      <w:marTop w:val="0"/>
      <w:marBottom w:val="0"/>
      <w:divBdr>
        <w:top w:val="none" w:sz="0" w:space="0" w:color="auto"/>
        <w:left w:val="none" w:sz="0" w:space="0" w:color="auto"/>
        <w:bottom w:val="none" w:sz="0" w:space="0" w:color="auto"/>
        <w:right w:val="none" w:sz="0" w:space="0" w:color="auto"/>
      </w:divBdr>
    </w:div>
    <w:div w:id="1480414778">
      <w:bodyDiv w:val="1"/>
      <w:marLeft w:val="0"/>
      <w:marRight w:val="0"/>
      <w:marTop w:val="0"/>
      <w:marBottom w:val="0"/>
      <w:divBdr>
        <w:top w:val="none" w:sz="0" w:space="0" w:color="auto"/>
        <w:left w:val="none" w:sz="0" w:space="0" w:color="auto"/>
        <w:bottom w:val="none" w:sz="0" w:space="0" w:color="auto"/>
        <w:right w:val="none" w:sz="0" w:space="0" w:color="auto"/>
      </w:divBdr>
    </w:div>
    <w:div w:id="1480612584">
      <w:bodyDiv w:val="1"/>
      <w:marLeft w:val="0"/>
      <w:marRight w:val="0"/>
      <w:marTop w:val="0"/>
      <w:marBottom w:val="0"/>
      <w:divBdr>
        <w:top w:val="none" w:sz="0" w:space="0" w:color="auto"/>
        <w:left w:val="none" w:sz="0" w:space="0" w:color="auto"/>
        <w:bottom w:val="none" w:sz="0" w:space="0" w:color="auto"/>
        <w:right w:val="none" w:sz="0" w:space="0" w:color="auto"/>
      </w:divBdr>
    </w:div>
    <w:div w:id="1480801714">
      <w:bodyDiv w:val="1"/>
      <w:marLeft w:val="0"/>
      <w:marRight w:val="0"/>
      <w:marTop w:val="0"/>
      <w:marBottom w:val="0"/>
      <w:divBdr>
        <w:top w:val="none" w:sz="0" w:space="0" w:color="auto"/>
        <w:left w:val="none" w:sz="0" w:space="0" w:color="auto"/>
        <w:bottom w:val="none" w:sz="0" w:space="0" w:color="auto"/>
        <w:right w:val="none" w:sz="0" w:space="0" w:color="auto"/>
      </w:divBdr>
    </w:div>
    <w:div w:id="1480877557">
      <w:bodyDiv w:val="1"/>
      <w:marLeft w:val="0"/>
      <w:marRight w:val="0"/>
      <w:marTop w:val="0"/>
      <w:marBottom w:val="0"/>
      <w:divBdr>
        <w:top w:val="none" w:sz="0" w:space="0" w:color="auto"/>
        <w:left w:val="none" w:sz="0" w:space="0" w:color="auto"/>
        <w:bottom w:val="none" w:sz="0" w:space="0" w:color="auto"/>
        <w:right w:val="none" w:sz="0" w:space="0" w:color="auto"/>
      </w:divBdr>
    </w:div>
    <w:div w:id="1480920066">
      <w:bodyDiv w:val="1"/>
      <w:marLeft w:val="0"/>
      <w:marRight w:val="0"/>
      <w:marTop w:val="0"/>
      <w:marBottom w:val="0"/>
      <w:divBdr>
        <w:top w:val="none" w:sz="0" w:space="0" w:color="auto"/>
        <w:left w:val="none" w:sz="0" w:space="0" w:color="auto"/>
        <w:bottom w:val="none" w:sz="0" w:space="0" w:color="auto"/>
        <w:right w:val="none" w:sz="0" w:space="0" w:color="auto"/>
      </w:divBdr>
    </w:div>
    <w:div w:id="1481658522">
      <w:bodyDiv w:val="1"/>
      <w:marLeft w:val="0"/>
      <w:marRight w:val="0"/>
      <w:marTop w:val="0"/>
      <w:marBottom w:val="0"/>
      <w:divBdr>
        <w:top w:val="none" w:sz="0" w:space="0" w:color="auto"/>
        <w:left w:val="none" w:sz="0" w:space="0" w:color="auto"/>
        <w:bottom w:val="none" w:sz="0" w:space="0" w:color="auto"/>
        <w:right w:val="none" w:sz="0" w:space="0" w:color="auto"/>
      </w:divBdr>
    </w:div>
    <w:div w:id="1481965937">
      <w:bodyDiv w:val="1"/>
      <w:marLeft w:val="0"/>
      <w:marRight w:val="0"/>
      <w:marTop w:val="0"/>
      <w:marBottom w:val="0"/>
      <w:divBdr>
        <w:top w:val="none" w:sz="0" w:space="0" w:color="auto"/>
        <w:left w:val="none" w:sz="0" w:space="0" w:color="auto"/>
        <w:bottom w:val="none" w:sz="0" w:space="0" w:color="auto"/>
        <w:right w:val="none" w:sz="0" w:space="0" w:color="auto"/>
      </w:divBdr>
    </w:div>
    <w:div w:id="1481967599">
      <w:bodyDiv w:val="1"/>
      <w:marLeft w:val="0"/>
      <w:marRight w:val="0"/>
      <w:marTop w:val="0"/>
      <w:marBottom w:val="0"/>
      <w:divBdr>
        <w:top w:val="none" w:sz="0" w:space="0" w:color="auto"/>
        <w:left w:val="none" w:sz="0" w:space="0" w:color="auto"/>
        <w:bottom w:val="none" w:sz="0" w:space="0" w:color="auto"/>
        <w:right w:val="none" w:sz="0" w:space="0" w:color="auto"/>
      </w:divBdr>
    </w:div>
    <w:div w:id="1482186653">
      <w:bodyDiv w:val="1"/>
      <w:marLeft w:val="0"/>
      <w:marRight w:val="0"/>
      <w:marTop w:val="0"/>
      <w:marBottom w:val="0"/>
      <w:divBdr>
        <w:top w:val="none" w:sz="0" w:space="0" w:color="auto"/>
        <w:left w:val="none" w:sz="0" w:space="0" w:color="auto"/>
        <w:bottom w:val="none" w:sz="0" w:space="0" w:color="auto"/>
        <w:right w:val="none" w:sz="0" w:space="0" w:color="auto"/>
      </w:divBdr>
    </w:div>
    <w:div w:id="1482964754">
      <w:bodyDiv w:val="1"/>
      <w:marLeft w:val="0"/>
      <w:marRight w:val="0"/>
      <w:marTop w:val="0"/>
      <w:marBottom w:val="0"/>
      <w:divBdr>
        <w:top w:val="none" w:sz="0" w:space="0" w:color="auto"/>
        <w:left w:val="none" w:sz="0" w:space="0" w:color="auto"/>
        <w:bottom w:val="none" w:sz="0" w:space="0" w:color="auto"/>
        <w:right w:val="none" w:sz="0" w:space="0" w:color="auto"/>
      </w:divBdr>
    </w:div>
    <w:div w:id="1482968004">
      <w:bodyDiv w:val="1"/>
      <w:marLeft w:val="0"/>
      <w:marRight w:val="0"/>
      <w:marTop w:val="0"/>
      <w:marBottom w:val="0"/>
      <w:divBdr>
        <w:top w:val="none" w:sz="0" w:space="0" w:color="auto"/>
        <w:left w:val="none" w:sz="0" w:space="0" w:color="auto"/>
        <w:bottom w:val="none" w:sz="0" w:space="0" w:color="auto"/>
        <w:right w:val="none" w:sz="0" w:space="0" w:color="auto"/>
      </w:divBdr>
    </w:div>
    <w:div w:id="1483617255">
      <w:bodyDiv w:val="1"/>
      <w:marLeft w:val="0"/>
      <w:marRight w:val="0"/>
      <w:marTop w:val="0"/>
      <w:marBottom w:val="0"/>
      <w:divBdr>
        <w:top w:val="none" w:sz="0" w:space="0" w:color="auto"/>
        <w:left w:val="none" w:sz="0" w:space="0" w:color="auto"/>
        <w:bottom w:val="none" w:sz="0" w:space="0" w:color="auto"/>
        <w:right w:val="none" w:sz="0" w:space="0" w:color="auto"/>
      </w:divBdr>
    </w:div>
    <w:div w:id="1484277651">
      <w:bodyDiv w:val="1"/>
      <w:marLeft w:val="0"/>
      <w:marRight w:val="0"/>
      <w:marTop w:val="0"/>
      <w:marBottom w:val="0"/>
      <w:divBdr>
        <w:top w:val="none" w:sz="0" w:space="0" w:color="auto"/>
        <w:left w:val="none" w:sz="0" w:space="0" w:color="auto"/>
        <w:bottom w:val="none" w:sz="0" w:space="0" w:color="auto"/>
        <w:right w:val="none" w:sz="0" w:space="0" w:color="auto"/>
      </w:divBdr>
    </w:div>
    <w:div w:id="1484542431">
      <w:bodyDiv w:val="1"/>
      <w:marLeft w:val="0"/>
      <w:marRight w:val="0"/>
      <w:marTop w:val="0"/>
      <w:marBottom w:val="0"/>
      <w:divBdr>
        <w:top w:val="none" w:sz="0" w:space="0" w:color="auto"/>
        <w:left w:val="none" w:sz="0" w:space="0" w:color="auto"/>
        <w:bottom w:val="none" w:sz="0" w:space="0" w:color="auto"/>
        <w:right w:val="none" w:sz="0" w:space="0" w:color="auto"/>
      </w:divBdr>
    </w:div>
    <w:div w:id="1484589233">
      <w:bodyDiv w:val="1"/>
      <w:marLeft w:val="0"/>
      <w:marRight w:val="0"/>
      <w:marTop w:val="0"/>
      <w:marBottom w:val="0"/>
      <w:divBdr>
        <w:top w:val="none" w:sz="0" w:space="0" w:color="auto"/>
        <w:left w:val="none" w:sz="0" w:space="0" w:color="auto"/>
        <w:bottom w:val="none" w:sz="0" w:space="0" w:color="auto"/>
        <w:right w:val="none" w:sz="0" w:space="0" w:color="auto"/>
      </w:divBdr>
    </w:div>
    <w:div w:id="1484926273">
      <w:bodyDiv w:val="1"/>
      <w:marLeft w:val="0"/>
      <w:marRight w:val="0"/>
      <w:marTop w:val="0"/>
      <w:marBottom w:val="0"/>
      <w:divBdr>
        <w:top w:val="none" w:sz="0" w:space="0" w:color="auto"/>
        <w:left w:val="none" w:sz="0" w:space="0" w:color="auto"/>
        <w:bottom w:val="none" w:sz="0" w:space="0" w:color="auto"/>
        <w:right w:val="none" w:sz="0" w:space="0" w:color="auto"/>
      </w:divBdr>
    </w:div>
    <w:div w:id="1485321038">
      <w:bodyDiv w:val="1"/>
      <w:marLeft w:val="0"/>
      <w:marRight w:val="0"/>
      <w:marTop w:val="0"/>
      <w:marBottom w:val="0"/>
      <w:divBdr>
        <w:top w:val="none" w:sz="0" w:space="0" w:color="auto"/>
        <w:left w:val="none" w:sz="0" w:space="0" w:color="auto"/>
        <w:bottom w:val="none" w:sz="0" w:space="0" w:color="auto"/>
        <w:right w:val="none" w:sz="0" w:space="0" w:color="auto"/>
      </w:divBdr>
    </w:div>
    <w:div w:id="1485389089">
      <w:bodyDiv w:val="1"/>
      <w:marLeft w:val="0"/>
      <w:marRight w:val="0"/>
      <w:marTop w:val="0"/>
      <w:marBottom w:val="0"/>
      <w:divBdr>
        <w:top w:val="none" w:sz="0" w:space="0" w:color="auto"/>
        <w:left w:val="none" w:sz="0" w:space="0" w:color="auto"/>
        <w:bottom w:val="none" w:sz="0" w:space="0" w:color="auto"/>
        <w:right w:val="none" w:sz="0" w:space="0" w:color="auto"/>
      </w:divBdr>
    </w:div>
    <w:div w:id="1485389094">
      <w:bodyDiv w:val="1"/>
      <w:marLeft w:val="0"/>
      <w:marRight w:val="0"/>
      <w:marTop w:val="0"/>
      <w:marBottom w:val="0"/>
      <w:divBdr>
        <w:top w:val="none" w:sz="0" w:space="0" w:color="auto"/>
        <w:left w:val="none" w:sz="0" w:space="0" w:color="auto"/>
        <w:bottom w:val="none" w:sz="0" w:space="0" w:color="auto"/>
        <w:right w:val="none" w:sz="0" w:space="0" w:color="auto"/>
      </w:divBdr>
    </w:div>
    <w:div w:id="1485733315">
      <w:bodyDiv w:val="1"/>
      <w:marLeft w:val="0"/>
      <w:marRight w:val="0"/>
      <w:marTop w:val="0"/>
      <w:marBottom w:val="0"/>
      <w:divBdr>
        <w:top w:val="none" w:sz="0" w:space="0" w:color="auto"/>
        <w:left w:val="none" w:sz="0" w:space="0" w:color="auto"/>
        <w:bottom w:val="none" w:sz="0" w:space="0" w:color="auto"/>
        <w:right w:val="none" w:sz="0" w:space="0" w:color="auto"/>
      </w:divBdr>
    </w:div>
    <w:div w:id="1485898281">
      <w:bodyDiv w:val="1"/>
      <w:marLeft w:val="0"/>
      <w:marRight w:val="0"/>
      <w:marTop w:val="0"/>
      <w:marBottom w:val="0"/>
      <w:divBdr>
        <w:top w:val="none" w:sz="0" w:space="0" w:color="auto"/>
        <w:left w:val="none" w:sz="0" w:space="0" w:color="auto"/>
        <w:bottom w:val="none" w:sz="0" w:space="0" w:color="auto"/>
        <w:right w:val="none" w:sz="0" w:space="0" w:color="auto"/>
      </w:divBdr>
    </w:div>
    <w:div w:id="1487472944">
      <w:bodyDiv w:val="1"/>
      <w:marLeft w:val="0"/>
      <w:marRight w:val="0"/>
      <w:marTop w:val="0"/>
      <w:marBottom w:val="0"/>
      <w:divBdr>
        <w:top w:val="none" w:sz="0" w:space="0" w:color="auto"/>
        <w:left w:val="none" w:sz="0" w:space="0" w:color="auto"/>
        <w:bottom w:val="none" w:sz="0" w:space="0" w:color="auto"/>
        <w:right w:val="none" w:sz="0" w:space="0" w:color="auto"/>
      </w:divBdr>
    </w:div>
    <w:div w:id="1487479744">
      <w:bodyDiv w:val="1"/>
      <w:marLeft w:val="0"/>
      <w:marRight w:val="0"/>
      <w:marTop w:val="0"/>
      <w:marBottom w:val="0"/>
      <w:divBdr>
        <w:top w:val="none" w:sz="0" w:space="0" w:color="auto"/>
        <w:left w:val="none" w:sz="0" w:space="0" w:color="auto"/>
        <w:bottom w:val="none" w:sz="0" w:space="0" w:color="auto"/>
        <w:right w:val="none" w:sz="0" w:space="0" w:color="auto"/>
      </w:divBdr>
    </w:div>
    <w:div w:id="1487670531">
      <w:bodyDiv w:val="1"/>
      <w:marLeft w:val="0"/>
      <w:marRight w:val="0"/>
      <w:marTop w:val="0"/>
      <w:marBottom w:val="0"/>
      <w:divBdr>
        <w:top w:val="none" w:sz="0" w:space="0" w:color="auto"/>
        <w:left w:val="none" w:sz="0" w:space="0" w:color="auto"/>
        <w:bottom w:val="none" w:sz="0" w:space="0" w:color="auto"/>
        <w:right w:val="none" w:sz="0" w:space="0" w:color="auto"/>
      </w:divBdr>
    </w:div>
    <w:div w:id="1489445696">
      <w:bodyDiv w:val="1"/>
      <w:marLeft w:val="0"/>
      <w:marRight w:val="0"/>
      <w:marTop w:val="0"/>
      <w:marBottom w:val="0"/>
      <w:divBdr>
        <w:top w:val="none" w:sz="0" w:space="0" w:color="auto"/>
        <w:left w:val="none" w:sz="0" w:space="0" w:color="auto"/>
        <w:bottom w:val="none" w:sz="0" w:space="0" w:color="auto"/>
        <w:right w:val="none" w:sz="0" w:space="0" w:color="auto"/>
      </w:divBdr>
    </w:div>
    <w:div w:id="1489593193">
      <w:bodyDiv w:val="1"/>
      <w:marLeft w:val="0"/>
      <w:marRight w:val="0"/>
      <w:marTop w:val="0"/>
      <w:marBottom w:val="0"/>
      <w:divBdr>
        <w:top w:val="none" w:sz="0" w:space="0" w:color="auto"/>
        <w:left w:val="none" w:sz="0" w:space="0" w:color="auto"/>
        <w:bottom w:val="none" w:sz="0" w:space="0" w:color="auto"/>
        <w:right w:val="none" w:sz="0" w:space="0" w:color="auto"/>
      </w:divBdr>
    </w:div>
    <w:div w:id="1489595249">
      <w:bodyDiv w:val="1"/>
      <w:marLeft w:val="0"/>
      <w:marRight w:val="0"/>
      <w:marTop w:val="0"/>
      <w:marBottom w:val="0"/>
      <w:divBdr>
        <w:top w:val="none" w:sz="0" w:space="0" w:color="auto"/>
        <w:left w:val="none" w:sz="0" w:space="0" w:color="auto"/>
        <w:bottom w:val="none" w:sz="0" w:space="0" w:color="auto"/>
        <w:right w:val="none" w:sz="0" w:space="0" w:color="auto"/>
      </w:divBdr>
    </w:div>
    <w:div w:id="1489713530">
      <w:bodyDiv w:val="1"/>
      <w:marLeft w:val="0"/>
      <w:marRight w:val="0"/>
      <w:marTop w:val="0"/>
      <w:marBottom w:val="0"/>
      <w:divBdr>
        <w:top w:val="none" w:sz="0" w:space="0" w:color="auto"/>
        <w:left w:val="none" w:sz="0" w:space="0" w:color="auto"/>
        <w:bottom w:val="none" w:sz="0" w:space="0" w:color="auto"/>
        <w:right w:val="none" w:sz="0" w:space="0" w:color="auto"/>
      </w:divBdr>
    </w:div>
    <w:div w:id="1489858507">
      <w:bodyDiv w:val="1"/>
      <w:marLeft w:val="0"/>
      <w:marRight w:val="0"/>
      <w:marTop w:val="0"/>
      <w:marBottom w:val="0"/>
      <w:divBdr>
        <w:top w:val="none" w:sz="0" w:space="0" w:color="auto"/>
        <w:left w:val="none" w:sz="0" w:space="0" w:color="auto"/>
        <w:bottom w:val="none" w:sz="0" w:space="0" w:color="auto"/>
        <w:right w:val="none" w:sz="0" w:space="0" w:color="auto"/>
      </w:divBdr>
    </w:div>
    <w:div w:id="1490170017">
      <w:bodyDiv w:val="1"/>
      <w:marLeft w:val="0"/>
      <w:marRight w:val="0"/>
      <w:marTop w:val="0"/>
      <w:marBottom w:val="0"/>
      <w:divBdr>
        <w:top w:val="none" w:sz="0" w:space="0" w:color="auto"/>
        <w:left w:val="none" w:sz="0" w:space="0" w:color="auto"/>
        <w:bottom w:val="none" w:sz="0" w:space="0" w:color="auto"/>
        <w:right w:val="none" w:sz="0" w:space="0" w:color="auto"/>
      </w:divBdr>
    </w:div>
    <w:div w:id="1490175371">
      <w:bodyDiv w:val="1"/>
      <w:marLeft w:val="0"/>
      <w:marRight w:val="0"/>
      <w:marTop w:val="0"/>
      <w:marBottom w:val="0"/>
      <w:divBdr>
        <w:top w:val="none" w:sz="0" w:space="0" w:color="auto"/>
        <w:left w:val="none" w:sz="0" w:space="0" w:color="auto"/>
        <w:bottom w:val="none" w:sz="0" w:space="0" w:color="auto"/>
        <w:right w:val="none" w:sz="0" w:space="0" w:color="auto"/>
      </w:divBdr>
    </w:div>
    <w:div w:id="1490319933">
      <w:bodyDiv w:val="1"/>
      <w:marLeft w:val="0"/>
      <w:marRight w:val="0"/>
      <w:marTop w:val="0"/>
      <w:marBottom w:val="0"/>
      <w:divBdr>
        <w:top w:val="none" w:sz="0" w:space="0" w:color="auto"/>
        <w:left w:val="none" w:sz="0" w:space="0" w:color="auto"/>
        <w:bottom w:val="none" w:sz="0" w:space="0" w:color="auto"/>
        <w:right w:val="none" w:sz="0" w:space="0" w:color="auto"/>
      </w:divBdr>
    </w:div>
    <w:div w:id="1490443021">
      <w:bodyDiv w:val="1"/>
      <w:marLeft w:val="0"/>
      <w:marRight w:val="0"/>
      <w:marTop w:val="0"/>
      <w:marBottom w:val="0"/>
      <w:divBdr>
        <w:top w:val="none" w:sz="0" w:space="0" w:color="auto"/>
        <w:left w:val="none" w:sz="0" w:space="0" w:color="auto"/>
        <w:bottom w:val="none" w:sz="0" w:space="0" w:color="auto"/>
        <w:right w:val="none" w:sz="0" w:space="0" w:color="auto"/>
      </w:divBdr>
    </w:div>
    <w:div w:id="1490636918">
      <w:bodyDiv w:val="1"/>
      <w:marLeft w:val="0"/>
      <w:marRight w:val="0"/>
      <w:marTop w:val="0"/>
      <w:marBottom w:val="0"/>
      <w:divBdr>
        <w:top w:val="none" w:sz="0" w:space="0" w:color="auto"/>
        <w:left w:val="none" w:sz="0" w:space="0" w:color="auto"/>
        <w:bottom w:val="none" w:sz="0" w:space="0" w:color="auto"/>
        <w:right w:val="none" w:sz="0" w:space="0" w:color="auto"/>
      </w:divBdr>
    </w:div>
    <w:div w:id="1490901990">
      <w:bodyDiv w:val="1"/>
      <w:marLeft w:val="0"/>
      <w:marRight w:val="0"/>
      <w:marTop w:val="0"/>
      <w:marBottom w:val="0"/>
      <w:divBdr>
        <w:top w:val="none" w:sz="0" w:space="0" w:color="auto"/>
        <w:left w:val="none" w:sz="0" w:space="0" w:color="auto"/>
        <w:bottom w:val="none" w:sz="0" w:space="0" w:color="auto"/>
        <w:right w:val="none" w:sz="0" w:space="0" w:color="auto"/>
      </w:divBdr>
    </w:div>
    <w:div w:id="1491369310">
      <w:bodyDiv w:val="1"/>
      <w:marLeft w:val="0"/>
      <w:marRight w:val="0"/>
      <w:marTop w:val="0"/>
      <w:marBottom w:val="0"/>
      <w:divBdr>
        <w:top w:val="none" w:sz="0" w:space="0" w:color="auto"/>
        <w:left w:val="none" w:sz="0" w:space="0" w:color="auto"/>
        <w:bottom w:val="none" w:sz="0" w:space="0" w:color="auto"/>
        <w:right w:val="none" w:sz="0" w:space="0" w:color="auto"/>
      </w:divBdr>
    </w:div>
    <w:div w:id="1491676304">
      <w:bodyDiv w:val="1"/>
      <w:marLeft w:val="0"/>
      <w:marRight w:val="0"/>
      <w:marTop w:val="0"/>
      <w:marBottom w:val="0"/>
      <w:divBdr>
        <w:top w:val="none" w:sz="0" w:space="0" w:color="auto"/>
        <w:left w:val="none" w:sz="0" w:space="0" w:color="auto"/>
        <w:bottom w:val="none" w:sz="0" w:space="0" w:color="auto"/>
        <w:right w:val="none" w:sz="0" w:space="0" w:color="auto"/>
      </w:divBdr>
    </w:div>
    <w:div w:id="1491827657">
      <w:bodyDiv w:val="1"/>
      <w:marLeft w:val="0"/>
      <w:marRight w:val="0"/>
      <w:marTop w:val="0"/>
      <w:marBottom w:val="0"/>
      <w:divBdr>
        <w:top w:val="none" w:sz="0" w:space="0" w:color="auto"/>
        <w:left w:val="none" w:sz="0" w:space="0" w:color="auto"/>
        <w:bottom w:val="none" w:sz="0" w:space="0" w:color="auto"/>
        <w:right w:val="none" w:sz="0" w:space="0" w:color="auto"/>
      </w:divBdr>
    </w:div>
    <w:div w:id="1492019715">
      <w:bodyDiv w:val="1"/>
      <w:marLeft w:val="0"/>
      <w:marRight w:val="0"/>
      <w:marTop w:val="0"/>
      <w:marBottom w:val="0"/>
      <w:divBdr>
        <w:top w:val="none" w:sz="0" w:space="0" w:color="auto"/>
        <w:left w:val="none" w:sz="0" w:space="0" w:color="auto"/>
        <w:bottom w:val="none" w:sz="0" w:space="0" w:color="auto"/>
        <w:right w:val="none" w:sz="0" w:space="0" w:color="auto"/>
      </w:divBdr>
    </w:div>
    <w:div w:id="1492868866">
      <w:bodyDiv w:val="1"/>
      <w:marLeft w:val="0"/>
      <w:marRight w:val="0"/>
      <w:marTop w:val="0"/>
      <w:marBottom w:val="0"/>
      <w:divBdr>
        <w:top w:val="none" w:sz="0" w:space="0" w:color="auto"/>
        <w:left w:val="none" w:sz="0" w:space="0" w:color="auto"/>
        <w:bottom w:val="none" w:sz="0" w:space="0" w:color="auto"/>
        <w:right w:val="none" w:sz="0" w:space="0" w:color="auto"/>
      </w:divBdr>
    </w:div>
    <w:div w:id="1493065587">
      <w:bodyDiv w:val="1"/>
      <w:marLeft w:val="0"/>
      <w:marRight w:val="0"/>
      <w:marTop w:val="0"/>
      <w:marBottom w:val="0"/>
      <w:divBdr>
        <w:top w:val="none" w:sz="0" w:space="0" w:color="auto"/>
        <w:left w:val="none" w:sz="0" w:space="0" w:color="auto"/>
        <w:bottom w:val="none" w:sz="0" w:space="0" w:color="auto"/>
        <w:right w:val="none" w:sz="0" w:space="0" w:color="auto"/>
      </w:divBdr>
    </w:div>
    <w:div w:id="1493107742">
      <w:bodyDiv w:val="1"/>
      <w:marLeft w:val="0"/>
      <w:marRight w:val="0"/>
      <w:marTop w:val="0"/>
      <w:marBottom w:val="0"/>
      <w:divBdr>
        <w:top w:val="none" w:sz="0" w:space="0" w:color="auto"/>
        <w:left w:val="none" w:sz="0" w:space="0" w:color="auto"/>
        <w:bottom w:val="none" w:sz="0" w:space="0" w:color="auto"/>
        <w:right w:val="none" w:sz="0" w:space="0" w:color="auto"/>
      </w:divBdr>
    </w:div>
    <w:div w:id="1493133446">
      <w:bodyDiv w:val="1"/>
      <w:marLeft w:val="0"/>
      <w:marRight w:val="0"/>
      <w:marTop w:val="0"/>
      <w:marBottom w:val="0"/>
      <w:divBdr>
        <w:top w:val="none" w:sz="0" w:space="0" w:color="auto"/>
        <w:left w:val="none" w:sz="0" w:space="0" w:color="auto"/>
        <w:bottom w:val="none" w:sz="0" w:space="0" w:color="auto"/>
        <w:right w:val="none" w:sz="0" w:space="0" w:color="auto"/>
      </w:divBdr>
    </w:div>
    <w:div w:id="1493332161">
      <w:bodyDiv w:val="1"/>
      <w:marLeft w:val="0"/>
      <w:marRight w:val="0"/>
      <w:marTop w:val="0"/>
      <w:marBottom w:val="0"/>
      <w:divBdr>
        <w:top w:val="none" w:sz="0" w:space="0" w:color="auto"/>
        <w:left w:val="none" w:sz="0" w:space="0" w:color="auto"/>
        <w:bottom w:val="none" w:sz="0" w:space="0" w:color="auto"/>
        <w:right w:val="none" w:sz="0" w:space="0" w:color="auto"/>
      </w:divBdr>
    </w:div>
    <w:div w:id="1493763242">
      <w:bodyDiv w:val="1"/>
      <w:marLeft w:val="0"/>
      <w:marRight w:val="0"/>
      <w:marTop w:val="0"/>
      <w:marBottom w:val="0"/>
      <w:divBdr>
        <w:top w:val="none" w:sz="0" w:space="0" w:color="auto"/>
        <w:left w:val="none" w:sz="0" w:space="0" w:color="auto"/>
        <w:bottom w:val="none" w:sz="0" w:space="0" w:color="auto"/>
        <w:right w:val="none" w:sz="0" w:space="0" w:color="auto"/>
      </w:divBdr>
    </w:div>
    <w:div w:id="1494418185">
      <w:bodyDiv w:val="1"/>
      <w:marLeft w:val="0"/>
      <w:marRight w:val="0"/>
      <w:marTop w:val="0"/>
      <w:marBottom w:val="0"/>
      <w:divBdr>
        <w:top w:val="none" w:sz="0" w:space="0" w:color="auto"/>
        <w:left w:val="none" w:sz="0" w:space="0" w:color="auto"/>
        <w:bottom w:val="none" w:sz="0" w:space="0" w:color="auto"/>
        <w:right w:val="none" w:sz="0" w:space="0" w:color="auto"/>
      </w:divBdr>
    </w:div>
    <w:div w:id="1495219985">
      <w:bodyDiv w:val="1"/>
      <w:marLeft w:val="0"/>
      <w:marRight w:val="0"/>
      <w:marTop w:val="0"/>
      <w:marBottom w:val="0"/>
      <w:divBdr>
        <w:top w:val="none" w:sz="0" w:space="0" w:color="auto"/>
        <w:left w:val="none" w:sz="0" w:space="0" w:color="auto"/>
        <w:bottom w:val="none" w:sz="0" w:space="0" w:color="auto"/>
        <w:right w:val="none" w:sz="0" w:space="0" w:color="auto"/>
      </w:divBdr>
    </w:div>
    <w:div w:id="1495224455">
      <w:bodyDiv w:val="1"/>
      <w:marLeft w:val="0"/>
      <w:marRight w:val="0"/>
      <w:marTop w:val="0"/>
      <w:marBottom w:val="0"/>
      <w:divBdr>
        <w:top w:val="none" w:sz="0" w:space="0" w:color="auto"/>
        <w:left w:val="none" w:sz="0" w:space="0" w:color="auto"/>
        <w:bottom w:val="none" w:sz="0" w:space="0" w:color="auto"/>
        <w:right w:val="none" w:sz="0" w:space="0" w:color="auto"/>
      </w:divBdr>
    </w:div>
    <w:div w:id="1495990602">
      <w:bodyDiv w:val="1"/>
      <w:marLeft w:val="0"/>
      <w:marRight w:val="0"/>
      <w:marTop w:val="0"/>
      <w:marBottom w:val="0"/>
      <w:divBdr>
        <w:top w:val="none" w:sz="0" w:space="0" w:color="auto"/>
        <w:left w:val="none" w:sz="0" w:space="0" w:color="auto"/>
        <w:bottom w:val="none" w:sz="0" w:space="0" w:color="auto"/>
        <w:right w:val="none" w:sz="0" w:space="0" w:color="auto"/>
      </w:divBdr>
    </w:div>
    <w:div w:id="1495994161">
      <w:bodyDiv w:val="1"/>
      <w:marLeft w:val="0"/>
      <w:marRight w:val="0"/>
      <w:marTop w:val="0"/>
      <w:marBottom w:val="0"/>
      <w:divBdr>
        <w:top w:val="none" w:sz="0" w:space="0" w:color="auto"/>
        <w:left w:val="none" w:sz="0" w:space="0" w:color="auto"/>
        <w:bottom w:val="none" w:sz="0" w:space="0" w:color="auto"/>
        <w:right w:val="none" w:sz="0" w:space="0" w:color="auto"/>
      </w:divBdr>
    </w:div>
    <w:div w:id="1496918695">
      <w:bodyDiv w:val="1"/>
      <w:marLeft w:val="0"/>
      <w:marRight w:val="0"/>
      <w:marTop w:val="0"/>
      <w:marBottom w:val="0"/>
      <w:divBdr>
        <w:top w:val="none" w:sz="0" w:space="0" w:color="auto"/>
        <w:left w:val="none" w:sz="0" w:space="0" w:color="auto"/>
        <w:bottom w:val="none" w:sz="0" w:space="0" w:color="auto"/>
        <w:right w:val="none" w:sz="0" w:space="0" w:color="auto"/>
      </w:divBdr>
    </w:div>
    <w:div w:id="1497721185">
      <w:bodyDiv w:val="1"/>
      <w:marLeft w:val="0"/>
      <w:marRight w:val="0"/>
      <w:marTop w:val="0"/>
      <w:marBottom w:val="0"/>
      <w:divBdr>
        <w:top w:val="none" w:sz="0" w:space="0" w:color="auto"/>
        <w:left w:val="none" w:sz="0" w:space="0" w:color="auto"/>
        <w:bottom w:val="none" w:sz="0" w:space="0" w:color="auto"/>
        <w:right w:val="none" w:sz="0" w:space="0" w:color="auto"/>
      </w:divBdr>
    </w:div>
    <w:div w:id="1498616793">
      <w:bodyDiv w:val="1"/>
      <w:marLeft w:val="0"/>
      <w:marRight w:val="0"/>
      <w:marTop w:val="0"/>
      <w:marBottom w:val="0"/>
      <w:divBdr>
        <w:top w:val="none" w:sz="0" w:space="0" w:color="auto"/>
        <w:left w:val="none" w:sz="0" w:space="0" w:color="auto"/>
        <w:bottom w:val="none" w:sz="0" w:space="0" w:color="auto"/>
        <w:right w:val="none" w:sz="0" w:space="0" w:color="auto"/>
      </w:divBdr>
    </w:div>
    <w:div w:id="1499080196">
      <w:bodyDiv w:val="1"/>
      <w:marLeft w:val="0"/>
      <w:marRight w:val="0"/>
      <w:marTop w:val="0"/>
      <w:marBottom w:val="0"/>
      <w:divBdr>
        <w:top w:val="none" w:sz="0" w:space="0" w:color="auto"/>
        <w:left w:val="none" w:sz="0" w:space="0" w:color="auto"/>
        <w:bottom w:val="none" w:sz="0" w:space="0" w:color="auto"/>
        <w:right w:val="none" w:sz="0" w:space="0" w:color="auto"/>
      </w:divBdr>
    </w:div>
    <w:div w:id="1499692401">
      <w:bodyDiv w:val="1"/>
      <w:marLeft w:val="0"/>
      <w:marRight w:val="0"/>
      <w:marTop w:val="0"/>
      <w:marBottom w:val="0"/>
      <w:divBdr>
        <w:top w:val="none" w:sz="0" w:space="0" w:color="auto"/>
        <w:left w:val="none" w:sz="0" w:space="0" w:color="auto"/>
        <w:bottom w:val="none" w:sz="0" w:space="0" w:color="auto"/>
        <w:right w:val="none" w:sz="0" w:space="0" w:color="auto"/>
      </w:divBdr>
    </w:div>
    <w:div w:id="1500150785">
      <w:bodyDiv w:val="1"/>
      <w:marLeft w:val="0"/>
      <w:marRight w:val="0"/>
      <w:marTop w:val="0"/>
      <w:marBottom w:val="0"/>
      <w:divBdr>
        <w:top w:val="none" w:sz="0" w:space="0" w:color="auto"/>
        <w:left w:val="none" w:sz="0" w:space="0" w:color="auto"/>
        <w:bottom w:val="none" w:sz="0" w:space="0" w:color="auto"/>
        <w:right w:val="none" w:sz="0" w:space="0" w:color="auto"/>
      </w:divBdr>
    </w:div>
    <w:div w:id="1500274720">
      <w:bodyDiv w:val="1"/>
      <w:marLeft w:val="0"/>
      <w:marRight w:val="0"/>
      <w:marTop w:val="0"/>
      <w:marBottom w:val="0"/>
      <w:divBdr>
        <w:top w:val="none" w:sz="0" w:space="0" w:color="auto"/>
        <w:left w:val="none" w:sz="0" w:space="0" w:color="auto"/>
        <w:bottom w:val="none" w:sz="0" w:space="0" w:color="auto"/>
        <w:right w:val="none" w:sz="0" w:space="0" w:color="auto"/>
      </w:divBdr>
    </w:div>
    <w:div w:id="1500657287">
      <w:bodyDiv w:val="1"/>
      <w:marLeft w:val="0"/>
      <w:marRight w:val="0"/>
      <w:marTop w:val="0"/>
      <w:marBottom w:val="0"/>
      <w:divBdr>
        <w:top w:val="none" w:sz="0" w:space="0" w:color="auto"/>
        <w:left w:val="none" w:sz="0" w:space="0" w:color="auto"/>
        <w:bottom w:val="none" w:sz="0" w:space="0" w:color="auto"/>
        <w:right w:val="none" w:sz="0" w:space="0" w:color="auto"/>
      </w:divBdr>
    </w:div>
    <w:div w:id="1501234641">
      <w:bodyDiv w:val="1"/>
      <w:marLeft w:val="0"/>
      <w:marRight w:val="0"/>
      <w:marTop w:val="0"/>
      <w:marBottom w:val="0"/>
      <w:divBdr>
        <w:top w:val="none" w:sz="0" w:space="0" w:color="auto"/>
        <w:left w:val="none" w:sz="0" w:space="0" w:color="auto"/>
        <w:bottom w:val="none" w:sz="0" w:space="0" w:color="auto"/>
        <w:right w:val="none" w:sz="0" w:space="0" w:color="auto"/>
      </w:divBdr>
    </w:div>
    <w:div w:id="1501309490">
      <w:bodyDiv w:val="1"/>
      <w:marLeft w:val="0"/>
      <w:marRight w:val="0"/>
      <w:marTop w:val="0"/>
      <w:marBottom w:val="0"/>
      <w:divBdr>
        <w:top w:val="none" w:sz="0" w:space="0" w:color="auto"/>
        <w:left w:val="none" w:sz="0" w:space="0" w:color="auto"/>
        <w:bottom w:val="none" w:sz="0" w:space="0" w:color="auto"/>
        <w:right w:val="none" w:sz="0" w:space="0" w:color="auto"/>
      </w:divBdr>
    </w:div>
    <w:div w:id="1501627093">
      <w:bodyDiv w:val="1"/>
      <w:marLeft w:val="0"/>
      <w:marRight w:val="0"/>
      <w:marTop w:val="0"/>
      <w:marBottom w:val="0"/>
      <w:divBdr>
        <w:top w:val="none" w:sz="0" w:space="0" w:color="auto"/>
        <w:left w:val="none" w:sz="0" w:space="0" w:color="auto"/>
        <w:bottom w:val="none" w:sz="0" w:space="0" w:color="auto"/>
        <w:right w:val="none" w:sz="0" w:space="0" w:color="auto"/>
      </w:divBdr>
    </w:div>
    <w:div w:id="1501769972">
      <w:bodyDiv w:val="1"/>
      <w:marLeft w:val="0"/>
      <w:marRight w:val="0"/>
      <w:marTop w:val="0"/>
      <w:marBottom w:val="0"/>
      <w:divBdr>
        <w:top w:val="none" w:sz="0" w:space="0" w:color="auto"/>
        <w:left w:val="none" w:sz="0" w:space="0" w:color="auto"/>
        <w:bottom w:val="none" w:sz="0" w:space="0" w:color="auto"/>
        <w:right w:val="none" w:sz="0" w:space="0" w:color="auto"/>
      </w:divBdr>
    </w:div>
    <w:div w:id="1501920147">
      <w:bodyDiv w:val="1"/>
      <w:marLeft w:val="0"/>
      <w:marRight w:val="0"/>
      <w:marTop w:val="0"/>
      <w:marBottom w:val="0"/>
      <w:divBdr>
        <w:top w:val="none" w:sz="0" w:space="0" w:color="auto"/>
        <w:left w:val="none" w:sz="0" w:space="0" w:color="auto"/>
        <w:bottom w:val="none" w:sz="0" w:space="0" w:color="auto"/>
        <w:right w:val="none" w:sz="0" w:space="0" w:color="auto"/>
      </w:divBdr>
    </w:div>
    <w:div w:id="1501963311">
      <w:bodyDiv w:val="1"/>
      <w:marLeft w:val="0"/>
      <w:marRight w:val="0"/>
      <w:marTop w:val="0"/>
      <w:marBottom w:val="0"/>
      <w:divBdr>
        <w:top w:val="none" w:sz="0" w:space="0" w:color="auto"/>
        <w:left w:val="none" w:sz="0" w:space="0" w:color="auto"/>
        <w:bottom w:val="none" w:sz="0" w:space="0" w:color="auto"/>
        <w:right w:val="none" w:sz="0" w:space="0" w:color="auto"/>
      </w:divBdr>
    </w:div>
    <w:div w:id="1502307244">
      <w:bodyDiv w:val="1"/>
      <w:marLeft w:val="0"/>
      <w:marRight w:val="0"/>
      <w:marTop w:val="0"/>
      <w:marBottom w:val="0"/>
      <w:divBdr>
        <w:top w:val="none" w:sz="0" w:space="0" w:color="auto"/>
        <w:left w:val="none" w:sz="0" w:space="0" w:color="auto"/>
        <w:bottom w:val="none" w:sz="0" w:space="0" w:color="auto"/>
        <w:right w:val="none" w:sz="0" w:space="0" w:color="auto"/>
      </w:divBdr>
    </w:div>
    <w:div w:id="1502819632">
      <w:bodyDiv w:val="1"/>
      <w:marLeft w:val="0"/>
      <w:marRight w:val="0"/>
      <w:marTop w:val="0"/>
      <w:marBottom w:val="0"/>
      <w:divBdr>
        <w:top w:val="none" w:sz="0" w:space="0" w:color="auto"/>
        <w:left w:val="none" w:sz="0" w:space="0" w:color="auto"/>
        <w:bottom w:val="none" w:sz="0" w:space="0" w:color="auto"/>
        <w:right w:val="none" w:sz="0" w:space="0" w:color="auto"/>
      </w:divBdr>
    </w:div>
    <w:div w:id="1502892544">
      <w:bodyDiv w:val="1"/>
      <w:marLeft w:val="0"/>
      <w:marRight w:val="0"/>
      <w:marTop w:val="0"/>
      <w:marBottom w:val="0"/>
      <w:divBdr>
        <w:top w:val="none" w:sz="0" w:space="0" w:color="auto"/>
        <w:left w:val="none" w:sz="0" w:space="0" w:color="auto"/>
        <w:bottom w:val="none" w:sz="0" w:space="0" w:color="auto"/>
        <w:right w:val="none" w:sz="0" w:space="0" w:color="auto"/>
      </w:divBdr>
    </w:div>
    <w:div w:id="1503080973">
      <w:bodyDiv w:val="1"/>
      <w:marLeft w:val="0"/>
      <w:marRight w:val="0"/>
      <w:marTop w:val="0"/>
      <w:marBottom w:val="0"/>
      <w:divBdr>
        <w:top w:val="none" w:sz="0" w:space="0" w:color="auto"/>
        <w:left w:val="none" w:sz="0" w:space="0" w:color="auto"/>
        <w:bottom w:val="none" w:sz="0" w:space="0" w:color="auto"/>
        <w:right w:val="none" w:sz="0" w:space="0" w:color="auto"/>
      </w:divBdr>
    </w:div>
    <w:div w:id="1504082899">
      <w:bodyDiv w:val="1"/>
      <w:marLeft w:val="0"/>
      <w:marRight w:val="0"/>
      <w:marTop w:val="0"/>
      <w:marBottom w:val="0"/>
      <w:divBdr>
        <w:top w:val="none" w:sz="0" w:space="0" w:color="auto"/>
        <w:left w:val="none" w:sz="0" w:space="0" w:color="auto"/>
        <w:bottom w:val="none" w:sz="0" w:space="0" w:color="auto"/>
        <w:right w:val="none" w:sz="0" w:space="0" w:color="auto"/>
      </w:divBdr>
    </w:div>
    <w:div w:id="1506632987">
      <w:bodyDiv w:val="1"/>
      <w:marLeft w:val="0"/>
      <w:marRight w:val="0"/>
      <w:marTop w:val="0"/>
      <w:marBottom w:val="0"/>
      <w:divBdr>
        <w:top w:val="none" w:sz="0" w:space="0" w:color="auto"/>
        <w:left w:val="none" w:sz="0" w:space="0" w:color="auto"/>
        <w:bottom w:val="none" w:sz="0" w:space="0" w:color="auto"/>
        <w:right w:val="none" w:sz="0" w:space="0" w:color="auto"/>
      </w:divBdr>
    </w:div>
    <w:div w:id="1507088311">
      <w:bodyDiv w:val="1"/>
      <w:marLeft w:val="0"/>
      <w:marRight w:val="0"/>
      <w:marTop w:val="0"/>
      <w:marBottom w:val="0"/>
      <w:divBdr>
        <w:top w:val="none" w:sz="0" w:space="0" w:color="auto"/>
        <w:left w:val="none" w:sz="0" w:space="0" w:color="auto"/>
        <w:bottom w:val="none" w:sz="0" w:space="0" w:color="auto"/>
        <w:right w:val="none" w:sz="0" w:space="0" w:color="auto"/>
      </w:divBdr>
    </w:div>
    <w:div w:id="1507090391">
      <w:bodyDiv w:val="1"/>
      <w:marLeft w:val="0"/>
      <w:marRight w:val="0"/>
      <w:marTop w:val="0"/>
      <w:marBottom w:val="0"/>
      <w:divBdr>
        <w:top w:val="none" w:sz="0" w:space="0" w:color="auto"/>
        <w:left w:val="none" w:sz="0" w:space="0" w:color="auto"/>
        <w:bottom w:val="none" w:sz="0" w:space="0" w:color="auto"/>
        <w:right w:val="none" w:sz="0" w:space="0" w:color="auto"/>
      </w:divBdr>
    </w:div>
    <w:div w:id="1507863027">
      <w:bodyDiv w:val="1"/>
      <w:marLeft w:val="0"/>
      <w:marRight w:val="0"/>
      <w:marTop w:val="0"/>
      <w:marBottom w:val="0"/>
      <w:divBdr>
        <w:top w:val="none" w:sz="0" w:space="0" w:color="auto"/>
        <w:left w:val="none" w:sz="0" w:space="0" w:color="auto"/>
        <w:bottom w:val="none" w:sz="0" w:space="0" w:color="auto"/>
        <w:right w:val="none" w:sz="0" w:space="0" w:color="auto"/>
      </w:divBdr>
    </w:div>
    <w:div w:id="1508015384">
      <w:bodyDiv w:val="1"/>
      <w:marLeft w:val="0"/>
      <w:marRight w:val="0"/>
      <w:marTop w:val="0"/>
      <w:marBottom w:val="0"/>
      <w:divBdr>
        <w:top w:val="none" w:sz="0" w:space="0" w:color="auto"/>
        <w:left w:val="none" w:sz="0" w:space="0" w:color="auto"/>
        <w:bottom w:val="none" w:sz="0" w:space="0" w:color="auto"/>
        <w:right w:val="none" w:sz="0" w:space="0" w:color="auto"/>
      </w:divBdr>
    </w:div>
    <w:div w:id="1508210568">
      <w:bodyDiv w:val="1"/>
      <w:marLeft w:val="0"/>
      <w:marRight w:val="0"/>
      <w:marTop w:val="0"/>
      <w:marBottom w:val="0"/>
      <w:divBdr>
        <w:top w:val="none" w:sz="0" w:space="0" w:color="auto"/>
        <w:left w:val="none" w:sz="0" w:space="0" w:color="auto"/>
        <w:bottom w:val="none" w:sz="0" w:space="0" w:color="auto"/>
        <w:right w:val="none" w:sz="0" w:space="0" w:color="auto"/>
      </w:divBdr>
    </w:div>
    <w:div w:id="1508716369">
      <w:bodyDiv w:val="1"/>
      <w:marLeft w:val="0"/>
      <w:marRight w:val="0"/>
      <w:marTop w:val="0"/>
      <w:marBottom w:val="0"/>
      <w:divBdr>
        <w:top w:val="none" w:sz="0" w:space="0" w:color="auto"/>
        <w:left w:val="none" w:sz="0" w:space="0" w:color="auto"/>
        <w:bottom w:val="none" w:sz="0" w:space="0" w:color="auto"/>
        <w:right w:val="none" w:sz="0" w:space="0" w:color="auto"/>
      </w:divBdr>
    </w:div>
    <w:div w:id="1508865150">
      <w:bodyDiv w:val="1"/>
      <w:marLeft w:val="0"/>
      <w:marRight w:val="0"/>
      <w:marTop w:val="0"/>
      <w:marBottom w:val="0"/>
      <w:divBdr>
        <w:top w:val="none" w:sz="0" w:space="0" w:color="auto"/>
        <w:left w:val="none" w:sz="0" w:space="0" w:color="auto"/>
        <w:bottom w:val="none" w:sz="0" w:space="0" w:color="auto"/>
        <w:right w:val="none" w:sz="0" w:space="0" w:color="auto"/>
      </w:divBdr>
    </w:div>
    <w:div w:id="1508986318">
      <w:bodyDiv w:val="1"/>
      <w:marLeft w:val="0"/>
      <w:marRight w:val="0"/>
      <w:marTop w:val="0"/>
      <w:marBottom w:val="0"/>
      <w:divBdr>
        <w:top w:val="none" w:sz="0" w:space="0" w:color="auto"/>
        <w:left w:val="none" w:sz="0" w:space="0" w:color="auto"/>
        <w:bottom w:val="none" w:sz="0" w:space="0" w:color="auto"/>
        <w:right w:val="none" w:sz="0" w:space="0" w:color="auto"/>
      </w:divBdr>
    </w:div>
    <w:div w:id="1509245800">
      <w:bodyDiv w:val="1"/>
      <w:marLeft w:val="0"/>
      <w:marRight w:val="0"/>
      <w:marTop w:val="0"/>
      <w:marBottom w:val="0"/>
      <w:divBdr>
        <w:top w:val="none" w:sz="0" w:space="0" w:color="auto"/>
        <w:left w:val="none" w:sz="0" w:space="0" w:color="auto"/>
        <w:bottom w:val="none" w:sz="0" w:space="0" w:color="auto"/>
        <w:right w:val="none" w:sz="0" w:space="0" w:color="auto"/>
      </w:divBdr>
    </w:div>
    <w:div w:id="1509641806">
      <w:bodyDiv w:val="1"/>
      <w:marLeft w:val="0"/>
      <w:marRight w:val="0"/>
      <w:marTop w:val="0"/>
      <w:marBottom w:val="0"/>
      <w:divBdr>
        <w:top w:val="none" w:sz="0" w:space="0" w:color="auto"/>
        <w:left w:val="none" w:sz="0" w:space="0" w:color="auto"/>
        <w:bottom w:val="none" w:sz="0" w:space="0" w:color="auto"/>
        <w:right w:val="none" w:sz="0" w:space="0" w:color="auto"/>
      </w:divBdr>
    </w:div>
    <w:div w:id="1510019134">
      <w:bodyDiv w:val="1"/>
      <w:marLeft w:val="0"/>
      <w:marRight w:val="0"/>
      <w:marTop w:val="0"/>
      <w:marBottom w:val="0"/>
      <w:divBdr>
        <w:top w:val="none" w:sz="0" w:space="0" w:color="auto"/>
        <w:left w:val="none" w:sz="0" w:space="0" w:color="auto"/>
        <w:bottom w:val="none" w:sz="0" w:space="0" w:color="auto"/>
        <w:right w:val="none" w:sz="0" w:space="0" w:color="auto"/>
      </w:divBdr>
    </w:div>
    <w:div w:id="1511984899">
      <w:bodyDiv w:val="1"/>
      <w:marLeft w:val="0"/>
      <w:marRight w:val="0"/>
      <w:marTop w:val="0"/>
      <w:marBottom w:val="0"/>
      <w:divBdr>
        <w:top w:val="none" w:sz="0" w:space="0" w:color="auto"/>
        <w:left w:val="none" w:sz="0" w:space="0" w:color="auto"/>
        <w:bottom w:val="none" w:sz="0" w:space="0" w:color="auto"/>
        <w:right w:val="none" w:sz="0" w:space="0" w:color="auto"/>
      </w:divBdr>
    </w:div>
    <w:div w:id="1512139901">
      <w:bodyDiv w:val="1"/>
      <w:marLeft w:val="0"/>
      <w:marRight w:val="0"/>
      <w:marTop w:val="0"/>
      <w:marBottom w:val="0"/>
      <w:divBdr>
        <w:top w:val="none" w:sz="0" w:space="0" w:color="auto"/>
        <w:left w:val="none" w:sz="0" w:space="0" w:color="auto"/>
        <w:bottom w:val="none" w:sz="0" w:space="0" w:color="auto"/>
        <w:right w:val="none" w:sz="0" w:space="0" w:color="auto"/>
      </w:divBdr>
    </w:div>
    <w:div w:id="1512259082">
      <w:bodyDiv w:val="1"/>
      <w:marLeft w:val="0"/>
      <w:marRight w:val="0"/>
      <w:marTop w:val="0"/>
      <w:marBottom w:val="0"/>
      <w:divBdr>
        <w:top w:val="none" w:sz="0" w:space="0" w:color="auto"/>
        <w:left w:val="none" w:sz="0" w:space="0" w:color="auto"/>
        <w:bottom w:val="none" w:sz="0" w:space="0" w:color="auto"/>
        <w:right w:val="none" w:sz="0" w:space="0" w:color="auto"/>
      </w:divBdr>
    </w:div>
    <w:div w:id="1512573239">
      <w:bodyDiv w:val="1"/>
      <w:marLeft w:val="0"/>
      <w:marRight w:val="0"/>
      <w:marTop w:val="0"/>
      <w:marBottom w:val="0"/>
      <w:divBdr>
        <w:top w:val="none" w:sz="0" w:space="0" w:color="auto"/>
        <w:left w:val="none" w:sz="0" w:space="0" w:color="auto"/>
        <w:bottom w:val="none" w:sz="0" w:space="0" w:color="auto"/>
        <w:right w:val="none" w:sz="0" w:space="0" w:color="auto"/>
      </w:divBdr>
    </w:div>
    <w:div w:id="1512791867">
      <w:bodyDiv w:val="1"/>
      <w:marLeft w:val="0"/>
      <w:marRight w:val="0"/>
      <w:marTop w:val="0"/>
      <w:marBottom w:val="0"/>
      <w:divBdr>
        <w:top w:val="none" w:sz="0" w:space="0" w:color="auto"/>
        <w:left w:val="none" w:sz="0" w:space="0" w:color="auto"/>
        <w:bottom w:val="none" w:sz="0" w:space="0" w:color="auto"/>
        <w:right w:val="none" w:sz="0" w:space="0" w:color="auto"/>
      </w:divBdr>
    </w:div>
    <w:div w:id="1512910148">
      <w:bodyDiv w:val="1"/>
      <w:marLeft w:val="0"/>
      <w:marRight w:val="0"/>
      <w:marTop w:val="0"/>
      <w:marBottom w:val="0"/>
      <w:divBdr>
        <w:top w:val="none" w:sz="0" w:space="0" w:color="auto"/>
        <w:left w:val="none" w:sz="0" w:space="0" w:color="auto"/>
        <w:bottom w:val="none" w:sz="0" w:space="0" w:color="auto"/>
        <w:right w:val="none" w:sz="0" w:space="0" w:color="auto"/>
      </w:divBdr>
    </w:div>
    <w:div w:id="1513304266">
      <w:bodyDiv w:val="1"/>
      <w:marLeft w:val="0"/>
      <w:marRight w:val="0"/>
      <w:marTop w:val="0"/>
      <w:marBottom w:val="0"/>
      <w:divBdr>
        <w:top w:val="none" w:sz="0" w:space="0" w:color="auto"/>
        <w:left w:val="none" w:sz="0" w:space="0" w:color="auto"/>
        <w:bottom w:val="none" w:sz="0" w:space="0" w:color="auto"/>
        <w:right w:val="none" w:sz="0" w:space="0" w:color="auto"/>
      </w:divBdr>
    </w:div>
    <w:div w:id="1513717146">
      <w:bodyDiv w:val="1"/>
      <w:marLeft w:val="0"/>
      <w:marRight w:val="0"/>
      <w:marTop w:val="0"/>
      <w:marBottom w:val="0"/>
      <w:divBdr>
        <w:top w:val="none" w:sz="0" w:space="0" w:color="auto"/>
        <w:left w:val="none" w:sz="0" w:space="0" w:color="auto"/>
        <w:bottom w:val="none" w:sz="0" w:space="0" w:color="auto"/>
        <w:right w:val="none" w:sz="0" w:space="0" w:color="auto"/>
      </w:divBdr>
    </w:div>
    <w:div w:id="1514030162">
      <w:bodyDiv w:val="1"/>
      <w:marLeft w:val="0"/>
      <w:marRight w:val="0"/>
      <w:marTop w:val="0"/>
      <w:marBottom w:val="0"/>
      <w:divBdr>
        <w:top w:val="none" w:sz="0" w:space="0" w:color="auto"/>
        <w:left w:val="none" w:sz="0" w:space="0" w:color="auto"/>
        <w:bottom w:val="none" w:sz="0" w:space="0" w:color="auto"/>
        <w:right w:val="none" w:sz="0" w:space="0" w:color="auto"/>
      </w:divBdr>
    </w:div>
    <w:div w:id="1514614333">
      <w:bodyDiv w:val="1"/>
      <w:marLeft w:val="0"/>
      <w:marRight w:val="0"/>
      <w:marTop w:val="0"/>
      <w:marBottom w:val="0"/>
      <w:divBdr>
        <w:top w:val="none" w:sz="0" w:space="0" w:color="auto"/>
        <w:left w:val="none" w:sz="0" w:space="0" w:color="auto"/>
        <w:bottom w:val="none" w:sz="0" w:space="0" w:color="auto"/>
        <w:right w:val="none" w:sz="0" w:space="0" w:color="auto"/>
      </w:divBdr>
    </w:div>
    <w:div w:id="1514760718">
      <w:bodyDiv w:val="1"/>
      <w:marLeft w:val="0"/>
      <w:marRight w:val="0"/>
      <w:marTop w:val="0"/>
      <w:marBottom w:val="0"/>
      <w:divBdr>
        <w:top w:val="none" w:sz="0" w:space="0" w:color="auto"/>
        <w:left w:val="none" w:sz="0" w:space="0" w:color="auto"/>
        <w:bottom w:val="none" w:sz="0" w:space="0" w:color="auto"/>
        <w:right w:val="none" w:sz="0" w:space="0" w:color="auto"/>
      </w:divBdr>
    </w:div>
    <w:div w:id="1514954242">
      <w:bodyDiv w:val="1"/>
      <w:marLeft w:val="0"/>
      <w:marRight w:val="0"/>
      <w:marTop w:val="0"/>
      <w:marBottom w:val="0"/>
      <w:divBdr>
        <w:top w:val="none" w:sz="0" w:space="0" w:color="auto"/>
        <w:left w:val="none" w:sz="0" w:space="0" w:color="auto"/>
        <w:bottom w:val="none" w:sz="0" w:space="0" w:color="auto"/>
        <w:right w:val="none" w:sz="0" w:space="0" w:color="auto"/>
      </w:divBdr>
    </w:div>
    <w:div w:id="1515683628">
      <w:bodyDiv w:val="1"/>
      <w:marLeft w:val="0"/>
      <w:marRight w:val="0"/>
      <w:marTop w:val="0"/>
      <w:marBottom w:val="0"/>
      <w:divBdr>
        <w:top w:val="none" w:sz="0" w:space="0" w:color="auto"/>
        <w:left w:val="none" w:sz="0" w:space="0" w:color="auto"/>
        <w:bottom w:val="none" w:sz="0" w:space="0" w:color="auto"/>
        <w:right w:val="none" w:sz="0" w:space="0" w:color="auto"/>
      </w:divBdr>
    </w:div>
    <w:div w:id="1516071168">
      <w:bodyDiv w:val="1"/>
      <w:marLeft w:val="0"/>
      <w:marRight w:val="0"/>
      <w:marTop w:val="0"/>
      <w:marBottom w:val="0"/>
      <w:divBdr>
        <w:top w:val="none" w:sz="0" w:space="0" w:color="auto"/>
        <w:left w:val="none" w:sz="0" w:space="0" w:color="auto"/>
        <w:bottom w:val="none" w:sz="0" w:space="0" w:color="auto"/>
        <w:right w:val="none" w:sz="0" w:space="0" w:color="auto"/>
      </w:divBdr>
    </w:div>
    <w:div w:id="1516649756">
      <w:bodyDiv w:val="1"/>
      <w:marLeft w:val="0"/>
      <w:marRight w:val="0"/>
      <w:marTop w:val="0"/>
      <w:marBottom w:val="0"/>
      <w:divBdr>
        <w:top w:val="none" w:sz="0" w:space="0" w:color="auto"/>
        <w:left w:val="none" w:sz="0" w:space="0" w:color="auto"/>
        <w:bottom w:val="none" w:sz="0" w:space="0" w:color="auto"/>
        <w:right w:val="none" w:sz="0" w:space="0" w:color="auto"/>
      </w:divBdr>
    </w:div>
    <w:div w:id="1516773306">
      <w:bodyDiv w:val="1"/>
      <w:marLeft w:val="0"/>
      <w:marRight w:val="0"/>
      <w:marTop w:val="0"/>
      <w:marBottom w:val="0"/>
      <w:divBdr>
        <w:top w:val="none" w:sz="0" w:space="0" w:color="auto"/>
        <w:left w:val="none" w:sz="0" w:space="0" w:color="auto"/>
        <w:bottom w:val="none" w:sz="0" w:space="0" w:color="auto"/>
        <w:right w:val="none" w:sz="0" w:space="0" w:color="auto"/>
      </w:divBdr>
    </w:div>
    <w:div w:id="1517378134">
      <w:bodyDiv w:val="1"/>
      <w:marLeft w:val="0"/>
      <w:marRight w:val="0"/>
      <w:marTop w:val="0"/>
      <w:marBottom w:val="0"/>
      <w:divBdr>
        <w:top w:val="none" w:sz="0" w:space="0" w:color="auto"/>
        <w:left w:val="none" w:sz="0" w:space="0" w:color="auto"/>
        <w:bottom w:val="none" w:sz="0" w:space="0" w:color="auto"/>
        <w:right w:val="none" w:sz="0" w:space="0" w:color="auto"/>
      </w:divBdr>
    </w:div>
    <w:div w:id="1517620635">
      <w:bodyDiv w:val="1"/>
      <w:marLeft w:val="0"/>
      <w:marRight w:val="0"/>
      <w:marTop w:val="0"/>
      <w:marBottom w:val="0"/>
      <w:divBdr>
        <w:top w:val="none" w:sz="0" w:space="0" w:color="auto"/>
        <w:left w:val="none" w:sz="0" w:space="0" w:color="auto"/>
        <w:bottom w:val="none" w:sz="0" w:space="0" w:color="auto"/>
        <w:right w:val="none" w:sz="0" w:space="0" w:color="auto"/>
      </w:divBdr>
    </w:div>
    <w:div w:id="1517646872">
      <w:bodyDiv w:val="1"/>
      <w:marLeft w:val="0"/>
      <w:marRight w:val="0"/>
      <w:marTop w:val="0"/>
      <w:marBottom w:val="0"/>
      <w:divBdr>
        <w:top w:val="none" w:sz="0" w:space="0" w:color="auto"/>
        <w:left w:val="none" w:sz="0" w:space="0" w:color="auto"/>
        <w:bottom w:val="none" w:sz="0" w:space="0" w:color="auto"/>
        <w:right w:val="none" w:sz="0" w:space="0" w:color="auto"/>
      </w:divBdr>
    </w:div>
    <w:div w:id="1517696675">
      <w:bodyDiv w:val="1"/>
      <w:marLeft w:val="0"/>
      <w:marRight w:val="0"/>
      <w:marTop w:val="0"/>
      <w:marBottom w:val="0"/>
      <w:divBdr>
        <w:top w:val="none" w:sz="0" w:space="0" w:color="auto"/>
        <w:left w:val="none" w:sz="0" w:space="0" w:color="auto"/>
        <w:bottom w:val="none" w:sz="0" w:space="0" w:color="auto"/>
        <w:right w:val="none" w:sz="0" w:space="0" w:color="auto"/>
      </w:divBdr>
    </w:div>
    <w:div w:id="1518421468">
      <w:bodyDiv w:val="1"/>
      <w:marLeft w:val="0"/>
      <w:marRight w:val="0"/>
      <w:marTop w:val="0"/>
      <w:marBottom w:val="0"/>
      <w:divBdr>
        <w:top w:val="none" w:sz="0" w:space="0" w:color="auto"/>
        <w:left w:val="none" w:sz="0" w:space="0" w:color="auto"/>
        <w:bottom w:val="none" w:sz="0" w:space="0" w:color="auto"/>
        <w:right w:val="none" w:sz="0" w:space="0" w:color="auto"/>
      </w:divBdr>
    </w:div>
    <w:div w:id="1518615315">
      <w:bodyDiv w:val="1"/>
      <w:marLeft w:val="0"/>
      <w:marRight w:val="0"/>
      <w:marTop w:val="0"/>
      <w:marBottom w:val="0"/>
      <w:divBdr>
        <w:top w:val="none" w:sz="0" w:space="0" w:color="auto"/>
        <w:left w:val="none" w:sz="0" w:space="0" w:color="auto"/>
        <w:bottom w:val="none" w:sz="0" w:space="0" w:color="auto"/>
        <w:right w:val="none" w:sz="0" w:space="0" w:color="auto"/>
      </w:divBdr>
    </w:div>
    <w:div w:id="1518927919">
      <w:bodyDiv w:val="1"/>
      <w:marLeft w:val="0"/>
      <w:marRight w:val="0"/>
      <w:marTop w:val="0"/>
      <w:marBottom w:val="0"/>
      <w:divBdr>
        <w:top w:val="none" w:sz="0" w:space="0" w:color="auto"/>
        <w:left w:val="none" w:sz="0" w:space="0" w:color="auto"/>
        <w:bottom w:val="none" w:sz="0" w:space="0" w:color="auto"/>
        <w:right w:val="none" w:sz="0" w:space="0" w:color="auto"/>
      </w:divBdr>
    </w:div>
    <w:div w:id="1519075002">
      <w:bodyDiv w:val="1"/>
      <w:marLeft w:val="0"/>
      <w:marRight w:val="0"/>
      <w:marTop w:val="0"/>
      <w:marBottom w:val="0"/>
      <w:divBdr>
        <w:top w:val="none" w:sz="0" w:space="0" w:color="auto"/>
        <w:left w:val="none" w:sz="0" w:space="0" w:color="auto"/>
        <w:bottom w:val="none" w:sz="0" w:space="0" w:color="auto"/>
        <w:right w:val="none" w:sz="0" w:space="0" w:color="auto"/>
      </w:divBdr>
    </w:div>
    <w:div w:id="1519268468">
      <w:bodyDiv w:val="1"/>
      <w:marLeft w:val="0"/>
      <w:marRight w:val="0"/>
      <w:marTop w:val="0"/>
      <w:marBottom w:val="0"/>
      <w:divBdr>
        <w:top w:val="none" w:sz="0" w:space="0" w:color="auto"/>
        <w:left w:val="none" w:sz="0" w:space="0" w:color="auto"/>
        <w:bottom w:val="none" w:sz="0" w:space="0" w:color="auto"/>
        <w:right w:val="none" w:sz="0" w:space="0" w:color="auto"/>
      </w:divBdr>
    </w:div>
    <w:div w:id="1519348742">
      <w:bodyDiv w:val="1"/>
      <w:marLeft w:val="0"/>
      <w:marRight w:val="0"/>
      <w:marTop w:val="0"/>
      <w:marBottom w:val="0"/>
      <w:divBdr>
        <w:top w:val="none" w:sz="0" w:space="0" w:color="auto"/>
        <w:left w:val="none" w:sz="0" w:space="0" w:color="auto"/>
        <w:bottom w:val="none" w:sz="0" w:space="0" w:color="auto"/>
        <w:right w:val="none" w:sz="0" w:space="0" w:color="auto"/>
      </w:divBdr>
    </w:div>
    <w:div w:id="1519586698">
      <w:bodyDiv w:val="1"/>
      <w:marLeft w:val="0"/>
      <w:marRight w:val="0"/>
      <w:marTop w:val="0"/>
      <w:marBottom w:val="0"/>
      <w:divBdr>
        <w:top w:val="none" w:sz="0" w:space="0" w:color="auto"/>
        <w:left w:val="none" w:sz="0" w:space="0" w:color="auto"/>
        <w:bottom w:val="none" w:sz="0" w:space="0" w:color="auto"/>
        <w:right w:val="none" w:sz="0" w:space="0" w:color="auto"/>
      </w:divBdr>
    </w:div>
    <w:div w:id="1519930693">
      <w:bodyDiv w:val="1"/>
      <w:marLeft w:val="0"/>
      <w:marRight w:val="0"/>
      <w:marTop w:val="0"/>
      <w:marBottom w:val="0"/>
      <w:divBdr>
        <w:top w:val="none" w:sz="0" w:space="0" w:color="auto"/>
        <w:left w:val="none" w:sz="0" w:space="0" w:color="auto"/>
        <w:bottom w:val="none" w:sz="0" w:space="0" w:color="auto"/>
        <w:right w:val="none" w:sz="0" w:space="0" w:color="auto"/>
      </w:divBdr>
    </w:div>
    <w:div w:id="1520896904">
      <w:bodyDiv w:val="1"/>
      <w:marLeft w:val="0"/>
      <w:marRight w:val="0"/>
      <w:marTop w:val="0"/>
      <w:marBottom w:val="0"/>
      <w:divBdr>
        <w:top w:val="none" w:sz="0" w:space="0" w:color="auto"/>
        <w:left w:val="none" w:sz="0" w:space="0" w:color="auto"/>
        <w:bottom w:val="none" w:sz="0" w:space="0" w:color="auto"/>
        <w:right w:val="none" w:sz="0" w:space="0" w:color="auto"/>
      </w:divBdr>
    </w:div>
    <w:div w:id="1521313493">
      <w:bodyDiv w:val="1"/>
      <w:marLeft w:val="0"/>
      <w:marRight w:val="0"/>
      <w:marTop w:val="0"/>
      <w:marBottom w:val="0"/>
      <w:divBdr>
        <w:top w:val="none" w:sz="0" w:space="0" w:color="auto"/>
        <w:left w:val="none" w:sz="0" w:space="0" w:color="auto"/>
        <w:bottom w:val="none" w:sz="0" w:space="0" w:color="auto"/>
        <w:right w:val="none" w:sz="0" w:space="0" w:color="auto"/>
      </w:divBdr>
    </w:div>
    <w:div w:id="1521553067">
      <w:bodyDiv w:val="1"/>
      <w:marLeft w:val="0"/>
      <w:marRight w:val="0"/>
      <w:marTop w:val="0"/>
      <w:marBottom w:val="0"/>
      <w:divBdr>
        <w:top w:val="none" w:sz="0" w:space="0" w:color="auto"/>
        <w:left w:val="none" w:sz="0" w:space="0" w:color="auto"/>
        <w:bottom w:val="none" w:sz="0" w:space="0" w:color="auto"/>
        <w:right w:val="none" w:sz="0" w:space="0" w:color="auto"/>
      </w:divBdr>
    </w:div>
    <w:div w:id="1522091273">
      <w:bodyDiv w:val="1"/>
      <w:marLeft w:val="0"/>
      <w:marRight w:val="0"/>
      <w:marTop w:val="0"/>
      <w:marBottom w:val="0"/>
      <w:divBdr>
        <w:top w:val="none" w:sz="0" w:space="0" w:color="auto"/>
        <w:left w:val="none" w:sz="0" w:space="0" w:color="auto"/>
        <w:bottom w:val="none" w:sz="0" w:space="0" w:color="auto"/>
        <w:right w:val="none" w:sz="0" w:space="0" w:color="auto"/>
      </w:divBdr>
    </w:div>
    <w:div w:id="1522620689">
      <w:bodyDiv w:val="1"/>
      <w:marLeft w:val="0"/>
      <w:marRight w:val="0"/>
      <w:marTop w:val="0"/>
      <w:marBottom w:val="0"/>
      <w:divBdr>
        <w:top w:val="none" w:sz="0" w:space="0" w:color="auto"/>
        <w:left w:val="none" w:sz="0" w:space="0" w:color="auto"/>
        <w:bottom w:val="none" w:sz="0" w:space="0" w:color="auto"/>
        <w:right w:val="none" w:sz="0" w:space="0" w:color="auto"/>
      </w:divBdr>
    </w:div>
    <w:div w:id="1522668892">
      <w:bodyDiv w:val="1"/>
      <w:marLeft w:val="0"/>
      <w:marRight w:val="0"/>
      <w:marTop w:val="0"/>
      <w:marBottom w:val="0"/>
      <w:divBdr>
        <w:top w:val="none" w:sz="0" w:space="0" w:color="auto"/>
        <w:left w:val="none" w:sz="0" w:space="0" w:color="auto"/>
        <w:bottom w:val="none" w:sz="0" w:space="0" w:color="auto"/>
        <w:right w:val="none" w:sz="0" w:space="0" w:color="auto"/>
      </w:divBdr>
    </w:div>
    <w:div w:id="1522814098">
      <w:bodyDiv w:val="1"/>
      <w:marLeft w:val="0"/>
      <w:marRight w:val="0"/>
      <w:marTop w:val="0"/>
      <w:marBottom w:val="0"/>
      <w:divBdr>
        <w:top w:val="none" w:sz="0" w:space="0" w:color="auto"/>
        <w:left w:val="none" w:sz="0" w:space="0" w:color="auto"/>
        <w:bottom w:val="none" w:sz="0" w:space="0" w:color="auto"/>
        <w:right w:val="none" w:sz="0" w:space="0" w:color="auto"/>
      </w:divBdr>
    </w:div>
    <w:div w:id="1523085284">
      <w:bodyDiv w:val="1"/>
      <w:marLeft w:val="0"/>
      <w:marRight w:val="0"/>
      <w:marTop w:val="0"/>
      <w:marBottom w:val="0"/>
      <w:divBdr>
        <w:top w:val="none" w:sz="0" w:space="0" w:color="auto"/>
        <w:left w:val="none" w:sz="0" w:space="0" w:color="auto"/>
        <w:bottom w:val="none" w:sz="0" w:space="0" w:color="auto"/>
        <w:right w:val="none" w:sz="0" w:space="0" w:color="auto"/>
      </w:divBdr>
    </w:div>
    <w:div w:id="1523279582">
      <w:bodyDiv w:val="1"/>
      <w:marLeft w:val="0"/>
      <w:marRight w:val="0"/>
      <w:marTop w:val="0"/>
      <w:marBottom w:val="0"/>
      <w:divBdr>
        <w:top w:val="none" w:sz="0" w:space="0" w:color="auto"/>
        <w:left w:val="none" w:sz="0" w:space="0" w:color="auto"/>
        <w:bottom w:val="none" w:sz="0" w:space="0" w:color="auto"/>
        <w:right w:val="none" w:sz="0" w:space="0" w:color="auto"/>
      </w:divBdr>
    </w:div>
    <w:div w:id="1523741528">
      <w:bodyDiv w:val="1"/>
      <w:marLeft w:val="0"/>
      <w:marRight w:val="0"/>
      <w:marTop w:val="0"/>
      <w:marBottom w:val="0"/>
      <w:divBdr>
        <w:top w:val="none" w:sz="0" w:space="0" w:color="auto"/>
        <w:left w:val="none" w:sz="0" w:space="0" w:color="auto"/>
        <w:bottom w:val="none" w:sz="0" w:space="0" w:color="auto"/>
        <w:right w:val="none" w:sz="0" w:space="0" w:color="auto"/>
      </w:divBdr>
    </w:div>
    <w:div w:id="1524124644">
      <w:bodyDiv w:val="1"/>
      <w:marLeft w:val="0"/>
      <w:marRight w:val="0"/>
      <w:marTop w:val="0"/>
      <w:marBottom w:val="0"/>
      <w:divBdr>
        <w:top w:val="none" w:sz="0" w:space="0" w:color="auto"/>
        <w:left w:val="none" w:sz="0" w:space="0" w:color="auto"/>
        <w:bottom w:val="none" w:sz="0" w:space="0" w:color="auto"/>
        <w:right w:val="none" w:sz="0" w:space="0" w:color="auto"/>
      </w:divBdr>
    </w:div>
    <w:div w:id="1524518225">
      <w:bodyDiv w:val="1"/>
      <w:marLeft w:val="0"/>
      <w:marRight w:val="0"/>
      <w:marTop w:val="0"/>
      <w:marBottom w:val="0"/>
      <w:divBdr>
        <w:top w:val="none" w:sz="0" w:space="0" w:color="auto"/>
        <w:left w:val="none" w:sz="0" w:space="0" w:color="auto"/>
        <w:bottom w:val="none" w:sz="0" w:space="0" w:color="auto"/>
        <w:right w:val="none" w:sz="0" w:space="0" w:color="auto"/>
      </w:divBdr>
    </w:div>
    <w:div w:id="1524635842">
      <w:bodyDiv w:val="1"/>
      <w:marLeft w:val="0"/>
      <w:marRight w:val="0"/>
      <w:marTop w:val="0"/>
      <w:marBottom w:val="0"/>
      <w:divBdr>
        <w:top w:val="none" w:sz="0" w:space="0" w:color="auto"/>
        <w:left w:val="none" w:sz="0" w:space="0" w:color="auto"/>
        <w:bottom w:val="none" w:sz="0" w:space="0" w:color="auto"/>
        <w:right w:val="none" w:sz="0" w:space="0" w:color="auto"/>
      </w:divBdr>
    </w:div>
    <w:div w:id="1524708456">
      <w:bodyDiv w:val="1"/>
      <w:marLeft w:val="0"/>
      <w:marRight w:val="0"/>
      <w:marTop w:val="0"/>
      <w:marBottom w:val="0"/>
      <w:divBdr>
        <w:top w:val="none" w:sz="0" w:space="0" w:color="auto"/>
        <w:left w:val="none" w:sz="0" w:space="0" w:color="auto"/>
        <w:bottom w:val="none" w:sz="0" w:space="0" w:color="auto"/>
        <w:right w:val="none" w:sz="0" w:space="0" w:color="auto"/>
      </w:divBdr>
    </w:div>
    <w:div w:id="1524902946">
      <w:bodyDiv w:val="1"/>
      <w:marLeft w:val="0"/>
      <w:marRight w:val="0"/>
      <w:marTop w:val="0"/>
      <w:marBottom w:val="0"/>
      <w:divBdr>
        <w:top w:val="none" w:sz="0" w:space="0" w:color="auto"/>
        <w:left w:val="none" w:sz="0" w:space="0" w:color="auto"/>
        <w:bottom w:val="none" w:sz="0" w:space="0" w:color="auto"/>
        <w:right w:val="none" w:sz="0" w:space="0" w:color="auto"/>
      </w:divBdr>
    </w:div>
    <w:div w:id="1526404444">
      <w:bodyDiv w:val="1"/>
      <w:marLeft w:val="0"/>
      <w:marRight w:val="0"/>
      <w:marTop w:val="0"/>
      <w:marBottom w:val="0"/>
      <w:divBdr>
        <w:top w:val="none" w:sz="0" w:space="0" w:color="auto"/>
        <w:left w:val="none" w:sz="0" w:space="0" w:color="auto"/>
        <w:bottom w:val="none" w:sz="0" w:space="0" w:color="auto"/>
        <w:right w:val="none" w:sz="0" w:space="0" w:color="auto"/>
      </w:divBdr>
    </w:div>
    <w:div w:id="1526599595">
      <w:bodyDiv w:val="1"/>
      <w:marLeft w:val="0"/>
      <w:marRight w:val="0"/>
      <w:marTop w:val="0"/>
      <w:marBottom w:val="0"/>
      <w:divBdr>
        <w:top w:val="none" w:sz="0" w:space="0" w:color="auto"/>
        <w:left w:val="none" w:sz="0" w:space="0" w:color="auto"/>
        <w:bottom w:val="none" w:sz="0" w:space="0" w:color="auto"/>
        <w:right w:val="none" w:sz="0" w:space="0" w:color="auto"/>
      </w:divBdr>
    </w:div>
    <w:div w:id="1527332405">
      <w:bodyDiv w:val="1"/>
      <w:marLeft w:val="0"/>
      <w:marRight w:val="0"/>
      <w:marTop w:val="0"/>
      <w:marBottom w:val="0"/>
      <w:divBdr>
        <w:top w:val="none" w:sz="0" w:space="0" w:color="auto"/>
        <w:left w:val="none" w:sz="0" w:space="0" w:color="auto"/>
        <w:bottom w:val="none" w:sz="0" w:space="0" w:color="auto"/>
        <w:right w:val="none" w:sz="0" w:space="0" w:color="auto"/>
      </w:divBdr>
    </w:div>
    <w:div w:id="1527789407">
      <w:bodyDiv w:val="1"/>
      <w:marLeft w:val="0"/>
      <w:marRight w:val="0"/>
      <w:marTop w:val="0"/>
      <w:marBottom w:val="0"/>
      <w:divBdr>
        <w:top w:val="none" w:sz="0" w:space="0" w:color="auto"/>
        <w:left w:val="none" w:sz="0" w:space="0" w:color="auto"/>
        <w:bottom w:val="none" w:sz="0" w:space="0" w:color="auto"/>
        <w:right w:val="none" w:sz="0" w:space="0" w:color="auto"/>
      </w:divBdr>
    </w:div>
    <w:div w:id="1527908319">
      <w:bodyDiv w:val="1"/>
      <w:marLeft w:val="0"/>
      <w:marRight w:val="0"/>
      <w:marTop w:val="0"/>
      <w:marBottom w:val="0"/>
      <w:divBdr>
        <w:top w:val="none" w:sz="0" w:space="0" w:color="auto"/>
        <w:left w:val="none" w:sz="0" w:space="0" w:color="auto"/>
        <w:bottom w:val="none" w:sz="0" w:space="0" w:color="auto"/>
        <w:right w:val="none" w:sz="0" w:space="0" w:color="auto"/>
      </w:divBdr>
    </w:div>
    <w:div w:id="1528524821">
      <w:bodyDiv w:val="1"/>
      <w:marLeft w:val="0"/>
      <w:marRight w:val="0"/>
      <w:marTop w:val="0"/>
      <w:marBottom w:val="0"/>
      <w:divBdr>
        <w:top w:val="none" w:sz="0" w:space="0" w:color="auto"/>
        <w:left w:val="none" w:sz="0" w:space="0" w:color="auto"/>
        <w:bottom w:val="none" w:sz="0" w:space="0" w:color="auto"/>
        <w:right w:val="none" w:sz="0" w:space="0" w:color="auto"/>
      </w:divBdr>
    </w:div>
    <w:div w:id="1528525630">
      <w:bodyDiv w:val="1"/>
      <w:marLeft w:val="0"/>
      <w:marRight w:val="0"/>
      <w:marTop w:val="0"/>
      <w:marBottom w:val="0"/>
      <w:divBdr>
        <w:top w:val="none" w:sz="0" w:space="0" w:color="auto"/>
        <w:left w:val="none" w:sz="0" w:space="0" w:color="auto"/>
        <w:bottom w:val="none" w:sz="0" w:space="0" w:color="auto"/>
        <w:right w:val="none" w:sz="0" w:space="0" w:color="auto"/>
      </w:divBdr>
    </w:div>
    <w:div w:id="1528979772">
      <w:bodyDiv w:val="1"/>
      <w:marLeft w:val="0"/>
      <w:marRight w:val="0"/>
      <w:marTop w:val="0"/>
      <w:marBottom w:val="0"/>
      <w:divBdr>
        <w:top w:val="none" w:sz="0" w:space="0" w:color="auto"/>
        <w:left w:val="none" w:sz="0" w:space="0" w:color="auto"/>
        <w:bottom w:val="none" w:sz="0" w:space="0" w:color="auto"/>
        <w:right w:val="none" w:sz="0" w:space="0" w:color="auto"/>
      </w:divBdr>
    </w:div>
    <w:div w:id="1529368404">
      <w:bodyDiv w:val="1"/>
      <w:marLeft w:val="0"/>
      <w:marRight w:val="0"/>
      <w:marTop w:val="0"/>
      <w:marBottom w:val="0"/>
      <w:divBdr>
        <w:top w:val="none" w:sz="0" w:space="0" w:color="auto"/>
        <w:left w:val="none" w:sz="0" w:space="0" w:color="auto"/>
        <w:bottom w:val="none" w:sz="0" w:space="0" w:color="auto"/>
        <w:right w:val="none" w:sz="0" w:space="0" w:color="auto"/>
      </w:divBdr>
    </w:div>
    <w:div w:id="1529610506">
      <w:bodyDiv w:val="1"/>
      <w:marLeft w:val="0"/>
      <w:marRight w:val="0"/>
      <w:marTop w:val="0"/>
      <w:marBottom w:val="0"/>
      <w:divBdr>
        <w:top w:val="none" w:sz="0" w:space="0" w:color="auto"/>
        <w:left w:val="none" w:sz="0" w:space="0" w:color="auto"/>
        <w:bottom w:val="none" w:sz="0" w:space="0" w:color="auto"/>
        <w:right w:val="none" w:sz="0" w:space="0" w:color="auto"/>
      </w:divBdr>
    </w:div>
    <w:div w:id="1529678897">
      <w:bodyDiv w:val="1"/>
      <w:marLeft w:val="0"/>
      <w:marRight w:val="0"/>
      <w:marTop w:val="0"/>
      <w:marBottom w:val="0"/>
      <w:divBdr>
        <w:top w:val="none" w:sz="0" w:space="0" w:color="auto"/>
        <w:left w:val="none" w:sz="0" w:space="0" w:color="auto"/>
        <w:bottom w:val="none" w:sz="0" w:space="0" w:color="auto"/>
        <w:right w:val="none" w:sz="0" w:space="0" w:color="auto"/>
      </w:divBdr>
    </w:div>
    <w:div w:id="1529903806">
      <w:bodyDiv w:val="1"/>
      <w:marLeft w:val="0"/>
      <w:marRight w:val="0"/>
      <w:marTop w:val="0"/>
      <w:marBottom w:val="0"/>
      <w:divBdr>
        <w:top w:val="none" w:sz="0" w:space="0" w:color="auto"/>
        <w:left w:val="none" w:sz="0" w:space="0" w:color="auto"/>
        <w:bottom w:val="none" w:sz="0" w:space="0" w:color="auto"/>
        <w:right w:val="none" w:sz="0" w:space="0" w:color="auto"/>
      </w:divBdr>
    </w:div>
    <w:div w:id="1530099617">
      <w:bodyDiv w:val="1"/>
      <w:marLeft w:val="0"/>
      <w:marRight w:val="0"/>
      <w:marTop w:val="0"/>
      <w:marBottom w:val="0"/>
      <w:divBdr>
        <w:top w:val="none" w:sz="0" w:space="0" w:color="auto"/>
        <w:left w:val="none" w:sz="0" w:space="0" w:color="auto"/>
        <w:bottom w:val="none" w:sz="0" w:space="0" w:color="auto"/>
        <w:right w:val="none" w:sz="0" w:space="0" w:color="auto"/>
      </w:divBdr>
    </w:div>
    <w:div w:id="1530604135">
      <w:bodyDiv w:val="1"/>
      <w:marLeft w:val="0"/>
      <w:marRight w:val="0"/>
      <w:marTop w:val="0"/>
      <w:marBottom w:val="0"/>
      <w:divBdr>
        <w:top w:val="none" w:sz="0" w:space="0" w:color="auto"/>
        <w:left w:val="none" w:sz="0" w:space="0" w:color="auto"/>
        <w:bottom w:val="none" w:sz="0" w:space="0" w:color="auto"/>
        <w:right w:val="none" w:sz="0" w:space="0" w:color="auto"/>
      </w:divBdr>
    </w:div>
    <w:div w:id="1530684425">
      <w:bodyDiv w:val="1"/>
      <w:marLeft w:val="0"/>
      <w:marRight w:val="0"/>
      <w:marTop w:val="0"/>
      <w:marBottom w:val="0"/>
      <w:divBdr>
        <w:top w:val="none" w:sz="0" w:space="0" w:color="auto"/>
        <w:left w:val="none" w:sz="0" w:space="0" w:color="auto"/>
        <w:bottom w:val="none" w:sz="0" w:space="0" w:color="auto"/>
        <w:right w:val="none" w:sz="0" w:space="0" w:color="auto"/>
      </w:divBdr>
    </w:div>
    <w:div w:id="1530751410">
      <w:bodyDiv w:val="1"/>
      <w:marLeft w:val="0"/>
      <w:marRight w:val="0"/>
      <w:marTop w:val="0"/>
      <w:marBottom w:val="0"/>
      <w:divBdr>
        <w:top w:val="none" w:sz="0" w:space="0" w:color="auto"/>
        <w:left w:val="none" w:sz="0" w:space="0" w:color="auto"/>
        <w:bottom w:val="none" w:sz="0" w:space="0" w:color="auto"/>
        <w:right w:val="none" w:sz="0" w:space="0" w:color="auto"/>
      </w:divBdr>
    </w:div>
    <w:div w:id="1530803551">
      <w:bodyDiv w:val="1"/>
      <w:marLeft w:val="0"/>
      <w:marRight w:val="0"/>
      <w:marTop w:val="0"/>
      <w:marBottom w:val="0"/>
      <w:divBdr>
        <w:top w:val="none" w:sz="0" w:space="0" w:color="auto"/>
        <w:left w:val="none" w:sz="0" w:space="0" w:color="auto"/>
        <w:bottom w:val="none" w:sz="0" w:space="0" w:color="auto"/>
        <w:right w:val="none" w:sz="0" w:space="0" w:color="auto"/>
      </w:divBdr>
    </w:div>
    <w:div w:id="1531145590">
      <w:bodyDiv w:val="1"/>
      <w:marLeft w:val="0"/>
      <w:marRight w:val="0"/>
      <w:marTop w:val="0"/>
      <w:marBottom w:val="0"/>
      <w:divBdr>
        <w:top w:val="none" w:sz="0" w:space="0" w:color="auto"/>
        <w:left w:val="none" w:sz="0" w:space="0" w:color="auto"/>
        <w:bottom w:val="none" w:sz="0" w:space="0" w:color="auto"/>
        <w:right w:val="none" w:sz="0" w:space="0" w:color="auto"/>
      </w:divBdr>
    </w:div>
    <w:div w:id="1531410373">
      <w:bodyDiv w:val="1"/>
      <w:marLeft w:val="0"/>
      <w:marRight w:val="0"/>
      <w:marTop w:val="0"/>
      <w:marBottom w:val="0"/>
      <w:divBdr>
        <w:top w:val="none" w:sz="0" w:space="0" w:color="auto"/>
        <w:left w:val="none" w:sz="0" w:space="0" w:color="auto"/>
        <w:bottom w:val="none" w:sz="0" w:space="0" w:color="auto"/>
        <w:right w:val="none" w:sz="0" w:space="0" w:color="auto"/>
      </w:divBdr>
    </w:div>
    <w:div w:id="1531918053">
      <w:bodyDiv w:val="1"/>
      <w:marLeft w:val="0"/>
      <w:marRight w:val="0"/>
      <w:marTop w:val="0"/>
      <w:marBottom w:val="0"/>
      <w:divBdr>
        <w:top w:val="none" w:sz="0" w:space="0" w:color="auto"/>
        <w:left w:val="none" w:sz="0" w:space="0" w:color="auto"/>
        <w:bottom w:val="none" w:sz="0" w:space="0" w:color="auto"/>
        <w:right w:val="none" w:sz="0" w:space="0" w:color="auto"/>
      </w:divBdr>
    </w:div>
    <w:div w:id="1532109302">
      <w:bodyDiv w:val="1"/>
      <w:marLeft w:val="0"/>
      <w:marRight w:val="0"/>
      <w:marTop w:val="0"/>
      <w:marBottom w:val="0"/>
      <w:divBdr>
        <w:top w:val="none" w:sz="0" w:space="0" w:color="auto"/>
        <w:left w:val="none" w:sz="0" w:space="0" w:color="auto"/>
        <w:bottom w:val="none" w:sz="0" w:space="0" w:color="auto"/>
        <w:right w:val="none" w:sz="0" w:space="0" w:color="auto"/>
      </w:divBdr>
    </w:div>
    <w:div w:id="1532375940">
      <w:bodyDiv w:val="1"/>
      <w:marLeft w:val="0"/>
      <w:marRight w:val="0"/>
      <w:marTop w:val="0"/>
      <w:marBottom w:val="0"/>
      <w:divBdr>
        <w:top w:val="none" w:sz="0" w:space="0" w:color="auto"/>
        <w:left w:val="none" w:sz="0" w:space="0" w:color="auto"/>
        <w:bottom w:val="none" w:sz="0" w:space="0" w:color="auto"/>
        <w:right w:val="none" w:sz="0" w:space="0" w:color="auto"/>
      </w:divBdr>
    </w:div>
    <w:div w:id="1532451931">
      <w:bodyDiv w:val="1"/>
      <w:marLeft w:val="0"/>
      <w:marRight w:val="0"/>
      <w:marTop w:val="0"/>
      <w:marBottom w:val="0"/>
      <w:divBdr>
        <w:top w:val="none" w:sz="0" w:space="0" w:color="auto"/>
        <w:left w:val="none" w:sz="0" w:space="0" w:color="auto"/>
        <w:bottom w:val="none" w:sz="0" w:space="0" w:color="auto"/>
        <w:right w:val="none" w:sz="0" w:space="0" w:color="auto"/>
      </w:divBdr>
    </w:div>
    <w:div w:id="1532524198">
      <w:bodyDiv w:val="1"/>
      <w:marLeft w:val="0"/>
      <w:marRight w:val="0"/>
      <w:marTop w:val="0"/>
      <w:marBottom w:val="0"/>
      <w:divBdr>
        <w:top w:val="none" w:sz="0" w:space="0" w:color="auto"/>
        <w:left w:val="none" w:sz="0" w:space="0" w:color="auto"/>
        <w:bottom w:val="none" w:sz="0" w:space="0" w:color="auto"/>
        <w:right w:val="none" w:sz="0" w:space="0" w:color="auto"/>
      </w:divBdr>
    </w:div>
    <w:div w:id="1532650520">
      <w:bodyDiv w:val="1"/>
      <w:marLeft w:val="0"/>
      <w:marRight w:val="0"/>
      <w:marTop w:val="0"/>
      <w:marBottom w:val="0"/>
      <w:divBdr>
        <w:top w:val="none" w:sz="0" w:space="0" w:color="auto"/>
        <w:left w:val="none" w:sz="0" w:space="0" w:color="auto"/>
        <w:bottom w:val="none" w:sz="0" w:space="0" w:color="auto"/>
        <w:right w:val="none" w:sz="0" w:space="0" w:color="auto"/>
      </w:divBdr>
    </w:div>
    <w:div w:id="1532692001">
      <w:bodyDiv w:val="1"/>
      <w:marLeft w:val="0"/>
      <w:marRight w:val="0"/>
      <w:marTop w:val="0"/>
      <w:marBottom w:val="0"/>
      <w:divBdr>
        <w:top w:val="none" w:sz="0" w:space="0" w:color="auto"/>
        <w:left w:val="none" w:sz="0" w:space="0" w:color="auto"/>
        <w:bottom w:val="none" w:sz="0" w:space="0" w:color="auto"/>
        <w:right w:val="none" w:sz="0" w:space="0" w:color="auto"/>
      </w:divBdr>
    </w:div>
    <w:div w:id="1532953269">
      <w:bodyDiv w:val="1"/>
      <w:marLeft w:val="0"/>
      <w:marRight w:val="0"/>
      <w:marTop w:val="0"/>
      <w:marBottom w:val="0"/>
      <w:divBdr>
        <w:top w:val="none" w:sz="0" w:space="0" w:color="auto"/>
        <w:left w:val="none" w:sz="0" w:space="0" w:color="auto"/>
        <w:bottom w:val="none" w:sz="0" w:space="0" w:color="auto"/>
        <w:right w:val="none" w:sz="0" w:space="0" w:color="auto"/>
      </w:divBdr>
    </w:div>
    <w:div w:id="1533112183">
      <w:bodyDiv w:val="1"/>
      <w:marLeft w:val="0"/>
      <w:marRight w:val="0"/>
      <w:marTop w:val="0"/>
      <w:marBottom w:val="0"/>
      <w:divBdr>
        <w:top w:val="none" w:sz="0" w:space="0" w:color="auto"/>
        <w:left w:val="none" w:sz="0" w:space="0" w:color="auto"/>
        <w:bottom w:val="none" w:sz="0" w:space="0" w:color="auto"/>
        <w:right w:val="none" w:sz="0" w:space="0" w:color="auto"/>
      </w:divBdr>
    </w:div>
    <w:div w:id="1533223504">
      <w:bodyDiv w:val="1"/>
      <w:marLeft w:val="0"/>
      <w:marRight w:val="0"/>
      <w:marTop w:val="0"/>
      <w:marBottom w:val="0"/>
      <w:divBdr>
        <w:top w:val="none" w:sz="0" w:space="0" w:color="auto"/>
        <w:left w:val="none" w:sz="0" w:space="0" w:color="auto"/>
        <w:bottom w:val="none" w:sz="0" w:space="0" w:color="auto"/>
        <w:right w:val="none" w:sz="0" w:space="0" w:color="auto"/>
      </w:divBdr>
    </w:div>
    <w:div w:id="1533877100">
      <w:bodyDiv w:val="1"/>
      <w:marLeft w:val="0"/>
      <w:marRight w:val="0"/>
      <w:marTop w:val="0"/>
      <w:marBottom w:val="0"/>
      <w:divBdr>
        <w:top w:val="none" w:sz="0" w:space="0" w:color="auto"/>
        <w:left w:val="none" w:sz="0" w:space="0" w:color="auto"/>
        <w:bottom w:val="none" w:sz="0" w:space="0" w:color="auto"/>
        <w:right w:val="none" w:sz="0" w:space="0" w:color="auto"/>
      </w:divBdr>
    </w:div>
    <w:div w:id="1533877972">
      <w:bodyDiv w:val="1"/>
      <w:marLeft w:val="0"/>
      <w:marRight w:val="0"/>
      <w:marTop w:val="0"/>
      <w:marBottom w:val="0"/>
      <w:divBdr>
        <w:top w:val="none" w:sz="0" w:space="0" w:color="auto"/>
        <w:left w:val="none" w:sz="0" w:space="0" w:color="auto"/>
        <w:bottom w:val="none" w:sz="0" w:space="0" w:color="auto"/>
        <w:right w:val="none" w:sz="0" w:space="0" w:color="auto"/>
      </w:divBdr>
    </w:div>
    <w:div w:id="1533878815">
      <w:bodyDiv w:val="1"/>
      <w:marLeft w:val="0"/>
      <w:marRight w:val="0"/>
      <w:marTop w:val="0"/>
      <w:marBottom w:val="0"/>
      <w:divBdr>
        <w:top w:val="none" w:sz="0" w:space="0" w:color="auto"/>
        <w:left w:val="none" w:sz="0" w:space="0" w:color="auto"/>
        <w:bottom w:val="none" w:sz="0" w:space="0" w:color="auto"/>
        <w:right w:val="none" w:sz="0" w:space="0" w:color="auto"/>
      </w:divBdr>
    </w:div>
    <w:div w:id="1533960852">
      <w:bodyDiv w:val="1"/>
      <w:marLeft w:val="0"/>
      <w:marRight w:val="0"/>
      <w:marTop w:val="0"/>
      <w:marBottom w:val="0"/>
      <w:divBdr>
        <w:top w:val="none" w:sz="0" w:space="0" w:color="auto"/>
        <w:left w:val="none" w:sz="0" w:space="0" w:color="auto"/>
        <w:bottom w:val="none" w:sz="0" w:space="0" w:color="auto"/>
        <w:right w:val="none" w:sz="0" w:space="0" w:color="auto"/>
      </w:divBdr>
    </w:div>
    <w:div w:id="1534073052">
      <w:bodyDiv w:val="1"/>
      <w:marLeft w:val="0"/>
      <w:marRight w:val="0"/>
      <w:marTop w:val="0"/>
      <w:marBottom w:val="0"/>
      <w:divBdr>
        <w:top w:val="none" w:sz="0" w:space="0" w:color="auto"/>
        <w:left w:val="none" w:sz="0" w:space="0" w:color="auto"/>
        <w:bottom w:val="none" w:sz="0" w:space="0" w:color="auto"/>
        <w:right w:val="none" w:sz="0" w:space="0" w:color="auto"/>
      </w:divBdr>
    </w:div>
    <w:div w:id="1534683669">
      <w:bodyDiv w:val="1"/>
      <w:marLeft w:val="0"/>
      <w:marRight w:val="0"/>
      <w:marTop w:val="0"/>
      <w:marBottom w:val="0"/>
      <w:divBdr>
        <w:top w:val="none" w:sz="0" w:space="0" w:color="auto"/>
        <w:left w:val="none" w:sz="0" w:space="0" w:color="auto"/>
        <w:bottom w:val="none" w:sz="0" w:space="0" w:color="auto"/>
        <w:right w:val="none" w:sz="0" w:space="0" w:color="auto"/>
      </w:divBdr>
    </w:div>
    <w:div w:id="1535070817">
      <w:bodyDiv w:val="1"/>
      <w:marLeft w:val="0"/>
      <w:marRight w:val="0"/>
      <w:marTop w:val="0"/>
      <w:marBottom w:val="0"/>
      <w:divBdr>
        <w:top w:val="none" w:sz="0" w:space="0" w:color="auto"/>
        <w:left w:val="none" w:sz="0" w:space="0" w:color="auto"/>
        <w:bottom w:val="none" w:sz="0" w:space="0" w:color="auto"/>
        <w:right w:val="none" w:sz="0" w:space="0" w:color="auto"/>
      </w:divBdr>
    </w:div>
    <w:div w:id="1535115461">
      <w:bodyDiv w:val="1"/>
      <w:marLeft w:val="0"/>
      <w:marRight w:val="0"/>
      <w:marTop w:val="0"/>
      <w:marBottom w:val="0"/>
      <w:divBdr>
        <w:top w:val="none" w:sz="0" w:space="0" w:color="auto"/>
        <w:left w:val="none" w:sz="0" w:space="0" w:color="auto"/>
        <w:bottom w:val="none" w:sz="0" w:space="0" w:color="auto"/>
        <w:right w:val="none" w:sz="0" w:space="0" w:color="auto"/>
      </w:divBdr>
    </w:div>
    <w:div w:id="1535193382">
      <w:bodyDiv w:val="1"/>
      <w:marLeft w:val="0"/>
      <w:marRight w:val="0"/>
      <w:marTop w:val="0"/>
      <w:marBottom w:val="0"/>
      <w:divBdr>
        <w:top w:val="none" w:sz="0" w:space="0" w:color="auto"/>
        <w:left w:val="none" w:sz="0" w:space="0" w:color="auto"/>
        <w:bottom w:val="none" w:sz="0" w:space="0" w:color="auto"/>
        <w:right w:val="none" w:sz="0" w:space="0" w:color="auto"/>
      </w:divBdr>
    </w:div>
    <w:div w:id="1535264645">
      <w:bodyDiv w:val="1"/>
      <w:marLeft w:val="0"/>
      <w:marRight w:val="0"/>
      <w:marTop w:val="0"/>
      <w:marBottom w:val="0"/>
      <w:divBdr>
        <w:top w:val="none" w:sz="0" w:space="0" w:color="auto"/>
        <w:left w:val="none" w:sz="0" w:space="0" w:color="auto"/>
        <w:bottom w:val="none" w:sz="0" w:space="0" w:color="auto"/>
        <w:right w:val="none" w:sz="0" w:space="0" w:color="auto"/>
      </w:divBdr>
    </w:div>
    <w:div w:id="1535265408">
      <w:bodyDiv w:val="1"/>
      <w:marLeft w:val="0"/>
      <w:marRight w:val="0"/>
      <w:marTop w:val="0"/>
      <w:marBottom w:val="0"/>
      <w:divBdr>
        <w:top w:val="none" w:sz="0" w:space="0" w:color="auto"/>
        <w:left w:val="none" w:sz="0" w:space="0" w:color="auto"/>
        <w:bottom w:val="none" w:sz="0" w:space="0" w:color="auto"/>
        <w:right w:val="none" w:sz="0" w:space="0" w:color="auto"/>
      </w:divBdr>
    </w:div>
    <w:div w:id="1535463614">
      <w:bodyDiv w:val="1"/>
      <w:marLeft w:val="0"/>
      <w:marRight w:val="0"/>
      <w:marTop w:val="0"/>
      <w:marBottom w:val="0"/>
      <w:divBdr>
        <w:top w:val="none" w:sz="0" w:space="0" w:color="auto"/>
        <w:left w:val="none" w:sz="0" w:space="0" w:color="auto"/>
        <w:bottom w:val="none" w:sz="0" w:space="0" w:color="auto"/>
        <w:right w:val="none" w:sz="0" w:space="0" w:color="auto"/>
      </w:divBdr>
    </w:div>
    <w:div w:id="1536426073">
      <w:bodyDiv w:val="1"/>
      <w:marLeft w:val="0"/>
      <w:marRight w:val="0"/>
      <w:marTop w:val="0"/>
      <w:marBottom w:val="0"/>
      <w:divBdr>
        <w:top w:val="none" w:sz="0" w:space="0" w:color="auto"/>
        <w:left w:val="none" w:sz="0" w:space="0" w:color="auto"/>
        <w:bottom w:val="none" w:sz="0" w:space="0" w:color="auto"/>
        <w:right w:val="none" w:sz="0" w:space="0" w:color="auto"/>
      </w:divBdr>
    </w:div>
    <w:div w:id="1536503630">
      <w:bodyDiv w:val="1"/>
      <w:marLeft w:val="0"/>
      <w:marRight w:val="0"/>
      <w:marTop w:val="0"/>
      <w:marBottom w:val="0"/>
      <w:divBdr>
        <w:top w:val="none" w:sz="0" w:space="0" w:color="auto"/>
        <w:left w:val="none" w:sz="0" w:space="0" w:color="auto"/>
        <w:bottom w:val="none" w:sz="0" w:space="0" w:color="auto"/>
        <w:right w:val="none" w:sz="0" w:space="0" w:color="auto"/>
      </w:divBdr>
    </w:div>
    <w:div w:id="1536695120">
      <w:bodyDiv w:val="1"/>
      <w:marLeft w:val="0"/>
      <w:marRight w:val="0"/>
      <w:marTop w:val="0"/>
      <w:marBottom w:val="0"/>
      <w:divBdr>
        <w:top w:val="none" w:sz="0" w:space="0" w:color="auto"/>
        <w:left w:val="none" w:sz="0" w:space="0" w:color="auto"/>
        <w:bottom w:val="none" w:sz="0" w:space="0" w:color="auto"/>
        <w:right w:val="none" w:sz="0" w:space="0" w:color="auto"/>
      </w:divBdr>
    </w:div>
    <w:div w:id="1536769275">
      <w:bodyDiv w:val="1"/>
      <w:marLeft w:val="0"/>
      <w:marRight w:val="0"/>
      <w:marTop w:val="0"/>
      <w:marBottom w:val="0"/>
      <w:divBdr>
        <w:top w:val="none" w:sz="0" w:space="0" w:color="auto"/>
        <w:left w:val="none" w:sz="0" w:space="0" w:color="auto"/>
        <w:bottom w:val="none" w:sz="0" w:space="0" w:color="auto"/>
        <w:right w:val="none" w:sz="0" w:space="0" w:color="auto"/>
      </w:divBdr>
    </w:div>
    <w:div w:id="1536967180">
      <w:bodyDiv w:val="1"/>
      <w:marLeft w:val="0"/>
      <w:marRight w:val="0"/>
      <w:marTop w:val="0"/>
      <w:marBottom w:val="0"/>
      <w:divBdr>
        <w:top w:val="none" w:sz="0" w:space="0" w:color="auto"/>
        <w:left w:val="none" w:sz="0" w:space="0" w:color="auto"/>
        <w:bottom w:val="none" w:sz="0" w:space="0" w:color="auto"/>
        <w:right w:val="none" w:sz="0" w:space="0" w:color="auto"/>
      </w:divBdr>
    </w:div>
    <w:div w:id="1537083709">
      <w:bodyDiv w:val="1"/>
      <w:marLeft w:val="0"/>
      <w:marRight w:val="0"/>
      <w:marTop w:val="0"/>
      <w:marBottom w:val="0"/>
      <w:divBdr>
        <w:top w:val="none" w:sz="0" w:space="0" w:color="auto"/>
        <w:left w:val="none" w:sz="0" w:space="0" w:color="auto"/>
        <w:bottom w:val="none" w:sz="0" w:space="0" w:color="auto"/>
        <w:right w:val="none" w:sz="0" w:space="0" w:color="auto"/>
      </w:divBdr>
    </w:div>
    <w:div w:id="1538085637">
      <w:bodyDiv w:val="1"/>
      <w:marLeft w:val="0"/>
      <w:marRight w:val="0"/>
      <w:marTop w:val="0"/>
      <w:marBottom w:val="0"/>
      <w:divBdr>
        <w:top w:val="none" w:sz="0" w:space="0" w:color="auto"/>
        <w:left w:val="none" w:sz="0" w:space="0" w:color="auto"/>
        <w:bottom w:val="none" w:sz="0" w:space="0" w:color="auto"/>
        <w:right w:val="none" w:sz="0" w:space="0" w:color="auto"/>
      </w:divBdr>
    </w:div>
    <w:div w:id="1538158636">
      <w:bodyDiv w:val="1"/>
      <w:marLeft w:val="0"/>
      <w:marRight w:val="0"/>
      <w:marTop w:val="0"/>
      <w:marBottom w:val="0"/>
      <w:divBdr>
        <w:top w:val="none" w:sz="0" w:space="0" w:color="auto"/>
        <w:left w:val="none" w:sz="0" w:space="0" w:color="auto"/>
        <w:bottom w:val="none" w:sz="0" w:space="0" w:color="auto"/>
        <w:right w:val="none" w:sz="0" w:space="0" w:color="auto"/>
      </w:divBdr>
    </w:div>
    <w:div w:id="1538198123">
      <w:bodyDiv w:val="1"/>
      <w:marLeft w:val="0"/>
      <w:marRight w:val="0"/>
      <w:marTop w:val="0"/>
      <w:marBottom w:val="0"/>
      <w:divBdr>
        <w:top w:val="none" w:sz="0" w:space="0" w:color="auto"/>
        <w:left w:val="none" w:sz="0" w:space="0" w:color="auto"/>
        <w:bottom w:val="none" w:sz="0" w:space="0" w:color="auto"/>
        <w:right w:val="none" w:sz="0" w:space="0" w:color="auto"/>
      </w:divBdr>
    </w:div>
    <w:div w:id="1539004162">
      <w:bodyDiv w:val="1"/>
      <w:marLeft w:val="0"/>
      <w:marRight w:val="0"/>
      <w:marTop w:val="0"/>
      <w:marBottom w:val="0"/>
      <w:divBdr>
        <w:top w:val="none" w:sz="0" w:space="0" w:color="auto"/>
        <w:left w:val="none" w:sz="0" w:space="0" w:color="auto"/>
        <w:bottom w:val="none" w:sz="0" w:space="0" w:color="auto"/>
        <w:right w:val="none" w:sz="0" w:space="0" w:color="auto"/>
      </w:divBdr>
    </w:div>
    <w:div w:id="1539005618">
      <w:bodyDiv w:val="1"/>
      <w:marLeft w:val="0"/>
      <w:marRight w:val="0"/>
      <w:marTop w:val="0"/>
      <w:marBottom w:val="0"/>
      <w:divBdr>
        <w:top w:val="none" w:sz="0" w:space="0" w:color="auto"/>
        <w:left w:val="none" w:sz="0" w:space="0" w:color="auto"/>
        <w:bottom w:val="none" w:sz="0" w:space="0" w:color="auto"/>
        <w:right w:val="none" w:sz="0" w:space="0" w:color="auto"/>
      </w:divBdr>
    </w:div>
    <w:div w:id="1539273222">
      <w:bodyDiv w:val="1"/>
      <w:marLeft w:val="0"/>
      <w:marRight w:val="0"/>
      <w:marTop w:val="0"/>
      <w:marBottom w:val="0"/>
      <w:divBdr>
        <w:top w:val="none" w:sz="0" w:space="0" w:color="auto"/>
        <w:left w:val="none" w:sz="0" w:space="0" w:color="auto"/>
        <w:bottom w:val="none" w:sz="0" w:space="0" w:color="auto"/>
        <w:right w:val="none" w:sz="0" w:space="0" w:color="auto"/>
      </w:divBdr>
    </w:div>
    <w:div w:id="1539319939">
      <w:bodyDiv w:val="1"/>
      <w:marLeft w:val="0"/>
      <w:marRight w:val="0"/>
      <w:marTop w:val="0"/>
      <w:marBottom w:val="0"/>
      <w:divBdr>
        <w:top w:val="none" w:sz="0" w:space="0" w:color="auto"/>
        <w:left w:val="none" w:sz="0" w:space="0" w:color="auto"/>
        <w:bottom w:val="none" w:sz="0" w:space="0" w:color="auto"/>
        <w:right w:val="none" w:sz="0" w:space="0" w:color="auto"/>
      </w:divBdr>
    </w:div>
    <w:div w:id="1539388381">
      <w:bodyDiv w:val="1"/>
      <w:marLeft w:val="0"/>
      <w:marRight w:val="0"/>
      <w:marTop w:val="0"/>
      <w:marBottom w:val="0"/>
      <w:divBdr>
        <w:top w:val="none" w:sz="0" w:space="0" w:color="auto"/>
        <w:left w:val="none" w:sz="0" w:space="0" w:color="auto"/>
        <w:bottom w:val="none" w:sz="0" w:space="0" w:color="auto"/>
        <w:right w:val="none" w:sz="0" w:space="0" w:color="auto"/>
      </w:divBdr>
    </w:div>
    <w:div w:id="1539656843">
      <w:bodyDiv w:val="1"/>
      <w:marLeft w:val="0"/>
      <w:marRight w:val="0"/>
      <w:marTop w:val="0"/>
      <w:marBottom w:val="0"/>
      <w:divBdr>
        <w:top w:val="none" w:sz="0" w:space="0" w:color="auto"/>
        <w:left w:val="none" w:sz="0" w:space="0" w:color="auto"/>
        <w:bottom w:val="none" w:sz="0" w:space="0" w:color="auto"/>
        <w:right w:val="none" w:sz="0" w:space="0" w:color="auto"/>
      </w:divBdr>
    </w:div>
    <w:div w:id="1539855894">
      <w:bodyDiv w:val="1"/>
      <w:marLeft w:val="0"/>
      <w:marRight w:val="0"/>
      <w:marTop w:val="0"/>
      <w:marBottom w:val="0"/>
      <w:divBdr>
        <w:top w:val="none" w:sz="0" w:space="0" w:color="auto"/>
        <w:left w:val="none" w:sz="0" w:space="0" w:color="auto"/>
        <w:bottom w:val="none" w:sz="0" w:space="0" w:color="auto"/>
        <w:right w:val="none" w:sz="0" w:space="0" w:color="auto"/>
      </w:divBdr>
    </w:div>
    <w:div w:id="1540124189">
      <w:bodyDiv w:val="1"/>
      <w:marLeft w:val="0"/>
      <w:marRight w:val="0"/>
      <w:marTop w:val="0"/>
      <w:marBottom w:val="0"/>
      <w:divBdr>
        <w:top w:val="none" w:sz="0" w:space="0" w:color="auto"/>
        <w:left w:val="none" w:sz="0" w:space="0" w:color="auto"/>
        <w:bottom w:val="none" w:sz="0" w:space="0" w:color="auto"/>
        <w:right w:val="none" w:sz="0" w:space="0" w:color="auto"/>
      </w:divBdr>
    </w:div>
    <w:div w:id="1540439393">
      <w:bodyDiv w:val="1"/>
      <w:marLeft w:val="0"/>
      <w:marRight w:val="0"/>
      <w:marTop w:val="0"/>
      <w:marBottom w:val="0"/>
      <w:divBdr>
        <w:top w:val="none" w:sz="0" w:space="0" w:color="auto"/>
        <w:left w:val="none" w:sz="0" w:space="0" w:color="auto"/>
        <w:bottom w:val="none" w:sz="0" w:space="0" w:color="auto"/>
        <w:right w:val="none" w:sz="0" w:space="0" w:color="auto"/>
      </w:divBdr>
    </w:div>
    <w:div w:id="1541360662">
      <w:bodyDiv w:val="1"/>
      <w:marLeft w:val="0"/>
      <w:marRight w:val="0"/>
      <w:marTop w:val="0"/>
      <w:marBottom w:val="0"/>
      <w:divBdr>
        <w:top w:val="none" w:sz="0" w:space="0" w:color="auto"/>
        <w:left w:val="none" w:sz="0" w:space="0" w:color="auto"/>
        <w:bottom w:val="none" w:sz="0" w:space="0" w:color="auto"/>
        <w:right w:val="none" w:sz="0" w:space="0" w:color="auto"/>
      </w:divBdr>
    </w:div>
    <w:div w:id="1541476312">
      <w:bodyDiv w:val="1"/>
      <w:marLeft w:val="0"/>
      <w:marRight w:val="0"/>
      <w:marTop w:val="0"/>
      <w:marBottom w:val="0"/>
      <w:divBdr>
        <w:top w:val="none" w:sz="0" w:space="0" w:color="auto"/>
        <w:left w:val="none" w:sz="0" w:space="0" w:color="auto"/>
        <w:bottom w:val="none" w:sz="0" w:space="0" w:color="auto"/>
        <w:right w:val="none" w:sz="0" w:space="0" w:color="auto"/>
      </w:divBdr>
    </w:div>
    <w:div w:id="1542745978">
      <w:bodyDiv w:val="1"/>
      <w:marLeft w:val="0"/>
      <w:marRight w:val="0"/>
      <w:marTop w:val="0"/>
      <w:marBottom w:val="0"/>
      <w:divBdr>
        <w:top w:val="none" w:sz="0" w:space="0" w:color="auto"/>
        <w:left w:val="none" w:sz="0" w:space="0" w:color="auto"/>
        <w:bottom w:val="none" w:sz="0" w:space="0" w:color="auto"/>
        <w:right w:val="none" w:sz="0" w:space="0" w:color="auto"/>
      </w:divBdr>
    </w:div>
    <w:div w:id="1543638702">
      <w:bodyDiv w:val="1"/>
      <w:marLeft w:val="0"/>
      <w:marRight w:val="0"/>
      <w:marTop w:val="0"/>
      <w:marBottom w:val="0"/>
      <w:divBdr>
        <w:top w:val="none" w:sz="0" w:space="0" w:color="auto"/>
        <w:left w:val="none" w:sz="0" w:space="0" w:color="auto"/>
        <w:bottom w:val="none" w:sz="0" w:space="0" w:color="auto"/>
        <w:right w:val="none" w:sz="0" w:space="0" w:color="auto"/>
      </w:divBdr>
    </w:div>
    <w:div w:id="1543664408">
      <w:bodyDiv w:val="1"/>
      <w:marLeft w:val="0"/>
      <w:marRight w:val="0"/>
      <w:marTop w:val="0"/>
      <w:marBottom w:val="0"/>
      <w:divBdr>
        <w:top w:val="none" w:sz="0" w:space="0" w:color="auto"/>
        <w:left w:val="none" w:sz="0" w:space="0" w:color="auto"/>
        <w:bottom w:val="none" w:sz="0" w:space="0" w:color="auto"/>
        <w:right w:val="none" w:sz="0" w:space="0" w:color="auto"/>
      </w:divBdr>
    </w:div>
    <w:div w:id="1544052684">
      <w:bodyDiv w:val="1"/>
      <w:marLeft w:val="0"/>
      <w:marRight w:val="0"/>
      <w:marTop w:val="0"/>
      <w:marBottom w:val="0"/>
      <w:divBdr>
        <w:top w:val="none" w:sz="0" w:space="0" w:color="auto"/>
        <w:left w:val="none" w:sz="0" w:space="0" w:color="auto"/>
        <w:bottom w:val="none" w:sz="0" w:space="0" w:color="auto"/>
        <w:right w:val="none" w:sz="0" w:space="0" w:color="auto"/>
      </w:divBdr>
    </w:div>
    <w:div w:id="1544095678">
      <w:bodyDiv w:val="1"/>
      <w:marLeft w:val="0"/>
      <w:marRight w:val="0"/>
      <w:marTop w:val="0"/>
      <w:marBottom w:val="0"/>
      <w:divBdr>
        <w:top w:val="none" w:sz="0" w:space="0" w:color="auto"/>
        <w:left w:val="none" w:sz="0" w:space="0" w:color="auto"/>
        <w:bottom w:val="none" w:sz="0" w:space="0" w:color="auto"/>
        <w:right w:val="none" w:sz="0" w:space="0" w:color="auto"/>
      </w:divBdr>
    </w:div>
    <w:div w:id="1544823828">
      <w:bodyDiv w:val="1"/>
      <w:marLeft w:val="0"/>
      <w:marRight w:val="0"/>
      <w:marTop w:val="0"/>
      <w:marBottom w:val="0"/>
      <w:divBdr>
        <w:top w:val="none" w:sz="0" w:space="0" w:color="auto"/>
        <w:left w:val="none" w:sz="0" w:space="0" w:color="auto"/>
        <w:bottom w:val="none" w:sz="0" w:space="0" w:color="auto"/>
        <w:right w:val="none" w:sz="0" w:space="0" w:color="auto"/>
      </w:divBdr>
    </w:div>
    <w:div w:id="1545481247">
      <w:bodyDiv w:val="1"/>
      <w:marLeft w:val="0"/>
      <w:marRight w:val="0"/>
      <w:marTop w:val="0"/>
      <w:marBottom w:val="0"/>
      <w:divBdr>
        <w:top w:val="none" w:sz="0" w:space="0" w:color="auto"/>
        <w:left w:val="none" w:sz="0" w:space="0" w:color="auto"/>
        <w:bottom w:val="none" w:sz="0" w:space="0" w:color="auto"/>
        <w:right w:val="none" w:sz="0" w:space="0" w:color="auto"/>
      </w:divBdr>
    </w:div>
    <w:div w:id="1545487993">
      <w:bodyDiv w:val="1"/>
      <w:marLeft w:val="0"/>
      <w:marRight w:val="0"/>
      <w:marTop w:val="0"/>
      <w:marBottom w:val="0"/>
      <w:divBdr>
        <w:top w:val="none" w:sz="0" w:space="0" w:color="auto"/>
        <w:left w:val="none" w:sz="0" w:space="0" w:color="auto"/>
        <w:bottom w:val="none" w:sz="0" w:space="0" w:color="auto"/>
        <w:right w:val="none" w:sz="0" w:space="0" w:color="auto"/>
      </w:divBdr>
    </w:div>
    <w:div w:id="1545555446">
      <w:bodyDiv w:val="1"/>
      <w:marLeft w:val="0"/>
      <w:marRight w:val="0"/>
      <w:marTop w:val="0"/>
      <w:marBottom w:val="0"/>
      <w:divBdr>
        <w:top w:val="none" w:sz="0" w:space="0" w:color="auto"/>
        <w:left w:val="none" w:sz="0" w:space="0" w:color="auto"/>
        <w:bottom w:val="none" w:sz="0" w:space="0" w:color="auto"/>
        <w:right w:val="none" w:sz="0" w:space="0" w:color="auto"/>
      </w:divBdr>
    </w:div>
    <w:div w:id="1546484331">
      <w:bodyDiv w:val="1"/>
      <w:marLeft w:val="0"/>
      <w:marRight w:val="0"/>
      <w:marTop w:val="0"/>
      <w:marBottom w:val="0"/>
      <w:divBdr>
        <w:top w:val="none" w:sz="0" w:space="0" w:color="auto"/>
        <w:left w:val="none" w:sz="0" w:space="0" w:color="auto"/>
        <w:bottom w:val="none" w:sz="0" w:space="0" w:color="auto"/>
        <w:right w:val="none" w:sz="0" w:space="0" w:color="auto"/>
      </w:divBdr>
    </w:div>
    <w:div w:id="1546790495">
      <w:bodyDiv w:val="1"/>
      <w:marLeft w:val="0"/>
      <w:marRight w:val="0"/>
      <w:marTop w:val="0"/>
      <w:marBottom w:val="0"/>
      <w:divBdr>
        <w:top w:val="none" w:sz="0" w:space="0" w:color="auto"/>
        <w:left w:val="none" w:sz="0" w:space="0" w:color="auto"/>
        <w:bottom w:val="none" w:sz="0" w:space="0" w:color="auto"/>
        <w:right w:val="none" w:sz="0" w:space="0" w:color="auto"/>
      </w:divBdr>
    </w:div>
    <w:div w:id="1546988726">
      <w:bodyDiv w:val="1"/>
      <w:marLeft w:val="0"/>
      <w:marRight w:val="0"/>
      <w:marTop w:val="0"/>
      <w:marBottom w:val="0"/>
      <w:divBdr>
        <w:top w:val="none" w:sz="0" w:space="0" w:color="auto"/>
        <w:left w:val="none" w:sz="0" w:space="0" w:color="auto"/>
        <w:bottom w:val="none" w:sz="0" w:space="0" w:color="auto"/>
        <w:right w:val="none" w:sz="0" w:space="0" w:color="auto"/>
      </w:divBdr>
    </w:div>
    <w:div w:id="1547570925">
      <w:bodyDiv w:val="1"/>
      <w:marLeft w:val="0"/>
      <w:marRight w:val="0"/>
      <w:marTop w:val="0"/>
      <w:marBottom w:val="0"/>
      <w:divBdr>
        <w:top w:val="none" w:sz="0" w:space="0" w:color="auto"/>
        <w:left w:val="none" w:sz="0" w:space="0" w:color="auto"/>
        <w:bottom w:val="none" w:sz="0" w:space="0" w:color="auto"/>
        <w:right w:val="none" w:sz="0" w:space="0" w:color="auto"/>
      </w:divBdr>
    </w:div>
    <w:div w:id="1547788399">
      <w:bodyDiv w:val="1"/>
      <w:marLeft w:val="0"/>
      <w:marRight w:val="0"/>
      <w:marTop w:val="0"/>
      <w:marBottom w:val="0"/>
      <w:divBdr>
        <w:top w:val="none" w:sz="0" w:space="0" w:color="auto"/>
        <w:left w:val="none" w:sz="0" w:space="0" w:color="auto"/>
        <w:bottom w:val="none" w:sz="0" w:space="0" w:color="auto"/>
        <w:right w:val="none" w:sz="0" w:space="0" w:color="auto"/>
      </w:divBdr>
    </w:div>
    <w:div w:id="1547832406">
      <w:bodyDiv w:val="1"/>
      <w:marLeft w:val="0"/>
      <w:marRight w:val="0"/>
      <w:marTop w:val="0"/>
      <w:marBottom w:val="0"/>
      <w:divBdr>
        <w:top w:val="none" w:sz="0" w:space="0" w:color="auto"/>
        <w:left w:val="none" w:sz="0" w:space="0" w:color="auto"/>
        <w:bottom w:val="none" w:sz="0" w:space="0" w:color="auto"/>
        <w:right w:val="none" w:sz="0" w:space="0" w:color="auto"/>
      </w:divBdr>
    </w:div>
    <w:div w:id="1547987973">
      <w:bodyDiv w:val="1"/>
      <w:marLeft w:val="0"/>
      <w:marRight w:val="0"/>
      <w:marTop w:val="0"/>
      <w:marBottom w:val="0"/>
      <w:divBdr>
        <w:top w:val="none" w:sz="0" w:space="0" w:color="auto"/>
        <w:left w:val="none" w:sz="0" w:space="0" w:color="auto"/>
        <w:bottom w:val="none" w:sz="0" w:space="0" w:color="auto"/>
        <w:right w:val="none" w:sz="0" w:space="0" w:color="auto"/>
      </w:divBdr>
    </w:div>
    <w:div w:id="1548180472">
      <w:bodyDiv w:val="1"/>
      <w:marLeft w:val="0"/>
      <w:marRight w:val="0"/>
      <w:marTop w:val="0"/>
      <w:marBottom w:val="0"/>
      <w:divBdr>
        <w:top w:val="none" w:sz="0" w:space="0" w:color="auto"/>
        <w:left w:val="none" w:sz="0" w:space="0" w:color="auto"/>
        <w:bottom w:val="none" w:sz="0" w:space="0" w:color="auto"/>
        <w:right w:val="none" w:sz="0" w:space="0" w:color="auto"/>
      </w:divBdr>
    </w:div>
    <w:div w:id="1548839206">
      <w:bodyDiv w:val="1"/>
      <w:marLeft w:val="0"/>
      <w:marRight w:val="0"/>
      <w:marTop w:val="0"/>
      <w:marBottom w:val="0"/>
      <w:divBdr>
        <w:top w:val="none" w:sz="0" w:space="0" w:color="auto"/>
        <w:left w:val="none" w:sz="0" w:space="0" w:color="auto"/>
        <w:bottom w:val="none" w:sz="0" w:space="0" w:color="auto"/>
        <w:right w:val="none" w:sz="0" w:space="0" w:color="auto"/>
      </w:divBdr>
    </w:div>
    <w:div w:id="1549493660">
      <w:bodyDiv w:val="1"/>
      <w:marLeft w:val="0"/>
      <w:marRight w:val="0"/>
      <w:marTop w:val="0"/>
      <w:marBottom w:val="0"/>
      <w:divBdr>
        <w:top w:val="none" w:sz="0" w:space="0" w:color="auto"/>
        <w:left w:val="none" w:sz="0" w:space="0" w:color="auto"/>
        <w:bottom w:val="none" w:sz="0" w:space="0" w:color="auto"/>
        <w:right w:val="none" w:sz="0" w:space="0" w:color="auto"/>
      </w:divBdr>
    </w:div>
    <w:div w:id="1549609883">
      <w:bodyDiv w:val="1"/>
      <w:marLeft w:val="0"/>
      <w:marRight w:val="0"/>
      <w:marTop w:val="0"/>
      <w:marBottom w:val="0"/>
      <w:divBdr>
        <w:top w:val="none" w:sz="0" w:space="0" w:color="auto"/>
        <w:left w:val="none" w:sz="0" w:space="0" w:color="auto"/>
        <w:bottom w:val="none" w:sz="0" w:space="0" w:color="auto"/>
        <w:right w:val="none" w:sz="0" w:space="0" w:color="auto"/>
      </w:divBdr>
    </w:div>
    <w:div w:id="1549873131">
      <w:bodyDiv w:val="1"/>
      <w:marLeft w:val="0"/>
      <w:marRight w:val="0"/>
      <w:marTop w:val="0"/>
      <w:marBottom w:val="0"/>
      <w:divBdr>
        <w:top w:val="none" w:sz="0" w:space="0" w:color="auto"/>
        <w:left w:val="none" w:sz="0" w:space="0" w:color="auto"/>
        <w:bottom w:val="none" w:sz="0" w:space="0" w:color="auto"/>
        <w:right w:val="none" w:sz="0" w:space="0" w:color="auto"/>
      </w:divBdr>
    </w:div>
    <w:div w:id="1549992809">
      <w:bodyDiv w:val="1"/>
      <w:marLeft w:val="0"/>
      <w:marRight w:val="0"/>
      <w:marTop w:val="0"/>
      <w:marBottom w:val="0"/>
      <w:divBdr>
        <w:top w:val="none" w:sz="0" w:space="0" w:color="auto"/>
        <w:left w:val="none" w:sz="0" w:space="0" w:color="auto"/>
        <w:bottom w:val="none" w:sz="0" w:space="0" w:color="auto"/>
        <w:right w:val="none" w:sz="0" w:space="0" w:color="auto"/>
      </w:divBdr>
    </w:div>
    <w:div w:id="1550146235">
      <w:bodyDiv w:val="1"/>
      <w:marLeft w:val="0"/>
      <w:marRight w:val="0"/>
      <w:marTop w:val="0"/>
      <w:marBottom w:val="0"/>
      <w:divBdr>
        <w:top w:val="none" w:sz="0" w:space="0" w:color="auto"/>
        <w:left w:val="none" w:sz="0" w:space="0" w:color="auto"/>
        <w:bottom w:val="none" w:sz="0" w:space="0" w:color="auto"/>
        <w:right w:val="none" w:sz="0" w:space="0" w:color="auto"/>
      </w:divBdr>
    </w:div>
    <w:div w:id="1550528277">
      <w:bodyDiv w:val="1"/>
      <w:marLeft w:val="0"/>
      <w:marRight w:val="0"/>
      <w:marTop w:val="0"/>
      <w:marBottom w:val="0"/>
      <w:divBdr>
        <w:top w:val="none" w:sz="0" w:space="0" w:color="auto"/>
        <w:left w:val="none" w:sz="0" w:space="0" w:color="auto"/>
        <w:bottom w:val="none" w:sz="0" w:space="0" w:color="auto"/>
        <w:right w:val="none" w:sz="0" w:space="0" w:color="auto"/>
      </w:divBdr>
    </w:div>
    <w:div w:id="1550611117">
      <w:bodyDiv w:val="1"/>
      <w:marLeft w:val="0"/>
      <w:marRight w:val="0"/>
      <w:marTop w:val="0"/>
      <w:marBottom w:val="0"/>
      <w:divBdr>
        <w:top w:val="none" w:sz="0" w:space="0" w:color="auto"/>
        <w:left w:val="none" w:sz="0" w:space="0" w:color="auto"/>
        <w:bottom w:val="none" w:sz="0" w:space="0" w:color="auto"/>
        <w:right w:val="none" w:sz="0" w:space="0" w:color="auto"/>
      </w:divBdr>
    </w:div>
    <w:div w:id="1551259895">
      <w:bodyDiv w:val="1"/>
      <w:marLeft w:val="0"/>
      <w:marRight w:val="0"/>
      <w:marTop w:val="0"/>
      <w:marBottom w:val="0"/>
      <w:divBdr>
        <w:top w:val="none" w:sz="0" w:space="0" w:color="auto"/>
        <w:left w:val="none" w:sz="0" w:space="0" w:color="auto"/>
        <w:bottom w:val="none" w:sz="0" w:space="0" w:color="auto"/>
        <w:right w:val="none" w:sz="0" w:space="0" w:color="auto"/>
      </w:divBdr>
    </w:div>
    <w:div w:id="1551265619">
      <w:bodyDiv w:val="1"/>
      <w:marLeft w:val="0"/>
      <w:marRight w:val="0"/>
      <w:marTop w:val="0"/>
      <w:marBottom w:val="0"/>
      <w:divBdr>
        <w:top w:val="none" w:sz="0" w:space="0" w:color="auto"/>
        <w:left w:val="none" w:sz="0" w:space="0" w:color="auto"/>
        <w:bottom w:val="none" w:sz="0" w:space="0" w:color="auto"/>
        <w:right w:val="none" w:sz="0" w:space="0" w:color="auto"/>
      </w:divBdr>
    </w:div>
    <w:div w:id="1551378755">
      <w:bodyDiv w:val="1"/>
      <w:marLeft w:val="0"/>
      <w:marRight w:val="0"/>
      <w:marTop w:val="0"/>
      <w:marBottom w:val="0"/>
      <w:divBdr>
        <w:top w:val="none" w:sz="0" w:space="0" w:color="auto"/>
        <w:left w:val="none" w:sz="0" w:space="0" w:color="auto"/>
        <w:bottom w:val="none" w:sz="0" w:space="0" w:color="auto"/>
        <w:right w:val="none" w:sz="0" w:space="0" w:color="auto"/>
      </w:divBdr>
    </w:div>
    <w:div w:id="1551965290">
      <w:bodyDiv w:val="1"/>
      <w:marLeft w:val="0"/>
      <w:marRight w:val="0"/>
      <w:marTop w:val="0"/>
      <w:marBottom w:val="0"/>
      <w:divBdr>
        <w:top w:val="none" w:sz="0" w:space="0" w:color="auto"/>
        <w:left w:val="none" w:sz="0" w:space="0" w:color="auto"/>
        <w:bottom w:val="none" w:sz="0" w:space="0" w:color="auto"/>
        <w:right w:val="none" w:sz="0" w:space="0" w:color="auto"/>
      </w:divBdr>
    </w:div>
    <w:div w:id="1552115318">
      <w:bodyDiv w:val="1"/>
      <w:marLeft w:val="0"/>
      <w:marRight w:val="0"/>
      <w:marTop w:val="0"/>
      <w:marBottom w:val="0"/>
      <w:divBdr>
        <w:top w:val="none" w:sz="0" w:space="0" w:color="auto"/>
        <w:left w:val="none" w:sz="0" w:space="0" w:color="auto"/>
        <w:bottom w:val="none" w:sz="0" w:space="0" w:color="auto"/>
        <w:right w:val="none" w:sz="0" w:space="0" w:color="auto"/>
      </w:divBdr>
    </w:div>
    <w:div w:id="1553351224">
      <w:bodyDiv w:val="1"/>
      <w:marLeft w:val="0"/>
      <w:marRight w:val="0"/>
      <w:marTop w:val="0"/>
      <w:marBottom w:val="0"/>
      <w:divBdr>
        <w:top w:val="none" w:sz="0" w:space="0" w:color="auto"/>
        <w:left w:val="none" w:sz="0" w:space="0" w:color="auto"/>
        <w:bottom w:val="none" w:sz="0" w:space="0" w:color="auto"/>
        <w:right w:val="none" w:sz="0" w:space="0" w:color="auto"/>
      </w:divBdr>
    </w:div>
    <w:div w:id="1554000511">
      <w:bodyDiv w:val="1"/>
      <w:marLeft w:val="0"/>
      <w:marRight w:val="0"/>
      <w:marTop w:val="0"/>
      <w:marBottom w:val="0"/>
      <w:divBdr>
        <w:top w:val="none" w:sz="0" w:space="0" w:color="auto"/>
        <w:left w:val="none" w:sz="0" w:space="0" w:color="auto"/>
        <w:bottom w:val="none" w:sz="0" w:space="0" w:color="auto"/>
        <w:right w:val="none" w:sz="0" w:space="0" w:color="auto"/>
      </w:divBdr>
    </w:div>
    <w:div w:id="1555040095">
      <w:bodyDiv w:val="1"/>
      <w:marLeft w:val="0"/>
      <w:marRight w:val="0"/>
      <w:marTop w:val="0"/>
      <w:marBottom w:val="0"/>
      <w:divBdr>
        <w:top w:val="none" w:sz="0" w:space="0" w:color="auto"/>
        <w:left w:val="none" w:sz="0" w:space="0" w:color="auto"/>
        <w:bottom w:val="none" w:sz="0" w:space="0" w:color="auto"/>
        <w:right w:val="none" w:sz="0" w:space="0" w:color="auto"/>
      </w:divBdr>
    </w:div>
    <w:div w:id="1555387673">
      <w:bodyDiv w:val="1"/>
      <w:marLeft w:val="0"/>
      <w:marRight w:val="0"/>
      <w:marTop w:val="0"/>
      <w:marBottom w:val="0"/>
      <w:divBdr>
        <w:top w:val="none" w:sz="0" w:space="0" w:color="auto"/>
        <w:left w:val="none" w:sz="0" w:space="0" w:color="auto"/>
        <w:bottom w:val="none" w:sz="0" w:space="0" w:color="auto"/>
        <w:right w:val="none" w:sz="0" w:space="0" w:color="auto"/>
      </w:divBdr>
    </w:div>
    <w:div w:id="1555389143">
      <w:bodyDiv w:val="1"/>
      <w:marLeft w:val="0"/>
      <w:marRight w:val="0"/>
      <w:marTop w:val="0"/>
      <w:marBottom w:val="0"/>
      <w:divBdr>
        <w:top w:val="none" w:sz="0" w:space="0" w:color="auto"/>
        <w:left w:val="none" w:sz="0" w:space="0" w:color="auto"/>
        <w:bottom w:val="none" w:sz="0" w:space="0" w:color="auto"/>
        <w:right w:val="none" w:sz="0" w:space="0" w:color="auto"/>
      </w:divBdr>
    </w:div>
    <w:div w:id="1555660384">
      <w:bodyDiv w:val="1"/>
      <w:marLeft w:val="0"/>
      <w:marRight w:val="0"/>
      <w:marTop w:val="0"/>
      <w:marBottom w:val="0"/>
      <w:divBdr>
        <w:top w:val="none" w:sz="0" w:space="0" w:color="auto"/>
        <w:left w:val="none" w:sz="0" w:space="0" w:color="auto"/>
        <w:bottom w:val="none" w:sz="0" w:space="0" w:color="auto"/>
        <w:right w:val="none" w:sz="0" w:space="0" w:color="auto"/>
      </w:divBdr>
    </w:div>
    <w:div w:id="1556045572">
      <w:bodyDiv w:val="1"/>
      <w:marLeft w:val="0"/>
      <w:marRight w:val="0"/>
      <w:marTop w:val="0"/>
      <w:marBottom w:val="0"/>
      <w:divBdr>
        <w:top w:val="none" w:sz="0" w:space="0" w:color="auto"/>
        <w:left w:val="none" w:sz="0" w:space="0" w:color="auto"/>
        <w:bottom w:val="none" w:sz="0" w:space="0" w:color="auto"/>
        <w:right w:val="none" w:sz="0" w:space="0" w:color="auto"/>
      </w:divBdr>
    </w:div>
    <w:div w:id="1556893481">
      <w:bodyDiv w:val="1"/>
      <w:marLeft w:val="0"/>
      <w:marRight w:val="0"/>
      <w:marTop w:val="0"/>
      <w:marBottom w:val="0"/>
      <w:divBdr>
        <w:top w:val="none" w:sz="0" w:space="0" w:color="auto"/>
        <w:left w:val="none" w:sz="0" w:space="0" w:color="auto"/>
        <w:bottom w:val="none" w:sz="0" w:space="0" w:color="auto"/>
        <w:right w:val="none" w:sz="0" w:space="0" w:color="auto"/>
      </w:divBdr>
    </w:div>
    <w:div w:id="1557282578">
      <w:bodyDiv w:val="1"/>
      <w:marLeft w:val="0"/>
      <w:marRight w:val="0"/>
      <w:marTop w:val="0"/>
      <w:marBottom w:val="0"/>
      <w:divBdr>
        <w:top w:val="none" w:sz="0" w:space="0" w:color="auto"/>
        <w:left w:val="none" w:sz="0" w:space="0" w:color="auto"/>
        <w:bottom w:val="none" w:sz="0" w:space="0" w:color="auto"/>
        <w:right w:val="none" w:sz="0" w:space="0" w:color="auto"/>
      </w:divBdr>
    </w:div>
    <w:div w:id="1558006409">
      <w:bodyDiv w:val="1"/>
      <w:marLeft w:val="0"/>
      <w:marRight w:val="0"/>
      <w:marTop w:val="0"/>
      <w:marBottom w:val="0"/>
      <w:divBdr>
        <w:top w:val="none" w:sz="0" w:space="0" w:color="auto"/>
        <w:left w:val="none" w:sz="0" w:space="0" w:color="auto"/>
        <w:bottom w:val="none" w:sz="0" w:space="0" w:color="auto"/>
        <w:right w:val="none" w:sz="0" w:space="0" w:color="auto"/>
      </w:divBdr>
    </w:div>
    <w:div w:id="1558131686">
      <w:bodyDiv w:val="1"/>
      <w:marLeft w:val="0"/>
      <w:marRight w:val="0"/>
      <w:marTop w:val="0"/>
      <w:marBottom w:val="0"/>
      <w:divBdr>
        <w:top w:val="none" w:sz="0" w:space="0" w:color="auto"/>
        <w:left w:val="none" w:sz="0" w:space="0" w:color="auto"/>
        <w:bottom w:val="none" w:sz="0" w:space="0" w:color="auto"/>
        <w:right w:val="none" w:sz="0" w:space="0" w:color="auto"/>
      </w:divBdr>
    </w:div>
    <w:div w:id="1558778961">
      <w:bodyDiv w:val="1"/>
      <w:marLeft w:val="0"/>
      <w:marRight w:val="0"/>
      <w:marTop w:val="0"/>
      <w:marBottom w:val="0"/>
      <w:divBdr>
        <w:top w:val="none" w:sz="0" w:space="0" w:color="auto"/>
        <w:left w:val="none" w:sz="0" w:space="0" w:color="auto"/>
        <w:bottom w:val="none" w:sz="0" w:space="0" w:color="auto"/>
        <w:right w:val="none" w:sz="0" w:space="0" w:color="auto"/>
      </w:divBdr>
    </w:div>
    <w:div w:id="1559122526">
      <w:bodyDiv w:val="1"/>
      <w:marLeft w:val="0"/>
      <w:marRight w:val="0"/>
      <w:marTop w:val="0"/>
      <w:marBottom w:val="0"/>
      <w:divBdr>
        <w:top w:val="none" w:sz="0" w:space="0" w:color="auto"/>
        <w:left w:val="none" w:sz="0" w:space="0" w:color="auto"/>
        <w:bottom w:val="none" w:sz="0" w:space="0" w:color="auto"/>
        <w:right w:val="none" w:sz="0" w:space="0" w:color="auto"/>
      </w:divBdr>
    </w:div>
    <w:div w:id="1559172627">
      <w:bodyDiv w:val="1"/>
      <w:marLeft w:val="0"/>
      <w:marRight w:val="0"/>
      <w:marTop w:val="0"/>
      <w:marBottom w:val="0"/>
      <w:divBdr>
        <w:top w:val="none" w:sz="0" w:space="0" w:color="auto"/>
        <w:left w:val="none" w:sz="0" w:space="0" w:color="auto"/>
        <w:bottom w:val="none" w:sz="0" w:space="0" w:color="auto"/>
        <w:right w:val="none" w:sz="0" w:space="0" w:color="auto"/>
      </w:divBdr>
    </w:div>
    <w:div w:id="1559439170">
      <w:bodyDiv w:val="1"/>
      <w:marLeft w:val="0"/>
      <w:marRight w:val="0"/>
      <w:marTop w:val="0"/>
      <w:marBottom w:val="0"/>
      <w:divBdr>
        <w:top w:val="none" w:sz="0" w:space="0" w:color="auto"/>
        <w:left w:val="none" w:sz="0" w:space="0" w:color="auto"/>
        <w:bottom w:val="none" w:sz="0" w:space="0" w:color="auto"/>
        <w:right w:val="none" w:sz="0" w:space="0" w:color="auto"/>
      </w:divBdr>
    </w:div>
    <w:div w:id="1559783858">
      <w:bodyDiv w:val="1"/>
      <w:marLeft w:val="0"/>
      <w:marRight w:val="0"/>
      <w:marTop w:val="0"/>
      <w:marBottom w:val="0"/>
      <w:divBdr>
        <w:top w:val="none" w:sz="0" w:space="0" w:color="auto"/>
        <w:left w:val="none" w:sz="0" w:space="0" w:color="auto"/>
        <w:bottom w:val="none" w:sz="0" w:space="0" w:color="auto"/>
        <w:right w:val="none" w:sz="0" w:space="0" w:color="auto"/>
      </w:divBdr>
    </w:div>
    <w:div w:id="1559903746">
      <w:bodyDiv w:val="1"/>
      <w:marLeft w:val="0"/>
      <w:marRight w:val="0"/>
      <w:marTop w:val="0"/>
      <w:marBottom w:val="0"/>
      <w:divBdr>
        <w:top w:val="none" w:sz="0" w:space="0" w:color="auto"/>
        <w:left w:val="none" w:sz="0" w:space="0" w:color="auto"/>
        <w:bottom w:val="none" w:sz="0" w:space="0" w:color="auto"/>
        <w:right w:val="none" w:sz="0" w:space="0" w:color="auto"/>
      </w:divBdr>
    </w:div>
    <w:div w:id="1560510357">
      <w:bodyDiv w:val="1"/>
      <w:marLeft w:val="0"/>
      <w:marRight w:val="0"/>
      <w:marTop w:val="0"/>
      <w:marBottom w:val="0"/>
      <w:divBdr>
        <w:top w:val="none" w:sz="0" w:space="0" w:color="auto"/>
        <w:left w:val="none" w:sz="0" w:space="0" w:color="auto"/>
        <w:bottom w:val="none" w:sz="0" w:space="0" w:color="auto"/>
        <w:right w:val="none" w:sz="0" w:space="0" w:color="auto"/>
      </w:divBdr>
    </w:div>
    <w:div w:id="1560626443">
      <w:bodyDiv w:val="1"/>
      <w:marLeft w:val="0"/>
      <w:marRight w:val="0"/>
      <w:marTop w:val="0"/>
      <w:marBottom w:val="0"/>
      <w:divBdr>
        <w:top w:val="none" w:sz="0" w:space="0" w:color="auto"/>
        <w:left w:val="none" w:sz="0" w:space="0" w:color="auto"/>
        <w:bottom w:val="none" w:sz="0" w:space="0" w:color="auto"/>
        <w:right w:val="none" w:sz="0" w:space="0" w:color="auto"/>
      </w:divBdr>
    </w:div>
    <w:div w:id="1561554200">
      <w:bodyDiv w:val="1"/>
      <w:marLeft w:val="0"/>
      <w:marRight w:val="0"/>
      <w:marTop w:val="0"/>
      <w:marBottom w:val="0"/>
      <w:divBdr>
        <w:top w:val="none" w:sz="0" w:space="0" w:color="auto"/>
        <w:left w:val="none" w:sz="0" w:space="0" w:color="auto"/>
        <w:bottom w:val="none" w:sz="0" w:space="0" w:color="auto"/>
        <w:right w:val="none" w:sz="0" w:space="0" w:color="auto"/>
      </w:divBdr>
    </w:div>
    <w:div w:id="1562060277">
      <w:bodyDiv w:val="1"/>
      <w:marLeft w:val="0"/>
      <w:marRight w:val="0"/>
      <w:marTop w:val="0"/>
      <w:marBottom w:val="0"/>
      <w:divBdr>
        <w:top w:val="none" w:sz="0" w:space="0" w:color="auto"/>
        <w:left w:val="none" w:sz="0" w:space="0" w:color="auto"/>
        <w:bottom w:val="none" w:sz="0" w:space="0" w:color="auto"/>
        <w:right w:val="none" w:sz="0" w:space="0" w:color="auto"/>
      </w:divBdr>
    </w:div>
    <w:div w:id="1562205107">
      <w:bodyDiv w:val="1"/>
      <w:marLeft w:val="0"/>
      <w:marRight w:val="0"/>
      <w:marTop w:val="0"/>
      <w:marBottom w:val="0"/>
      <w:divBdr>
        <w:top w:val="none" w:sz="0" w:space="0" w:color="auto"/>
        <w:left w:val="none" w:sz="0" w:space="0" w:color="auto"/>
        <w:bottom w:val="none" w:sz="0" w:space="0" w:color="auto"/>
        <w:right w:val="none" w:sz="0" w:space="0" w:color="auto"/>
      </w:divBdr>
    </w:div>
    <w:div w:id="1562330123">
      <w:bodyDiv w:val="1"/>
      <w:marLeft w:val="0"/>
      <w:marRight w:val="0"/>
      <w:marTop w:val="0"/>
      <w:marBottom w:val="0"/>
      <w:divBdr>
        <w:top w:val="none" w:sz="0" w:space="0" w:color="auto"/>
        <w:left w:val="none" w:sz="0" w:space="0" w:color="auto"/>
        <w:bottom w:val="none" w:sz="0" w:space="0" w:color="auto"/>
        <w:right w:val="none" w:sz="0" w:space="0" w:color="auto"/>
      </w:divBdr>
    </w:div>
    <w:div w:id="1562862783">
      <w:bodyDiv w:val="1"/>
      <w:marLeft w:val="0"/>
      <w:marRight w:val="0"/>
      <w:marTop w:val="0"/>
      <w:marBottom w:val="0"/>
      <w:divBdr>
        <w:top w:val="none" w:sz="0" w:space="0" w:color="auto"/>
        <w:left w:val="none" w:sz="0" w:space="0" w:color="auto"/>
        <w:bottom w:val="none" w:sz="0" w:space="0" w:color="auto"/>
        <w:right w:val="none" w:sz="0" w:space="0" w:color="auto"/>
      </w:divBdr>
    </w:div>
    <w:div w:id="1562910420">
      <w:bodyDiv w:val="1"/>
      <w:marLeft w:val="0"/>
      <w:marRight w:val="0"/>
      <w:marTop w:val="0"/>
      <w:marBottom w:val="0"/>
      <w:divBdr>
        <w:top w:val="none" w:sz="0" w:space="0" w:color="auto"/>
        <w:left w:val="none" w:sz="0" w:space="0" w:color="auto"/>
        <w:bottom w:val="none" w:sz="0" w:space="0" w:color="auto"/>
        <w:right w:val="none" w:sz="0" w:space="0" w:color="auto"/>
      </w:divBdr>
    </w:div>
    <w:div w:id="1563833731">
      <w:bodyDiv w:val="1"/>
      <w:marLeft w:val="0"/>
      <w:marRight w:val="0"/>
      <w:marTop w:val="0"/>
      <w:marBottom w:val="0"/>
      <w:divBdr>
        <w:top w:val="none" w:sz="0" w:space="0" w:color="auto"/>
        <w:left w:val="none" w:sz="0" w:space="0" w:color="auto"/>
        <w:bottom w:val="none" w:sz="0" w:space="0" w:color="auto"/>
        <w:right w:val="none" w:sz="0" w:space="0" w:color="auto"/>
      </w:divBdr>
    </w:div>
    <w:div w:id="1564026943">
      <w:bodyDiv w:val="1"/>
      <w:marLeft w:val="0"/>
      <w:marRight w:val="0"/>
      <w:marTop w:val="0"/>
      <w:marBottom w:val="0"/>
      <w:divBdr>
        <w:top w:val="none" w:sz="0" w:space="0" w:color="auto"/>
        <w:left w:val="none" w:sz="0" w:space="0" w:color="auto"/>
        <w:bottom w:val="none" w:sz="0" w:space="0" w:color="auto"/>
        <w:right w:val="none" w:sz="0" w:space="0" w:color="auto"/>
      </w:divBdr>
    </w:div>
    <w:div w:id="1565140820">
      <w:bodyDiv w:val="1"/>
      <w:marLeft w:val="0"/>
      <w:marRight w:val="0"/>
      <w:marTop w:val="0"/>
      <w:marBottom w:val="0"/>
      <w:divBdr>
        <w:top w:val="none" w:sz="0" w:space="0" w:color="auto"/>
        <w:left w:val="none" w:sz="0" w:space="0" w:color="auto"/>
        <w:bottom w:val="none" w:sz="0" w:space="0" w:color="auto"/>
        <w:right w:val="none" w:sz="0" w:space="0" w:color="auto"/>
      </w:divBdr>
    </w:div>
    <w:div w:id="1565263798">
      <w:bodyDiv w:val="1"/>
      <w:marLeft w:val="0"/>
      <w:marRight w:val="0"/>
      <w:marTop w:val="0"/>
      <w:marBottom w:val="0"/>
      <w:divBdr>
        <w:top w:val="none" w:sz="0" w:space="0" w:color="auto"/>
        <w:left w:val="none" w:sz="0" w:space="0" w:color="auto"/>
        <w:bottom w:val="none" w:sz="0" w:space="0" w:color="auto"/>
        <w:right w:val="none" w:sz="0" w:space="0" w:color="auto"/>
      </w:divBdr>
    </w:div>
    <w:div w:id="1565800830">
      <w:bodyDiv w:val="1"/>
      <w:marLeft w:val="0"/>
      <w:marRight w:val="0"/>
      <w:marTop w:val="0"/>
      <w:marBottom w:val="0"/>
      <w:divBdr>
        <w:top w:val="none" w:sz="0" w:space="0" w:color="auto"/>
        <w:left w:val="none" w:sz="0" w:space="0" w:color="auto"/>
        <w:bottom w:val="none" w:sz="0" w:space="0" w:color="auto"/>
        <w:right w:val="none" w:sz="0" w:space="0" w:color="auto"/>
      </w:divBdr>
    </w:div>
    <w:div w:id="1566069380">
      <w:bodyDiv w:val="1"/>
      <w:marLeft w:val="0"/>
      <w:marRight w:val="0"/>
      <w:marTop w:val="0"/>
      <w:marBottom w:val="0"/>
      <w:divBdr>
        <w:top w:val="none" w:sz="0" w:space="0" w:color="auto"/>
        <w:left w:val="none" w:sz="0" w:space="0" w:color="auto"/>
        <w:bottom w:val="none" w:sz="0" w:space="0" w:color="auto"/>
        <w:right w:val="none" w:sz="0" w:space="0" w:color="auto"/>
      </w:divBdr>
    </w:div>
    <w:div w:id="1566605213">
      <w:bodyDiv w:val="1"/>
      <w:marLeft w:val="0"/>
      <w:marRight w:val="0"/>
      <w:marTop w:val="0"/>
      <w:marBottom w:val="0"/>
      <w:divBdr>
        <w:top w:val="none" w:sz="0" w:space="0" w:color="auto"/>
        <w:left w:val="none" w:sz="0" w:space="0" w:color="auto"/>
        <w:bottom w:val="none" w:sz="0" w:space="0" w:color="auto"/>
        <w:right w:val="none" w:sz="0" w:space="0" w:color="auto"/>
      </w:divBdr>
    </w:div>
    <w:div w:id="1566644560">
      <w:bodyDiv w:val="1"/>
      <w:marLeft w:val="0"/>
      <w:marRight w:val="0"/>
      <w:marTop w:val="0"/>
      <w:marBottom w:val="0"/>
      <w:divBdr>
        <w:top w:val="none" w:sz="0" w:space="0" w:color="auto"/>
        <w:left w:val="none" w:sz="0" w:space="0" w:color="auto"/>
        <w:bottom w:val="none" w:sz="0" w:space="0" w:color="auto"/>
        <w:right w:val="none" w:sz="0" w:space="0" w:color="auto"/>
      </w:divBdr>
    </w:div>
    <w:div w:id="1566841673">
      <w:bodyDiv w:val="1"/>
      <w:marLeft w:val="0"/>
      <w:marRight w:val="0"/>
      <w:marTop w:val="0"/>
      <w:marBottom w:val="0"/>
      <w:divBdr>
        <w:top w:val="none" w:sz="0" w:space="0" w:color="auto"/>
        <w:left w:val="none" w:sz="0" w:space="0" w:color="auto"/>
        <w:bottom w:val="none" w:sz="0" w:space="0" w:color="auto"/>
        <w:right w:val="none" w:sz="0" w:space="0" w:color="auto"/>
      </w:divBdr>
    </w:div>
    <w:div w:id="1567570827">
      <w:bodyDiv w:val="1"/>
      <w:marLeft w:val="0"/>
      <w:marRight w:val="0"/>
      <w:marTop w:val="0"/>
      <w:marBottom w:val="0"/>
      <w:divBdr>
        <w:top w:val="none" w:sz="0" w:space="0" w:color="auto"/>
        <w:left w:val="none" w:sz="0" w:space="0" w:color="auto"/>
        <w:bottom w:val="none" w:sz="0" w:space="0" w:color="auto"/>
        <w:right w:val="none" w:sz="0" w:space="0" w:color="auto"/>
      </w:divBdr>
    </w:div>
    <w:div w:id="1568492617">
      <w:bodyDiv w:val="1"/>
      <w:marLeft w:val="0"/>
      <w:marRight w:val="0"/>
      <w:marTop w:val="0"/>
      <w:marBottom w:val="0"/>
      <w:divBdr>
        <w:top w:val="none" w:sz="0" w:space="0" w:color="auto"/>
        <w:left w:val="none" w:sz="0" w:space="0" w:color="auto"/>
        <w:bottom w:val="none" w:sz="0" w:space="0" w:color="auto"/>
        <w:right w:val="none" w:sz="0" w:space="0" w:color="auto"/>
      </w:divBdr>
    </w:div>
    <w:div w:id="1568607697">
      <w:bodyDiv w:val="1"/>
      <w:marLeft w:val="0"/>
      <w:marRight w:val="0"/>
      <w:marTop w:val="0"/>
      <w:marBottom w:val="0"/>
      <w:divBdr>
        <w:top w:val="none" w:sz="0" w:space="0" w:color="auto"/>
        <w:left w:val="none" w:sz="0" w:space="0" w:color="auto"/>
        <w:bottom w:val="none" w:sz="0" w:space="0" w:color="auto"/>
        <w:right w:val="none" w:sz="0" w:space="0" w:color="auto"/>
      </w:divBdr>
    </w:div>
    <w:div w:id="1568766002">
      <w:bodyDiv w:val="1"/>
      <w:marLeft w:val="0"/>
      <w:marRight w:val="0"/>
      <w:marTop w:val="0"/>
      <w:marBottom w:val="0"/>
      <w:divBdr>
        <w:top w:val="none" w:sz="0" w:space="0" w:color="auto"/>
        <w:left w:val="none" w:sz="0" w:space="0" w:color="auto"/>
        <w:bottom w:val="none" w:sz="0" w:space="0" w:color="auto"/>
        <w:right w:val="none" w:sz="0" w:space="0" w:color="auto"/>
      </w:divBdr>
    </w:div>
    <w:div w:id="1568882842">
      <w:bodyDiv w:val="1"/>
      <w:marLeft w:val="0"/>
      <w:marRight w:val="0"/>
      <w:marTop w:val="0"/>
      <w:marBottom w:val="0"/>
      <w:divBdr>
        <w:top w:val="none" w:sz="0" w:space="0" w:color="auto"/>
        <w:left w:val="none" w:sz="0" w:space="0" w:color="auto"/>
        <w:bottom w:val="none" w:sz="0" w:space="0" w:color="auto"/>
        <w:right w:val="none" w:sz="0" w:space="0" w:color="auto"/>
      </w:divBdr>
    </w:div>
    <w:div w:id="1570311285">
      <w:bodyDiv w:val="1"/>
      <w:marLeft w:val="0"/>
      <w:marRight w:val="0"/>
      <w:marTop w:val="0"/>
      <w:marBottom w:val="0"/>
      <w:divBdr>
        <w:top w:val="none" w:sz="0" w:space="0" w:color="auto"/>
        <w:left w:val="none" w:sz="0" w:space="0" w:color="auto"/>
        <w:bottom w:val="none" w:sz="0" w:space="0" w:color="auto"/>
        <w:right w:val="none" w:sz="0" w:space="0" w:color="auto"/>
      </w:divBdr>
    </w:div>
    <w:div w:id="1570382596">
      <w:bodyDiv w:val="1"/>
      <w:marLeft w:val="0"/>
      <w:marRight w:val="0"/>
      <w:marTop w:val="0"/>
      <w:marBottom w:val="0"/>
      <w:divBdr>
        <w:top w:val="none" w:sz="0" w:space="0" w:color="auto"/>
        <w:left w:val="none" w:sz="0" w:space="0" w:color="auto"/>
        <w:bottom w:val="none" w:sz="0" w:space="0" w:color="auto"/>
        <w:right w:val="none" w:sz="0" w:space="0" w:color="auto"/>
      </w:divBdr>
    </w:div>
    <w:div w:id="1571504435">
      <w:bodyDiv w:val="1"/>
      <w:marLeft w:val="0"/>
      <w:marRight w:val="0"/>
      <w:marTop w:val="0"/>
      <w:marBottom w:val="0"/>
      <w:divBdr>
        <w:top w:val="none" w:sz="0" w:space="0" w:color="auto"/>
        <w:left w:val="none" w:sz="0" w:space="0" w:color="auto"/>
        <w:bottom w:val="none" w:sz="0" w:space="0" w:color="auto"/>
        <w:right w:val="none" w:sz="0" w:space="0" w:color="auto"/>
      </w:divBdr>
    </w:div>
    <w:div w:id="1572349419">
      <w:bodyDiv w:val="1"/>
      <w:marLeft w:val="0"/>
      <w:marRight w:val="0"/>
      <w:marTop w:val="0"/>
      <w:marBottom w:val="0"/>
      <w:divBdr>
        <w:top w:val="none" w:sz="0" w:space="0" w:color="auto"/>
        <w:left w:val="none" w:sz="0" w:space="0" w:color="auto"/>
        <w:bottom w:val="none" w:sz="0" w:space="0" w:color="auto"/>
        <w:right w:val="none" w:sz="0" w:space="0" w:color="auto"/>
      </w:divBdr>
    </w:div>
    <w:div w:id="1572353310">
      <w:bodyDiv w:val="1"/>
      <w:marLeft w:val="0"/>
      <w:marRight w:val="0"/>
      <w:marTop w:val="0"/>
      <w:marBottom w:val="0"/>
      <w:divBdr>
        <w:top w:val="none" w:sz="0" w:space="0" w:color="auto"/>
        <w:left w:val="none" w:sz="0" w:space="0" w:color="auto"/>
        <w:bottom w:val="none" w:sz="0" w:space="0" w:color="auto"/>
        <w:right w:val="none" w:sz="0" w:space="0" w:color="auto"/>
      </w:divBdr>
    </w:div>
    <w:div w:id="1572620442">
      <w:bodyDiv w:val="1"/>
      <w:marLeft w:val="0"/>
      <w:marRight w:val="0"/>
      <w:marTop w:val="0"/>
      <w:marBottom w:val="0"/>
      <w:divBdr>
        <w:top w:val="none" w:sz="0" w:space="0" w:color="auto"/>
        <w:left w:val="none" w:sz="0" w:space="0" w:color="auto"/>
        <w:bottom w:val="none" w:sz="0" w:space="0" w:color="auto"/>
        <w:right w:val="none" w:sz="0" w:space="0" w:color="auto"/>
      </w:divBdr>
    </w:div>
    <w:div w:id="1573080049">
      <w:bodyDiv w:val="1"/>
      <w:marLeft w:val="0"/>
      <w:marRight w:val="0"/>
      <w:marTop w:val="0"/>
      <w:marBottom w:val="0"/>
      <w:divBdr>
        <w:top w:val="none" w:sz="0" w:space="0" w:color="auto"/>
        <w:left w:val="none" w:sz="0" w:space="0" w:color="auto"/>
        <w:bottom w:val="none" w:sz="0" w:space="0" w:color="auto"/>
        <w:right w:val="none" w:sz="0" w:space="0" w:color="auto"/>
      </w:divBdr>
    </w:div>
    <w:div w:id="1573350624">
      <w:bodyDiv w:val="1"/>
      <w:marLeft w:val="0"/>
      <w:marRight w:val="0"/>
      <w:marTop w:val="0"/>
      <w:marBottom w:val="0"/>
      <w:divBdr>
        <w:top w:val="none" w:sz="0" w:space="0" w:color="auto"/>
        <w:left w:val="none" w:sz="0" w:space="0" w:color="auto"/>
        <w:bottom w:val="none" w:sz="0" w:space="0" w:color="auto"/>
        <w:right w:val="none" w:sz="0" w:space="0" w:color="auto"/>
      </w:divBdr>
    </w:div>
    <w:div w:id="1573392455">
      <w:bodyDiv w:val="1"/>
      <w:marLeft w:val="0"/>
      <w:marRight w:val="0"/>
      <w:marTop w:val="0"/>
      <w:marBottom w:val="0"/>
      <w:divBdr>
        <w:top w:val="none" w:sz="0" w:space="0" w:color="auto"/>
        <w:left w:val="none" w:sz="0" w:space="0" w:color="auto"/>
        <w:bottom w:val="none" w:sz="0" w:space="0" w:color="auto"/>
        <w:right w:val="none" w:sz="0" w:space="0" w:color="auto"/>
      </w:divBdr>
    </w:div>
    <w:div w:id="1573466863">
      <w:bodyDiv w:val="1"/>
      <w:marLeft w:val="0"/>
      <w:marRight w:val="0"/>
      <w:marTop w:val="0"/>
      <w:marBottom w:val="0"/>
      <w:divBdr>
        <w:top w:val="none" w:sz="0" w:space="0" w:color="auto"/>
        <w:left w:val="none" w:sz="0" w:space="0" w:color="auto"/>
        <w:bottom w:val="none" w:sz="0" w:space="0" w:color="auto"/>
        <w:right w:val="none" w:sz="0" w:space="0" w:color="auto"/>
      </w:divBdr>
    </w:div>
    <w:div w:id="1574120318">
      <w:bodyDiv w:val="1"/>
      <w:marLeft w:val="0"/>
      <w:marRight w:val="0"/>
      <w:marTop w:val="0"/>
      <w:marBottom w:val="0"/>
      <w:divBdr>
        <w:top w:val="none" w:sz="0" w:space="0" w:color="auto"/>
        <w:left w:val="none" w:sz="0" w:space="0" w:color="auto"/>
        <w:bottom w:val="none" w:sz="0" w:space="0" w:color="auto"/>
        <w:right w:val="none" w:sz="0" w:space="0" w:color="auto"/>
      </w:divBdr>
    </w:div>
    <w:div w:id="1574268494">
      <w:bodyDiv w:val="1"/>
      <w:marLeft w:val="0"/>
      <w:marRight w:val="0"/>
      <w:marTop w:val="0"/>
      <w:marBottom w:val="0"/>
      <w:divBdr>
        <w:top w:val="none" w:sz="0" w:space="0" w:color="auto"/>
        <w:left w:val="none" w:sz="0" w:space="0" w:color="auto"/>
        <w:bottom w:val="none" w:sz="0" w:space="0" w:color="auto"/>
        <w:right w:val="none" w:sz="0" w:space="0" w:color="auto"/>
      </w:divBdr>
    </w:div>
    <w:div w:id="1574311230">
      <w:bodyDiv w:val="1"/>
      <w:marLeft w:val="0"/>
      <w:marRight w:val="0"/>
      <w:marTop w:val="0"/>
      <w:marBottom w:val="0"/>
      <w:divBdr>
        <w:top w:val="none" w:sz="0" w:space="0" w:color="auto"/>
        <w:left w:val="none" w:sz="0" w:space="0" w:color="auto"/>
        <w:bottom w:val="none" w:sz="0" w:space="0" w:color="auto"/>
        <w:right w:val="none" w:sz="0" w:space="0" w:color="auto"/>
      </w:divBdr>
    </w:div>
    <w:div w:id="1574318735">
      <w:bodyDiv w:val="1"/>
      <w:marLeft w:val="0"/>
      <w:marRight w:val="0"/>
      <w:marTop w:val="0"/>
      <w:marBottom w:val="0"/>
      <w:divBdr>
        <w:top w:val="none" w:sz="0" w:space="0" w:color="auto"/>
        <w:left w:val="none" w:sz="0" w:space="0" w:color="auto"/>
        <w:bottom w:val="none" w:sz="0" w:space="0" w:color="auto"/>
        <w:right w:val="none" w:sz="0" w:space="0" w:color="auto"/>
      </w:divBdr>
    </w:div>
    <w:div w:id="1574394740">
      <w:bodyDiv w:val="1"/>
      <w:marLeft w:val="0"/>
      <w:marRight w:val="0"/>
      <w:marTop w:val="0"/>
      <w:marBottom w:val="0"/>
      <w:divBdr>
        <w:top w:val="none" w:sz="0" w:space="0" w:color="auto"/>
        <w:left w:val="none" w:sz="0" w:space="0" w:color="auto"/>
        <w:bottom w:val="none" w:sz="0" w:space="0" w:color="auto"/>
        <w:right w:val="none" w:sz="0" w:space="0" w:color="auto"/>
      </w:divBdr>
    </w:div>
    <w:div w:id="1575119665">
      <w:bodyDiv w:val="1"/>
      <w:marLeft w:val="0"/>
      <w:marRight w:val="0"/>
      <w:marTop w:val="0"/>
      <w:marBottom w:val="0"/>
      <w:divBdr>
        <w:top w:val="none" w:sz="0" w:space="0" w:color="auto"/>
        <w:left w:val="none" w:sz="0" w:space="0" w:color="auto"/>
        <w:bottom w:val="none" w:sz="0" w:space="0" w:color="auto"/>
        <w:right w:val="none" w:sz="0" w:space="0" w:color="auto"/>
      </w:divBdr>
    </w:div>
    <w:div w:id="1575431280">
      <w:bodyDiv w:val="1"/>
      <w:marLeft w:val="0"/>
      <w:marRight w:val="0"/>
      <w:marTop w:val="0"/>
      <w:marBottom w:val="0"/>
      <w:divBdr>
        <w:top w:val="none" w:sz="0" w:space="0" w:color="auto"/>
        <w:left w:val="none" w:sz="0" w:space="0" w:color="auto"/>
        <w:bottom w:val="none" w:sz="0" w:space="0" w:color="auto"/>
        <w:right w:val="none" w:sz="0" w:space="0" w:color="auto"/>
      </w:divBdr>
    </w:div>
    <w:div w:id="1575509324">
      <w:bodyDiv w:val="1"/>
      <w:marLeft w:val="0"/>
      <w:marRight w:val="0"/>
      <w:marTop w:val="0"/>
      <w:marBottom w:val="0"/>
      <w:divBdr>
        <w:top w:val="none" w:sz="0" w:space="0" w:color="auto"/>
        <w:left w:val="none" w:sz="0" w:space="0" w:color="auto"/>
        <w:bottom w:val="none" w:sz="0" w:space="0" w:color="auto"/>
        <w:right w:val="none" w:sz="0" w:space="0" w:color="auto"/>
      </w:divBdr>
    </w:div>
    <w:div w:id="1575623428">
      <w:bodyDiv w:val="1"/>
      <w:marLeft w:val="0"/>
      <w:marRight w:val="0"/>
      <w:marTop w:val="0"/>
      <w:marBottom w:val="0"/>
      <w:divBdr>
        <w:top w:val="none" w:sz="0" w:space="0" w:color="auto"/>
        <w:left w:val="none" w:sz="0" w:space="0" w:color="auto"/>
        <w:bottom w:val="none" w:sz="0" w:space="0" w:color="auto"/>
        <w:right w:val="none" w:sz="0" w:space="0" w:color="auto"/>
      </w:divBdr>
    </w:div>
    <w:div w:id="1575623631">
      <w:bodyDiv w:val="1"/>
      <w:marLeft w:val="0"/>
      <w:marRight w:val="0"/>
      <w:marTop w:val="0"/>
      <w:marBottom w:val="0"/>
      <w:divBdr>
        <w:top w:val="none" w:sz="0" w:space="0" w:color="auto"/>
        <w:left w:val="none" w:sz="0" w:space="0" w:color="auto"/>
        <w:bottom w:val="none" w:sz="0" w:space="0" w:color="auto"/>
        <w:right w:val="none" w:sz="0" w:space="0" w:color="auto"/>
      </w:divBdr>
    </w:div>
    <w:div w:id="1576934134">
      <w:bodyDiv w:val="1"/>
      <w:marLeft w:val="0"/>
      <w:marRight w:val="0"/>
      <w:marTop w:val="0"/>
      <w:marBottom w:val="0"/>
      <w:divBdr>
        <w:top w:val="none" w:sz="0" w:space="0" w:color="auto"/>
        <w:left w:val="none" w:sz="0" w:space="0" w:color="auto"/>
        <w:bottom w:val="none" w:sz="0" w:space="0" w:color="auto"/>
        <w:right w:val="none" w:sz="0" w:space="0" w:color="auto"/>
      </w:divBdr>
    </w:div>
    <w:div w:id="1577395190">
      <w:bodyDiv w:val="1"/>
      <w:marLeft w:val="0"/>
      <w:marRight w:val="0"/>
      <w:marTop w:val="0"/>
      <w:marBottom w:val="0"/>
      <w:divBdr>
        <w:top w:val="none" w:sz="0" w:space="0" w:color="auto"/>
        <w:left w:val="none" w:sz="0" w:space="0" w:color="auto"/>
        <w:bottom w:val="none" w:sz="0" w:space="0" w:color="auto"/>
        <w:right w:val="none" w:sz="0" w:space="0" w:color="auto"/>
      </w:divBdr>
    </w:div>
    <w:div w:id="1577740095">
      <w:bodyDiv w:val="1"/>
      <w:marLeft w:val="0"/>
      <w:marRight w:val="0"/>
      <w:marTop w:val="0"/>
      <w:marBottom w:val="0"/>
      <w:divBdr>
        <w:top w:val="none" w:sz="0" w:space="0" w:color="auto"/>
        <w:left w:val="none" w:sz="0" w:space="0" w:color="auto"/>
        <w:bottom w:val="none" w:sz="0" w:space="0" w:color="auto"/>
        <w:right w:val="none" w:sz="0" w:space="0" w:color="auto"/>
      </w:divBdr>
    </w:div>
    <w:div w:id="1578199491">
      <w:bodyDiv w:val="1"/>
      <w:marLeft w:val="0"/>
      <w:marRight w:val="0"/>
      <w:marTop w:val="0"/>
      <w:marBottom w:val="0"/>
      <w:divBdr>
        <w:top w:val="none" w:sz="0" w:space="0" w:color="auto"/>
        <w:left w:val="none" w:sz="0" w:space="0" w:color="auto"/>
        <w:bottom w:val="none" w:sz="0" w:space="0" w:color="auto"/>
        <w:right w:val="none" w:sz="0" w:space="0" w:color="auto"/>
      </w:divBdr>
    </w:div>
    <w:div w:id="1578201417">
      <w:bodyDiv w:val="1"/>
      <w:marLeft w:val="0"/>
      <w:marRight w:val="0"/>
      <w:marTop w:val="0"/>
      <w:marBottom w:val="0"/>
      <w:divBdr>
        <w:top w:val="none" w:sz="0" w:space="0" w:color="auto"/>
        <w:left w:val="none" w:sz="0" w:space="0" w:color="auto"/>
        <w:bottom w:val="none" w:sz="0" w:space="0" w:color="auto"/>
        <w:right w:val="none" w:sz="0" w:space="0" w:color="auto"/>
      </w:divBdr>
    </w:div>
    <w:div w:id="1578591482">
      <w:bodyDiv w:val="1"/>
      <w:marLeft w:val="0"/>
      <w:marRight w:val="0"/>
      <w:marTop w:val="0"/>
      <w:marBottom w:val="0"/>
      <w:divBdr>
        <w:top w:val="none" w:sz="0" w:space="0" w:color="auto"/>
        <w:left w:val="none" w:sz="0" w:space="0" w:color="auto"/>
        <w:bottom w:val="none" w:sz="0" w:space="0" w:color="auto"/>
        <w:right w:val="none" w:sz="0" w:space="0" w:color="auto"/>
      </w:divBdr>
    </w:div>
    <w:div w:id="1578709971">
      <w:bodyDiv w:val="1"/>
      <w:marLeft w:val="0"/>
      <w:marRight w:val="0"/>
      <w:marTop w:val="0"/>
      <w:marBottom w:val="0"/>
      <w:divBdr>
        <w:top w:val="none" w:sz="0" w:space="0" w:color="auto"/>
        <w:left w:val="none" w:sz="0" w:space="0" w:color="auto"/>
        <w:bottom w:val="none" w:sz="0" w:space="0" w:color="auto"/>
        <w:right w:val="none" w:sz="0" w:space="0" w:color="auto"/>
      </w:divBdr>
    </w:div>
    <w:div w:id="1579168568">
      <w:bodyDiv w:val="1"/>
      <w:marLeft w:val="0"/>
      <w:marRight w:val="0"/>
      <w:marTop w:val="0"/>
      <w:marBottom w:val="0"/>
      <w:divBdr>
        <w:top w:val="none" w:sz="0" w:space="0" w:color="auto"/>
        <w:left w:val="none" w:sz="0" w:space="0" w:color="auto"/>
        <w:bottom w:val="none" w:sz="0" w:space="0" w:color="auto"/>
        <w:right w:val="none" w:sz="0" w:space="0" w:color="auto"/>
      </w:divBdr>
    </w:div>
    <w:div w:id="1580207919">
      <w:bodyDiv w:val="1"/>
      <w:marLeft w:val="0"/>
      <w:marRight w:val="0"/>
      <w:marTop w:val="0"/>
      <w:marBottom w:val="0"/>
      <w:divBdr>
        <w:top w:val="none" w:sz="0" w:space="0" w:color="auto"/>
        <w:left w:val="none" w:sz="0" w:space="0" w:color="auto"/>
        <w:bottom w:val="none" w:sz="0" w:space="0" w:color="auto"/>
        <w:right w:val="none" w:sz="0" w:space="0" w:color="auto"/>
      </w:divBdr>
    </w:div>
    <w:div w:id="1580212464">
      <w:bodyDiv w:val="1"/>
      <w:marLeft w:val="0"/>
      <w:marRight w:val="0"/>
      <w:marTop w:val="0"/>
      <w:marBottom w:val="0"/>
      <w:divBdr>
        <w:top w:val="none" w:sz="0" w:space="0" w:color="auto"/>
        <w:left w:val="none" w:sz="0" w:space="0" w:color="auto"/>
        <w:bottom w:val="none" w:sz="0" w:space="0" w:color="auto"/>
        <w:right w:val="none" w:sz="0" w:space="0" w:color="auto"/>
      </w:divBdr>
    </w:div>
    <w:div w:id="1580674282">
      <w:bodyDiv w:val="1"/>
      <w:marLeft w:val="0"/>
      <w:marRight w:val="0"/>
      <w:marTop w:val="0"/>
      <w:marBottom w:val="0"/>
      <w:divBdr>
        <w:top w:val="none" w:sz="0" w:space="0" w:color="auto"/>
        <w:left w:val="none" w:sz="0" w:space="0" w:color="auto"/>
        <w:bottom w:val="none" w:sz="0" w:space="0" w:color="auto"/>
        <w:right w:val="none" w:sz="0" w:space="0" w:color="auto"/>
      </w:divBdr>
    </w:div>
    <w:div w:id="1581519943">
      <w:bodyDiv w:val="1"/>
      <w:marLeft w:val="0"/>
      <w:marRight w:val="0"/>
      <w:marTop w:val="0"/>
      <w:marBottom w:val="0"/>
      <w:divBdr>
        <w:top w:val="none" w:sz="0" w:space="0" w:color="auto"/>
        <w:left w:val="none" w:sz="0" w:space="0" w:color="auto"/>
        <w:bottom w:val="none" w:sz="0" w:space="0" w:color="auto"/>
        <w:right w:val="none" w:sz="0" w:space="0" w:color="auto"/>
      </w:divBdr>
    </w:div>
    <w:div w:id="1581670077">
      <w:bodyDiv w:val="1"/>
      <w:marLeft w:val="0"/>
      <w:marRight w:val="0"/>
      <w:marTop w:val="0"/>
      <w:marBottom w:val="0"/>
      <w:divBdr>
        <w:top w:val="none" w:sz="0" w:space="0" w:color="auto"/>
        <w:left w:val="none" w:sz="0" w:space="0" w:color="auto"/>
        <w:bottom w:val="none" w:sz="0" w:space="0" w:color="auto"/>
        <w:right w:val="none" w:sz="0" w:space="0" w:color="auto"/>
      </w:divBdr>
    </w:div>
    <w:div w:id="1581870766">
      <w:bodyDiv w:val="1"/>
      <w:marLeft w:val="0"/>
      <w:marRight w:val="0"/>
      <w:marTop w:val="0"/>
      <w:marBottom w:val="0"/>
      <w:divBdr>
        <w:top w:val="none" w:sz="0" w:space="0" w:color="auto"/>
        <w:left w:val="none" w:sz="0" w:space="0" w:color="auto"/>
        <w:bottom w:val="none" w:sz="0" w:space="0" w:color="auto"/>
        <w:right w:val="none" w:sz="0" w:space="0" w:color="auto"/>
      </w:divBdr>
    </w:div>
    <w:div w:id="1582106953">
      <w:bodyDiv w:val="1"/>
      <w:marLeft w:val="0"/>
      <w:marRight w:val="0"/>
      <w:marTop w:val="0"/>
      <w:marBottom w:val="0"/>
      <w:divBdr>
        <w:top w:val="none" w:sz="0" w:space="0" w:color="auto"/>
        <w:left w:val="none" w:sz="0" w:space="0" w:color="auto"/>
        <w:bottom w:val="none" w:sz="0" w:space="0" w:color="auto"/>
        <w:right w:val="none" w:sz="0" w:space="0" w:color="auto"/>
      </w:divBdr>
    </w:div>
    <w:div w:id="1582718055">
      <w:bodyDiv w:val="1"/>
      <w:marLeft w:val="0"/>
      <w:marRight w:val="0"/>
      <w:marTop w:val="0"/>
      <w:marBottom w:val="0"/>
      <w:divBdr>
        <w:top w:val="none" w:sz="0" w:space="0" w:color="auto"/>
        <w:left w:val="none" w:sz="0" w:space="0" w:color="auto"/>
        <w:bottom w:val="none" w:sz="0" w:space="0" w:color="auto"/>
        <w:right w:val="none" w:sz="0" w:space="0" w:color="auto"/>
      </w:divBdr>
    </w:div>
    <w:div w:id="1582988124">
      <w:bodyDiv w:val="1"/>
      <w:marLeft w:val="0"/>
      <w:marRight w:val="0"/>
      <w:marTop w:val="0"/>
      <w:marBottom w:val="0"/>
      <w:divBdr>
        <w:top w:val="none" w:sz="0" w:space="0" w:color="auto"/>
        <w:left w:val="none" w:sz="0" w:space="0" w:color="auto"/>
        <w:bottom w:val="none" w:sz="0" w:space="0" w:color="auto"/>
        <w:right w:val="none" w:sz="0" w:space="0" w:color="auto"/>
      </w:divBdr>
    </w:div>
    <w:div w:id="1583484671">
      <w:bodyDiv w:val="1"/>
      <w:marLeft w:val="0"/>
      <w:marRight w:val="0"/>
      <w:marTop w:val="0"/>
      <w:marBottom w:val="0"/>
      <w:divBdr>
        <w:top w:val="none" w:sz="0" w:space="0" w:color="auto"/>
        <w:left w:val="none" w:sz="0" w:space="0" w:color="auto"/>
        <w:bottom w:val="none" w:sz="0" w:space="0" w:color="auto"/>
        <w:right w:val="none" w:sz="0" w:space="0" w:color="auto"/>
      </w:divBdr>
    </w:div>
    <w:div w:id="1583680193">
      <w:bodyDiv w:val="1"/>
      <w:marLeft w:val="0"/>
      <w:marRight w:val="0"/>
      <w:marTop w:val="0"/>
      <w:marBottom w:val="0"/>
      <w:divBdr>
        <w:top w:val="none" w:sz="0" w:space="0" w:color="auto"/>
        <w:left w:val="none" w:sz="0" w:space="0" w:color="auto"/>
        <w:bottom w:val="none" w:sz="0" w:space="0" w:color="auto"/>
        <w:right w:val="none" w:sz="0" w:space="0" w:color="auto"/>
      </w:divBdr>
    </w:div>
    <w:div w:id="1583753873">
      <w:bodyDiv w:val="1"/>
      <w:marLeft w:val="0"/>
      <w:marRight w:val="0"/>
      <w:marTop w:val="0"/>
      <w:marBottom w:val="0"/>
      <w:divBdr>
        <w:top w:val="none" w:sz="0" w:space="0" w:color="auto"/>
        <w:left w:val="none" w:sz="0" w:space="0" w:color="auto"/>
        <w:bottom w:val="none" w:sz="0" w:space="0" w:color="auto"/>
        <w:right w:val="none" w:sz="0" w:space="0" w:color="auto"/>
      </w:divBdr>
    </w:div>
    <w:div w:id="1583878097">
      <w:bodyDiv w:val="1"/>
      <w:marLeft w:val="0"/>
      <w:marRight w:val="0"/>
      <w:marTop w:val="0"/>
      <w:marBottom w:val="0"/>
      <w:divBdr>
        <w:top w:val="none" w:sz="0" w:space="0" w:color="auto"/>
        <w:left w:val="none" w:sz="0" w:space="0" w:color="auto"/>
        <w:bottom w:val="none" w:sz="0" w:space="0" w:color="auto"/>
        <w:right w:val="none" w:sz="0" w:space="0" w:color="auto"/>
      </w:divBdr>
    </w:div>
    <w:div w:id="1584486627">
      <w:bodyDiv w:val="1"/>
      <w:marLeft w:val="0"/>
      <w:marRight w:val="0"/>
      <w:marTop w:val="0"/>
      <w:marBottom w:val="0"/>
      <w:divBdr>
        <w:top w:val="none" w:sz="0" w:space="0" w:color="auto"/>
        <w:left w:val="none" w:sz="0" w:space="0" w:color="auto"/>
        <w:bottom w:val="none" w:sz="0" w:space="0" w:color="auto"/>
        <w:right w:val="none" w:sz="0" w:space="0" w:color="auto"/>
      </w:divBdr>
    </w:div>
    <w:div w:id="1584559240">
      <w:bodyDiv w:val="1"/>
      <w:marLeft w:val="0"/>
      <w:marRight w:val="0"/>
      <w:marTop w:val="0"/>
      <w:marBottom w:val="0"/>
      <w:divBdr>
        <w:top w:val="none" w:sz="0" w:space="0" w:color="auto"/>
        <w:left w:val="none" w:sz="0" w:space="0" w:color="auto"/>
        <w:bottom w:val="none" w:sz="0" w:space="0" w:color="auto"/>
        <w:right w:val="none" w:sz="0" w:space="0" w:color="auto"/>
      </w:divBdr>
    </w:div>
    <w:div w:id="1584795664">
      <w:bodyDiv w:val="1"/>
      <w:marLeft w:val="0"/>
      <w:marRight w:val="0"/>
      <w:marTop w:val="0"/>
      <w:marBottom w:val="0"/>
      <w:divBdr>
        <w:top w:val="none" w:sz="0" w:space="0" w:color="auto"/>
        <w:left w:val="none" w:sz="0" w:space="0" w:color="auto"/>
        <w:bottom w:val="none" w:sz="0" w:space="0" w:color="auto"/>
        <w:right w:val="none" w:sz="0" w:space="0" w:color="auto"/>
      </w:divBdr>
    </w:div>
    <w:div w:id="1586063703">
      <w:bodyDiv w:val="1"/>
      <w:marLeft w:val="0"/>
      <w:marRight w:val="0"/>
      <w:marTop w:val="0"/>
      <w:marBottom w:val="0"/>
      <w:divBdr>
        <w:top w:val="none" w:sz="0" w:space="0" w:color="auto"/>
        <w:left w:val="none" w:sz="0" w:space="0" w:color="auto"/>
        <w:bottom w:val="none" w:sz="0" w:space="0" w:color="auto"/>
        <w:right w:val="none" w:sz="0" w:space="0" w:color="auto"/>
      </w:divBdr>
    </w:div>
    <w:div w:id="1586066485">
      <w:bodyDiv w:val="1"/>
      <w:marLeft w:val="0"/>
      <w:marRight w:val="0"/>
      <w:marTop w:val="0"/>
      <w:marBottom w:val="0"/>
      <w:divBdr>
        <w:top w:val="none" w:sz="0" w:space="0" w:color="auto"/>
        <w:left w:val="none" w:sz="0" w:space="0" w:color="auto"/>
        <w:bottom w:val="none" w:sz="0" w:space="0" w:color="auto"/>
        <w:right w:val="none" w:sz="0" w:space="0" w:color="auto"/>
      </w:divBdr>
    </w:div>
    <w:div w:id="1586257926">
      <w:bodyDiv w:val="1"/>
      <w:marLeft w:val="0"/>
      <w:marRight w:val="0"/>
      <w:marTop w:val="0"/>
      <w:marBottom w:val="0"/>
      <w:divBdr>
        <w:top w:val="none" w:sz="0" w:space="0" w:color="auto"/>
        <w:left w:val="none" w:sz="0" w:space="0" w:color="auto"/>
        <w:bottom w:val="none" w:sz="0" w:space="0" w:color="auto"/>
        <w:right w:val="none" w:sz="0" w:space="0" w:color="auto"/>
      </w:divBdr>
    </w:div>
    <w:div w:id="1587492143">
      <w:bodyDiv w:val="1"/>
      <w:marLeft w:val="0"/>
      <w:marRight w:val="0"/>
      <w:marTop w:val="0"/>
      <w:marBottom w:val="0"/>
      <w:divBdr>
        <w:top w:val="none" w:sz="0" w:space="0" w:color="auto"/>
        <w:left w:val="none" w:sz="0" w:space="0" w:color="auto"/>
        <w:bottom w:val="none" w:sz="0" w:space="0" w:color="auto"/>
        <w:right w:val="none" w:sz="0" w:space="0" w:color="auto"/>
      </w:divBdr>
    </w:div>
    <w:div w:id="1587610733">
      <w:bodyDiv w:val="1"/>
      <w:marLeft w:val="0"/>
      <w:marRight w:val="0"/>
      <w:marTop w:val="0"/>
      <w:marBottom w:val="0"/>
      <w:divBdr>
        <w:top w:val="none" w:sz="0" w:space="0" w:color="auto"/>
        <w:left w:val="none" w:sz="0" w:space="0" w:color="auto"/>
        <w:bottom w:val="none" w:sz="0" w:space="0" w:color="auto"/>
        <w:right w:val="none" w:sz="0" w:space="0" w:color="auto"/>
      </w:divBdr>
    </w:div>
    <w:div w:id="1588808122">
      <w:bodyDiv w:val="1"/>
      <w:marLeft w:val="0"/>
      <w:marRight w:val="0"/>
      <w:marTop w:val="0"/>
      <w:marBottom w:val="0"/>
      <w:divBdr>
        <w:top w:val="none" w:sz="0" w:space="0" w:color="auto"/>
        <w:left w:val="none" w:sz="0" w:space="0" w:color="auto"/>
        <w:bottom w:val="none" w:sz="0" w:space="0" w:color="auto"/>
        <w:right w:val="none" w:sz="0" w:space="0" w:color="auto"/>
      </w:divBdr>
    </w:div>
    <w:div w:id="1589192834">
      <w:bodyDiv w:val="1"/>
      <w:marLeft w:val="0"/>
      <w:marRight w:val="0"/>
      <w:marTop w:val="0"/>
      <w:marBottom w:val="0"/>
      <w:divBdr>
        <w:top w:val="none" w:sz="0" w:space="0" w:color="auto"/>
        <w:left w:val="none" w:sz="0" w:space="0" w:color="auto"/>
        <w:bottom w:val="none" w:sz="0" w:space="0" w:color="auto"/>
        <w:right w:val="none" w:sz="0" w:space="0" w:color="auto"/>
      </w:divBdr>
    </w:div>
    <w:div w:id="1589340240">
      <w:bodyDiv w:val="1"/>
      <w:marLeft w:val="0"/>
      <w:marRight w:val="0"/>
      <w:marTop w:val="0"/>
      <w:marBottom w:val="0"/>
      <w:divBdr>
        <w:top w:val="none" w:sz="0" w:space="0" w:color="auto"/>
        <w:left w:val="none" w:sz="0" w:space="0" w:color="auto"/>
        <w:bottom w:val="none" w:sz="0" w:space="0" w:color="auto"/>
        <w:right w:val="none" w:sz="0" w:space="0" w:color="auto"/>
      </w:divBdr>
    </w:div>
    <w:div w:id="1589846899">
      <w:bodyDiv w:val="1"/>
      <w:marLeft w:val="0"/>
      <w:marRight w:val="0"/>
      <w:marTop w:val="0"/>
      <w:marBottom w:val="0"/>
      <w:divBdr>
        <w:top w:val="none" w:sz="0" w:space="0" w:color="auto"/>
        <w:left w:val="none" w:sz="0" w:space="0" w:color="auto"/>
        <w:bottom w:val="none" w:sz="0" w:space="0" w:color="auto"/>
        <w:right w:val="none" w:sz="0" w:space="0" w:color="auto"/>
      </w:divBdr>
    </w:div>
    <w:div w:id="1589994847">
      <w:bodyDiv w:val="1"/>
      <w:marLeft w:val="0"/>
      <w:marRight w:val="0"/>
      <w:marTop w:val="0"/>
      <w:marBottom w:val="0"/>
      <w:divBdr>
        <w:top w:val="none" w:sz="0" w:space="0" w:color="auto"/>
        <w:left w:val="none" w:sz="0" w:space="0" w:color="auto"/>
        <w:bottom w:val="none" w:sz="0" w:space="0" w:color="auto"/>
        <w:right w:val="none" w:sz="0" w:space="0" w:color="auto"/>
      </w:divBdr>
    </w:div>
    <w:div w:id="1591238334">
      <w:bodyDiv w:val="1"/>
      <w:marLeft w:val="0"/>
      <w:marRight w:val="0"/>
      <w:marTop w:val="0"/>
      <w:marBottom w:val="0"/>
      <w:divBdr>
        <w:top w:val="none" w:sz="0" w:space="0" w:color="auto"/>
        <w:left w:val="none" w:sz="0" w:space="0" w:color="auto"/>
        <w:bottom w:val="none" w:sz="0" w:space="0" w:color="auto"/>
        <w:right w:val="none" w:sz="0" w:space="0" w:color="auto"/>
      </w:divBdr>
    </w:div>
    <w:div w:id="1591430617">
      <w:bodyDiv w:val="1"/>
      <w:marLeft w:val="0"/>
      <w:marRight w:val="0"/>
      <w:marTop w:val="0"/>
      <w:marBottom w:val="0"/>
      <w:divBdr>
        <w:top w:val="none" w:sz="0" w:space="0" w:color="auto"/>
        <w:left w:val="none" w:sz="0" w:space="0" w:color="auto"/>
        <w:bottom w:val="none" w:sz="0" w:space="0" w:color="auto"/>
        <w:right w:val="none" w:sz="0" w:space="0" w:color="auto"/>
      </w:divBdr>
    </w:div>
    <w:div w:id="1591620062">
      <w:bodyDiv w:val="1"/>
      <w:marLeft w:val="0"/>
      <w:marRight w:val="0"/>
      <w:marTop w:val="0"/>
      <w:marBottom w:val="0"/>
      <w:divBdr>
        <w:top w:val="none" w:sz="0" w:space="0" w:color="auto"/>
        <w:left w:val="none" w:sz="0" w:space="0" w:color="auto"/>
        <w:bottom w:val="none" w:sz="0" w:space="0" w:color="auto"/>
        <w:right w:val="none" w:sz="0" w:space="0" w:color="auto"/>
      </w:divBdr>
    </w:div>
    <w:div w:id="1592011826">
      <w:bodyDiv w:val="1"/>
      <w:marLeft w:val="0"/>
      <w:marRight w:val="0"/>
      <w:marTop w:val="0"/>
      <w:marBottom w:val="0"/>
      <w:divBdr>
        <w:top w:val="none" w:sz="0" w:space="0" w:color="auto"/>
        <w:left w:val="none" w:sz="0" w:space="0" w:color="auto"/>
        <w:bottom w:val="none" w:sz="0" w:space="0" w:color="auto"/>
        <w:right w:val="none" w:sz="0" w:space="0" w:color="auto"/>
      </w:divBdr>
    </w:div>
    <w:div w:id="1592277603">
      <w:bodyDiv w:val="1"/>
      <w:marLeft w:val="0"/>
      <w:marRight w:val="0"/>
      <w:marTop w:val="0"/>
      <w:marBottom w:val="0"/>
      <w:divBdr>
        <w:top w:val="none" w:sz="0" w:space="0" w:color="auto"/>
        <w:left w:val="none" w:sz="0" w:space="0" w:color="auto"/>
        <w:bottom w:val="none" w:sz="0" w:space="0" w:color="auto"/>
        <w:right w:val="none" w:sz="0" w:space="0" w:color="auto"/>
      </w:divBdr>
    </w:div>
    <w:div w:id="1592736746">
      <w:bodyDiv w:val="1"/>
      <w:marLeft w:val="0"/>
      <w:marRight w:val="0"/>
      <w:marTop w:val="0"/>
      <w:marBottom w:val="0"/>
      <w:divBdr>
        <w:top w:val="none" w:sz="0" w:space="0" w:color="auto"/>
        <w:left w:val="none" w:sz="0" w:space="0" w:color="auto"/>
        <w:bottom w:val="none" w:sz="0" w:space="0" w:color="auto"/>
        <w:right w:val="none" w:sz="0" w:space="0" w:color="auto"/>
      </w:divBdr>
    </w:div>
    <w:div w:id="1593318691">
      <w:bodyDiv w:val="1"/>
      <w:marLeft w:val="0"/>
      <w:marRight w:val="0"/>
      <w:marTop w:val="0"/>
      <w:marBottom w:val="0"/>
      <w:divBdr>
        <w:top w:val="none" w:sz="0" w:space="0" w:color="auto"/>
        <w:left w:val="none" w:sz="0" w:space="0" w:color="auto"/>
        <w:bottom w:val="none" w:sz="0" w:space="0" w:color="auto"/>
        <w:right w:val="none" w:sz="0" w:space="0" w:color="auto"/>
      </w:divBdr>
    </w:div>
    <w:div w:id="1593666940">
      <w:bodyDiv w:val="1"/>
      <w:marLeft w:val="0"/>
      <w:marRight w:val="0"/>
      <w:marTop w:val="0"/>
      <w:marBottom w:val="0"/>
      <w:divBdr>
        <w:top w:val="none" w:sz="0" w:space="0" w:color="auto"/>
        <w:left w:val="none" w:sz="0" w:space="0" w:color="auto"/>
        <w:bottom w:val="none" w:sz="0" w:space="0" w:color="auto"/>
        <w:right w:val="none" w:sz="0" w:space="0" w:color="auto"/>
      </w:divBdr>
    </w:div>
    <w:div w:id="1593704462">
      <w:bodyDiv w:val="1"/>
      <w:marLeft w:val="0"/>
      <w:marRight w:val="0"/>
      <w:marTop w:val="0"/>
      <w:marBottom w:val="0"/>
      <w:divBdr>
        <w:top w:val="none" w:sz="0" w:space="0" w:color="auto"/>
        <w:left w:val="none" w:sz="0" w:space="0" w:color="auto"/>
        <w:bottom w:val="none" w:sz="0" w:space="0" w:color="auto"/>
        <w:right w:val="none" w:sz="0" w:space="0" w:color="auto"/>
      </w:divBdr>
    </w:div>
    <w:div w:id="1594048786">
      <w:bodyDiv w:val="1"/>
      <w:marLeft w:val="0"/>
      <w:marRight w:val="0"/>
      <w:marTop w:val="0"/>
      <w:marBottom w:val="0"/>
      <w:divBdr>
        <w:top w:val="none" w:sz="0" w:space="0" w:color="auto"/>
        <w:left w:val="none" w:sz="0" w:space="0" w:color="auto"/>
        <w:bottom w:val="none" w:sz="0" w:space="0" w:color="auto"/>
        <w:right w:val="none" w:sz="0" w:space="0" w:color="auto"/>
      </w:divBdr>
    </w:div>
    <w:div w:id="1594127635">
      <w:bodyDiv w:val="1"/>
      <w:marLeft w:val="0"/>
      <w:marRight w:val="0"/>
      <w:marTop w:val="0"/>
      <w:marBottom w:val="0"/>
      <w:divBdr>
        <w:top w:val="none" w:sz="0" w:space="0" w:color="auto"/>
        <w:left w:val="none" w:sz="0" w:space="0" w:color="auto"/>
        <w:bottom w:val="none" w:sz="0" w:space="0" w:color="auto"/>
        <w:right w:val="none" w:sz="0" w:space="0" w:color="auto"/>
      </w:divBdr>
    </w:div>
    <w:div w:id="1594556767">
      <w:bodyDiv w:val="1"/>
      <w:marLeft w:val="0"/>
      <w:marRight w:val="0"/>
      <w:marTop w:val="0"/>
      <w:marBottom w:val="0"/>
      <w:divBdr>
        <w:top w:val="none" w:sz="0" w:space="0" w:color="auto"/>
        <w:left w:val="none" w:sz="0" w:space="0" w:color="auto"/>
        <w:bottom w:val="none" w:sz="0" w:space="0" w:color="auto"/>
        <w:right w:val="none" w:sz="0" w:space="0" w:color="auto"/>
      </w:divBdr>
    </w:div>
    <w:div w:id="1595479097">
      <w:bodyDiv w:val="1"/>
      <w:marLeft w:val="0"/>
      <w:marRight w:val="0"/>
      <w:marTop w:val="0"/>
      <w:marBottom w:val="0"/>
      <w:divBdr>
        <w:top w:val="none" w:sz="0" w:space="0" w:color="auto"/>
        <w:left w:val="none" w:sz="0" w:space="0" w:color="auto"/>
        <w:bottom w:val="none" w:sz="0" w:space="0" w:color="auto"/>
        <w:right w:val="none" w:sz="0" w:space="0" w:color="auto"/>
      </w:divBdr>
    </w:div>
    <w:div w:id="1595897849">
      <w:bodyDiv w:val="1"/>
      <w:marLeft w:val="0"/>
      <w:marRight w:val="0"/>
      <w:marTop w:val="0"/>
      <w:marBottom w:val="0"/>
      <w:divBdr>
        <w:top w:val="none" w:sz="0" w:space="0" w:color="auto"/>
        <w:left w:val="none" w:sz="0" w:space="0" w:color="auto"/>
        <w:bottom w:val="none" w:sz="0" w:space="0" w:color="auto"/>
        <w:right w:val="none" w:sz="0" w:space="0" w:color="auto"/>
      </w:divBdr>
    </w:div>
    <w:div w:id="1596474280">
      <w:bodyDiv w:val="1"/>
      <w:marLeft w:val="0"/>
      <w:marRight w:val="0"/>
      <w:marTop w:val="0"/>
      <w:marBottom w:val="0"/>
      <w:divBdr>
        <w:top w:val="none" w:sz="0" w:space="0" w:color="auto"/>
        <w:left w:val="none" w:sz="0" w:space="0" w:color="auto"/>
        <w:bottom w:val="none" w:sz="0" w:space="0" w:color="auto"/>
        <w:right w:val="none" w:sz="0" w:space="0" w:color="auto"/>
      </w:divBdr>
    </w:div>
    <w:div w:id="1596815706">
      <w:bodyDiv w:val="1"/>
      <w:marLeft w:val="0"/>
      <w:marRight w:val="0"/>
      <w:marTop w:val="0"/>
      <w:marBottom w:val="0"/>
      <w:divBdr>
        <w:top w:val="none" w:sz="0" w:space="0" w:color="auto"/>
        <w:left w:val="none" w:sz="0" w:space="0" w:color="auto"/>
        <w:bottom w:val="none" w:sz="0" w:space="0" w:color="auto"/>
        <w:right w:val="none" w:sz="0" w:space="0" w:color="auto"/>
      </w:divBdr>
    </w:div>
    <w:div w:id="1596941861">
      <w:bodyDiv w:val="1"/>
      <w:marLeft w:val="0"/>
      <w:marRight w:val="0"/>
      <w:marTop w:val="0"/>
      <w:marBottom w:val="0"/>
      <w:divBdr>
        <w:top w:val="none" w:sz="0" w:space="0" w:color="auto"/>
        <w:left w:val="none" w:sz="0" w:space="0" w:color="auto"/>
        <w:bottom w:val="none" w:sz="0" w:space="0" w:color="auto"/>
        <w:right w:val="none" w:sz="0" w:space="0" w:color="auto"/>
      </w:divBdr>
    </w:div>
    <w:div w:id="1597058450">
      <w:bodyDiv w:val="1"/>
      <w:marLeft w:val="0"/>
      <w:marRight w:val="0"/>
      <w:marTop w:val="0"/>
      <w:marBottom w:val="0"/>
      <w:divBdr>
        <w:top w:val="none" w:sz="0" w:space="0" w:color="auto"/>
        <w:left w:val="none" w:sz="0" w:space="0" w:color="auto"/>
        <w:bottom w:val="none" w:sz="0" w:space="0" w:color="auto"/>
        <w:right w:val="none" w:sz="0" w:space="0" w:color="auto"/>
      </w:divBdr>
    </w:div>
    <w:div w:id="1597516162">
      <w:bodyDiv w:val="1"/>
      <w:marLeft w:val="0"/>
      <w:marRight w:val="0"/>
      <w:marTop w:val="0"/>
      <w:marBottom w:val="0"/>
      <w:divBdr>
        <w:top w:val="none" w:sz="0" w:space="0" w:color="auto"/>
        <w:left w:val="none" w:sz="0" w:space="0" w:color="auto"/>
        <w:bottom w:val="none" w:sz="0" w:space="0" w:color="auto"/>
        <w:right w:val="none" w:sz="0" w:space="0" w:color="auto"/>
      </w:divBdr>
    </w:div>
    <w:div w:id="1597909781">
      <w:bodyDiv w:val="1"/>
      <w:marLeft w:val="0"/>
      <w:marRight w:val="0"/>
      <w:marTop w:val="0"/>
      <w:marBottom w:val="0"/>
      <w:divBdr>
        <w:top w:val="none" w:sz="0" w:space="0" w:color="auto"/>
        <w:left w:val="none" w:sz="0" w:space="0" w:color="auto"/>
        <w:bottom w:val="none" w:sz="0" w:space="0" w:color="auto"/>
        <w:right w:val="none" w:sz="0" w:space="0" w:color="auto"/>
      </w:divBdr>
    </w:div>
    <w:div w:id="1598512864">
      <w:bodyDiv w:val="1"/>
      <w:marLeft w:val="0"/>
      <w:marRight w:val="0"/>
      <w:marTop w:val="0"/>
      <w:marBottom w:val="0"/>
      <w:divBdr>
        <w:top w:val="none" w:sz="0" w:space="0" w:color="auto"/>
        <w:left w:val="none" w:sz="0" w:space="0" w:color="auto"/>
        <w:bottom w:val="none" w:sz="0" w:space="0" w:color="auto"/>
        <w:right w:val="none" w:sz="0" w:space="0" w:color="auto"/>
      </w:divBdr>
    </w:div>
    <w:div w:id="1599019760">
      <w:bodyDiv w:val="1"/>
      <w:marLeft w:val="0"/>
      <w:marRight w:val="0"/>
      <w:marTop w:val="0"/>
      <w:marBottom w:val="0"/>
      <w:divBdr>
        <w:top w:val="none" w:sz="0" w:space="0" w:color="auto"/>
        <w:left w:val="none" w:sz="0" w:space="0" w:color="auto"/>
        <w:bottom w:val="none" w:sz="0" w:space="0" w:color="auto"/>
        <w:right w:val="none" w:sz="0" w:space="0" w:color="auto"/>
      </w:divBdr>
    </w:div>
    <w:div w:id="1599144047">
      <w:bodyDiv w:val="1"/>
      <w:marLeft w:val="0"/>
      <w:marRight w:val="0"/>
      <w:marTop w:val="0"/>
      <w:marBottom w:val="0"/>
      <w:divBdr>
        <w:top w:val="none" w:sz="0" w:space="0" w:color="auto"/>
        <w:left w:val="none" w:sz="0" w:space="0" w:color="auto"/>
        <w:bottom w:val="none" w:sz="0" w:space="0" w:color="auto"/>
        <w:right w:val="none" w:sz="0" w:space="0" w:color="auto"/>
      </w:divBdr>
    </w:div>
    <w:div w:id="1599216408">
      <w:bodyDiv w:val="1"/>
      <w:marLeft w:val="0"/>
      <w:marRight w:val="0"/>
      <w:marTop w:val="0"/>
      <w:marBottom w:val="0"/>
      <w:divBdr>
        <w:top w:val="none" w:sz="0" w:space="0" w:color="auto"/>
        <w:left w:val="none" w:sz="0" w:space="0" w:color="auto"/>
        <w:bottom w:val="none" w:sz="0" w:space="0" w:color="auto"/>
        <w:right w:val="none" w:sz="0" w:space="0" w:color="auto"/>
      </w:divBdr>
    </w:div>
    <w:div w:id="1600403679">
      <w:bodyDiv w:val="1"/>
      <w:marLeft w:val="0"/>
      <w:marRight w:val="0"/>
      <w:marTop w:val="0"/>
      <w:marBottom w:val="0"/>
      <w:divBdr>
        <w:top w:val="none" w:sz="0" w:space="0" w:color="auto"/>
        <w:left w:val="none" w:sz="0" w:space="0" w:color="auto"/>
        <w:bottom w:val="none" w:sz="0" w:space="0" w:color="auto"/>
        <w:right w:val="none" w:sz="0" w:space="0" w:color="auto"/>
      </w:divBdr>
    </w:div>
    <w:div w:id="1600719131">
      <w:bodyDiv w:val="1"/>
      <w:marLeft w:val="0"/>
      <w:marRight w:val="0"/>
      <w:marTop w:val="0"/>
      <w:marBottom w:val="0"/>
      <w:divBdr>
        <w:top w:val="none" w:sz="0" w:space="0" w:color="auto"/>
        <w:left w:val="none" w:sz="0" w:space="0" w:color="auto"/>
        <w:bottom w:val="none" w:sz="0" w:space="0" w:color="auto"/>
        <w:right w:val="none" w:sz="0" w:space="0" w:color="auto"/>
      </w:divBdr>
    </w:div>
    <w:div w:id="1600790585">
      <w:bodyDiv w:val="1"/>
      <w:marLeft w:val="0"/>
      <w:marRight w:val="0"/>
      <w:marTop w:val="0"/>
      <w:marBottom w:val="0"/>
      <w:divBdr>
        <w:top w:val="none" w:sz="0" w:space="0" w:color="auto"/>
        <w:left w:val="none" w:sz="0" w:space="0" w:color="auto"/>
        <w:bottom w:val="none" w:sz="0" w:space="0" w:color="auto"/>
        <w:right w:val="none" w:sz="0" w:space="0" w:color="auto"/>
      </w:divBdr>
    </w:div>
    <w:div w:id="1600945804">
      <w:bodyDiv w:val="1"/>
      <w:marLeft w:val="0"/>
      <w:marRight w:val="0"/>
      <w:marTop w:val="0"/>
      <w:marBottom w:val="0"/>
      <w:divBdr>
        <w:top w:val="none" w:sz="0" w:space="0" w:color="auto"/>
        <w:left w:val="none" w:sz="0" w:space="0" w:color="auto"/>
        <w:bottom w:val="none" w:sz="0" w:space="0" w:color="auto"/>
        <w:right w:val="none" w:sz="0" w:space="0" w:color="auto"/>
      </w:divBdr>
    </w:div>
    <w:div w:id="1601061208">
      <w:bodyDiv w:val="1"/>
      <w:marLeft w:val="0"/>
      <w:marRight w:val="0"/>
      <w:marTop w:val="0"/>
      <w:marBottom w:val="0"/>
      <w:divBdr>
        <w:top w:val="none" w:sz="0" w:space="0" w:color="auto"/>
        <w:left w:val="none" w:sz="0" w:space="0" w:color="auto"/>
        <w:bottom w:val="none" w:sz="0" w:space="0" w:color="auto"/>
        <w:right w:val="none" w:sz="0" w:space="0" w:color="auto"/>
      </w:divBdr>
    </w:div>
    <w:div w:id="1601135725">
      <w:bodyDiv w:val="1"/>
      <w:marLeft w:val="0"/>
      <w:marRight w:val="0"/>
      <w:marTop w:val="0"/>
      <w:marBottom w:val="0"/>
      <w:divBdr>
        <w:top w:val="none" w:sz="0" w:space="0" w:color="auto"/>
        <w:left w:val="none" w:sz="0" w:space="0" w:color="auto"/>
        <w:bottom w:val="none" w:sz="0" w:space="0" w:color="auto"/>
        <w:right w:val="none" w:sz="0" w:space="0" w:color="auto"/>
      </w:divBdr>
    </w:div>
    <w:div w:id="1601644714">
      <w:bodyDiv w:val="1"/>
      <w:marLeft w:val="0"/>
      <w:marRight w:val="0"/>
      <w:marTop w:val="0"/>
      <w:marBottom w:val="0"/>
      <w:divBdr>
        <w:top w:val="none" w:sz="0" w:space="0" w:color="auto"/>
        <w:left w:val="none" w:sz="0" w:space="0" w:color="auto"/>
        <w:bottom w:val="none" w:sz="0" w:space="0" w:color="auto"/>
        <w:right w:val="none" w:sz="0" w:space="0" w:color="auto"/>
      </w:divBdr>
    </w:div>
    <w:div w:id="1602181563">
      <w:bodyDiv w:val="1"/>
      <w:marLeft w:val="0"/>
      <w:marRight w:val="0"/>
      <w:marTop w:val="0"/>
      <w:marBottom w:val="0"/>
      <w:divBdr>
        <w:top w:val="none" w:sz="0" w:space="0" w:color="auto"/>
        <w:left w:val="none" w:sz="0" w:space="0" w:color="auto"/>
        <w:bottom w:val="none" w:sz="0" w:space="0" w:color="auto"/>
        <w:right w:val="none" w:sz="0" w:space="0" w:color="auto"/>
      </w:divBdr>
    </w:div>
    <w:div w:id="1602564062">
      <w:bodyDiv w:val="1"/>
      <w:marLeft w:val="0"/>
      <w:marRight w:val="0"/>
      <w:marTop w:val="0"/>
      <w:marBottom w:val="0"/>
      <w:divBdr>
        <w:top w:val="none" w:sz="0" w:space="0" w:color="auto"/>
        <w:left w:val="none" w:sz="0" w:space="0" w:color="auto"/>
        <w:bottom w:val="none" w:sz="0" w:space="0" w:color="auto"/>
        <w:right w:val="none" w:sz="0" w:space="0" w:color="auto"/>
      </w:divBdr>
    </w:div>
    <w:div w:id="1603145400">
      <w:bodyDiv w:val="1"/>
      <w:marLeft w:val="0"/>
      <w:marRight w:val="0"/>
      <w:marTop w:val="0"/>
      <w:marBottom w:val="0"/>
      <w:divBdr>
        <w:top w:val="none" w:sz="0" w:space="0" w:color="auto"/>
        <w:left w:val="none" w:sz="0" w:space="0" w:color="auto"/>
        <w:bottom w:val="none" w:sz="0" w:space="0" w:color="auto"/>
        <w:right w:val="none" w:sz="0" w:space="0" w:color="auto"/>
      </w:divBdr>
    </w:div>
    <w:div w:id="1603882644">
      <w:bodyDiv w:val="1"/>
      <w:marLeft w:val="0"/>
      <w:marRight w:val="0"/>
      <w:marTop w:val="0"/>
      <w:marBottom w:val="0"/>
      <w:divBdr>
        <w:top w:val="none" w:sz="0" w:space="0" w:color="auto"/>
        <w:left w:val="none" w:sz="0" w:space="0" w:color="auto"/>
        <w:bottom w:val="none" w:sz="0" w:space="0" w:color="auto"/>
        <w:right w:val="none" w:sz="0" w:space="0" w:color="auto"/>
      </w:divBdr>
    </w:div>
    <w:div w:id="1604414631">
      <w:bodyDiv w:val="1"/>
      <w:marLeft w:val="0"/>
      <w:marRight w:val="0"/>
      <w:marTop w:val="0"/>
      <w:marBottom w:val="0"/>
      <w:divBdr>
        <w:top w:val="none" w:sz="0" w:space="0" w:color="auto"/>
        <w:left w:val="none" w:sz="0" w:space="0" w:color="auto"/>
        <w:bottom w:val="none" w:sz="0" w:space="0" w:color="auto"/>
        <w:right w:val="none" w:sz="0" w:space="0" w:color="auto"/>
      </w:divBdr>
    </w:div>
    <w:div w:id="1604922843">
      <w:bodyDiv w:val="1"/>
      <w:marLeft w:val="0"/>
      <w:marRight w:val="0"/>
      <w:marTop w:val="0"/>
      <w:marBottom w:val="0"/>
      <w:divBdr>
        <w:top w:val="none" w:sz="0" w:space="0" w:color="auto"/>
        <w:left w:val="none" w:sz="0" w:space="0" w:color="auto"/>
        <w:bottom w:val="none" w:sz="0" w:space="0" w:color="auto"/>
        <w:right w:val="none" w:sz="0" w:space="0" w:color="auto"/>
      </w:divBdr>
    </w:div>
    <w:div w:id="1604998366">
      <w:bodyDiv w:val="1"/>
      <w:marLeft w:val="0"/>
      <w:marRight w:val="0"/>
      <w:marTop w:val="0"/>
      <w:marBottom w:val="0"/>
      <w:divBdr>
        <w:top w:val="none" w:sz="0" w:space="0" w:color="auto"/>
        <w:left w:val="none" w:sz="0" w:space="0" w:color="auto"/>
        <w:bottom w:val="none" w:sz="0" w:space="0" w:color="auto"/>
        <w:right w:val="none" w:sz="0" w:space="0" w:color="auto"/>
      </w:divBdr>
    </w:div>
    <w:div w:id="1605453679">
      <w:bodyDiv w:val="1"/>
      <w:marLeft w:val="0"/>
      <w:marRight w:val="0"/>
      <w:marTop w:val="0"/>
      <w:marBottom w:val="0"/>
      <w:divBdr>
        <w:top w:val="none" w:sz="0" w:space="0" w:color="auto"/>
        <w:left w:val="none" w:sz="0" w:space="0" w:color="auto"/>
        <w:bottom w:val="none" w:sz="0" w:space="0" w:color="auto"/>
        <w:right w:val="none" w:sz="0" w:space="0" w:color="auto"/>
      </w:divBdr>
    </w:div>
    <w:div w:id="1605501621">
      <w:bodyDiv w:val="1"/>
      <w:marLeft w:val="0"/>
      <w:marRight w:val="0"/>
      <w:marTop w:val="0"/>
      <w:marBottom w:val="0"/>
      <w:divBdr>
        <w:top w:val="none" w:sz="0" w:space="0" w:color="auto"/>
        <w:left w:val="none" w:sz="0" w:space="0" w:color="auto"/>
        <w:bottom w:val="none" w:sz="0" w:space="0" w:color="auto"/>
        <w:right w:val="none" w:sz="0" w:space="0" w:color="auto"/>
      </w:divBdr>
    </w:div>
    <w:div w:id="1606039049">
      <w:bodyDiv w:val="1"/>
      <w:marLeft w:val="0"/>
      <w:marRight w:val="0"/>
      <w:marTop w:val="0"/>
      <w:marBottom w:val="0"/>
      <w:divBdr>
        <w:top w:val="none" w:sz="0" w:space="0" w:color="auto"/>
        <w:left w:val="none" w:sz="0" w:space="0" w:color="auto"/>
        <w:bottom w:val="none" w:sz="0" w:space="0" w:color="auto"/>
        <w:right w:val="none" w:sz="0" w:space="0" w:color="auto"/>
      </w:divBdr>
    </w:div>
    <w:div w:id="1606188039">
      <w:bodyDiv w:val="1"/>
      <w:marLeft w:val="0"/>
      <w:marRight w:val="0"/>
      <w:marTop w:val="0"/>
      <w:marBottom w:val="0"/>
      <w:divBdr>
        <w:top w:val="none" w:sz="0" w:space="0" w:color="auto"/>
        <w:left w:val="none" w:sz="0" w:space="0" w:color="auto"/>
        <w:bottom w:val="none" w:sz="0" w:space="0" w:color="auto"/>
        <w:right w:val="none" w:sz="0" w:space="0" w:color="auto"/>
      </w:divBdr>
    </w:div>
    <w:div w:id="1606689542">
      <w:bodyDiv w:val="1"/>
      <w:marLeft w:val="0"/>
      <w:marRight w:val="0"/>
      <w:marTop w:val="0"/>
      <w:marBottom w:val="0"/>
      <w:divBdr>
        <w:top w:val="none" w:sz="0" w:space="0" w:color="auto"/>
        <w:left w:val="none" w:sz="0" w:space="0" w:color="auto"/>
        <w:bottom w:val="none" w:sz="0" w:space="0" w:color="auto"/>
        <w:right w:val="none" w:sz="0" w:space="0" w:color="auto"/>
      </w:divBdr>
    </w:div>
    <w:div w:id="1607231823">
      <w:bodyDiv w:val="1"/>
      <w:marLeft w:val="0"/>
      <w:marRight w:val="0"/>
      <w:marTop w:val="0"/>
      <w:marBottom w:val="0"/>
      <w:divBdr>
        <w:top w:val="none" w:sz="0" w:space="0" w:color="auto"/>
        <w:left w:val="none" w:sz="0" w:space="0" w:color="auto"/>
        <w:bottom w:val="none" w:sz="0" w:space="0" w:color="auto"/>
        <w:right w:val="none" w:sz="0" w:space="0" w:color="auto"/>
      </w:divBdr>
    </w:div>
    <w:div w:id="1608080550">
      <w:bodyDiv w:val="1"/>
      <w:marLeft w:val="0"/>
      <w:marRight w:val="0"/>
      <w:marTop w:val="0"/>
      <w:marBottom w:val="0"/>
      <w:divBdr>
        <w:top w:val="none" w:sz="0" w:space="0" w:color="auto"/>
        <w:left w:val="none" w:sz="0" w:space="0" w:color="auto"/>
        <w:bottom w:val="none" w:sz="0" w:space="0" w:color="auto"/>
        <w:right w:val="none" w:sz="0" w:space="0" w:color="auto"/>
      </w:divBdr>
    </w:div>
    <w:div w:id="1608123664">
      <w:bodyDiv w:val="1"/>
      <w:marLeft w:val="0"/>
      <w:marRight w:val="0"/>
      <w:marTop w:val="0"/>
      <w:marBottom w:val="0"/>
      <w:divBdr>
        <w:top w:val="none" w:sz="0" w:space="0" w:color="auto"/>
        <w:left w:val="none" w:sz="0" w:space="0" w:color="auto"/>
        <w:bottom w:val="none" w:sz="0" w:space="0" w:color="auto"/>
        <w:right w:val="none" w:sz="0" w:space="0" w:color="auto"/>
      </w:divBdr>
    </w:div>
    <w:div w:id="1608274548">
      <w:bodyDiv w:val="1"/>
      <w:marLeft w:val="0"/>
      <w:marRight w:val="0"/>
      <w:marTop w:val="0"/>
      <w:marBottom w:val="0"/>
      <w:divBdr>
        <w:top w:val="none" w:sz="0" w:space="0" w:color="auto"/>
        <w:left w:val="none" w:sz="0" w:space="0" w:color="auto"/>
        <w:bottom w:val="none" w:sz="0" w:space="0" w:color="auto"/>
        <w:right w:val="none" w:sz="0" w:space="0" w:color="auto"/>
      </w:divBdr>
    </w:div>
    <w:div w:id="1608385643">
      <w:bodyDiv w:val="1"/>
      <w:marLeft w:val="0"/>
      <w:marRight w:val="0"/>
      <w:marTop w:val="0"/>
      <w:marBottom w:val="0"/>
      <w:divBdr>
        <w:top w:val="none" w:sz="0" w:space="0" w:color="auto"/>
        <w:left w:val="none" w:sz="0" w:space="0" w:color="auto"/>
        <w:bottom w:val="none" w:sz="0" w:space="0" w:color="auto"/>
        <w:right w:val="none" w:sz="0" w:space="0" w:color="auto"/>
      </w:divBdr>
    </w:div>
    <w:div w:id="1609115361">
      <w:bodyDiv w:val="1"/>
      <w:marLeft w:val="0"/>
      <w:marRight w:val="0"/>
      <w:marTop w:val="0"/>
      <w:marBottom w:val="0"/>
      <w:divBdr>
        <w:top w:val="none" w:sz="0" w:space="0" w:color="auto"/>
        <w:left w:val="none" w:sz="0" w:space="0" w:color="auto"/>
        <w:bottom w:val="none" w:sz="0" w:space="0" w:color="auto"/>
        <w:right w:val="none" w:sz="0" w:space="0" w:color="auto"/>
      </w:divBdr>
    </w:div>
    <w:div w:id="1609191827">
      <w:bodyDiv w:val="1"/>
      <w:marLeft w:val="0"/>
      <w:marRight w:val="0"/>
      <w:marTop w:val="0"/>
      <w:marBottom w:val="0"/>
      <w:divBdr>
        <w:top w:val="none" w:sz="0" w:space="0" w:color="auto"/>
        <w:left w:val="none" w:sz="0" w:space="0" w:color="auto"/>
        <w:bottom w:val="none" w:sz="0" w:space="0" w:color="auto"/>
        <w:right w:val="none" w:sz="0" w:space="0" w:color="auto"/>
      </w:divBdr>
    </w:div>
    <w:div w:id="1609316587">
      <w:bodyDiv w:val="1"/>
      <w:marLeft w:val="0"/>
      <w:marRight w:val="0"/>
      <w:marTop w:val="0"/>
      <w:marBottom w:val="0"/>
      <w:divBdr>
        <w:top w:val="none" w:sz="0" w:space="0" w:color="auto"/>
        <w:left w:val="none" w:sz="0" w:space="0" w:color="auto"/>
        <w:bottom w:val="none" w:sz="0" w:space="0" w:color="auto"/>
        <w:right w:val="none" w:sz="0" w:space="0" w:color="auto"/>
      </w:divBdr>
    </w:div>
    <w:div w:id="1609966738">
      <w:bodyDiv w:val="1"/>
      <w:marLeft w:val="0"/>
      <w:marRight w:val="0"/>
      <w:marTop w:val="0"/>
      <w:marBottom w:val="0"/>
      <w:divBdr>
        <w:top w:val="none" w:sz="0" w:space="0" w:color="auto"/>
        <w:left w:val="none" w:sz="0" w:space="0" w:color="auto"/>
        <w:bottom w:val="none" w:sz="0" w:space="0" w:color="auto"/>
        <w:right w:val="none" w:sz="0" w:space="0" w:color="auto"/>
      </w:divBdr>
    </w:div>
    <w:div w:id="1610746548">
      <w:bodyDiv w:val="1"/>
      <w:marLeft w:val="0"/>
      <w:marRight w:val="0"/>
      <w:marTop w:val="0"/>
      <w:marBottom w:val="0"/>
      <w:divBdr>
        <w:top w:val="none" w:sz="0" w:space="0" w:color="auto"/>
        <w:left w:val="none" w:sz="0" w:space="0" w:color="auto"/>
        <w:bottom w:val="none" w:sz="0" w:space="0" w:color="auto"/>
        <w:right w:val="none" w:sz="0" w:space="0" w:color="auto"/>
      </w:divBdr>
    </w:div>
    <w:div w:id="1611086992">
      <w:bodyDiv w:val="1"/>
      <w:marLeft w:val="0"/>
      <w:marRight w:val="0"/>
      <w:marTop w:val="0"/>
      <w:marBottom w:val="0"/>
      <w:divBdr>
        <w:top w:val="none" w:sz="0" w:space="0" w:color="auto"/>
        <w:left w:val="none" w:sz="0" w:space="0" w:color="auto"/>
        <w:bottom w:val="none" w:sz="0" w:space="0" w:color="auto"/>
        <w:right w:val="none" w:sz="0" w:space="0" w:color="auto"/>
      </w:divBdr>
    </w:div>
    <w:div w:id="1611090306">
      <w:bodyDiv w:val="1"/>
      <w:marLeft w:val="0"/>
      <w:marRight w:val="0"/>
      <w:marTop w:val="0"/>
      <w:marBottom w:val="0"/>
      <w:divBdr>
        <w:top w:val="none" w:sz="0" w:space="0" w:color="auto"/>
        <w:left w:val="none" w:sz="0" w:space="0" w:color="auto"/>
        <w:bottom w:val="none" w:sz="0" w:space="0" w:color="auto"/>
        <w:right w:val="none" w:sz="0" w:space="0" w:color="auto"/>
      </w:divBdr>
    </w:div>
    <w:div w:id="1611204665">
      <w:bodyDiv w:val="1"/>
      <w:marLeft w:val="0"/>
      <w:marRight w:val="0"/>
      <w:marTop w:val="0"/>
      <w:marBottom w:val="0"/>
      <w:divBdr>
        <w:top w:val="none" w:sz="0" w:space="0" w:color="auto"/>
        <w:left w:val="none" w:sz="0" w:space="0" w:color="auto"/>
        <w:bottom w:val="none" w:sz="0" w:space="0" w:color="auto"/>
        <w:right w:val="none" w:sz="0" w:space="0" w:color="auto"/>
      </w:divBdr>
    </w:div>
    <w:div w:id="1611549134">
      <w:bodyDiv w:val="1"/>
      <w:marLeft w:val="0"/>
      <w:marRight w:val="0"/>
      <w:marTop w:val="0"/>
      <w:marBottom w:val="0"/>
      <w:divBdr>
        <w:top w:val="none" w:sz="0" w:space="0" w:color="auto"/>
        <w:left w:val="none" w:sz="0" w:space="0" w:color="auto"/>
        <w:bottom w:val="none" w:sz="0" w:space="0" w:color="auto"/>
        <w:right w:val="none" w:sz="0" w:space="0" w:color="auto"/>
      </w:divBdr>
    </w:div>
    <w:div w:id="1611818424">
      <w:bodyDiv w:val="1"/>
      <w:marLeft w:val="0"/>
      <w:marRight w:val="0"/>
      <w:marTop w:val="0"/>
      <w:marBottom w:val="0"/>
      <w:divBdr>
        <w:top w:val="none" w:sz="0" w:space="0" w:color="auto"/>
        <w:left w:val="none" w:sz="0" w:space="0" w:color="auto"/>
        <w:bottom w:val="none" w:sz="0" w:space="0" w:color="auto"/>
        <w:right w:val="none" w:sz="0" w:space="0" w:color="auto"/>
      </w:divBdr>
    </w:div>
    <w:div w:id="1611858730">
      <w:bodyDiv w:val="1"/>
      <w:marLeft w:val="0"/>
      <w:marRight w:val="0"/>
      <w:marTop w:val="0"/>
      <w:marBottom w:val="0"/>
      <w:divBdr>
        <w:top w:val="none" w:sz="0" w:space="0" w:color="auto"/>
        <w:left w:val="none" w:sz="0" w:space="0" w:color="auto"/>
        <w:bottom w:val="none" w:sz="0" w:space="0" w:color="auto"/>
        <w:right w:val="none" w:sz="0" w:space="0" w:color="auto"/>
      </w:divBdr>
    </w:div>
    <w:div w:id="1612276459">
      <w:bodyDiv w:val="1"/>
      <w:marLeft w:val="0"/>
      <w:marRight w:val="0"/>
      <w:marTop w:val="0"/>
      <w:marBottom w:val="0"/>
      <w:divBdr>
        <w:top w:val="none" w:sz="0" w:space="0" w:color="auto"/>
        <w:left w:val="none" w:sz="0" w:space="0" w:color="auto"/>
        <w:bottom w:val="none" w:sz="0" w:space="0" w:color="auto"/>
        <w:right w:val="none" w:sz="0" w:space="0" w:color="auto"/>
      </w:divBdr>
    </w:div>
    <w:div w:id="1612932071">
      <w:bodyDiv w:val="1"/>
      <w:marLeft w:val="0"/>
      <w:marRight w:val="0"/>
      <w:marTop w:val="0"/>
      <w:marBottom w:val="0"/>
      <w:divBdr>
        <w:top w:val="none" w:sz="0" w:space="0" w:color="auto"/>
        <w:left w:val="none" w:sz="0" w:space="0" w:color="auto"/>
        <w:bottom w:val="none" w:sz="0" w:space="0" w:color="auto"/>
        <w:right w:val="none" w:sz="0" w:space="0" w:color="auto"/>
      </w:divBdr>
    </w:div>
    <w:div w:id="1613321324">
      <w:bodyDiv w:val="1"/>
      <w:marLeft w:val="0"/>
      <w:marRight w:val="0"/>
      <w:marTop w:val="0"/>
      <w:marBottom w:val="0"/>
      <w:divBdr>
        <w:top w:val="none" w:sz="0" w:space="0" w:color="auto"/>
        <w:left w:val="none" w:sz="0" w:space="0" w:color="auto"/>
        <w:bottom w:val="none" w:sz="0" w:space="0" w:color="auto"/>
        <w:right w:val="none" w:sz="0" w:space="0" w:color="auto"/>
      </w:divBdr>
    </w:div>
    <w:div w:id="1614049264">
      <w:bodyDiv w:val="1"/>
      <w:marLeft w:val="0"/>
      <w:marRight w:val="0"/>
      <w:marTop w:val="0"/>
      <w:marBottom w:val="0"/>
      <w:divBdr>
        <w:top w:val="none" w:sz="0" w:space="0" w:color="auto"/>
        <w:left w:val="none" w:sz="0" w:space="0" w:color="auto"/>
        <w:bottom w:val="none" w:sz="0" w:space="0" w:color="auto"/>
        <w:right w:val="none" w:sz="0" w:space="0" w:color="auto"/>
      </w:divBdr>
    </w:div>
    <w:div w:id="1614166817">
      <w:bodyDiv w:val="1"/>
      <w:marLeft w:val="0"/>
      <w:marRight w:val="0"/>
      <w:marTop w:val="0"/>
      <w:marBottom w:val="0"/>
      <w:divBdr>
        <w:top w:val="none" w:sz="0" w:space="0" w:color="auto"/>
        <w:left w:val="none" w:sz="0" w:space="0" w:color="auto"/>
        <w:bottom w:val="none" w:sz="0" w:space="0" w:color="auto"/>
        <w:right w:val="none" w:sz="0" w:space="0" w:color="auto"/>
      </w:divBdr>
    </w:div>
    <w:div w:id="1614172576">
      <w:bodyDiv w:val="1"/>
      <w:marLeft w:val="0"/>
      <w:marRight w:val="0"/>
      <w:marTop w:val="0"/>
      <w:marBottom w:val="0"/>
      <w:divBdr>
        <w:top w:val="none" w:sz="0" w:space="0" w:color="auto"/>
        <w:left w:val="none" w:sz="0" w:space="0" w:color="auto"/>
        <w:bottom w:val="none" w:sz="0" w:space="0" w:color="auto"/>
        <w:right w:val="none" w:sz="0" w:space="0" w:color="auto"/>
      </w:divBdr>
    </w:div>
    <w:div w:id="1614901911">
      <w:bodyDiv w:val="1"/>
      <w:marLeft w:val="0"/>
      <w:marRight w:val="0"/>
      <w:marTop w:val="0"/>
      <w:marBottom w:val="0"/>
      <w:divBdr>
        <w:top w:val="none" w:sz="0" w:space="0" w:color="auto"/>
        <w:left w:val="none" w:sz="0" w:space="0" w:color="auto"/>
        <w:bottom w:val="none" w:sz="0" w:space="0" w:color="auto"/>
        <w:right w:val="none" w:sz="0" w:space="0" w:color="auto"/>
      </w:divBdr>
    </w:div>
    <w:div w:id="1615014186">
      <w:bodyDiv w:val="1"/>
      <w:marLeft w:val="0"/>
      <w:marRight w:val="0"/>
      <w:marTop w:val="0"/>
      <w:marBottom w:val="0"/>
      <w:divBdr>
        <w:top w:val="none" w:sz="0" w:space="0" w:color="auto"/>
        <w:left w:val="none" w:sz="0" w:space="0" w:color="auto"/>
        <w:bottom w:val="none" w:sz="0" w:space="0" w:color="auto"/>
        <w:right w:val="none" w:sz="0" w:space="0" w:color="auto"/>
      </w:divBdr>
    </w:div>
    <w:div w:id="1615597510">
      <w:bodyDiv w:val="1"/>
      <w:marLeft w:val="0"/>
      <w:marRight w:val="0"/>
      <w:marTop w:val="0"/>
      <w:marBottom w:val="0"/>
      <w:divBdr>
        <w:top w:val="none" w:sz="0" w:space="0" w:color="auto"/>
        <w:left w:val="none" w:sz="0" w:space="0" w:color="auto"/>
        <w:bottom w:val="none" w:sz="0" w:space="0" w:color="auto"/>
        <w:right w:val="none" w:sz="0" w:space="0" w:color="auto"/>
      </w:divBdr>
    </w:div>
    <w:div w:id="1615668464">
      <w:bodyDiv w:val="1"/>
      <w:marLeft w:val="0"/>
      <w:marRight w:val="0"/>
      <w:marTop w:val="0"/>
      <w:marBottom w:val="0"/>
      <w:divBdr>
        <w:top w:val="none" w:sz="0" w:space="0" w:color="auto"/>
        <w:left w:val="none" w:sz="0" w:space="0" w:color="auto"/>
        <w:bottom w:val="none" w:sz="0" w:space="0" w:color="auto"/>
        <w:right w:val="none" w:sz="0" w:space="0" w:color="auto"/>
      </w:divBdr>
    </w:div>
    <w:div w:id="1615675684">
      <w:bodyDiv w:val="1"/>
      <w:marLeft w:val="0"/>
      <w:marRight w:val="0"/>
      <w:marTop w:val="0"/>
      <w:marBottom w:val="0"/>
      <w:divBdr>
        <w:top w:val="none" w:sz="0" w:space="0" w:color="auto"/>
        <w:left w:val="none" w:sz="0" w:space="0" w:color="auto"/>
        <w:bottom w:val="none" w:sz="0" w:space="0" w:color="auto"/>
        <w:right w:val="none" w:sz="0" w:space="0" w:color="auto"/>
      </w:divBdr>
    </w:div>
    <w:div w:id="1616139265">
      <w:bodyDiv w:val="1"/>
      <w:marLeft w:val="0"/>
      <w:marRight w:val="0"/>
      <w:marTop w:val="0"/>
      <w:marBottom w:val="0"/>
      <w:divBdr>
        <w:top w:val="none" w:sz="0" w:space="0" w:color="auto"/>
        <w:left w:val="none" w:sz="0" w:space="0" w:color="auto"/>
        <w:bottom w:val="none" w:sz="0" w:space="0" w:color="auto"/>
        <w:right w:val="none" w:sz="0" w:space="0" w:color="auto"/>
      </w:divBdr>
    </w:div>
    <w:div w:id="1617105100">
      <w:bodyDiv w:val="1"/>
      <w:marLeft w:val="0"/>
      <w:marRight w:val="0"/>
      <w:marTop w:val="0"/>
      <w:marBottom w:val="0"/>
      <w:divBdr>
        <w:top w:val="none" w:sz="0" w:space="0" w:color="auto"/>
        <w:left w:val="none" w:sz="0" w:space="0" w:color="auto"/>
        <w:bottom w:val="none" w:sz="0" w:space="0" w:color="auto"/>
        <w:right w:val="none" w:sz="0" w:space="0" w:color="auto"/>
      </w:divBdr>
    </w:div>
    <w:div w:id="1617518053">
      <w:bodyDiv w:val="1"/>
      <w:marLeft w:val="0"/>
      <w:marRight w:val="0"/>
      <w:marTop w:val="0"/>
      <w:marBottom w:val="0"/>
      <w:divBdr>
        <w:top w:val="none" w:sz="0" w:space="0" w:color="auto"/>
        <w:left w:val="none" w:sz="0" w:space="0" w:color="auto"/>
        <w:bottom w:val="none" w:sz="0" w:space="0" w:color="auto"/>
        <w:right w:val="none" w:sz="0" w:space="0" w:color="auto"/>
      </w:divBdr>
    </w:div>
    <w:div w:id="1617906020">
      <w:bodyDiv w:val="1"/>
      <w:marLeft w:val="0"/>
      <w:marRight w:val="0"/>
      <w:marTop w:val="0"/>
      <w:marBottom w:val="0"/>
      <w:divBdr>
        <w:top w:val="none" w:sz="0" w:space="0" w:color="auto"/>
        <w:left w:val="none" w:sz="0" w:space="0" w:color="auto"/>
        <w:bottom w:val="none" w:sz="0" w:space="0" w:color="auto"/>
        <w:right w:val="none" w:sz="0" w:space="0" w:color="auto"/>
      </w:divBdr>
    </w:div>
    <w:div w:id="1617982973">
      <w:bodyDiv w:val="1"/>
      <w:marLeft w:val="0"/>
      <w:marRight w:val="0"/>
      <w:marTop w:val="0"/>
      <w:marBottom w:val="0"/>
      <w:divBdr>
        <w:top w:val="none" w:sz="0" w:space="0" w:color="auto"/>
        <w:left w:val="none" w:sz="0" w:space="0" w:color="auto"/>
        <w:bottom w:val="none" w:sz="0" w:space="0" w:color="auto"/>
        <w:right w:val="none" w:sz="0" w:space="0" w:color="auto"/>
      </w:divBdr>
    </w:div>
    <w:div w:id="1618022803">
      <w:bodyDiv w:val="1"/>
      <w:marLeft w:val="0"/>
      <w:marRight w:val="0"/>
      <w:marTop w:val="0"/>
      <w:marBottom w:val="0"/>
      <w:divBdr>
        <w:top w:val="none" w:sz="0" w:space="0" w:color="auto"/>
        <w:left w:val="none" w:sz="0" w:space="0" w:color="auto"/>
        <w:bottom w:val="none" w:sz="0" w:space="0" w:color="auto"/>
        <w:right w:val="none" w:sz="0" w:space="0" w:color="auto"/>
      </w:divBdr>
    </w:div>
    <w:div w:id="1618558493">
      <w:bodyDiv w:val="1"/>
      <w:marLeft w:val="0"/>
      <w:marRight w:val="0"/>
      <w:marTop w:val="0"/>
      <w:marBottom w:val="0"/>
      <w:divBdr>
        <w:top w:val="none" w:sz="0" w:space="0" w:color="auto"/>
        <w:left w:val="none" w:sz="0" w:space="0" w:color="auto"/>
        <w:bottom w:val="none" w:sz="0" w:space="0" w:color="auto"/>
        <w:right w:val="none" w:sz="0" w:space="0" w:color="auto"/>
      </w:divBdr>
    </w:div>
    <w:div w:id="1618635831">
      <w:bodyDiv w:val="1"/>
      <w:marLeft w:val="0"/>
      <w:marRight w:val="0"/>
      <w:marTop w:val="0"/>
      <w:marBottom w:val="0"/>
      <w:divBdr>
        <w:top w:val="none" w:sz="0" w:space="0" w:color="auto"/>
        <w:left w:val="none" w:sz="0" w:space="0" w:color="auto"/>
        <w:bottom w:val="none" w:sz="0" w:space="0" w:color="auto"/>
        <w:right w:val="none" w:sz="0" w:space="0" w:color="auto"/>
      </w:divBdr>
    </w:div>
    <w:div w:id="1619800491">
      <w:bodyDiv w:val="1"/>
      <w:marLeft w:val="0"/>
      <w:marRight w:val="0"/>
      <w:marTop w:val="0"/>
      <w:marBottom w:val="0"/>
      <w:divBdr>
        <w:top w:val="none" w:sz="0" w:space="0" w:color="auto"/>
        <w:left w:val="none" w:sz="0" w:space="0" w:color="auto"/>
        <w:bottom w:val="none" w:sz="0" w:space="0" w:color="auto"/>
        <w:right w:val="none" w:sz="0" w:space="0" w:color="auto"/>
      </w:divBdr>
    </w:div>
    <w:div w:id="1620649381">
      <w:bodyDiv w:val="1"/>
      <w:marLeft w:val="0"/>
      <w:marRight w:val="0"/>
      <w:marTop w:val="0"/>
      <w:marBottom w:val="0"/>
      <w:divBdr>
        <w:top w:val="none" w:sz="0" w:space="0" w:color="auto"/>
        <w:left w:val="none" w:sz="0" w:space="0" w:color="auto"/>
        <w:bottom w:val="none" w:sz="0" w:space="0" w:color="auto"/>
        <w:right w:val="none" w:sz="0" w:space="0" w:color="auto"/>
      </w:divBdr>
    </w:div>
    <w:div w:id="1620986932">
      <w:bodyDiv w:val="1"/>
      <w:marLeft w:val="0"/>
      <w:marRight w:val="0"/>
      <w:marTop w:val="0"/>
      <w:marBottom w:val="0"/>
      <w:divBdr>
        <w:top w:val="none" w:sz="0" w:space="0" w:color="auto"/>
        <w:left w:val="none" w:sz="0" w:space="0" w:color="auto"/>
        <w:bottom w:val="none" w:sz="0" w:space="0" w:color="auto"/>
        <w:right w:val="none" w:sz="0" w:space="0" w:color="auto"/>
      </w:divBdr>
    </w:div>
    <w:div w:id="1621185383">
      <w:bodyDiv w:val="1"/>
      <w:marLeft w:val="0"/>
      <w:marRight w:val="0"/>
      <w:marTop w:val="0"/>
      <w:marBottom w:val="0"/>
      <w:divBdr>
        <w:top w:val="none" w:sz="0" w:space="0" w:color="auto"/>
        <w:left w:val="none" w:sz="0" w:space="0" w:color="auto"/>
        <w:bottom w:val="none" w:sz="0" w:space="0" w:color="auto"/>
        <w:right w:val="none" w:sz="0" w:space="0" w:color="auto"/>
      </w:divBdr>
    </w:div>
    <w:div w:id="1621229998">
      <w:bodyDiv w:val="1"/>
      <w:marLeft w:val="0"/>
      <w:marRight w:val="0"/>
      <w:marTop w:val="0"/>
      <w:marBottom w:val="0"/>
      <w:divBdr>
        <w:top w:val="none" w:sz="0" w:space="0" w:color="auto"/>
        <w:left w:val="none" w:sz="0" w:space="0" w:color="auto"/>
        <w:bottom w:val="none" w:sz="0" w:space="0" w:color="auto"/>
        <w:right w:val="none" w:sz="0" w:space="0" w:color="auto"/>
      </w:divBdr>
    </w:div>
    <w:div w:id="1621262116">
      <w:bodyDiv w:val="1"/>
      <w:marLeft w:val="0"/>
      <w:marRight w:val="0"/>
      <w:marTop w:val="0"/>
      <w:marBottom w:val="0"/>
      <w:divBdr>
        <w:top w:val="none" w:sz="0" w:space="0" w:color="auto"/>
        <w:left w:val="none" w:sz="0" w:space="0" w:color="auto"/>
        <w:bottom w:val="none" w:sz="0" w:space="0" w:color="auto"/>
        <w:right w:val="none" w:sz="0" w:space="0" w:color="auto"/>
      </w:divBdr>
    </w:div>
    <w:div w:id="1621372631">
      <w:bodyDiv w:val="1"/>
      <w:marLeft w:val="0"/>
      <w:marRight w:val="0"/>
      <w:marTop w:val="0"/>
      <w:marBottom w:val="0"/>
      <w:divBdr>
        <w:top w:val="none" w:sz="0" w:space="0" w:color="auto"/>
        <w:left w:val="none" w:sz="0" w:space="0" w:color="auto"/>
        <w:bottom w:val="none" w:sz="0" w:space="0" w:color="auto"/>
        <w:right w:val="none" w:sz="0" w:space="0" w:color="auto"/>
      </w:divBdr>
    </w:div>
    <w:div w:id="1621522647">
      <w:bodyDiv w:val="1"/>
      <w:marLeft w:val="0"/>
      <w:marRight w:val="0"/>
      <w:marTop w:val="0"/>
      <w:marBottom w:val="0"/>
      <w:divBdr>
        <w:top w:val="none" w:sz="0" w:space="0" w:color="auto"/>
        <w:left w:val="none" w:sz="0" w:space="0" w:color="auto"/>
        <w:bottom w:val="none" w:sz="0" w:space="0" w:color="auto"/>
        <w:right w:val="none" w:sz="0" w:space="0" w:color="auto"/>
      </w:divBdr>
    </w:div>
    <w:div w:id="1621767915">
      <w:bodyDiv w:val="1"/>
      <w:marLeft w:val="0"/>
      <w:marRight w:val="0"/>
      <w:marTop w:val="0"/>
      <w:marBottom w:val="0"/>
      <w:divBdr>
        <w:top w:val="none" w:sz="0" w:space="0" w:color="auto"/>
        <w:left w:val="none" w:sz="0" w:space="0" w:color="auto"/>
        <w:bottom w:val="none" w:sz="0" w:space="0" w:color="auto"/>
        <w:right w:val="none" w:sz="0" w:space="0" w:color="auto"/>
      </w:divBdr>
    </w:div>
    <w:div w:id="1621909220">
      <w:bodyDiv w:val="1"/>
      <w:marLeft w:val="0"/>
      <w:marRight w:val="0"/>
      <w:marTop w:val="0"/>
      <w:marBottom w:val="0"/>
      <w:divBdr>
        <w:top w:val="none" w:sz="0" w:space="0" w:color="auto"/>
        <w:left w:val="none" w:sz="0" w:space="0" w:color="auto"/>
        <w:bottom w:val="none" w:sz="0" w:space="0" w:color="auto"/>
        <w:right w:val="none" w:sz="0" w:space="0" w:color="auto"/>
      </w:divBdr>
    </w:div>
    <w:div w:id="1622564464">
      <w:bodyDiv w:val="1"/>
      <w:marLeft w:val="0"/>
      <w:marRight w:val="0"/>
      <w:marTop w:val="0"/>
      <w:marBottom w:val="0"/>
      <w:divBdr>
        <w:top w:val="none" w:sz="0" w:space="0" w:color="auto"/>
        <w:left w:val="none" w:sz="0" w:space="0" w:color="auto"/>
        <w:bottom w:val="none" w:sz="0" w:space="0" w:color="auto"/>
        <w:right w:val="none" w:sz="0" w:space="0" w:color="auto"/>
      </w:divBdr>
    </w:div>
    <w:div w:id="1622569932">
      <w:bodyDiv w:val="1"/>
      <w:marLeft w:val="0"/>
      <w:marRight w:val="0"/>
      <w:marTop w:val="0"/>
      <w:marBottom w:val="0"/>
      <w:divBdr>
        <w:top w:val="none" w:sz="0" w:space="0" w:color="auto"/>
        <w:left w:val="none" w:sz="0" w:space="0" w:color="auto"/>
        <w:bottom w:val="none" w:sz="0" w:space="0" w:color="auto"/>
        <w:right w:val="none" w:sz="0" w:space="0" w:color="auto"/>
      </w:divBdr>
    </w:div>
    <w:div w:id="1622613170">
      <w:bodyDiv w:val="1"/>
      <w:marLeft w:val="0"/>
      <w:marRight w:val="0"/>
      <w:marTop w:val="0"/>
      <w:marBottom w:val="0"/>
      <w:divBdr>
        <w:top w:val="none" w:sz="0" w:space="0" w:color="auto"/>
        <w:left w:val="none" w:sz="0" w:space="0" w:color="auto"/>
        <w:bottom w:val="none" w:sz="0" w:space="0" w:color="auto"/>
        <w:right w:val="none" w:sz="0" w:space="0" w:color="auto"/>
      </w:divBdr>
    </w:div>
    <w:div w:id="1622615889">
      <w:bodyDiv w:val="1"/>
      <w:marLeft w:val="0"/>
      <w:marRight w:val="0"/>
      <w:marTop w:val="0"/>
      <w:marBottom w:val="0"/>
      <w:divBdr>
        <w:top w:val="none" w:sz="0" w:space="0" w:color="auto"/>
        <w:left w:val="none" w:sz="0" w:space="0" w:color="auto"/>
        <w:bottom w:val="none" w:sz="0" w:space="0" w:color="auto"/>
        <w:right w:val="none" w:sz="0" w:space="0" w:color="auto"/>
      </w:divBdr>
    </w:div>
    <w:div w:id="1622689696">
      <w:bodyDiv w:val="1"/>
      <w:marLeft w:val="0"/>
      <w:marRight w:val="0"/>
      <w:marTop w:val="0"/>
      <w:marBottom w:val="0"/>
      <w:divBdr>
        <w:top w:val="none" w:sz="0" w:space="0" w:color="auto"/>
        <w:left w:val="none" w:sz="0" w:space="0" w:color="auto"/>
        <w:bottom w:val="none" w:sz="0" w:space="0" w:color="auto"/>
        <w:right w:val="none" w:sz="0" w:space="0" w:color="auto"/>
      </w:divBdr>
    </w:div>
    <w:div w:id="1622880239">
      <w:bodyDiv w:val="1"/>
      <w:marLeft w:val="0"/>
      <w:marRight w:val="0"/>
      <w:marTop w:val="0"/>
      <w:marBottom w:val="0"/>
      <w:divBdr>
        <w:top w:val="none" w:sz="0" w:space="0" w:color="auto"/>
        <w:left w:val="none" w:sz="0" w:space="0" w:color="auto"/>
        <w:bottom w:val="none" w:sz="0" w:space="0" w:color="auto"/>
        <w:right w:val="none" w:sz="0" w:space="0" w:color="auto"/>
      </w:divBdr>
    </w:div>
    <w:div w:id="1622951499">
      <w:bodyDiv w:val="1"/>
      <w:marLeft w:val="0"/>
      <w:marRight w:val="0"/>
      <w:marTop w:val="0"/>
      <w:marBottom w:val="0"/>
      <w:divBdr>
        <w:top w:val="none" w:sz="0" w:space="0" w:color="auto"/>
        <w:left w:val="none" w:sz="0" w:space="0" w:color="auto"/>
        <w:bottom w:val="none" w:sz="0" w:space="0" w:color="auto"/>
        <w:right w:val="none" w:sz="0" w:space="0" w:color="auto"/>
      </w:divBdr>
    </w:div>
    <w:div w:id="1622956135">
      <w:bodyDiv w:val="1"/>
      <w:marLeft w:val="0"/>
      <w:marRight w:val="0"/>
      <w:marTop w:val="0"/>
      <w:marBottom w:val="0"/>
      <w:divBdr>
        <w:top w:val="none" w:sz="0" w:space="0" w:color="auto"/>
        <w:left w:val="none" w:sz="0" w:space="0" w:color="auto"/>
        <w:bottom w:val="none" w:sz="0" w:space="0" w:color="auto"/>
        <w:right w:val="none" w:sz="0" w:space="0" w:color="auto"/>
      </w:divBdr>
    </w:div>
    <w:div w:id="1623224579">
      <w:bodyDiv w:val="1"/>
      <w:marLeft w:val="0"/>
      <w:marRight w:val="0"/>
      <w:marTop w:val="0"/>
      <w:marBottom w:val="0"/>
      <w:divBdr>
        <w:top w:val="none" w:sz="0" w:space="0" w:color="auto"/>
        <w:left w:val="none" w:sz="0" w:space="0" w:color="auto"/>
        <w:bottom w:val="none" w:sz="0" w:space="0" w:color="auto"/>
        <w:right w:val="none" w:sz="0" w:space="0" w:color="auto"/>
      </w:divBdr>
    </w:div>
    <w:div w:id="1623419227">
      <w:bodyDiv w:val="1"/>
      <w:marLeft w:val="0"/>
      <w:marRight w:val="0"/>
      <w:marTop w:val="0"/>
      <w:marBottom w:val="0"/>
      <w:divBdr>
        <w:top w:val="none" w:sz="0" w:space="0" w:color="auto"/>
        <w:left w:val="none" w:sz="0" w:space="0" w:color="auto"/>
        <w:bottom w:val="none" w:sz="0" w:space="0" w:color="auto"/>
        <w:right w:val="none" w:sz="0" w:space="0" w:color="auto"/>
      </w:divBdr>
    </w:div>
    <w:div w:id="1623420029">
      <w:bodyDiv w:val="1"/>
      <w:marLeft w:val="0"/>
      <w:marRight w:val="0"/>
      <w:marTop w:val="0"/>
      <w:marBottom w:val="0"/>
      <w:divBdr>
        <w:top w:val="none" w:sz="0" w:space="0" w:color="auto"/>
        <w:left w:val="none" w:sz="0" w:space="0" w:color="auto"/>
        <w:bottom w:val="none" w:sz="0" w:space="0" w:color="auto"/>
        <w:right w:val="none" w:sz="0" w:space="0" w:color="auto"/>
      </w:divBdr>
    </w:div>
    <w:div w:id="1623535108">
      <w:bodyDiv w:val="1"/>
      <w:marLeft w:val="0"/>
      <w:marRight w:val="0"/>
      <w:marTop w:val="0"/>
      <w:marBottom w:val="0"/>
      <w:divBdr>
        <w:top w:val="none" w:sz="0" w:space="0" w:color="auto"/>
        <w:left w:val="none" w:sz="0" w:space="0" w:color="auto"/>
        <w:bottom w:val="none" w:sz="0" w:space="0" w:color="auto"/>
        <w:right w:val="none" w:sz="0" w:space="0" w:color="auto"/>
      </w:divBdr>
    </w:div>
    <w:div w:id="1623802222">
      <w:bodyDiv w:val="1"/>
      <w:marLeft w:val="0"/>
      <w:marRight w:val="0"/>
      <w:marTop w:val="0"/>
      <w:marBottom w:val="0"/>
      <w:divBdr>
        <w:top w:val="none" w:sz="0" w:space="0" w:color="auto"/>
        <w:left w:val="none" w:sz="0" w:space="0" w:color="auto"/>
        <w:bottom w:val="none" w:sz="0" w:space="0" w:color="auto"/>
        <w:right w:val="none" w:sz="0" w:space="0" w:color="auto"/>
      </w:divBdr>
    </w:div>
    <w:div w:id="1626080771">
      <w:bodyDiv w:val="1"/>
      <w:marLeft w:val="0"/>
      <w:marRight w:val="0"/>
      <w:marTop w:val="0"/>
      <w:marBottom w:val="0"/>
      <w:divBdr>
        <w:top w:val="none" w:sz="0" w:space="0" w:color="auto"/>
        <w:left w:val="none" w:sz="0" w:space="0" w:color="auto"/>
        <w:bottom w:val="none" w:sz="0" w:space="0" w:color="auto"/>
        <w:right w:val="none" w:sz="0" w:space="0" w:color="auto"/>
      </w:divBdr>
    </w:div>
    <w:div w:id="1626155540">
      <w:bodyDiv w:val="1"/>
      <w:marLeft w:val="0"/>
      <w:marRight w:val="0"/>
      <w:marTop w:val="0"/>
      <w:marBottom w:val="0"/>
      <w:divBdr>
        <w:top w:val="none" w:sz="0" w:space="0" w:color="auto"/>
        <w:left w:val="none" w:sz="0" w:space="0" w:color="auto"/>
        <w:bottom w:val="none" w:sz="0" w:space="0" w:color="auto"/>
        <w:right w:val="none" w:sz="0" w:space="0" w:color="auto"/>
      </w:divBdr>
    </w:div>
    <w:div w:id="1626962895">
      <w:bodyDiv w:val="1"/>
      <w:marLeft w:val="0"/>
      <w:marRight w:val="0"/>
      <w:marTop w:val="0"/>
      <w:marBottom w:val="0"/>
      <w:divBdr>
        <w:top w:val="none" w:sz="0" w:space="0" w:color="auto"/>
        <w:left w:val="none" w:sz="0" w:space="0" w:color="auto"/>
        <w:bottom w:val="none" w:sz="0" w:space="0" w:color="auto"/>
        <w:right w:val="none" w:sz="0" w:space="0" w:color="auto"/>
      </w:divBdr>
    </w:div>
    <w:div w:id="1627196564">
      <w:bodyDiv w:val="1"/>
      <w:marLeft w:val="0"/>
      <w:marRight w:val="0"/>
      <w:marTop w:val="0"/>
      <w:marBottom w:val="0"/>
      <w:divBdr>
        <w:top w:val="none" w:sz="0" w:space="0" w:color="auto"/>
        <w:left w:val="none" w:sz="0" w:space="0" w:color="auto"/>
        <w:bottom w:val="none" w:sz="0" w:space="0" w:color="auto"/>
        <w:right w:val="none" w:sz="0" w:space="0" w:color="auto"/>
      </w:divBdr>
    </w:div>
    <w:div w:id="1627278041">
      <w:bodyDiv w:val="1"/>
      <w:marLeft w:val="0"/>
      <w:marRight w:val="0"/>
      <w:marTop w:val="0"/>
      <w:marBottom w:val="0"/>
      <w:divBdr>
        <w:top w:val="none" w:sz="0" w:space="0" w:color="auto"/>
        <w:left w:val="none" w:sz="0" w:space="0" w:color="auto"/>
        <w:bottom w:val="none" w:sz="0" w:space="0" w:color="auto"/>
        <w:right w:val="none" w:sz="0" w:space="0" w:color="auto"/>
      </w:divBdr>
    </w:div>
    <w:div w:id="1627613927">
      <w:bodyDiv w:val="1"/>
      <w:marLeft w:val="0"/>
      <w:marRight w:val="0"/>
      <w:marTop w:val="0"/>
      <w:marBottom w:val="0"/>
      <w:divBdr>
        <w:top w:val="none" w:sz="0" w:space="0" w:color="auto"/>
        <w:left w:val="none" w:sz="0" w:space="0" w:color="auto"/>
        <w:bottom w:val="none" w:sz="0" w:space="0" w:color="auto"/>
        <w:right w:val="none" w:sz="0" w:space="0" w:color="auto"/>
      </w:divBdr>
    </w:div>
    <w:div w:id="1627656430">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7663017">
      <w:bodyDiv w:val="1"/>
      <w:marLeft w:val="0"/>
      <w:marRight w:val="0"/>
      <w:marTop w:val="0"/>
      <w:marBottom w:val="0"/>
      <w:divBdr>
        <w:top w:val="none" w:sz="0" w:space="0" w:color="auto"/>
        <w:left w:val="none" w:sz="0" w:space="0" w:color="auto"/>
        <w:bottom w:val="none" w:sz="0" w:space="0" w:color="auto"/>
        <w:right w:val="none" w:sz="0" w:space="0" w:color="auto"/>
      </w:divBdr>
    </w:div>
    <w:div w:id="1627731696">
      <w:bodyDiv w:val="1"/>
      <w:marLeft w:val="0"/>
      <w:marRight w:val="0"/>
      <w:marTop w:val="0"/>
      <w:marBottom w:val="0"/>
      <w:divBdr>
        <w:top w:val="none" w:sz="0" w:space="0" w:color="auto"/>
        <w:left w:val="none" w:sz="0" w:space="0" w:color="auto"/>
        <w:bottom w:val="none" w:sz="0" w:space="0" w:color="auto"/>
        <w:right w:val="none" w:sz="0" w:space="0" w:color="auto"/>
      </w:divBdr>
    </w:div>
    <w:div w:id="1628006450">
      <w:bodyDiv w:val="1"/>
      <w:marLeft w:val="0"/>
      <w:marRight w:val="0"/>
      <w:marTop w:val="0"/>
      <w:marBottom w:val="0"/>
      <w:divBdr>
        <w:top w:val="none" w:sz="0" w:space="0" w:color="auto"/>
        <w:left w:val="none" w:sz="0" w:space="0" w:color="auto"/>
        <w:bottom w:val="none" w:sz="0" w:space="0" w:color="auto"/>
        <w:right w:val="none" w:sz="0" w:space="0" w:color="auto"/>
      </w:divBdr>
    </w:div>
    <w:div w:id="1628393291">
      <w:bodyDiv w:val="1"/>
      <w:marLeft w:val="0"/>
      <w:marRight w:val="0"/>
      <w:marTop w:val="0"/>
      <w:marBottom w:val="0"/>
      <w:divBdr>
        <w:top w:val="none" w:sz="0" w:space="0" w:color="auto"/>
        <w:left w:val="none" w:sz="0" w:space="0" w:color="auto"/>
        <w:bottom w:val="none" w:sz="0" w:space="0" w:color="auto"/>
        <w:right w:val="none" w:sz="0" w:space="0" w:color="auto"/>
      </w:divBdr>
    </w:div>
    <w:div w:id="1629429325">
      <w:bodyDiv w:val="1"/>
      <w:marLeft w:val="0"/>
      <w:marRight w:val="0"/>
      <w:marTop w:val="0"/>
      <w:marBottom w:val="0"/>
      <w:divBdr>
        <w:top w:val="none" w:sz="0" w:space="0" w:color="auto"/>
        <w:left w:val="none" w:sz="0" w:space="0" w:color="auto"/>
        <w:bottom w:val="none" w:sz="0" w:space="0" w:color="auto"/>
        <w:right w:val="none" w:sz="0" w:space="0" w:color="auto"/>
      </w:divBdr>
    </w:div>
    <w:div w:id="1629624852">
      <w:bodyDiv w:val="1"/>
      <w:marLeft w:val="0"/>
      <w:marRight w:val="0"/>
      <w:marTop w:val="0"/>
      <w:marBottom w:val="0"/>
      <w:divBdr>
        <w:top w:val="none" w:sz="0" w:space="0" w:color="auto"/>
        <w:left w:val="none" w:sz="0" w:space="0" w:color="auto"/>
        <w:bottom w:val="none" w:sz="0" w:space="0" w:color="auto"/>
        <w:right w:val="none" w:sz="0" w:space="0" w:color="auto"/>
      </w:divBdr>
    </w:div>
    <w:div w:id="1630084061">
      <w:bodyDiv w:val="1"/>
      <w:marLeft w:val="0"/>
      <w:marRight w:val="0"/>
      <w:marTop w:val="0"/>
      <w:marBottom w:val="0"/>
      <w:divBdr>
        <w:top w:val="none" w:sz="0" w:space="0" w:color="auto"/>
        <w:left w:val="none" w:sz="0" w:space="0" w:color="auto"/>
        <w:bottom w:val="none" w:sz="0" w:space="0" w:color="auto"/>
        <w:right w:val="none" w:sz="0" w:space="0" w:color="auto"/>
      </w:divBdr>
    </w:div>
    <w:div w:id="1630167195">
      <w:bodyDiv w:val="1"/>
      <w:marLeft w:val="0"/>
      <w:marRight w:val="0"/>
      <w:marTop w:val="0"/>
      <w:marBottom w:val="0"/>
      <w:divBdr>
        <w:top w:val="none" w:sz="0" w:space="0" w:color="auto"/>
        <w:left w:val="none" w:sz="0" w:space="0" w:color="auto"/>
        <w:bottom w:val="none" w:sz="0" w:space="0" w:color="auto"/>
        <w:right w:val="none" w:sz="0" w:space="0" w:color="auto"/>
      </w:divBdr>
    </w:div>
    <w:div w:id="1630547518">
      <w:bodyDiv w:val="1"/>
      <w:marLeft w:val="0"/>
      <w:marRight w:val="0"/>
      <w:marTop w:val="0"/>
      <w:marBottom w:val="0"/>
      <w:divBdr>
        <w:top w:val="none" w:sz="0" w:space="0" w:color="auto"/>
        <w:left w:val="none" w:sz="0" w:space="0" w:color="auto"/>
        <w:bottom w:val="none" w:sz="0" w:space="0" w:color="auto"/>
        <w:right w:val="none" w:sz="0" w:space="0" w:color="auto"/>
      </w:divBdr>
    </w:div>
    <w:div w:id="1631326087">
      <w:bodyDiv w:val="1"/>
      <w:marLeft w:val="0"/>
      <w:marRight w:val="0"/>
      <w:marTop w:val="0"/>
      <w:marBottom w:val="0"/>
      <w:divBdr>
        <w:top w:val="none" w:sz="0" w:space="0" w:color="auto"/>
        <w:left w:val="none" w:sz="0" w:space="0" w:color="auto"/>
        <w:bottom w:val="none" w:sz="0" w:space="0" w:color="auto"/>
        <w:right w:val="none" w:sz="0" w:space="0" w:color="auto"/>
      </w:divBdr>
    </w:div>
    <w:div w:id="1631403434">
      <w:bodyDiv w:val="1"/>
      <w:marLeft w:val="0"/>
      <w:marRight w:val="0"/>
      <w:marTop w:val="0"/>
      <w:marBottom w:val="0"/>
      <w:divBdr>
        <w:top w:val="none" w:sz="0" w:space="0" w:color="auto"/>
        <w:left w:val="none" w:sz="0" w:space="0" w:color="auto"/>
        <w:bottom w:val="none" w:sz="0" w:space="0" w:color="auto"/>
        <w:right w:val="none" w:sz="0" w:space="0" w:color="auto"/>
      </w:divBdr>
    </w:div>
    <w:div w:id="1631746529">
      <w:bodyDiv w:val="1"/>
      <w:marLeft w:val="0"/>
      <w:marRight w:val="0"/>
      <w:marTop w:val="0"/>
      <w:marBottom w:val="0"/>
      <w:divBdr>
        <w:top w:val="none" w:sz="0" w:space="0" w:color="auto"/>
        <w:left w:val="none" w:sz="0" w:space="0" w:color="auto"/>
        <w:bottom w:val="none" w:sz="0" w:space="0" w:color="auto"/>
        <w:right w:val="none" w:sz="0" w:space="0" w:color="auto"/>
      </w:divBdr>
    </w:div>
    <w:div w:id="1632251699">
      <w:bodyDiv w:val="1"/>
      <w:marLeft w:val="0"/>
      <w:marRight w:val="0"/>
      <w:marTop w:val="0"/>
      <w:marBottom w:val="0"/>
      <w:divBdr>
        <w:top w:val="none" w:sz="0" w:space="0" w:color="auto"/>
        <w:left w:val="none" w:sz="0" w:space="0" w:color="auto"/>
        <w:bottom w:val="none" w:sz="0" w:space="0" w:color="auto"/>
        <w:right w:val="none" w:sz="0" w:space="0" w:color="auto"/>
      </w:divBdr>
    </w:div>
    <w:div w:id="1632437286">
      <w:bodyDiv w:val="1"/>
      <w:marLeft w:val="0"/>
      <w:marRight w:val="0"/>
      <w:marTop w:val="0"/>
      <w:marBottom w:val="0"/>
      <w:divBdr>
        <w:top w:val="none" w:sz="0" w:space="0" w:color="auto"/>
        <w:left w:val="none" w:sz="0" w:space="0" w:color="auto"/>
        <w:bottom w:val="none" w:sz="0" w:space="0" w:color="auto"/>
        <w:right w:val="none" w:sz="0" w:space="0" w:color="auto"/>
      </w:divBdr>
    </w:div>
    <w:div w:id="1632444318">
      <w:bodyDiv w:val="1"/>
      <w:marLeft w:val="0"/>
      <w:marRight w:val="0"/>
      <w:marTop w:val="0"/>
      <w:marBottom w:val="0"/>
      <w:divBdr>
        <w:top w:val="none" w:sz="0" w:space="0" w:color="auto"/>
        <w:left w:val="none" w:sz="0" w:space="0" w:color="auto"/>
        <w:bottom w:val="none" w:sz="0" w:space="0" w:color="auto"/>
        <w:right w:val="none" w:sz="0" w:space="0" w:color="auto"/>
      </w:divBdr>
    </w:div>
    <w:div w:id="1632979756">
      <w:bodyDiv w:val="1"/>
      <w:marLeft w:val="0"/>
      <w:marRight w:val="0"/>
      <w:marTop w:val="0"/>
      <w:marBottom w:val="0"/>
      <w:divBdr>
        <w:top w:val="none" w:sz="0" w:space="0" w:color="auto"/>
        <w:left w:val="none" w:sz="0" w:space="0" w:color="auto"/>
        <w:bottom w:val="none" w:sz="0" w:space="0" w:color="auto"/>
        <w:right w:val="none" w:sz="0" w:space="0" w:color="auto"/>
      </w:divBdr>
    </w:div>
    <w:div w:id="1634020802">
      <w:bodyDiv w:val="1"/>
      <w:marLeft w:val="0"/>
      <w:marRight w:val="0"/>
      <w:marTop w:val="0"/>
      <w:marBottom w:val="0"/>
      <w:divBdr>
        <w:top w:val="none" w:sz="0" w:space="0" w:color="auto"/>
        <w:left w:val="none" w:sz="0" w:space="0" w:color="auto"/>
        <w:bottom w:val="none" w:sz="0" w:space="0" w:color="auto"/>
        <w:right w:val="none" w:sz="0" w:space="0" w:color="auto"/>
      </w:divBdr>
      <w:divsChild>
        <w:div w:id="2030177734">
          <w:marLeft w:val="0"/>
          <w:marRight w:val="0"/>
          <w:marTop w:val="0"/>
          <w:marBottom w:val="0"/>
          <w:divBdr>
            <w:top w:val="none" w:sz="0" w:space="0" w:color="auto"/>
            <w:left w:val="none" w:sz="0" w:space="0" w:color="auto"/>
            <w:bottom w:val="none" w:sz="0" w:space="0" w:color="auto"/>
            <w:right w:val="none" w:sz="0" w:space="0" w:color="auto"/>
          </w:divBdr>
        </w:div>
      </w:divsChild>
    </w:div>
    <w:div w:id="1634363999">
      <w:bodyDiv w:val="1"/>
      <w:marLeft w:val="0"/>
      <w:marRight w:val="0"/>
      <w:marTop w:val="0"/>
      <w:marBottom w:val="0"/>
      <w:divBdr>
        <w:top w:val="none" w:sz="0" w:space="0" w:color="auto"/>
        <w:left w:val="none" w:sz="0" w:space="0" w:color="auto"/>
        <w:bottom w:val="none" w:sz="0" w:space="0" w:color="auto"/>
        <w:right w:val="none" w:sz="0" w:space="0" w:color="auto"/>
      </w:divBdr>
    </w:div>
    <w:div w:id="1635015078">
      <w:bodyDiv w:val="1"/>
      <w:marLeft w:val="0"/>
      <w:marRight w:val="0"/>
      <w:marTop w:val="0"/>
      <w:marBottom w:val="0"/>
      <w:divBdr>
        <w:top w:val="none" w:sz="0" w:space="0" w:color="auto"/>
        <w:left w:val="none" w:sz="0" w:space="0" w:color="auto"/>
        <w:bottom w:val="none" w:sz="0" w:space="0" w:color="auto"/>
        <w:right w:val="none" w:sz="0" w:space="0" w:color="auto"/>
      </w:divBdr>
    </w:div>
    <w:div w:id="1636368560">
      <w:bodyDiv w:val="1"/>
      <w:marLeft w:val="0"/>
      <w:marRight w:val="0"/>
      <w:marTop w:val="0"/>
      <w:marBottom w:val="0"/>
      <w:divBdr>
        <w:top w:val="none" w:sz="0" w:space="0" w:color="auto"/>
        <w:left w:val="none" w:sz="0" w:space="0" w:color="auto"/>
        <w:bottom w:val="none" w:sz="0" w:space="0" w:color="auto"/>
        <w:right w:val="none" w:sz="0" w:space="0" w:color="auto"/>
      </w:divBdr>
    </w:div>
    <w:div w:id="1636376142">
      <w:bodyDiv w:val="1"/>
      <w:marLeft w:val="0"/>
      <w:marRight w:val="0"/>
      <w:marTop w:val="0"/>
      <w:marBottom w:val="0"/>
      <w:divBdr>
        <w:top w:val="none" w:sz="0" w:space="0" w:color="auto"/>
        <w:left w:val="none" w:sz="0" w:space="0" w:color="auto"/>
        <w:bottom w:val="none" w:sz="0" w:space="0" w:color="auto"/>
        <w:right w:val="none" w:sz="0" w:space="0" w:color="auto"/>
      </w:divBdr>
    </w:div>
    <w:div w:id="1636637293">
      <w:bodyDiv w:val="1"/>
      <w:marLeft w:val="0"/>
      <w:marRight w:val="0"/>
      <w:marTop w:val="0"/>
      <w:marBottom w:val="0"/>
      <w:divBdr>
        <w:top w:val="none" w:sz="0" w:space="0" w:color="auto"/>
        <w:left w:val="none" w:sz="0" w:space="0" w:color="auto"/>
        <w:bottom w:val="none" w:sz="0" w:space="0" w:color="auto"/>
        <w:right w:val="none" w:sz="0" w:space="0" w:color="auto"/>
      </w:divBdr>
    </w:div>
    <w:div w:id="1636644162">
      <w:bodyDiv w:val="1"/>
      <w:marLeft w:val="0"/>
      <w:marRight w:val="0"/>
      <w:marTop w:val="0"/>
      <w:marBottom w:val="0"/>
      <w:divBdr>
        <w:top w:val="none" w:sz="0" w:space="0" w:color="auto"/>
        <w:left w:val="none" w:sz="0" w:space="0" w:color="auto"/>
        <w:bottom w:val="none" w:sz="0" w:space="0" w:color="auto"/>
        <w:right w:val="none" w:sz="0" w:space="0" w:color="auto"/>
      </w:divBdr>
    </w:div>
    <w:div w:id="1636913316">
      <w:bodyDiv w:val="1"/>
      <w:marLeft w:val="0"/>
      <w:marRight w:val="0"/>
      <w:marTop w:val="0"/>
      <w:marBottom w:val="0"/>
      <w:divBdr>
        <w:top w:val="none" w:sz="0" w:space="0" w:color="auto"/>
        <w:left w:val="none" w:sz="0" w:space="0" w:color="auto"/>
        <w:bottom w:val="none" w:sz="0" w:space="0" w:color="auto"/>
        <w:right w:val="none" w:sz="0" w:space="0" w:color="auto"/>
      </w:divBdr>
    </w:div>
    <w:div w:id="1637759800">
      <w:bodyDiv w:val="1"/>
      <w:marLeft w:val="0"/>
      <w:marRight w:val="0"/>
      <w:marTop w:val="0"/>
      <w:marBottom w:val="0"/>
      <w:divBdr>
        <w:top w:val="none" w:sz="0" w:space="0" w:color="auto"/>
        <w:left w:val="none" w:sz="0" w:space="0" w:color="auto"/>
        <w:bottom w:val="none" w:sz="0" w:space="0" w:color="auto"/>
        <w:right w:val="none" w:sz="0" w:space="0" w:color="auto"/>
      </w:divBdr>
    </w:div>
    <w:div w:id="1638025990">
      <w:bodyDiv w:val="1"/>
      <w:marLeft w:val="0"/>
      <w:marRight w:val="0"/>
      <w:marTop w:val="0"/>
      <w:marBottom w:val="0"/>
      <w:divBdr>
        <w:top w:val="none" w:sz="0" w:space="0" w:color="auto"/>
        <w:left w:val="none" w:sz="0" w:space="0" w:color="auto"/>
        <w:bottom w:val="none" w:sz="0" w:space="0" w:color="auto"/>
        <w:right w:val="none" w:sz="0" w:space="0" w:color="auto"/>
      </w:divBdr>
    </w:div>
    <w:div w:id="1638295039">
      <w:bodyDiv w:val="1"/>
      <w:marLeft w:val="0"/>
      <w:marRight w:val="0"/>
      <w:marTop w:val="0"/>
      <w:marBottom w:val="0"/>
      <w:divBdr>
        <w:top w:val="none" w:sz="0" w:space="0" w:color="auto"/>
        <w:left w:val="none" w:sz="0" w:space="0" w:color="auto"/>
        <w:bottom w:val="none" w:sz="0" w:space="0" w:color="auto"/>
        <w:right w:val="none" w:sz="0" w:space="0" w:color="auto"/>
      </w:divBdr>
    </w:div>
    <w:div w:id="1638753385">
      <w:bodyDiv w:val="1"/>
      <w:marLeft w:val="0"/>
      <w:marRight w:val="0"/>
      <w:marTop w:val="0"/>
      <w:marBottom w:val="0"/>
      <w:divBdr>
        <w:top w:val="none" w:sz="0" w:space="0" w:color="auto"/>
        <w:left w:val="none" w:sz="0" w:space="0" w:color="auto"/>
        <w:bottom w:val="none" w:sz="0" w:space="0" w:color="auto"/>
        <w:right w:val="none" w:sz="0" w:space="0" w:color="auto"/>
      </w:divBdr>
    </w:div>
    <w:div w:id="1638756618">
      <w:bodyDiv w:val="1"/>
      <w:marLeft w:val="0"/>
      <w:marRight w:val="0"/>
      <w:marTop w:val="0"/>
      <w:marBottom w:val="0"/>
      <w:divBdr>
        <w:top w:val="none" w:sz="0" w:space="0" w:color="auto"/>
        <w:left w:val="none" w:sz="0" w:space="0" w:color="auto"/>
        <w:bottom w:val="none" w:sz="0" w:space="0" w:color="auto"/>
        <w:right w:val="none" w:sz="0" w:space="0" w:color="auto"/>
      </w:divBdr>
    </w:div>
    <w:div w:id="1638947873">
      <w:bodyDiv w:val="1"/>
      <w:marLeft w:val="0"/>
      <w:marRight w:val="0"/>
      <w:marTop w:val="0"/>
      <w:marBottom w:val="0"/>
      <w:divBdr>
        <w:top w:val="none" w:sz="0" w:space="0" w:color="auto"/>
        <w:left w:val="none" w:sz="0" w:space="0" w:color="auto"/>
        <w:bottom w:val="none" w:sz="0" w:space="0" w:color="auto"/>
        <w:right w:val="none" w:sz="0" w:space="0" w:color="auto"/>
      </w:divBdr>
    </w:div>
    <w:div w:id="1638994758">
      <w:bodyDiv w:val="1"/>
      <w:marLeft w:val="0"/>
      <w:marRight w:val="0"/>
      <w:marTop w:val="0"/>
      <w:marBottom w:val="0"/>
      <w:divBdr>
        <w:top w:val="none" w:sz="0" w:space="0" w:color="auto"/>
        <w:left w:val="none" w:sz="0" w:space="0" w:color="auto"/>
        <w:bottom w:val="none" w:sz="0" w:space="0" w:color="auto"/>
        <w:right w:val="none" w:sz="0" w:space="0" w:color="auto"/>
      </w:divBdr>
    </w:div>
    <w:div w:id="1640069268">
      <w:bodyDiv w:val="1"/>
      <w:marLeft w:val="0"/>
      <w:marRight w:val="0"/>
      <w:marTop w:val="0"/>
      <w:marBottom w:val="0"/>
      <w:divBdr>
        <w:top w:val="none" w:sz="0" w:space="0" w:color="auto"/>
        <w:left w:val="none" w:sz="0" w:space="0" w:color="auto"/>
        <w:bottom w:val="none" w:sz="0" w:space="0" w:color="auto"/>
        <w:right w:val="none" w:sz="0" w:space="0" w:color="auto"/>
      </w:divBdr>
    </w:div>
    <w:div w:id="1640305875">
      <w:bodyDiv w:val="1"/>
      <w:marLeft w:val="0"/>
      <w:marRight w:val="0"/>
      <w:marTop w:val="0"/>
      <w:marBottom w:val="0"/>
      <w:divBdr>
        <w:top w:val="none" w:sz="0" w:space="0" w:color="auto"/>
        <w:left w:val="none" w:sz="0" w:space="0" w:color="auto"/>
        <w:bottom w:val="none" w:sz="0" w:space="0" w:color="auto"/>
        <w:right w:val="none" w:sz="0" w:space="0" w:color="auto"/>
      </w:divBdr>
    </w:div>
    <w:div w:id="1641228977">
      <w:bodyDiv w:val="1"/>
      <w:marLeft w:val="0"/>
      <w:marRight w:val="0"/>
      <w:marTop w:val="0"/>
      <w:marBottom w:val="0"/>
      <w:divBdr>
        <w:top w:val="none" w:sz="0" w:space="0" w:color="auto"/>
        <w:left w:val="none" w:sz="0" w:space="0" w:color="auto"/>
        <w:bottom w:val="none" w:sz="0" w:space="0" w:color="auto"/>
        <w:right w:val="none" w:sz="0" w:space="0" w:color="auto"/>
      </w:divBdr>
    </w:div>
    <w:div w:id="1642342863">
      <w:bodyDiv w:val="1"/>
      <w:marLeft w:val="0"/>
      <w:marRight w:val="0"/>
      <w:marTop w:val="0"/>
      <w:marBottom w:val="0"/>
      <w:divBdr>
        <w:top w:val="none" w:sz="0" w:space="0" w:color="auto"/>
        <w:left w:val="none" w:sz="0" w:space="0" w:color="auto"/>
        <w:bottom w:val="none" w:sz="0" w:space="0" w:color="auto"/>
        <w:right w:val="none" w:sz="0" w:space="0" w:color="auto"/>
      </w:divBdr>
    </w:div>
    <w:div w:id="1642343730">
      <w:bodyDiv w:val="1"/>
      <w:marLeft w:val="0"/>
      <w:marRight w:val="0"/>
      <w:marTop w:val="0"/>
      <w:marBottom w:val="0"/>
      <w:divBdr>
        <w:top w:val="none" w:sz="0" w:space="0" w:color="auto"/>
        <w:left w:val="none" w:sz="0" w:space="0" w:color="auto"/>
        <w:bottom w:val="none" w:sz="0" w:space="0" w:color="auto"/>
        <w:right w:val="none" w:sz="0" w:space="0" w:color="auto"/>
      </w:divBdr>
    </w:div>
    <w:div w:id="1642538194">
      <w:bodyDiv w:val="1"/>
      <w:marLeft w:val="0"/>
      <w:marRight w:val="0"/>
      <w:marTop w:val="0"/>
      <w:marBottom w:val="0"/>
      <w:divBdr>
        <w:top w:val="none" w:sz="0" w:space="0" w:color="auto"/>
        <w:left w:val="none" w:sz="0" w:space="0" w:color="auto"/>
        <w:bottom w:val="none" w:sz="0" w:space="0" w:color="auto"/>
        <w:right w:val="none" w:sz="0" w:space="0" w:color="auto"/>
      </w:divBdr>
    </w:div>
    <w:div w:id="1643272735">
      <w:bodyDiv w:val="1"/>
      <w:marLeft w:val="0"/>
      <w:marRight w:val="0"/>
      <w:marTop w:val="0"/>
      <w:marBottom w:val="0"/>
      <w:divBdr>
        <w:top w:val="none" w:sz="0" w:space="0" w:color="auto"/>
        <w:left w:val="none" w:sz="0" w:space="0" w:color="auto"/>
        <w:bottom w:val="none" w:sz="0" w:space="0" w:color="auto"/>
        <w:right w:val="none" w:sz="0" w:space="0" w:color="auto"/>
      </w:divBdr>
    </w:div>
    <w:div w:id="1643583354">
      <w:bodyDiv w:val="1"/>
      <w:marLeft w:val="0"/>
      <w:marRight w:val="0"/>
      <w:marTop w:val="0"/>
      <w:marBottom w:val="0"/>
      <w:divBdr>
        <w:top w:val="none" w:sz="0" w:space="0" w:color="auto"/>
        <w:left w:val="none" w:sz="0" w:space="0" w:color="auto"/>
        <w:bottom w:val="none" w:sz="0" w:space="0" w:color="auto"/>
        <w:right w:val="none" w:sz="0" w:space="0" w:color="auto"/>
      </w:divBdr>
    </w:div>
    <w:div w:id="1645811040">
      <w:bodyDiv w:val="1"/>
      <w:marLeft w:val="0"/>
      <w:marRight w:val="0"/>
      <w:marTop w:val="0"/>
      <w:marBottom w:val="0"/>
      <w:divBdr>
        <w:top w:val="none" w:sz="0" w:space="0" w:color="auto"/>
        <w:left w:val="none" w:sz="0" w:space="0" w:color="auto"/>
        <w:bottom w:val="none" w:sz="0" w:space="0" w:color="auto"/>
        <w:right w:val="none" w:sz="0" w:space="0" w:color="auto"/>
      </w:divBdr>
    </w:div>
    <w:div w:id="1646160152">
      <w:bodyDiv w:val="1"/>
      <w:marLeft w:val="0"/>
      <w:marRight w:val="0"/>
      <w:marTop w:val="0"/>
      <w:marBottom w:val="0"/>
      <w:divBdr>
        <w:top w:val="none" w:sz="0" w:space="0" w:color="auto"/>
        <w:left w:val="none" w:sz="0" w:space="0" w:color="auto"/>
        <w:bottom w:val="none" w:sz="0" w:space="0" w:color="auto"/>
        <w:right w:val="none" w:sz="0" w:space="0" w:color="auto"/>
      </w:divBdr>
    </w:div>
    <w:div w:id="1646545139">
      <w:bodyDiv w:val="1"/>
      <w:marLeft w:val="0"/>
      <w:marRight w:val="0"/>
      <w:marTop w:val="0"/>
      <w:marBottom w:val="0"/>
      <w:divBdr>
        <w:top w:val="none" w:sz="0" w:space="0" w:color="auto"/>
        <w:left w:val="none" w:sz="0" w:space="0" w:color="auto"/>
        <w:bottom w:val="none" w:sz="0" w:space="0" w:color="auto"/>
        <w:right w:val="none" w:sz="0" w:space="0" w:color="auto"/>
      </w:divBdr>
    </w:div>
    <w:div w:id="1646548039">
      <w:bodyDiv w:val="1"/>
      <w:marLeft w:val="0"/>
      <w:marRight w:val="0"/>
      <w:marTop w:val="0"/>
      <w:marBottom w:val="0"/>
      <w:divBdr>
        <w:top w:val="none" w:sz="0" w:space="0" w:color="auto"/>
        <w:left w:val="none" w:sz="0" w:space="0" w:color="auto"/>
        <w:bottom w:val="none" w:sz="0" w:space="0" w:color="auto"/>
        <w:right w:val="none" w:sz="0" w:space="0" w:color="auto"/>
      </w:divBdr>
    </w:div>
    <w:div w:id="1647009602">
      <w:bodyDiv w:val="1"/>
      <w:marLeft w:val="0"/>
      <w:marRight w:val="0"/>
      <w:marTop w:val="0"/>
      <w:marBottom w:val="0"/>
      <w:divBdr>
        <w:top w:val="none" w:sz="0" w:space="0" w:color="auto"/>
        <w:left w:val="none" w:sz="0" w:space="0" w:color="auto"/>
        <w:bottom w:val="none" w:sz="0" w:space="0" w:color="auto"/>
        <w:right w:val="none" w:sz="0" w:space="0" w:color="auto"/>
      </w:divBdr>
    </w:div>
    <w:div w:id="1647279730">
      <w:bodyDiv w:val="1"/>
      <w:marLeft w:val="0"/>
      <w:marRight w:val="0"/>
      <w:marTop w:val="0"/>
      <w:marBottom w:val="0"/>
      <w:divBdr>
        <w:top w:val="none" w:sz="0" w:space="0" w:color="auto"/>
        <w:left w:val="none" w:sz="0" w:space="0" w:color="auto"/>
        <w:bottom w:val="none" w:sz="0" w:space="0" w:color="auto"/>
        <w:right w:val="none" w:sz="0" w:space="0" w:color="auto"/>
      </w:divBdr>
    </w:div>
    <w:div w:id="1647314381">
      <w:bodyDiv w:val="1"/>
      <w:marLeft w:val="0"/>
      <w:marRight w:val="0"/>
      <w:marTop w:val="0"/>
      <w:marBottom w:val="0"/>
      <w:divBdr>
        <w:top w:val="none" w:sz="0" w:space="0" w:color="auto"/>
        <w:left w:val="none" w:sz="0" w:space="0" w:color="auto"/>
        <w:bottom w:val="none" w:sz="0" w:space="0" w:color="auto"/>
        <w:right w:val="none" w:sz="0" w:space="0" w:color="auto"/>
      </w:divBdr>
    </w:div>
    <w:div w:id="1647585219">
      <w:bodyDiv w:val="1"/>
      <w:marLeft w:val="0"/>
      <w:marRight w:val="0"/>
      <w:marTop w:val="0"/>
      <w:marBottom w:val="0"/>
      <w:divBdr>
        <w:top w:val="none" w:sz="0" w:space="0" w:color="auto"/>
        <w:left w:val="none" w:sz="0" w:space="0" w:color="auto"/>
        <w:bottom w:val="none" w:sz="0" w:space="0" w:color="auto"/>
        <w:right w:val="none" w:sz="0" w:space="0" w:color="auto"/>
      </w:divBdr>
    </w:div>
    <w:div w:id="1647660601">
      <w:bodyDiv w:val="1"/>
      <w:marLeft w:val="0"/>
      <w:marRight w:val="0"/>
      <w:marTop w:val="0"/>
      <w:marBottom w:val="0"/>
      <w:divBdr>
        <w:top w:val="none" w:sz="0" w:space="0" w:color="auto"/>
        <w:left w:val="none" w:sz="0" w:space="0" w:color="auto"/>
        <w:bottom w:val="none" w:sz="0" w:space="0" w:color="auto"/>
        <w:right w:val="none" w:sz="0" w:space="0" w:color="auto"/>
      </w:divBdr>
    </w:div>
    <w:div w:id="1647856966">
      <w:bodyDiv w:val="1"/>
      <w:marLeft w:val="0"/>
      <w:marRight w:val="0"/>
      <w:marTop w:val="0"/>
      <w:marBottom w:val="0"/>
      <w:divBdr>
        <w:top w:val="none" w:sz="0" w:space="0" w:color="auto"/>
        <w:left w:val="none" w:sz="0" w:space="0" w:color="auto"/>
        <w:bottom w:val="none" w:sz="0" w:space="0" w:color="auto"/>
        <w:right w:val="none" w:sz="0" w:space="0" w:color="auto"/>
      </w:divBdr>
    </w:div>
    <w:div w:id="1647977982">
      <w:bodyDiv w:val="1"/>
      <w:marLeft w:val="0"/>
      <w:marRight w:val="0"/>
      <w:marTop w:val="0"/>
      <w:marBottom w:val="0"/>
      <w:divBdr>
        <w:top w:val="none" w:sz="0" w:space="0" w:color="auto"/>
        <w:left w:val="none" w:sz="0" w:space="0" w:color="auto"/>
        <w:bottom w:val="none" w:sz="0" w:space="0" w:color="auto"/>
        <w:right w:val="none" w:sz="0" w:space="0" w:color="auto"/>
      </w:divBdr>
    </w:div>
    <w:div w:id="1648128699">
      <w:bodyDiv w:val="1"/>
      <w:marLeft w:val="0"/>
      <w:marRight w:val="0"/>
      <w:marTop w:val="0"/>
      <w:marBottom w:val="0"/>
      <w:divBdr>
        <w:top w:val="none" w:sz="0" w:space="0" w:color="auto"/>
        <w:left w:val="none" w:sz="0" w:space="0" w:color="auto"/>
        <w:bottom w:val="none" w:sz="0" w:space="0" w:color="auto"/>
        <w:right w:val="none" w:sz="0" w:space="0" w:color="auto"/>
      </w:divBdr>
    </w:div>
    <w:div w:id="1648364974">
      <w:bodyDiv w:val="1"/>
      <w:marLeft w:val="0"/>
      <w:marRight w:val="0"/>
      <w:marTop w:val="0"/>
      <w:marBottom w:val="0"/>
      <w:divBdr>
        <w:top w:val="none" w:sz="0" w:space="0" w:color="auto"/>
        <w:left w:val="none" w:sz="0" w:space="0" w:color="auto"/>
        <w:bottom w:val="none" w:sz="0" w:space="0" w:color="auto"/>
        <w:right w:val="none" w:sz="0" w:space="0" w:color="auto"/>
      </w:divBdr>
    </w:div>
    <w:div w:id="1648780372">
      <w:bodyDiv w:val="1"/>
      <w:marLeft w:val="0"/>
      <w:marRight w:val="0"/>
      <w:marTop w:val="0"/>
      <w:marBottom w:val="0"/>
      <w:divBdr>
        <w:top w:val="none" w:sz="0" w:space="0" w:color="auto"/>
        <w:left w:val="none" w:sz="0" w:space="0" w:color="auto"/>
        <w:bottom w:val="none" w:sz="0" w:space="0" w:color="auto"/>
        <w:right w:val="none" w:sz="0" w:space="0" w:color="auto"/>
      </w:divBdr>
    </w:div>
    <w:div w:id="1648900678">
      <w:bodyDiv w:val="1"/>
      <w:marLeft w:val="0"/>
      <w:marRight w:val="0"/>
      <w:marTop w:val="0"/>
      <w:marBottom w:val="0"/>
      <w:divBdr>
        <w:top w:val="none" w:sz="0" w:space="0" w:color="auto"/>
        <w:left w:val="none" w:sz="0" w:space="0" w:color="auto"/>
        <w:bottom w:val="none" w:sz="0" w:space="0" w:color="auto"/>
        <w:right w:val="none" w:sz="0" w:space="0" w:color="auto"/>
      </w:divBdr>
    </w:div>
    <w:div w:id="1649092497">
      <w:bodyDiv w:val="1"/>
      <w:marLeft w:val="0"/>
      <w:marRight w:val="0"/>
      <w:marTop w:val="0"/>
      <w:marBottom w:val="0"/>
      <w:divBdr>
        <w:top w:val="none" w:sz="0" w:space="0" w:color="auto"/>
        <w:left w:val="none" w:sz="0" w:space="0" w:color="auto"/>
        <w:bottom w:val="none" w:sz="0" w:space="0" w:color="auto"/>
        <w:right w:val="none" w:sz="0" w:space="0" w:color="auto"/>
      </w:divBdr>
    </w:div>
    <w:div w:id="1649361824">
      <w:bodyDiv w:val="1"/>
      <w:marLeft w:val="0"/>
      <w:marRight w:val="0"/>
      <w:marTop w:val="0"/>
      <w:marBottom w:val="0"/>
      <w:divBdr>
        <w:top w:val="none" w:sz="0" w:space="0" w:color="auto"/>
        <w:left w:val="none" w:sz="0" w:space="0" w:color="auto"/>
        <w:bottom w:val="none" w:sz="0" w:space="0" w:color="auto"/>
        <w:right w:val="none" w:sz="0" w:space="0" w:color="auto"/>
      </w:divBdr>
    </w:div>
    <w:div w:id="1649823139">
      <w:bodyDiv w:val="1"/>
      <w:marLeft w:val="0"/>
      <w:marRight w:val="0"/>
      <w:marTop w:val="0"/>
      <w:marBottom w:val="0"/>
      <w:divBdr>
        <w:top w:val="none" w:sz="0" w:space="0" w:color="auto"/>
        <w:left w:val="none" w:sz="0" w:space="0" w:color="auto"/>
        <w:bottom w:val="none" w:sz="0" w:space="0" w:color="auto"/>
        <w:right w:val="none" w:sz="0" w:space="0" w:color="auto"/>
      </w:divBdr>
    </w:div>
    <w:div w:id="1650210706">
      <w:bodyDiv w:val="1"/>
      <w:marLeft w:val="0"/>
      <w:marRight w:val="0"/>
      <w:marTop w:val="0"/>
      <w:marBottom w:val="0"/>
      <w:divBdr>
        <w:top w:val="none" w:sz="0" w:space="0" w:color="auto"/>
        <w:left w:val="none" w:sz="0" w:space="0" w:color="auto"/>
        <w:bottom w:val="none" w:sz="0" w:space="0" w:color="auto"/>
        <w:right w:val="none" w:sz="0" w:space="0" w:color="auto"/>
      </w:divBdr>
    </w:div>
    <w:div w:id="1650283409">
      <w:bodyDiv w:val="1"/>
      <w:marLeft w:val="0"/>
      <w:marRight w:val="0"/>
      <w:marTop w:val="0"/>
      <w:marBottom w:val="0"/>
      <w:divBdr>
        <w:top w:val="none" w:sz="0" w:space="0" w:color="auto"/>
        <w:left w:val="none" w:sz="0" w:space="0" w:color="auto"/>
        <w:bottom w:val="none" w:sz="0" w:space="0" w:color="auto"/>
        <w:right w:val="none" w:sz="0" w:space="0" w:color="auto"/>
      </w:divBdr>
    </w:div>
    <w:div w:id="1650936201">
      <w:bodyDiv w:val="1"/>
      <w:marLeft w:val="0"/>
      <w:marRight w:val="0"/>
      <w:marTop w:val="0"/>
      <w:marBottom w:val="0"/>
      <w:divBdr>
        <w:top w:val="none" w:sz="0" w:space="0" w:color="auto"/>
        <w:left w:val="none" w:sz="0" w:space="0" w:color="auto"/>
        <w:bottom w:val="none" w:sz="0" w:space="0" w:color="auto"/>
        <w:right w:val="none" w:sz="0" w:space="0" w:color="auto"/>
      </w:divBdr>
    </w:div>
    <w:div w:id="1651789788">
      <w:bodyDiv w:val="1"/>
      <w:marLeft w:val="0"/>
      <w:marRight w:val="0"/>
      <w:marTop w:val="0"/>
      <w:marBottom w:val="0"/>
      <w:divBdr>
        <w:top w:val="none" w:sz="0" w:space="0" w:color="auto"/>
        <w:left w:val="none" w:sz="0" w:space="0" w:color="auto"/>
        <w:bottom w:val="none" w:sz="0" w:space="0" w:color="auto"/>
        <w:right w:val="none" w:sz="0" w:space="0" w:color="auto"/>
      </w:divBdr>
    </w:div>
    <w:div w:id="1651901599">
      <w:bodyDiv w:val="1"/>
      <w:marLeft w:val="0"/>
      <w:marRight w:val="0"/>
      <w:marTop w:val="0"/>
      <w:marBottom w:val="0"/>
      <w:divBdr>
        <w:top w:val="none" w:sz="0" w:space="0" w:color="auto"/>
        <w:left w:val="none" w:sz="0" w:space="0" w:color="auto"/>
        <w:bottom w:val="none" w:sz="0" w:space="0" w:color="auto"/>
        <w:right w:val="none" w:sz="0" w:space="0" w:color="auto"/>
      </w:divBdr>
    </w:div>
    <w:div w:id="1651979303">
      <w:bodyDiv w:val="1"/>
      <w:marLeft w:val="0"/>
      <w:marRight w:val="0"/>
      <w:marTop w:val="0"/>
      <w:marBottom w:val="0"/>
      <w:divBdr>
        <w:top w:val="none" w:sz="0" w:space="0" w:color="auto"/>
        <w:left w:val="none" w:sz="0" w:space="0" w:color="auto"/>
        <w:bottom w:val="none" w:sz="0" w:space="0" w:color="auto"/>
        <w:right w:val="none" w:sz="0" w:space="0" w:color="auto"/>
      </w:divBdr>
    </w:div>
    <w:div w:id="1652247622">
      <w:bodyDiv w:val="1"/>
      <w:marLeft w:val="0"/>
      <w:marRight w:val="0"/>
      <w:marTop w:val="0"/>
      <w:marBottom w:val="0"/>
      <w:divBdr>
        <w:top w:val="none" w:sz="0" w:space="0" w:color="auto"/>
        <w:left w:val="none" w:sz="0" w:space="0" w:color="auto"/>
        <w:bottom w:val="none" w:sz="0" w:space="0" w:color="auto"/>
        <w:right w:val="none" w:sz="0" w:space="0" w:color="auto"/>
      </w:divBdr>
    </w:div>
    <w:div w:id="1652490366">
      <w:bodyDiv w:val="1"/>
      <w:marLeft w:val="0"/>
      <w:marRight w:val="0"/>
      <w:marTop w:val="0"/>
      <w:marBottom w:val="0"/>
      <w:divBdr>
        <w:top w:val="none" w:sz="0" w:space="0" w:color="auto"/>
        <w:left w:val="none" w:sz="0" w:space="0" w:color="auto"/>
        <w:bottom w:val="none" w:sz="0" w:space="0" w:color="auto"/>
        <w:right w:val="none" w:sz="0" w:space="0" w:color="auto"/>
      </w:divBdr>
    </w:div>
    <w:div w:id="1652560789">
      <w:bodyDiv w:val="1"/>
      <w:marLeft w:val="0"/>
      <w:marRight w:val="0"/>
      <w:marTop w:val="0"/>
      <w:marBottom w:val="0"/>
      <w:divBdr>
        <w:top w:val="none" w:sz="0" w:space="0" w:color="auto"/>
        <w:left w:val="none" w:sz="0" w:space="0" w:color="auto"/>
        <w:bottom w:val="none" w:sz="0" w:space="0" w:color="auto"/>
        <w:right w:val="none" w:sz="0" w:space="0" w:color="auto"/>
      </w:divBdr>
    </w:div>
    <w:div w:id="1653561961">
      <w:bodyDiv w:val="1"/>
      <w:marLeft w:val="0"/>
      <w:marRight w:val="0"/>
      <w:marTop w:val="0"/>
      <w:marBottom w:val="0"/>
      <w:divBdr>
        <w:top w:val="none" w:sz="0" w:space="0" w:color="auto"/>
        <w:left w:val="none" w:sz="0" w:space="0" w:color="auto"/>
        <w:bottom w:val="none" w:sz="0" w:space="0" w:color="auto"/>
        <w:right w:val="none" w:sz="0" w:space="0" w:color="auto"/>
      </w:divBdr>
    </w:div>
    <w:div w:id="1653868223">
      <w:bodyDiv w:val="1"/>
      <w:marLeft w:val="0"/>
      <w:marRight w:val="0"/>
      <w:marTop w:val="0"/>
      <w:marBottom w:val="0"/>
      <w:divBdr>
        <w:top w:val="none" w:sz="0" w:space="0" w:color="auto"/>
        <w:left w:val="none" w:sz="0" w:space="0" w:color="auto"/>
        <w:bottom w:val="none" w:sz="0" w:space="0" w:color="auto"/>
        <w:right w:val="none" w:sz="0" w:space="0" w:color="auto"/>
      </w:divBdr>
    </w:div>
    <w:div w:id="1653947058">
      <w:bodyDiv w:val="1"/>
      <w:marLeft w:val="0"/>
      <w:marRight w:val="0"/>
      <w:marTop w:val="0"/>
      <w:marBottom w:val="0"/>
      <w:divBdr>
        <w:top w:val="none" w:sz="0" w:space="0" w:color="auto"/>
        <w:left w:val="none" w:sz="0" w:space="0" w:color="auto"/>
        <w:bottom w:val="none" w:sz="0" w:space="0" w:color="auto"/>
        <w:right w:val="none" w:sz="0" w:space="0" w:color="auto"/>
      </w:divBdr>
    </w:div>
    <w:div w:id="1654065897">
      <w:bodyDiv w:val="1"/>
      <w:marLeft w:val="0"/>
      <w:marRight w:val="0"/>
      <w:marTop w:val="0"/>
      <w:marBottom w:val="0"/>
      <w:divBdr>
        <w:top w:val="none" w:sz="0" w:space="0" w:color="auto"/>
        <w:left w:val="none" w:sz="0" w:space="0" w:color="auto"/>
        <w:bottom w:val="none" w:sz="0" w:space="0" w:color="auto"/>
        <w:right w:val="none" w:sz="0" w:space="0" w:color="auto"/>
      </w:divBdr>
    </w:div>
    <w:div w:id="1654261465">
      <w:bodyDiv w:val="1"/>
      <w:marLeft w:val="0"/>
      <w:marRight w:val="0"/>
      <w:marTop w:val="0"/>
      <w:marBottom w:val="0"/>
      <w:divBdr>
        <w:top w:val="none" w:sz="0" w:space="0" w:color="auto"/>
        <w:left w:val="none" w:sz="0" w:space="0" w:color="auto"/>
        <w:bottom w:val="none" w:sz="0" w:space="0" w:color="auto"/>
        <w:right w:val="none" w:sz="0" w:space="0" w:color="auto"/>
      </w:divBdr>
    </w:div>
    <w:div w:id="1654410659">
      <w:bodyDiv w:val="1"/>
      <w:marLeft w:val="0"/>
      <w:marRight w:val="0"/>
      <w:marTop w:val="0"/>
      <w:marBottom w:val="0"/>
      <w:divBdr>
        <w:top w:val="none" w:sz="0" w:space="0" w:color="auto"/>
        <w:left w:val="none" w:sz="0" w:space="0" w:color="auto"/>
        <w:bottom w:val="none" w:sz="0" w:space="0" w:color="auto"/>
        <w:right w:val="none" w:sz="0" w:space="0" w:color="auto"/>
      </w:divBdr>
    </w:div>
    <w:div w:id="1654529688">
      <w:bodyDiv w:val="1"/>
      <w:marLeft w:val="0"/>
      <w:marRight w:val="0"/>
      <w:marTop w:val="0"/>
      <w:marBottom w:val="0"/>
      <w:divBdr>
        <w:top w:val="none" w:sz="0" w:space="0" w:color="auto"/>
        <w:left w:val="none" w:sz="0" w:space="0" w:color="auto"/>
        <w:bottom w:val="none" w:sz="0" w:space="0" w:color="auto"/>
        <w:right w:val="none" w:sz="0" w:space="0" w:color="auto"/>
      </w:divBdr>
    </w:div>
    <w:div w:id="1655185198">
      <w:bodyDiv w:val="1"/>
      <w:marLeft w:val="0"/>
      <w:marRight w:val="0"/>
      <w:marTop w:val="0"/>
      <w:marBottom w:val="0"/>
      <w:divBdr>
        <w:top w:val="none" w:sz="0" w:space="0" w:color="auto"/>
        <w:left w:val="none" w:sz="0" w:space="0" w:color="auto"/>
        <w:bottom w:val="none" w:sz="0" w:space="0" w:color="auto"/>
        <w:right w:val="none" w:sz="0" w:space="0" w:color="auto"/>
      </w:divBdr>
    </w:div>
    <w:div w:id="1655379259">
      <w:bodyDiv w:val="1"/>
      <w:marLeft w:val="0"/>
      <w:marRight w:val="0"/>
      <w:marTop w:val="0"/>
      <w:marBottom w:val="0"/>
      <w:divBdr>
        <w:top w:val="none" w:sz="0" w:space="0" w:color="auto"/>
        <w:left w:val="none" w:sz="0" w:space="0" w:color="auto"/>
        <w:bottom w:val="none" w:sz="0" w:space="0" w:color="auto"/>
        <w:right w:val="none" w:sz="0" w:space="0" w:color="auto"/>
      </w:divBdr>
    </w:div>
    <w:div w:id="1655570574">
      <w:bodyDiv w:val="1"/>
      <w:marLeft w:val="0"/>
      <w:marRight w:val="0"/>
      <w:marTop w:val="0"/>
      <w:marBottom w:val="0"/>
      <w:divBdr>
        <w:top w:val="none" w:sz="0" w:space="0" w:color="auto"/>
        <w:left w:val="none" w:sz="0" w:space="0" w:color="auto"/>
        <w:bottom w:val="none" w:sz="0" w:space="0" w:color="auto"/>
        <w:right w:val="none" w:sz="0" w:space="0" w:color="auto"/>
      </w:divBdr>
    </w:div>
    <w:div w:id="1655836688">
      <w:bodyDiv w:val="1"/>
      <w:marLeft w:val="0"/>
      <w:marRight w:val="0"/>
      <w:marTop w:val="0"/>
      <w:marBottom w:val="0"/>
      <w:divBdr>
        <w:top w:val="none" w:sz="0" w:space="0" w:color="auto"/>
        <w:left w:val="none" w:sz="0" w:space="0" w:color="auto"/>
        <w:bottom w:val="none" w:sz="0" w:space="0" w:color="auto"/>
        <w:right w:val="none" w:sz="0" w:space="0" w:color="auto"/>
      </w:divBdr>
    </w:div>
    <w:div w:id="1656372841">
      <w:bodyDiv w:val="1"/>
      <w:marLeft w:val="0"/>
      <w:marRight w:val="0"/>
      <w:marTop w:val="0"/>
      <w:marBottom w:val="0"/>
      <w:divBdr>
        <w:top w:val="none" w:sz="0" w:space="0" w:color="auto"/>
        <w:left w:val="none" w:sz="0" w:space="0" w:color="auto"/>
        <w:bottom w:val="none" w:sz="0" w:space="0" w:color="auto"/>
        <w:right w:val="none" w:sz="0" w:space="0" w:color="auto"/>
      </w:divBdr>
    </w:div>
    <w:div w:id="1656445261">
      <w:bodyDiv w:val="1"/>
      <w:marLeft w:val="0"/>
      <w:marRight w:val="0"/>
      <w:marTop w:val="0"/>
      <w:marBottom w:val="0"/>
      <w:divBdr>
        <w:top w:val="none" w:sz="0" w:space="0" w:color="auto"/>
        <w:left w:val="none" w:sz="0" w:space="0" w:color="auto"/>
        <w:bottom w:val="none" w:sz="0" w:space="0" w:color="auto"/>
        <w:right w:val="none" w:sz="0" w:space="0" w:color="auto"/>
      </w:divBdr>
    </w:div>
    <w:div w:id="1656644084">
      <w:bodyDiv w:val="1"/>
      <w:marLeft w:val="0"/>
      <w:marRight w:val="0"/>
      <w:marTop w:val="0"/>
      <w:marBottom w:val="0"/>
      <w:divBdr>
        <w:top w:val="none" w:sz="0" w:space="0" w:color="auto"/>
        <w:left w:val="none" w:sz="0" w:space="0" w:color="auto"/>
        <w:bottom w:val="none" w:sz="0" w:space="0" w:color="auto"/>
        <w:right w:val="none" w:sz="0" w:space="0" w:color="auto"/>
      </w:divBdr>
    </w:div>
    <w:div w:id="1656688315">
      <w:bodyDiv w:val="1"/>
      <w:marLeft w:val="0"/>
      <w:marRight w:val="0"/>
      <w:marTop w:val="0"/>
      <w:marBottom w:val="0"/>
      <w:divBdr>
        <w:top w:val="none" w:sz="0" w:space="0" w:color="auto"/>
        <w:left w:val="none" w:sz="0" w:space="0" w:color="auto"/>
        <w:bottom w:val="none" w:sz="0" w:space="0" w:color="auto"/>
        <w:right w:val="none" w:sz="0" w:space="0" w:color="auto"/>
      </w:divBdr>
    </w:div>
    <w:div w:id="1656765605">
      <w:bodyDiv w:val="1"/>
      <w:marLeft w:val="0"/>
      <w:marRight w:val="0"/>
      <w:marTop w:val="0"/>
      <w:marBottom w:val="0"/>
      <w:divBdr>
        <w:top w:val="none" w:sz="0" w:space="0" w:color="auto"/>
        <w:left w:val="none" w:sz="0" w:space="0" w:color="auto"/>
        <w:bottom w:val="none" w:sz="0" w:space="0" w:color="auto"/>
        <w:right w:val="none" w:sz="0" w:space="0" w:color="auto"/>
      </w:divBdr>
    </w:div>
    <w:div w:id="1656833812">
      <w:bodyDiv w:val="1"/>
      <w:marLeft w:val="0"/>
      <w:marRight w:val="0"/>
      <w:marTop w:val="0"/>
      <w:marBottom w:val="0"/>
      <w:divBdr>
        <w:top w:val="none" w:sz="0" w:space="0" w:color="auto"/>
        <w:left w:val="none" w:sz="0" w:space="0" w:color="auto"/>
        <w:bottom w:val="none" w:sz="0" w:space="0" w:color="auto"/>
        <w:right w:val="none" w:sz="0" w:space="0" w:color="auto"/>
      </w:divBdr>
    </w:div>
    <w:div w:id="1656908441">
      <w:bodyDiv w:val="1"/>
      <w:marLeft w:val="0"/>
      <w:marRight w:val="0"/>
      <w:marTop w:val="0"/>
      <w:marBottom w:val="0"/>
      <w:divBdr>
        <w:top w:val="none" w:sz="0" w:space="0" w:color="auto"/>
        <w:left w:val="none" w:sz="0" w:space="0" w:color="auto"/>
        <w:bottom w:val="none" w:sz="0" w:space="0" w:color="auto"/>
        <w:right w:val="none" w:sz="0" w:space="0" w:color="auto"/>
      </w:divBdr>
    </w:div>
    <w:div w:id="1657029525">
      <w:bodyDiv w:val="1"/>
      <w:marLeft w:val="0"/>
      <w:marRight w:val="0"/>
      <w:marTop w:val="0"/>
      <w:marBottom w:val="0"/>
      <w:divBdr>
        <w:top w:val="none" w:sz="0" w:space="0" w:color="auto"/>
        <w:left w:val="none" w:sz="0" w:space="0" w:color="auto"/>
        <w:bottom w:val="none" w:sz="0" w:space="0" w:color="auto"/>
        <w:right w:val="none" w:sz="0" w:space="0" w:color="auto"/>
      </w:divBdr>
    </w:div>
    <w:div w:id="1657030443">
      <w:bodyDiv w:val="1"/>
      <w:marLeft w:val="0"/>
      <w:marRight w:val="0"/>
      <w:marTop w:val="0"/>
      <w:marBottom w:val="0"/>
      <w:divBdr>
        <w:top w:val="none" w:sz="0" w:space="0" w:color="auto"/>
        <w:left w:val="none" w:sz="0" w:space="0" w:color="auto"/>
        <w:bottom w:val="none" w:sz="0" w:space="0" w:color="auto"/>
        <w:right w:val="none" w:sz="0" w:space="0" w:color="auto"/>
      </w:divBdr>
    </w:div>
    <w:div w:id="1657492489">
      <w:bodyDiv w:val="1"/>
      <w:marLeft w:val="0"/>
      <w:marRight w:val="0"/>
      <w:marTop w:val="0"/>
      <w:marBottom w:val="0"/>
      <w:divBdr>
        <w:top w:val="none" w:sz="0" w:space="0" w:color="auto"/>
        <w:left w:val="none" w:sz="0" w:space="0" w:color="auto"/>
        <w:bottom w:val="none" w:sz="0" w:space="0" w:color="auto"/>
        <w:right w:val="none" w:sz="0" w:space="0" w:color="auto"/>
      </w:divBdr>
    </w:div>
    <w:div w:id="1657952365">
      <w:bodyDiv w:val="1"/>
      <w:marLeft w:val="0"/>
      <w:marRight w:val="0"/>
      <w:marTop w:val="0"/>
      <w:marBottom w:val="0"/>
      <w:divBdr>
        <w:top w:val="none" w:sz="0" w:space="0" w:color="auto"/>
        <w:left w:val="none" w:sz="0" w:space="0" w:color="auto"/>
        <w:bottom w:val="none" w:sz="0" w:space="0" w:color="auto"/>
        <w:right w:val="none" w:sz="0" w:space="0" w:color="auto"/>
      </w:divBdr>
    </w:div>
    <w:div w:id="1658026084">
      <w:bodyDiv w:val="1"/>
      <w:marLeft w:val="0"/>
      <w:marRight w:val="0"/>
      <w:marTop w:val="0"/>
      <w:marBottom w:val="0"/>
      <w:divBdr>
        <w:top w:val="none" w:sz="0" w:space="0" w:color="auto"/>
        <w:left w:val="none" w:sz="0" w:space="0" w:color="auto"/>
        <w:bottom w:val="none" w:sz="0" w:space="0" w:color="auto"/>
        <w:right w:val="none" w:sz="0" w:space="0" w:color="auto"/>
      </w:divBdr>
    </w:div>
    <w:div w:id="1658873590">
      <w:bodyDiv w:val="1"/>
      <w:marLeft w:val="0"/>
      <w:marRight w:val="0"/>
      <w:marTop w:val="0"/>
      <w:marBottom w:val="0"/>
      <w:divBdr>
        <w:top w:val="none" w:sz="0" w:space="0" w:color="auto"/>
        <w:left w:val="none" w:sz="0" w:space="0" w:color="auto"/>
        <w:bottom w:val="none" w:sz="0" w:space="0" w:color="auto"/>
        <w:right w:val="none" w:sz="0" w:space="0" w:color="auto"/>
      </w:divBdr>
    </w:div>
    <w:div w:id="1659066372">
      <w:bodyDiv w:val="1"/>
      <w:marLeft w:val="0"/>
      <w:marRight w:val="0"/>
      <w:marTop w:val="0"/>
      <w:marBottom w:val="0"/>
      <w:divBdr>
        <w:top w:val="none" w:sz="0" w:space="0" w:color="auto"/>
        <w:left w:val="none" w:sz="0" w:space="0" w:color="auto"/>
        <w:bottom w:val="none" w:sz="0" w:space="0" w:color="auto"/>
        <w:right w:val="none" w:sz="0" w:space="0" w:color="auto"/>
      </w:divBdr>
    </w:div>
    <w:div w:id="1659184761">
      <w:bodyDiv w:val="1"/>
      <w:marLeft w:val="0"/>
      <w:marRight w:val="0"/>
      <w:marTop w:val="0"/>
      <w:marBottom w:val="0"/>
      <w:divBdr>
        <w:top w:val="none" w:sz="0" w:space="0" w:color="auto"/>
        <w:left w:val="none" w:sz="0" w:space="0" w:color="auto"/>
        <w:bottom w:val="none" w:sz="0" w:space="0" w:color="auto"/>
        <w:right w:val="none" w:sz="0" w:space="0" w:color="auto"/>
      </w:divBdr>
    </w:div>
    <w:div w:id="1659377805">
      <w:bodyDiv w:val="1"/>
      <w:marLeft w:val="0"/>
      <w:marRight w:val="0"/>
      <w:marTop w:val="0"/>
      <w:marBottom w:val="0"/>
      <w:divBdr>
        <w:top w:val="none" w:sz="0" w:space="0" w:color="auto"/>
        <w:left w:val="none" w:sz="0" w:space="0" w:color="auto"/>
        <w:bottom w:val="none" w:sz="0" w:space="0" w:color="auto"/>
        <w:right w:val="none" w:sz="0" w:space="0" w:color="auto"/>
      </w:divBdr>
    </w:div>
    <w:div w:id="1659378665">
      <w:bodyDiv w:val="1"/>
      <w:marLeft w:val="0"/>
      <w:marRight w:val="0"/>
      <w:marTop w:val="0"/>
      <w:marBottom w:val="0"/>
      <w:divBdr>
        <w:top w:val="none" w:sz="0" w:space="0" w:color="auto"/>
        <w:left w:val="none" w:sz="0" w:space="0" w:color="auto"/>
        <w:bottom w:val="none" w:sz="0" w:space="0" w:color="auto"/>
        <w:right w:val="none" w:sz="0" w:space="0" w:color="auto"/>
      </w:divBdr>
    </w:div>
    <w:div w:id="1659721853">
      <w:bodyDiv w:val="1"/>
      <w:marLeft w:val="0"/>
      <w:marRight w:val="0"/>
      <w:marTop w:val="0"/>
      <w:marBottom w:val="0"/>
      <w:divBdr>
        <w:top w:val="none" w:sz="0" w:space="0" w:color="auto"/>
        <w:left w:val="none" w:sz="0" w:space="0" w:color="auto"/>
        <w:bottom w:val="none" w:sz="0" w:space="0" w:color="auto"/>
        <w:right w:val="none" w:sz="0" w:space="0" w:color="auto"/>
      </w:divBdr>
    </w:div>
    <w:div w:id="1660158755">
      <w:bodyDiv w:val="1"/>
      <w:marLeft w:val="0"/>
      <w:marRight w:val="0"/>
      <w:marTop w:val="0"/>
      <w:marBottom w:val="0"/>
      <w:divBdr>
        <w:top w:val="none" w:sz="0" w:space="0" w:color="auto"/>
        <w:left w:val="none" w:sz="0" w:space="0" w:color="auto"/>
        <w:bottom w:val="none" w:sz="0" w:space="0" w:color="auto"/>
        <w:right w:val="none" w:sz="0" w:space="0" w:color="auto"/>
      </w:divBdr>
    </w:div>
    <w:div w:id="1660844876">
      <w:bodyDiv w:val="1"/>
      <w:marLeft w:val="0"/>
      <w:marRight w:val="0"/>
      <w:marTop w:val="0"/>
      <w:marBottom w:val="0"/>
      <w:divBdr>
        <w:top w:val="none" w:sz="0" w:space="0" w:color="auto"/>
        <w:left w:val="none" w:sz="0" w:space="0" w:color="auto"/>
        <w:bottom w:val="none" w:sz="0" w:space="0" w:color="auto"/>
        <w:right w:val="none" w:sz="0" w:space="0" w:color="auto"/>
      </w:divBdr>
    </w:div>
    <w:div w:id="1661154676">
      <w:bodyDiv w:val="1"/>
      <w:marLeft w:val="0"/>
      <w:marRight w:val="0"/>
      <w:marTop w:val="0"/>
      <w:marBottom w:val="0"/>
      <w:divBdr>
        <w:top w:val="none" w:sz="0" w:space="0" w:color="auto"/>
        <w:left w:val="none" w:sz="0" w:space="0" w:color="auto"/>
        <w:bottom w:val="none" w:sz="0" w:space="0" w:color="auto"/>
        <w:right w:val="none" w:sz="0" w:space="0" w:color="auto"/>
      </w:divBdr>
    </w:div>
    <w:div w:id="1661932214">
      <w:bodyDiv w:val="1"/>
      <w:marLeft w:val="0"/>
      <w:marRight w:val="0"/>
      <w:marTop w:val="0"/>
      <w:marBottom w:val="0"/>
      <w:divBdr>
        <w:top w:val="none" w:sz="0" w:space="0" w:color="auto"/>
        <w:left w:val="none" w:sz="0" w:space="0" w:color="auto"/>
        <w:bottom w:val="none" w:sz="0" w:space="0" w:color="auto"/>
        <w:right w:val="none" w:sz="0" w:space="0" w:color="auto"/>
      </w:divBdr>
    </w:div>
    <w:div w:id="1661960063">
      <w:bodyDiv w:val="1"/>
      <w:marLeft w:val="0"/>
      <w:marRight w:val="0"/>
      <w:marTop w:val="0"/>
      <w:marBottom w:val="0"/>
      <w:divBdr>
        <w:top w:val="none" w:sz="0" w:space="0" w:color="auto"/>
        <w:left w:val="none" w:sz="0" w:space="0" w:color="auto"/>
        <w:bottom w:val="none" w:sz="0" w:space="0" w:color="auto"/>
        <w:right w:val="none" w:sz="0" w:space="0" w:color="auto"/>
      </w:divBdr>
    </w:div>
    <w:div w:id="1662269388">
      <w:bodyDiv w:val="1"/>
      <w:marLeft w:val="0"/>
      <w:marRight w:val="0"/>
      <w:marTop w:val="0"/>
      <w:marBottom w:val="0"/>
      <w:divBdr>
        <w:top w:val="none" w:sz="0" w:space="0" w:color="auto"/>
        <w:left w:val="none" w:sz="0" w:space="0" w:color="auto"/>
        <w:bottom w:val="none" w:sz="0" w:space="0" w:color="auto"/>
        <w:right w:val="none" w:sz="0" w:space="0" w:color="auto"/>
      </w:divBdr>
    </w:div>
    <w:div w:id="1662350913">
      <w:bodyDiv w:val="1"/>
      <w:marLeft w:val="0"/>
      <w:marRight w:val="0"/>
      <w:marTop w:val="0"/>
      <w:marBottom w:val="0"/>
      <w:divBdr>
        <w:top w:val="none" w:sz="0" w:space="0" w:color="auto"/>
        <w:left w:val="none" w:sz="0" w:space="0" w:color="auto"/>
        <w:bottom w:val="none" w:sz="0" w:space="0" w:color="auto"/>
        <w:right w:val="none" w:sz="0" w:space="0" w:color="auto"/>
      </w:divBdr>
    </w:div>
    <w:div w:id="1662351061">
      <w:bodyDiv w:val="1"/>
      <w:marLeft w:val="0"/>
      <w:marRight w:val="0"/>
      <w:marTop w:val="0"/>
      <w:marBottom w:val="0"/>
      <w:divBdr>
        <w:top w:val="none" w:sz="0" w:space="0" w:color="auto"/>
        <w:left w:val="none" w:sz="0" w:space="0" w:color="auto"/>
        <w:bottom w:val="none" w:sz="0" w:space="0" w:color="auto"/>
        <w:right w:val="none" w:sz="0" w:space="0" w:color="auto"/>
      </w:divBdr>
    </w:div>
    <w:div w:id="1663775299">
      <w:bodyDiv w:val="1"/>
      <w:marLeft w:val="0"/>
      <w:marRight w:val="0"/>
      <w:marTop w:val="0"/>
      <w:marBottom w:val="0"/>
      <w:divBdr>
        <w:top w:val="none" w:sz="0" w:space="0" w:color="auto"/>
        <w:left w:val="none" w:sz="0" w:space="0" w:color="auto"/>
        <w:bottom w:val="none" w:sz="0" w:space="0" w:color="auto"/>
        <w:right w:val="none" w:sz="0" w:space="0" w:color="auto"/>
      </w:divBdr>
    </w:div>
    <w:div w:id="1663849415">
      <w:bodyDiv w:val="1"/>
      <w:marLeft w:val="0"/>
      <w:marRight w:val="0"/>
      <w:marTop w:val="0"/>
      <w:marBottom w:val="0"/>
      <w:divBdr>
        <w:top w:val="none" w:sz="0" w:space="0" w:color="auto"/>
        <w:left w:val="none" w:sz="0" w:space="0" w:color="auto"/>
        <w:bottom w:val="none" w:sz="0" w:space="0" w:color="auto"/>
        <w:right w:val="none" w:sz="0" w:space="0" w:color="auto"/>
      </w:divBdr>
    </w:div>
    <w:div w:id="1664970495">
      <w:bodyDiv w:val="1"/>
      <w:marLeft w:val="0"/>
      <w:marRight w:val="0"/>
      <w:marTop w:val="0"/>
      <w:marBottom w:val="0"/>
      <w:divBdr>
        <w:top w:val="none" w:sz="0" w:space="0" w:color="auto"/>
        <w:left w:val="none" w:sz="0" w:space="0" w:color="auto"/>
        <w:bottom w:val="none" w:sz="0" w:space="0" w:color="auto"/>
        <w:right w:val="none" w:sz="0" w:space="0" w:color="auto"/>
      </w:divBdr>
    </w:div>
    <w:div w:id="1664973118">
      <w:bodyDiv w:val="1"/>
      <w:marLeft w:val="0"/>
      <w:marRight w:val="0"/>
      <w:marTop w:val="0"/>
      <w:marBottom w:val="0"/>
      <w:divBdr>
        <w:top w:val="none" w:sz="0" w:space="0" w:color="auto"/>
        <w:left w:val="none" w:sz="0" w:space="0" w:color="auto"/>
        <w:bottom w:val="none" w:sz="0" w:space="0" w:color="auto"/>
        <w:right w:val="none" w:sz="0" w:space="0" w:color="auto"/>
      </w:divBdr>
    </w:div>
    <w:div w:id="1665013650">
      <w:bodyDiv w:val="1"/>
      <w:marLeft w:val="0"/>
      <w:marRight w:val="0"/>
      <w:marTop w:val="0"/>
      <w:marBottom w:val="0"/>
      <w:divBdr>
        <w:top w:val="none" w:sz="0" w:space="0" w:color="auto"/>
        <w:left w:val="none" w:sz="0" w:space="0" w:color="auto"/>
        <w:bottom w:val="none" w:sz="0" w:space="0" w:color="auto"/>
        <w:right w:val="none" w:sz="0" w:space="0" w:color="auto"/>
      </w:divBdr>
    </w:div>
    <w:div w:id="1665087163">
      <w:bodyDiv w:val="1"/>
      <w:marLeft w:val="0"/>
      <w:marRight w:val="0"/>
      <w:marTop w:val="0"/>
      <w:marBottom w:val="0"/>
      <w:divBdr>
        <w:top w:val="none" w:sz="0" w:space="0" w:color="auto"/>
        <w:left w:val="none" w:sz="0" w:space="0" w:color="auto"/>
        <w:bottom w:val="none" w:sz="0" w:space="0" w:color="auto"/>
        <w:right w:val="none" w:sz="0" w:space="0" w:color="auto"/>
      </w:divBdr>
    </w:div>
    <w:div w:id="1665623296">
      <w:bodyDiv w:val="1"/>
      <w:marLeft w:val="0"/>
      <w:marRight w:val="0"/>
      <w:marTop w:val="0"/>
      <w:marBottom w:val="0"/>
      <w:divBdr>
        <w:top w:val="none" w:sz="0" w:space="0" w:color="auto"/>
        <w:left w:val="none" w:sz="0" w:space="0" w:color="auto"/>
        <w:bottom w:val="none" w:sz="0" w:space="0" w:color="auto"/>
        <w:right w:val="none" w:sz="0" w:space="0" w:color="auto"/>
      </w:divBdr>
    </w:div>
    <w:div w:id="1667896327">
      <w:bodyDiv w:val="1"/>
      <w:marLeft w:val="0"/>
      <w:marRight w:val="0"/>
      <w:marTop w:val="0"/>
      <w:marBottom w:val="0"/>
      <w:divBdr>
        <w:top w:val="none" w:sz="0" w:space="0" w:color="auto"/>
        <w:left w:val="none" w:sz="0" w:space="0" w:color="auto"/>
        <w:bottom w:val="none" w:sz="0" w:space="0" w:color="auto"/>
        <w:right w:val="none" w:sz="0" w:space="0" w:color="auto"/>
      </w:divBdr>
    </w:div>
    <w:div w:id="1668095314">
      <w:bodyDiv w:val="1"/>
      <w:marLeft w:val="0"/>
      <w:marRight w:val="0"/>
      <w:marTop w:val="0"/>
      <w:marBottom w:val="0"/>
      <w:divBdr>
        <w:top w:val="none" w:sz="0" w:space="0" w:color="auto"/>
        <w:left w:val="none" w:sz="0" w:space="0" w:color="auto"/>
        <w:bottom w:val="none" w:sz="0" w:space="0" w:color="auto"/>
        <w:right w:val="none" w:sz="0" w:space="0" w:color="auto"/>
      </w:divBdr>
    </w:div>
    <w:div w:id="1668247949">
      <w:bodyDiv w:val="1"/>
      <w:marLeft w:val="0"/>
      <w:marRight w:val="0"/>
      <w:marTop w:val="0"/>
      <w:marBottom w:val="0"/>
      <w:divBdr>
        <w:top w:val="none" w:sz="0" w:space="0" w:color="auto"/>
        <w:left w:val="none" w:sz="0" w:space="0" w:color="auto"/>
        <w:bottom w:val="none" w:sz="0" w:space="0" w:color="auto"/>
        <w:right w:val="none" w:sz="0" w:space="0" w:color="auto"/>
      </w:divBdr>
    </w:div>
    <w:div w:id="1668634683">
      <w:bodyDiv w:val="1"/>
      <w:marLeft w:val="0"/>
      <w:marRight w:val="0"/>
      <w:marTop w:val="0"/>
      <w:marBottom w:val="0"/>
      <w:divBdr>
        <w:top w:val="none" w:sz="0" w:space="0" w:color="auto"/>
        <w:left w:val="none" w:sz="0" w:space="0" w:color="auto"/>
        <w:bottom w:val="none" w:sz="0" w:space="0" w:color="auto"/>
        <w:right w:val="none" w:sz="0" w:space="0" w:color="auto"/>
      </w:divBdr>
    </w:div>
    <w:div w:id="1668703767">
      <w:bodyDiv w:val="1"/>
      <w:marLeft w:val="0"/>
      <w:marRight w:val="0"/>
      <w:marTop w:val="0"/>
      <w:marBottom w:val="0"/>
      <w:divBdr>
        <w:top w:val="none" w:sz="0" w:space="0" w:color="auto"/>
        <w:left w:val="none" w:sz="0" w:space="0" w:color="auto"/>
        <w:bottom w:val="none" w:sz="0" w:space="0" w:color="auto"/>
        <w:right w:val="none" w:sz="0" w:space="0" w:color="auto"/>
      </w:divBdr>
    </w:div>
    <w:div w:id="1668704019">
      <w:bodyDiv w:val="1"/>
      <w:marLeft w:val="0"/>
      <w:marRight w:val="0"/>
      <w:marTop w:val="0"/>
      <w:marBottom w:val="0"/>
      <w:divBdr>
        <w:top w:val="none" w:sz="0" w:space="0" w:color="auto"/>
        <w:left w:val="none" w:sz="0" w:space="0" w:color="auto"/>
        <w:bottom w:val="none" w:sz="0" w:space="0" w:color="auto"/>
        <w:right w:val="none" w:sz="0" w:space="0" w:color="auto"/>
      </w:divBdr>
    </w:div>
    <w:div w:id="1669208731">
      <w:bodyDiv w:val="1"/>
      <w:marLeft w:val="0"/>
      <w:marRight w:val="0"/>
      <w:marTop w:val="0"/>
      <w:marBottom w:val="0"/>
      <w:divBdr>
        <w:top w:val="none" w:sz="0" w:space="0" w:color="auto"/>
        <w:left w:val="none" w:sz="0" w:space="0" w:color="auto"/>
        <w:bottom w:val="none" w:sz="0" w:space="0" w:color="auto"/>
        <w:right w:val="none" w:sz="0" w:space="0" w:color="auto"/>
      </w:divBdr>
    </w:div>
    <w:div w:id="1669408254">
      <w:bodyDiv w:val="1"/>
      <w:marLeft w:val="0"/>
      <w:marRight w:val="0"/>
      <w:marTop w:val="0"/>
      <w:marBottom w:val="0"/>
      <w:divBdr>
        <w:top w:val="none" w:sz="0" w:space="0" w:color="auto"/>
        <w:left w:val="none" w:sz="0" w:space="0" w:color="auto"/>
        <w:bottom w:val="none" w:sz="0" w:space="0" w:color="auto"/>
        <w:right w:val="none" w:sz="0" w:space="0" w:color="auto"/>
      </w:divBdr>
    </w:div>
    <w:div w:id="1669557724">
      <w:bodyDiv w:val="1"/>
      <w:marLeft w:val="0"/>
      <w:marRight w:val="0"/>
      <w:marTop w:val="0"/>
      <w:marBottom w:val="0"/>
      <w:divBdr>
        <w:top w:val="none" w:sz="0" w:space="0" w:color="auto"/>
        <w:left w:val="none" w:sz="0" w:space="0" w:color="auto"/>
        <w:bottom w:val="none" w:sz="0" w:space="0" w:color="auto"/>
        <w:right w:val="none" w:sz="0" w:space="0" w:color="auto"/>
      </w:divBdr>
    </w:div>
    <w:div w:id="1669598940">
      <w:bodyDiv w:val="1"/>
      <w:marLeft w:val="0"/>
      <w:marRight w:val="0"/>
      <w:marTop w:val="0"/>
      <w:marBottom w:val="0"/>
      <w:divBdr>
        <w:top w:val="none" w:sz="0" w:space="0" w:color="auto"/>
        <w:left w:val="none" w:sz="0" w:space="0" w:color="auto"/>
        <w:bottom w:val="none" w:sz="0" w:space="0" w:color="auto"/>
        <w:right w:val="none" w:sz="0" w:space="0" w:color="auto"/>
      </w:divBdr>
    </w:div>
    <w:div w:id="1669795815">
      <w:bodyDiv w:val="1"/>
      <w:marLeft w:val="0"/>
      <w:marRight w:val="0"/>
      <w:marTop w:val="0"/>
      <w:marBottom w:val="0"/>
      <w:divBdr>
        <w:top w:val="none" w:sz="0" w:space="0" w:color="auto"/>
        <w:left w:val="none" w:sz="0" w:space="0" w:color="auto"/>
        <w:bottom w:val="none" w:sz="0" w:space="0" w:color="auto"/>
        <w:right w:val="none" w:sz="0" w:space="0" w:color="auto"/>
      </w:divBdr>
    </w:div>
    <w:div w:id="1670674688">
      <w:bodyDiv w:val="1"/>
      <w:marLeft w:val="0"/>
      <w:marRight w:val="0"/>
      <w:marTop w:val="0"/>
      <w:marBottom w:val="0"/>
      <w:divBdr>
        <w:top w:val="none" w:sz="0" w:space="0" w:color="auto"/>
        <w:left w:val="none" w:sz="0" w:space="0" w:color="auto"/>
        <w:bottom w:val="none" w:sz="0" w:space="0" w:color="auto"/>
        <w:right w:val="none" w:sz="0" w:space="0" w:color="auto"/>
      </w:divBdr>
    </w:div>
    <w:div w:id="1670912496">
      <w:bodyDiv w:val="1"/>
      <w:marLeft w:val="0"/>
      <w:marRight w:val="0"/>
      <w:marTop w:val="0"/>
      <w:marBottom w:val="0"/>
      <w:divBdr>
        <w:top w:val="none" w:sz="0" w:space="0" w:color="auto"/>
        <w:left w:val="none" w:sz="0" w:space="0" w:color="auto"/>
        <w:bottom w:val="none" w:sz="0" w:space="0" w:color="auto"/>
        <w:right w:val="none" w:sz="0" w:space="0" w:color="auto"/>
      </w:divBdr>
    </w:div>
    <w:div w:id="1671566346">
      <w:bodyDiv w:val="1"/>
      <w:marLeft w:val="0"/>
      <w:marRight w:val="0"/>
      <w:marTop w:val="0"/>
      <w:marBottom w:val="0"/>
      <w:divBdr>
        <w:top w:val="none" w:sz="0" w:space="0" w:color="auto"/>
        <w:left w:val="none" w:sz="0" w:space="0" w:color="auto"/>
        <w:bottom w:val="none" w:sz="0" w:space="0" w:color="auto"/>
        <w:right w:val="none" w:sz="0" w:space="0" w:color="auto"/>
      </w:divBdr>
    </w:div>
    <w:div w:id="1671638706">
      <w:bodyDiv w:val="1"/>
      <w:marLeft w:val="0"/>
      <w:marRight w:val="0"/>
      <w:marTop w:val="0"/>
      <w:marBottom w:val="0"/>
      <w:divBdr>
        <w:top w:val="none" w:sz="0" w:space="0" w:color="auto"/>
        <w:left w:val="none" w:sz="0" w:space="0" w:color="auto"/>
        <w:bottom w:val="none" w:sz="0" w:space="0" w:color="auto"/>
        <w:right w:val="none" w:sz="0" w:space="0" w:color="auto"/>
      </w:divBdr>
    </w:div>
    <w:div w:id="1671715960">
      <w:bodyDiv w:val="1"/>
      <w:marLeft w:val="0"/>
      <w:marRight w:val="0"/>
      <w:marTop w:val="0"/>
      <w:marBottom w:val="0"/>
      <w:divBdr>
        <w:top w:val="none" w:sz="0" w:space="0" w:color="auto"/>
        <w:left w:val="none" w:sz="0" w:space="0" w:color="auto"/>
        <w:bottom w:val="none" w:sz="0" w:space="0" w:color="auto"/>
        <w:right w:val="none" w:sz="0" w:space="0" w:color="auto"/>
      </w:divBdr>
    </w:div>
    <w:div w:id="1671835178">
      <w:bodyDiv w:val="1"/>
      <w:marLeft w:val="0"/>
      <w:marRight w:val="0"/>
      <w:marTop w:val="0"/>
      <w:marBottom w:val="0"/>
      <w:divBdr>
        <w:top w:val="none" w:sz="0" w:space="0" w:color="auto"/>
        <w:left w:val="none" w:sz="0" w:space="0" w:color="auto"/>
        <w:bottom w:val="none" w:sz="0" w:space="0" w:color="auto"/>
        <w:right w:val="none" w:sz="0" w:space="0" w:color="auto"/>
      </w:divBdr>
    </w:div>
    <w:div w:id="1672217935">
      <w:bodyDiv w:val="1"/>
      <w:marLeft w:val="0"/>
      <w:marRight w:val="0"/>
      <w:marTop w:val="0"/>
      <w:marBottom w:val="0"/>
      <w:divBdr>
        <w:top w:val="none" w:sz="0" w:space="0" w:color="auto"/>
        <w:left w:val="none" w:sz="0" w:space="0" w:color="auto"/>
        <w:bottom w:val="none" w:sz="0" w:space="0" w:color="auto"/>
        <w:right w:val="none" w:sz="0" w:space="0" w:color="auto"/>
      </w:divBdr>
    </w:div>
    <w:div w:id="1672366339">
      <w:bodyDiv w:val="1"/>
      <w:marLeft w:val="0"/>
      <w:marRight w:val="0"/>
      <w:marTop w:val="0"/>
      <w:marBottom w:val="0"/>
      <w:divBdr>
        <w:top w:val="none" w:sz="0" w:space="0" w:color="auto"/>
        <w:left w:val="none" w:sz="0" w:space="0" w:color="auto"/>
        <w:bottom w:val="none" w:sz="0" w:space="0" w:color="auto"/>
        <w:right w:val="none" w:sz="0" w:space="0" w:color="auto"/>
      </w:divBdr>
    </w:div>
    <w:div w:id="1672440566">
      <w:bodyDiv w:val="1"/>
      <w:marLeft w:val="0"/>
      <w:marRight w:val="0"/>
      <w:marTop w:val="0"/>
      <w:marBottom w:val="0"/>
      <w:divBdr>
        <w:top w:val="none" w:sz="0" w:space="0" w:color="auto"/>
        <w:left w:val="none" w:sz="0" w:space="0" w:color="auto"/>
        <w:bottom w:val="none" w:sz="0" w:space="0" w:color="auto"/>
        <w:right w:val="none" w:sz="0" w:space="0" w:color="auto"/>
      </w:divBdr>
    </w:div>
    <w:div w:id="1673029180">
      <w:bodyDiv w:val="1"/>
      <w:marLeft w:val="0"/>
      <w:marRight w:val="0"/>
      <w:marTop w:val="0"/>
      <w:marBottom w:val="0"/>
      <w:divBdr>
        <w:top w:val="none" w:sz="0" w:space="0" w:color="auto"/>
        <w:left w:val="none" w:sz="0" w:space="0" w:color="auto"/>
        <w:bottom w:val="none" w:sz="0" w:space="0" w:color="auto"/>
        <w:right w:val="none" w:sz="0" w:space="0" w:color="auto"/>
      </w:divBdr>
    </w:div>
    <w:div w:id="1673219043">
      <w:bodyDiv w:val="1"/>
      <w:marLeft w:val="0"/>
      <w:marRight w:val="0"/>
      <w:marTop w:val="0"/>
      <w:marBottom w:val="0"/>
      <w:divBdr>
        <w:top w:val="none" w:sz="0" w:space="0" w:color="auto"/>
        <w:left w:val="none" w:sz="0" w:space="0" w:color="auto"/>
        <w:bottom w:val="none" w:sz="0" w:space="0" w:color="auto"/>
        <w:right w:val="none" w:sz="0" w:space="0" w:color="auto"/>
      </w:divBdr>
    </w:div>
    <w:div w:id="1673291419">
      <w:bodyDiv w:val="1"/>
      <w:marLeft w:val="0"/>
      <w:marRight w:val="0"/>
      <w:marTop w:val="0"/>
      <w:marBottom w:val="0"/>
      <w:divBdr>
        <w:top w:val="none" w:sz="0" w:space="0" w:color="auto"/>
        <w:left w:val="none" w:sz="0" w:space="0" w:color="auto"/>
        <w:bottom w:val="none" w:sz="0" w:space="0" w:color="auto"/>
        <w:right w:val="none" w:sz="0" w:space="0" w:color="auto"/>
      </w:divBdr>
    </w:div>
    <w:div w:id="1673530013">
      <w:bodyDiv w:val="1"/>
      <w:marLeft w:val="0"/>
      <w:marRight w:val="0"/>
      <w:marTop w:val="0"/>
      <w:marBottom w:val="0"/>
      <w:divBdr>
        <w:top w:val="none" w:sz="0" w:space="0" w:color="auto"/>
        <w:left w:val="none" w:sz="0" w:space="0" w:color="auto"/>
        <w:bottom w:val="none" w:sz="0" w:space="0" w:color="auto"/>
        <w:right w:val="none" w:sz="0" w:space="0" w:color="auto"/>
      </w:divBdr>
    </w:div>
    <w:div w:id="1673873102">
      <w:bodyDiv w:val="1"/>
      <w:marLeft w:val="0"/>
      <w:marRight w:val="0"/>
      <w:marTop w:val="0"/>
      <w:marBottom w:val="0"/>
      <w:divBdr>
        <w:top w:val="none" w:sz="0" w:space="0" w:color="auto"/>
        <w:left w:val="none" w:sz="0" w:space="0" w:color="auto"/>
        <w:bottom w:val="none" w:sz="0" w:space="0" w:color="auto"/>
        <w:right w:val="none" w:sz="0" w:space="0" w:color="auto"/>
      </w:divBdr>
    </w:div>
    <w:div w:id="1673874309">
      <w:bodyDiv w:val="1"/>
      <w:marLeft w:val="0"/>
      <w:marRight w:val="0"/>
      <w:marTop w:val="0"/>
      <w:marBottom w:val="0"/>
      <w:divBdr>
        <w:top w:val="none" w:sz="0" w:space="0" w:color="auto"/>
        <w:left w:val="none" w:sz="0" w:space="0" w:color="auto"/>
        <w:bottom w:val="none" w:sz="0" w:space="0" w:color="auto"/>
        <w:right w:val="none" w:sz="0" w:space="0" w:color="auto"/>
      </w:divBdr>
    </w:div>
    <w:div w:id="1674411024">
      <w:bodyDiv w:val="1"/>
      <w:marLeft w:val="0"/>
      <w:marRight w:val="0"/>
      <w:marTop w:val="0"/>
      <w:marBottom w:val="0"/>
      <w:divBdr>
        <w:top w:val="none" w:sz="0" w:space="0" w:color="auto"/>
        <w:left w:val="none" w:sz="0" w:space="0" w:color="auto"/>
        <w:bottom w:val="none" w:sz="0" w:space="0" w:color="auto"/>
        <w:right w:val="none" w:sz="0" w:space="0" w:color="auto"/>
      </w:divBdr>
    </w:div>
    <w:div w:id="1675452971">
      <w:bodyDiv w:val="1"/>
      <w:marLeft w:val="0"/>
      <w:marRight w:val="0"/>
      <w:marTop w:val="0"/>
      <w:marBottom w:val="0"/>
      <w:divBdr>
        <w:top w:val="none" w:sz="0" w:space="0" w:color="auto"/>
        <w:left w:val="none" w:sz="0" w:space="0" w:color="auto"/>
        <w:bottom w:val="none" w:sz="0" w:space="0" w:color="auto"/>
        <w:right w:val="none" w:sz="0" w:space="0" w:color="auto"/>
      </w:divBdr>
    </w:div>
    <w:div w:id="1676150861">
      <w:bodyDiv w:val="1"/>
      <w:marLeft w:val="0"/>
      <w:marRight w:val="0"/>
      <w:marTop w:val="0"/>
      <w:marBottom w:val="0"/>
      <w:divBdr>
        <w:top w:val="none" w:sz="0" w:space="0" w:color="auto"/>
        <w:left w:val="none" w:sz="0" w:space="0" w:color="auto"/>
        <w:bottom w:val="none" w:sz="0" w:space="0" w:color="auto"/>
        <w:right w:val="none" w:sz="0" w:space="0" w:color="auto"/>
      </w:divBdr>
    </w:div>
    <w:div w:id="1676885018">
      <w:bodyDiv w:val="1"/>
      <w:marLeft w:val="0"/>
      <w:marRight w:val="0"/>
      <w:marTop w:val="0"/>
      <w:marBottom w:val="0"/>
      <w:divBdr>
        <w:top w:val="none" w:sz="0" w:space="0" w:color="auto"/>
        <w:left w:val="none" w:sz="0" w:space="0" w:color="auto"/>
        <w:bottom w:val="none" w:sz="0" w:space="0" w:color="auto"/>
        <w:right w:val="none" w:sz="0" w:space="0" w:color="auto"/>
      </w:divBdr>
    </w:div>
    <w:div w:id="1677146212">
      <w:bodyDiv w:val="1"/>
      <w:marLeft w:val="0"/>
      <w:marRight w:val="0"/>
      <w:marTop w:val="0"/>
      <w:marBottom w:val="0"/>
      <w:divBdr>
        <w:top w:val="none" w:sz="0" w:space="0" w:color="auto"/>
        <w:left w:val="none" w:sz="0" w:space="0" w:color="auto"/>
        <w:bottom w:val="none" w:sz="0" w:space="0" w:color="auto"/>
        <w:right w:val="none" w:sz="0" w:space="0" w:color="auto"/>
      </w:divBdr>
    </w:div>
    <w:div w:id="1677148076">
      <w:bodyDiv w:val="1"/>
      <w:marLeft w:val="0"/>
      <w:marRight w:val="0"/>
      <w:marTop w:val="0"/>
      <w:marBottom w:val="0"/>
      <w:divBdr>
        <w:top w:val="none" w:sz="0" w:space="0" w:color="auto"/>
        <w:left w:val="none" w:sz="0" w:space="0" w:color="auto"/>
        <w:bottom w:val="none" w:sz="0" w:space="0" w:color="auto"/>
        <w:right w:val="none" w:sz="0" w:space="0" w:color="auto"/>
      </w:divBdr>
    </w:div>
    <w:div w:id="1677490296">
      <w:bodyDiv w:val="1"/>
      <w:marLeft w:val="0"/>
      <w:marRight w:val="0"/>
      <w:marTop w:val="0"/>
      <w:marBottom w:val="0"/>
      <w:divBdr>
        <w:top w:val="none" w:sz="0" w:space="0" w:color="auto"/>
        <w:left w:val="none" w:sz="0" w:space="0" w:color="auto"/>
        <w:bottom w:val="none" w:sz="0" w:space="0" w:color="auto"/>
        <w:right w:val="none" w:sz="0" w:space="0" w:color="auto"/>
      </w:divBdr>
    </w:div>
    <w:div w:id="1677879362">
      <w:bodyDiv w:val="1"/>
      <w:marLeft w:val="0"/>
      <w:marRight w:val="0"/>
      <w:marTop w:val="0"/>
      <w:marBottom w:val="0"/>
      <w:divBdr>
        <w:top w:val="none" w:sz="0" w:space="0" w:color="auto"/>
        <w:left w:val="none" w:sz="0" w:space="0" w:color="auto"/>
        <w:bottom w:val="none" w:sz="0" w:space="0" w:color="auto"/>
        <w:right w:val="none" w:sz="0" w:space="0" w:color="auto"/>
      </w:divBdr>
    </w:div>
    <w:div w:id="1678114957">
      <w:bodyDiv w:val="1"/>
      <w:marLeft w:val="0"/>
      <w:marRight w:val="0"/>
      <w:marTop w:val="0"/>
      <w:marBottom w:val="0"/>
      <w:divBdr>
        <w:top w:val="none" w:sz="0" w:space="0" w:color="auto"/>
        <w:left w:val="none" w:sz="0" w:space="0" w:color="auto"/>
        <w:bottom w:val="none" w:sz="0" w:space="0" w:color="auto"/>
        <w:right w:val="none" w:sz="0" w:space="0" w:color="auto"/>
      </w:divBdr>
    </w:div>
    <w:div w:id="1678383098">
      <w:bodyDiv w:val="1"/>
      <w:marLeft w:val="0"/>
      <w:marRight w:val="0"/>
      <w:marTop w:val="0"/>
      <w:marBottom w:val="0"/>
      <w:divBdr>
        <w:top w:val="none" w:sz="0" w:space="0" w:color="auto"/>
        <w:left w:val="none" w:sz="0" w:space="0" w:color="auto"/>
        <w:bottom w:val="none" w:sz="0" w:space="0" w:color="auto"/>
        <w:right w:val="none" w:sz="0" w:space="0" w:color="auto"/>
      </w:divBdr>
    </w:div>
    <w:div w:id="1678577290">
      <w:bodyDiv w:val="1"/>
      <w:marLeft w:val="0"/>
      <w:marRight w:val="0"/>
      <w:marTop w:val="0"/>
      <w:marBottom w:val="0"/>
      <w:divBdr>
        <w:top w:val="none" w:sz="0" w:space="0" w:color="auto"/>
        <w:left w:val="none" w:sz="0" w:space="0" w:color="auto"/>
        <w:bottom w:val="none" w:sz="0" w:space="0" w:color="auto"/>
        <w:right w:val="none" w:sz="0" w:space="0" w:color="auto"/>
      </w:divBdr>
    </w:div>
    <w:div w:id="1679194910">
      <w:bodyDiv w:val="1"/>
      <w:marLeft w:val="0"/>
      <w:marRight w:val="0"/>
      <w:marTop w:val="0"/>
      <w:marBottom w:val="0"/>
      <w:divBdr>
        <w:top w:val="none" w:sz="0" w:space="0" w:color="auto"/>
        <w:left w:val="none" w:sz="0" w:space="0" w:color="auto"/>
        <w:bottom w:val="none" w:sz="0" w:space="0" w:color="auto"/>
        <w:right w:val="none" w:sz="0" w:space="0" w:color="auto"/>
      </w:divBdr>
    </w:div>
    <w:div w:id="1679195532">
      <w:bodyDiv w:val="1"/>
      <w:marLeft w:val="0"/>
      <w:marRight w:val="0"/>
      <w:marTop w:val="0"/>
      <w:marBottom w:val="0"/>
      <w:divBdr>
        <w:top w:val="none" w:sz="0" w:space="0" w:color="auto"/>
        <w:left w:val="none" w:sz="0" w:space="0" w:color="auto"/>
        <w:bottom w:val="none" w:sz="0" w:space="0" w:color="auto"/>
        <w:right w:val="none" w:sz="0" w:space="0" w:color="auto"/>
      </w:divBdr>
    </w:div>
    <w:div w:id="1679234414">
      <w:bodyDiv w:val="1"/>
      <w:marLeft w:val="0"/>
      <w:marRight w:val="0"/>
      <w:marTop w:val="0"/>
      <w:marBottom w:val="0"/>
      <w:divBdr>
        <w:top w:val="none" w:sz="0" w:space="0" w:color="auto"/>
        <w:left w:val="none" w:sz="0" w:space="0" w:color="auto"/>
        <w:bottom w:val="none" w:sz="0" w:space="0" w:color="auto"/>
        <w:right w:val="none" w:sz="0" w:space="0" w:color="auto"/>
      </w:divBdr>
    </w:div>
    <w:div w:id="1679691510">
      <w:bodyDiv w:val="1"/>
      <w:marLeft w:val="0"/>
      <w:marRight w:val="0"/>
      <w:marTop w:val="0"/>
      <w:marBottom w:val="0"/>
      <w:divBdr>
        <w:top w:val="none" w:sz="0" w:space="0" w:color="auto"/>
        <w:left w:val="none" w:sz="0" w:space="0" w:color="auto"/>
        <w:bottom w:val="none" w:sz="0" w:space="0" w:color="auto"/>
        <w:right w:val="none" w:sz="0" w:space="0" w:color="auto"/>
      </w:divBdr>
    </w:div>
    <w:div w:id="1679774670">
      <w:bodyDiv w:val="1"/>
      <w:marLeft w:val="0"/>
      <w:marRight w:val="0"/>
      <w:marTop w:val="0"/>
      <w:marBottom w:val="0"/>
      <w:divBdr>
        <w:top w:val="none" w:sz="0" w:space="0" w:color="auto"/>
        <w:left w:val="none" w:sz="0" w:space="0" w:color="auto"/>
        <w:bottom w:val="none" w:sz="0" w:space="0" w:color="auto"/>
        <w:right w:val="none" w:sz="0" w:space="0" w:color="auto"/>
      </w:divBdr>
    </w:div>
    <w:div w:id="1679886984">
      <w:bodyDiv w:val="1"/>
      <w:marLeft w:val="0"/>
      <w:marRight w:val="0"/>
      <w:marTop w:val="0"/>
      <w:marBottom w:val="0"/>
      <w:divBdr>
        <w:top w:val="none" w:sz="0" w:space="0" w:color="auto"/>
        <w:left w:val="none" w:sz="0" w:space="0" w:color="auto"/>
        <w:bottom w:val="none" w:sz="0" w:space="0" w:color="auto"/>
        <w:right w:val="none" w:sz="0" w:space="0" w:color="auto"/>
      </w:divBdr>
    </w:div>
    <w:div w:id="1680044564">
      <w:bodyDiv w:val="1"/>
      <w:marLeft w:val="0"/>
      <w:marRight w:val="0"/>
      <w:marTop w:val="0"/>
      <w:marBottom w:val="0"/>
      <w:divBdr>
        <w:top w:val="none" w:sz="0" w:space="0" w:color="auto"/>
        <w:left w:val="none" w:sz="0" w:space="0" w:color="auto"/>
        <w:bottom w:val="none" w:sz="0" w:space="0" w:color="auto"/>
        <w:right w:val="none" w:sz="0" w:space="0" w:color="auto"/>
      </w:divBdr>
    </w:div>
    <w:div w:id="1680892848">
      <w:bodyDiv w:val="1"/>
      <w:marLeft w:val="0"/>
      <w:marRight w:val="0"/>
      <w:marTop w:val="0"/>
      <w:marBottom w:val="0"/>
      <w:divBdr>
        <w:top w:val="none" w:sz="0" w:space="0" w:color="auto"/>
        <w:left w:val="none" w:sz="0" w:space="0" w:color="auto"/>
        <w:bottom w:val="none" w:sz="0" w:space="0" w:color="auto"/>
        <w:right w:val="none" w:sz="0" w:space="0" w:color="auto"/>
      </w:divBdr>
    </w:div>
    <w:div w:id="1681006352">
      <w:bodyDiv w:val="1"/>
      <w:marLeft w:val="0"/>
      <w:marRight w:val="0"/>
      <w:marTop w:val="0"/>
      <w:marBottom w:val="0"/>
      <w:divBdr>
        <w:top w:val="none" w:sz="0" w:space="0" w:color="auto"/>
        <w:left w:val="none" w:sz="0" w:space="0" w:color="auto"/>
        <w:bottom w:val="none" w:sz="0" w:space="0" w:color="auto"/>
        <w:right w:val="none" w:sz="0" w:space="0" w:color="auto"/>
      </w:divBdr>
    </w:div>
    <w:div w:id="1681463417">
      <w:bodyDiv w:val="1"/>
      <w:marLeft w:val="0"/>
      <w:marRight w:val="0"/>
      <w:marTop w:val="0"/>
      <w:marBottom w:val="0"/>
      <w:divBdr>
        <w:top w:val="none" w:sz="0" w:space="0" w:color="auto"/>
        <w:left w:val="none" w:sz="0" w:space="0" w:color="auto"/>
        <w:bottom w:val="none" w:sz="0" w:space="0" w:color="auto"/>
        <w:right w:val="none" w:sz="0" w:space="0" w:color="auto"/>
      </w:divBdr>
    </w:div>
    <w:div w:id="1681545214">
      <w:bodyDiv w:val="1"/>
      <w:marLeft w:val="0"/>
      <w:marRight w:val="0"/>
      <w:marTop w:val="0"/>
      <w:marBottom w:val="0"/>
      <w:divBdr>
        <w:top w:val="none" w:sz="0" w:space="0" w:color="auto"/>
        <w:left w:val="none" w:sz="0" w:space="0" w:color="auto"/>
        <w:bottom w:val="none" w:sz="0" w:space="0" w:color="auto"/>
        <w:right w:val="none" w:sz="0" w:space="0" w:color="auto"/>
      </w:divBdr>
    </w:div>
    <w:div w:id="1681739078">
      <w:bodyDiv w:val="1"/>
      <w:marLeft w:val="0"/>
      <w:marRight w:val="0"/>
      <w:marTop w:val="0"/>
      <w:marBottom w:val="0"/>
      <w:divBdr>
        <w:top w:val="none" w:sz="0" w:space="0" w:color="auto"/>
        <w:left w:val="none" w:sz="0" w:space="0" w:color="auto"/>
        <w:bottom w:val="none" w:sz="0" w:space="0" w:color="auto"/>
        <w:right w:val="none" w:sz="0" w:space="0" w:color="auto"/>
      </w:divBdr>
    </w:div>
    <w:div w:id="1682781762">
      <w:bodyDiv w:val="1"/>
      <w:marLeft w:val="0"/>
      <w:marRight w:val="0"/>
      <w:marTop w:val="0"/>
      <w:marBottom w:val="0"/>
      <w:divBdr>
        <w:top w:val="none" w:sz="0" w:space="0" w:color="auto"/>
        <w:left w:val="none" w:sz="0" w:space="0" w:color="auto"/>
        <w:bottom w:val="none" w:sz="0" w:space="0" w:color="auto"/>
        <w:right w:val="none" w:sz="0" w:space="0" w:color="auto"/>
      </w:divBdr>
    </w:div>
    <w:div w:id="1683584689">
      <w:bodyDiv w:val="1"/>
      <w:marLeft w:val="0"/>
      <w:marRight w:val="0"/>
      <w:marTop w:val="0"/>
      <w:marBottom w:val="0"/>
      <w:divBdr>
        <w:top w:val="none" w:sz="0" w:space="0" w:color="auto"/>
        <w:left w:val="none" w:sz="0" w:space="0" w:color="auto"/>
        <w:bottom w:val="none" w:sz="0" w:space="0" w:color="auto"/>
        <w:right w:val="none" w:sz="0" w:space="0" w:color="auto"/>
      </w:divBdr>
    </w:div>
    <w:div w:id="1683975147">
      <w:bodyDiv w:val="1"/>
      <w:marLeft w:val="0"/>
      <w:marRight w:val="0"/>
      <w:marTop w:val="0"/>
      <w:marBottom w:val="0"/>
      <w:divBdr>
        <w:top w:val="none" w:sz="0" w:space="0" w:color="auto"/>
        <w:left w:val="none" w:sz="0" w:space="0" w:color="auto"/>
        <w:bottom w:val="none" w:sz="0" w:space="0" w:color="auto"/>
        <w:right w:val="none" w:sz="0" w:space="0" w:color="auto"/>
      </w:divBdr>
    </w:div>
    <w:div w:id="1684164776">
      <w:bodyDiv w:val="1"/>
      <w:marLeft w:val="0"/>
      <w:marRight w:val="0"/>
      <w:marTop w:val="0"/>
      <w:marBottom w:val="0"/>
      <w:divBdr>
        <w:top w:val="none" w:sz="0" w:space="0" w:color="auto"/>
        <w:left w:val="none" w:sz="0" w:space="0" w:color="auto"/>
        <w:bottom w:val="none" w:sz="0" w:space="0" w:color="auto"/>
        <w:right w:val="none" w:sz="0" w:space="0" w:color="auto"/>
      </w:divBdr>
    </w:div>
    <w:div w:id="1684697190">
      <w:bodyDiv w:val="1"/>
      <w:marLeft w:val="0"/>
      <w:marRight w:val="0"/>
      <w:marTop w:val="0"/>
      <w:marBottom w:val="0"/>
      <w:divBdr>
        <w:top w:val="none" w:sz="0" w:space="0" w:color="auto"/>
        <w:left w:val="none" w:sz="0" w:space="0" w:color="auto"/>
        <w:bottom w:val="none" w:sz="0" w:space="0" w:color="auto"/>
        <w:right w:val="none" w:sz="0" w:space="0" w:color="auto"/>
      </w:divBdr>
    </w:div>
    <w:div w:id="1685203913">
      <w:bodyDiv w:val="1"/>
      <w:marLeft w:val="0"/>
      <w:marRight w:val="0"/>
      <w:marTop w:val="0"/>
      <w:marBottom w:val="0"/>
      <w:divBdr>
        <w:top w:val="none" w:sz="0" w:space="0" w:color="auto"/>
        <w:left w:val="none" w:sz="0" w:space="0" w:color="auto"/>
        <w:bottom w:val="none" w:sz="0" w:space="0" w:color="auto"/>
        <w:right w:val="none" w:sz="0" w:space="0" w:color="auto"/>
      </w:divBdr>
    </w:div>
    <w:div w:id="1686133815">
      <w:bodyDiv w:val="1"/>
      <w:marLeft w:val="0"/>
      <w:marRight w:val="0"/>
      <w:marTop w:val="0"/>
      <w:marBottom w:val="0"/>
      <w:divBdr>
        <w:top w:val="none" w:sz="0" w:space="0" w:color="auto"/>
        <w:left w:val="none" w:sz="0" w:space="0" w:color="auto"/>
        <w:bottom w:val="none" w:sz="0" w:space="0" w:color="auto"/>
        <w:right w:val="none" w:sz="0" w:space="0" w:color="auto"/>
      </w:divBdr>
    </w:div>
    <w:div w:id="1686244527">
      <w:bodyDiv w:val="1"/>
      <w:marLeft w:val="0"/>
      <w:marRight w:val="0"/>
      <w:marTop w:val="0"/>
      <w:marBottom w:val="0"/>
      <w:divBdr>
        <w:top w:val="none" w:sz="0" w:space="0" w:color="auto"/>
        <w:left w:val="none" w:sz="0" w:space="0" w:color="auto"/>
        <w:bottom w:val="none" w:sz="0" w:space="0" w:color="auto"/>
        <w:right w:val="none" w:sz="0" w:space="0" w:color="auto"/>
      </w:divBdr>
    </w:div>
    <w:div w:id="1686588401">
      <w:bodyDiv w:val="1"/>
      <w:marLeft w:val="0"/>
      <w:marRight w:val="0"/>
      <w:marTop w:val="0"/>
      <w:marBottom w:val="0"/>
      <w:divBdr>
        <w:top w:val="none" w:sz="0" w:space="0" w:color="auto"/>
        <w:left w:val="none" w:sz="0" w:space="0" w:color="auto"/>
        <w:bottom w:val="none" w:sz="0" w:space="0" w:color="auto"/>
        <w:right w:val="none" w:sz="0" w:space="0" w:color="auto"/>
      </w:divBdr>
    </w:div>
    <w:div w:id="1687630890">
      <w:bodyDiv w:val="1"/>
      <w:marLeft w:val="0"/>
      <w:marRight w:val="0"/>
      <w:marTop w:val="0"/>
      <w:marBottom w:val="0"/>
      <w:divBdr>
        <w:top w:val="none" w:sz="0" w:space="0" w:color="auto"/>
        <w:left w:val="none" w:sz="0" w:space="0" w:color="auto"/>
        <w:bottom w:val="none" w:sz="0" w:space="0" w:color="auto"/>
        <w:right w:val="none" w:sz="0" w:space="0" w:color="auto"/>
      </w:divBdr>
    </w:div>
    <w:div w:id="1688285888">
      <w:bodyDiv w:val="1"/>
      <w:marLeft w:val="0"/>
      <w:marRight w:val="0"/>
      <w:marTop w:val="0"/>
      <w:marBottom w:val="0"/>
      <w:divBdr>
        <w:top w:val="none" w:sz="0" w:space="0" w:color="auto"/>
        <w:left w:val="none" w:sz="0" w:space="0" w:color="auto"/>
        <w:bottom w:val="none" w:sz="0" w:space="0" w:color="auto"/>
        <w:right w:val="none" w:sz="0" w:space="0" w:color="auto"/>
      </w:divBdr>
    </w:div>
    <w:div w:id="1688406291">
      <w:bodyDiv w:val="1"/>
      <w:marLeft w:val="0"/>
      <w:marRight w:val="0"/>
      <w:marTop w:val="0"/>
      <w:marBottom w:val="0"/>
      <w:divBdr>
        <w:top w:val="none" w:sz="0" w:space="0" w:color="auto"/>
        <w:left w:val="none" w:sz="0" w:space="0" w:color="auto"/>
        <w:bottom w:val="none" w:sz="0" w:space="0" w:color="auto"/>
        <w:right w:val="none" w:sz="0" w:space="0" w:color="auto"/>
      </w:divBdr>
    </w:div>
    <w:div w:id="1688555536">
      <w:bodyDiv w:val="1"/>
      <w:marLeft w:val="0"/>
      <w:marRight w:val="0"/>
      <w:marTop w:val="0"/>
      <w:marBottom w:val="0"/>
      <w:divBdr>
        <w:top w:val="none" w:sz="0" w:space="0" w:color="auto"/>
        <w:left w:val="none" w:sz="0" w:space="0" w:color="auto"/>
        <w:bottom w:val="none" w:sz="0" w:space="0" w:color="auto"/>
        <w:right w:val="none" w:sz="0" w:space="0" w:color="auto"/>
      </w:divBdr>
    </w:div>
    <w:div w:id="1689328734">
      <w:bodyDiv w:val="1"/>
      <w:marLeft w:val="0"/>
      <w:marRight w:val="0"/>
      <w:marTop w:val="0"/>
      <w:marBottom w:val="0"/>
      <w:divBdr>
        <w:top w:val="none" w:sz="0" w:space="0" w:color="auto"/>
        <w:left w:val="none" w:sz="0" w:space="0" w:color="auto"/>
        <w:bottom w:val="none" w:sz="0" w:space="0" w:color="auto"/>
        <w:right w:val="none" w:sz="0" w:space="0" w:color="auto"/>
      </w:divBdr>
    </w:div>
    <w:div w:id="1689333937">
      <w:bodyDiv w:val="1"/>
      <w:marLeft w:val="0"/>
      <w:marRight w:val="0"/>
      <w:marTop w:val="0"/>
      <w:marBottom w:val="0"/>
      <w:divBdr>
        <w:top w:val="none" w:sz="0" w:space="0" w:color="auto"/>
        <w:left w:val="none" w:sz="0" w:space="0" w:color="auto"/>
        <w:bottom w:val="none" w:sz="0" w:space="0" w:color="auto"/>
        <w:right w:val="none" w:sz="0" w:space="0" w:color="auto"/>
      </w:divBdr>
    </w:div>
    <w:div w:id="1689788524">
      <w:bodyDiv w:val="1"/>
      <w:marLeft w:val="0"/>
      <w:marRight w:val="0"/>
      <w:marTop w:val="0"/>
      <w:marBottom w:val="0"/>
      <w:divBdr>
        <w:top w:val="none" w:sz="0" w:space="0" w:color="auto"/>
        <w:left w:val="none" w:sz="0" w:space="0" w:color="auto"/>
        <w:bottom w:val="none" w:sz="0" w:space="0" w:color="auto"/>
        <w:right w:val="none" w:sz="0" w:space="0" w:color="auto"/>
      </w:divBdr>
    </w:div>
    <w:div w:id="1689983377">
      <w:bodyDiv w:val="1"/>
      <w:marLeft w:val="0"/>
      <w:marRight w:val="0"/>
      <w:marTop w:val="0"/>
      <w:marBottom w:val="0"/>
      <w:divBdr>
        <w:top w:val="none" w:sz="0" w:space="0" w:color="auto"/>
        <w:left w:val="none" w:sz="0" w:space="0" w:color="auto"/>
        <w:bottom w:val="none" w:sz="0" w:space="0" w:color="auto"/>
        <w:right w:val="none" w:sz="0" w:space="0" w:color="auto"/>
      </w:divBdr>
    </w:div>
    <w:div w:id="1690335020">
      <w:bodyDiv w:val="1"/>
      <w:marLeft w:val="0"/>
      <w:marRight w:val="0"/>
      <w:marTop w:val="0"/>
      <w:marBottom w:val="0"/>
      <w:divBdr>
        <w:top w:val="none" w:sz="0" w:space="0" w:color="auto"/>
        <w:left w:val="none" w:sz="0" w:space="0" w:color="auto"/>
        <w:bottom w:val="none" w:sz="0" w:space="0" w:color="auto"/>
        <w:right w:val="none" w:sz="0" w:space="0" w:color="auto"/>
      </w:divBdr>
    </w:div>
    <w:div w:id="1690719065">
      <w:bodyDiv w:val="1"/>
      <w:marLeft w:val="0"/>
      <w:marRight w:val="0"/>
      <w:marTop w:val="0"/>
      <w:marBottom w:val="0"/>
      <w:divBdr>
        <w:top w:val="none" w:sz="0" w:space="0" w:color="auto"/>
        <w:left w:val="none" w:sz="0" w:space="0" w:color="auto"/>
        <w:bottom w:val="none" w:sz="0" w:space="0" w:color="auto"/>
        <w:right w:val="none" w:sz="0" w:space="0" w:color="auto"/>
      </w:divBdr>
    </w:div>
    <w:div w:id="1690911938">
      <w:bodyDiv w:val="1"/>
      <w:marLeft w:val="0"/>
      <w:marRight w:val="0"/>
      <w:marTop w:val="0"/>
      <w:marBottom w:val="0"/>
      <w:divBdr>
        <w:top w:val="none" w:sz="0" w:space="0" w:color="auto"/>
        <w:left w:val="none" w:sz="0" w:space="0" w:color="auto"/>
        <w:bottom w:val="none" w:sz="0" w:space="0" w:color="auto"/>
        <w:right w:val="none" w:sz="0" w:space="0" w:color="auto"/>
      </w:divBdr>
    </w:div>
    <w:div w:id="1692074740">
      <w:bodyDiv w:val="1"/>
      <w:marLeft w:val="0"/>
      <w:marRight w:val="0"/>
      <w:marTop w:val="0"/>
      <w:marBottom w:val="0"/>
      <w:divBdr>
        <w:top w:val="none" w:sz="0" w:space="0" w:color="auto"/>
        <w:left w:val="none" w:sz="0" w:space="0" w:color="auto"/>
        <w:bottom w:val="none" w:sz="0" w:space="0" w:color="auto"/>
        <w:right w:val="none" w:sz="0" w:space="0" w:color="auto"/>
      </w:divBdr>
    </w:div>
    <w:div w:id="1693144878">
      <w:bodyDiv w:val="1"/>
      <w:marLeft w:val="0"/>
      <w:marRight w:val="0"/>
      <w:marTop w:val="0"/>
      <w:marBottom w:val="0"/>
      <w:divBdr>
        <w:top w:val="none" w:sz="0" w:space="0" w:color="auto"/>
        <w:left w:val="none" w:sz="0" w:space="0" w:color="auto"/>
        <w:bottom w:val="none" w:sz="0" w:space="0" w:color="auto"/>
        <w:right w:val="none" w:sz="0" w:space="0" w:color="auto"/>
      </w:divBdr>
    </w:div>
    <w:div w:id="1693147556">
      <w:bodyDiv w:val="1"/>
      <w:marLeft w:val="0"/>
      <w:marRight w:val="0"/>
      <w:marTop w:val="0"/>
      <w:marBottom w:val="0"/>
      <w:divBdr>
        <w:top w:val="none" w:sz="0" w:space="0" w:color="auto"/>
        <w:left w:val="none" w:sz="0" w:space="0" w:color="auto"/>
        <w:bottom w:val="none" w:sz="0" w:space="0" w:color="auto"/>
        <w:right w:val="none" w:sz="0" w:space="0" w:color="auto"/>
      </w:divBdr>
    </w:div>
    <w:div w:id="1693455116">
      <w:bodyDiv w:val="1"/>
      <w:marLeft w:val="0"/>
      <w:marRight w:val="0"/>
      <w:marTop w:val="0"/>
      <w:marBottom w:val="0"/>
      <w:divBdr>
        <w:top w:val="none" w:sz="0" w:space="0" w:color="auto"/>
        <w:left w:val="none" w:sz="0" w:space="0" w:color="auto"/>
        <w:bottom w:val="none" w:sz="0" w:space="0" w:color="auto"/>
        <w:right w:val="none" w:sz="0" w:space="0" w:color="auto"/>
      </w:divBdr>
    </w:div>
    <w:div w:id="1693604288">
      <w:bodyDiv w:val="1"/>
      <w:marLeft w:val="0"/>
      <w:marRight w:val="0"/>
      <w:marTop w:val="0"/>
      <w:marBottom w:val="0"/>
      <w:divBdr>
        <w:top w:val="none" w:sz="0" w:space="0" w:color="auto"/>
        <w:left w:val="none" w:sz="0" w:space="0" w:color="auto"/>
        <w:bottom w:val="none" w:sz="0" w:space="0" w:color="auto"/>
        <w:right w:val="none" w:sz="0" w:space="0" w:color="auto"/>
      </w:divBdr>
    </w:div>
    <w:div w:id="1693920378">
      <w:bodyDiv w:val="1"/>
      <w:marLeft w:val="0"/>
      <w:marRight w:val="0"/>
      <w:marTop w:val="0"/>
      <w:marBottom w:val="0"/>
      <w:divBdr>
        <w:top w:val="none" w:sz="0" w:space="0" w:color="auto"/>
        <w:left w:val="none" w:sz="0" w:space="0" w:color="auto"/>
        <w:bottom w:val="none" w:sz="0" w:space="0" w:color="auto"/>
        <w:right w:val="none" w:sz="0" w:space="0" w:color="auto"/>
      </w:divBdr>
    </w:div>
    <w:div w:id="1694066595">
      <w:bodyDiv w:val="1"/>
      <w:marLeft w:val="0"/>
      <w:marRight w:val="0"/>
      <w:marTop w:val="0"/>
      <w:marBottom w:val="0"/>
      <w:divBdr>
        <w:top w:val="none" w:sz="0" w:space="0" w:color="auto"/>
        <w:left w:val="none" w:sz="0" w:space="0" w:color="auto"/>
        <w:bottom w:val="none" w:sz="0" w:space="0" w:color="auto"/>
        <w:right w:val="none" w:sz="0" w:space="0" w:color="auto"/>
      </w:divBdr>
    </w:div>
    <w:div w:id="1694261502">
      <w:bodyDiv w:val="1"/>
      <w:marLeft w:val="0"/>
      <w:marRight w:val="0"/>
      <w:marTop w:val="0"/>
      <w:marBottom w:val="0"/>
      <w:divBdr>
        <w:top w:val="none" w:sz="0" w:space="0" w:color="auto"/>
        <w:left w:val="none" w:sz="0" w:space="0" w:color="auto"/>
        <w:bottom w:val="none" w:sz="0" w:space="0" w:color="auto"/>
        <w:right w:val="none" w:sz="0" w:space="0" w:color="auto"/>
      </w:divBdr>
    </w:div>
    <w:div w:id="1694725853">
      <w:bodyDiv w:val="1"/>
      <w:marLeft w:val="0"/>
      <w:marRight w:val="0"/>
      <w:marTop w:val="0"/>
      <w:marBottom w:val="0"/>
      <w:divBdr>
        <w:top w:val="none" w:sz="0" w:space="0" w:color="auto"/>
        <w:left w:val="none" w:sz="0" w:space="0" w:color="auto"/>
        <w:bottom w:val="none" w:sz="0" w:space="0" w:color="auto"/>
        <w:right w:val="none" w:sz="0" w:space="0" w:color="auto"/>
      </w:divBdr>
    </w:div>
    <w:div w:id="1695229451">
      <w:bodyDiv w:val="1"/>
      <w:marLeft w:val="0"/>
      <w:marRight w:val="0"/>
      <w:marTop w:val="0"/>
      <w:marBottom w:val="0"/>
      <w:divBdr>
        <w:top w:val="none" w:sz="0" w:space="0" w:color="auto"/>
        <w:left w:val="none" w:sz="0" w:space="0" w:color="auto"/>
        <w:bottom w:val="none" w:sz="0" w:space="0" w:color="auto"/>
        <w:right w:val="none" w:sz="0" w:space="0" w:color="auto"/>
      </w:divBdr>
    </w:div>
    <w:div w:id="1695375198">
      <w:bodyDiv w:val="1"/>
      <w:marLeft w:val="0"/>
      <w:marRight w:val="0"/>
      <w:marTop w:val="0"/>
      <w:marBottom w:val="0"/>
      <w:divBdr>
        <w:top w:val="none" w:sz="0" w:space="0" w:color="auto"/>
        <w:left w:val="none" w:sz="0" w:space="0" w:color="auto"/>
        <w:bottom w:val="none" w:sz="0" w:space="0" w:color="auto"/>
        <w:right w:val="none" w:sz="0" w:space="0" w:color="auto"/>
      </w:divBdr>
    </w:div>
    <w:div w:id="1695492763">
      <w:bodyDiv w:val="1"/>
      <w:marLeft w:val="0"/>
      <w:marRight w:val="0"/>
      <w:marTop w:val="0"/>
      <w:marBottom w:val="0"/>
      <w:divBdr>
        <w:top w:val="none" w:sz="0" w:space="0" w:color="auto"/>
        <w:left w:val="none" w:sz="0" w:space="0" w:color="auto"/>
        <w:bottom w:val="none" w:sz="0" w:space="0" w:color="auto"/>
        <w:right w:val="none" w:sz="0" w:space="0" w:color="auto"/>
      </w:divBdr>
    </w:div>
    <w:div w:id="1695883106">
      <w:bodyDiv w:val="1"/>
      <w:marLeft w:val="0"/>
      <w:marRight w:val="0"/>
      <w:marTop w:val="0"/>
      <w:marBottom w:val="0"/>
      <w:divBdr>
        <w:top w:val="none" w:sz="0" w:space="0" w:color="auto"/>
        <w:left w:val="none" w:sz="0" w:space="0" w:color="auto"/>
        <w:bottom w:val="none" w:sz="0" w:space="0" w:color="auto"/>
        <w:right w:val="none" w:sz="0" w:space="0" w:color="auto"/>
      </w:divBdr>
    </w:div>
    <w:div w:id="1696611329">
      <w:bodyDiv w:val="1"/>
      <w:marLeft w:val="0"/>
      <w:marRight w:val="0"/>
      <w:marTop w:val="0"/>
      <w:marBottom w:val="0"/>
      <w:divBdr>
        <w:top w:val="none" w:sz="0" w:space="0" w:color="auto"/>
        <w:left w:val="none" w:sz="0" w:space="0" w:color="auto"/>
        <w:bottom w:val="none" w:sz="0" w:space="0" w:color="auto"/>
        <w:right w:val="none" w:sz="0" w:space="0" w:color="auto"/>
      </w:divBdr>
    </w:div>
    <w:div w:id="1696689130">
      <w:bodyDiv w:val="1"/>
      <w:marLeft w:val="0"/>
      <w:marRight w:val="0"/>
      <w:marTop w:val="0"/>
      <w:marBottom w:val="0"/>
      <w:divBdr>
        <w:top w:val="none" w:sz="0" w:space="0" w:color="auto"/>
        <w:left w:val="none" w:sz="0" w:space="0" w:color="auto"/>
        <w:bottom w:val="none" w:sz="0" w:space="0" w:color="auto"/>
        <w:right w:val="none" w:sz="0" w:space="0" w:color="auto"/>
      </w:divBdr>
    </w:div>
    <w:div w:id="1696930713">
      <w:bodyDiv w:val="1"/>
      <w:marLeft w:val="0"/>
      <w:marRight w:val="0"/>
      <w:marTop w:val="0"/>
      <w:marBottom w:val="0"/>
      <w:divBdr>
        <w:top w:val="none" w:sz="0" w:space="0" w:color="auto"/>
        <w:left w:val="none" w:sz="0" w:space="0" w:color="auto"/>
        <w:bottom w:val="none" w:sz="0" w:space="0" w:color="auto"/>
        <w:right w:val="none" w:sz="0" w:space="0" w:color="auto"/>
      </w:divBdr>
    </w:div>
    <w:div w:id="1697071955">
      <w:bodyDiv w:val="1"/>
      <w:marLeft w:val="0"/>
      <w:marRight w:val="0"/>
      <w:marTop w:val="0"/>
      <w:marBottom w:val="0"/>
      <w:divBdr>
        <w:top w:val="none" w:sz="0" w:space="0" w:color="auto"/>
        <w:left w:val="none" w:sz="0" w:space="0" w:color="auto"/>
        <w:bottom w:val="none" w:sz="0" w:space="0" w:color="auto"/>
        <w:right w:val="none" w:sz="0" w:space="0" w:color="auto"/>
      </w:divBdr>
    </w:div>
    <w:div w:id="1697384272">
      <w:bodyDiv w:val="1"/>
      <w:marLeft w:val="0"/>
      <w:marRight w:val="0"/>
      <w:marTop w:val="0"/>
      <w:marBottom w:val="0"/>
      <w:divBdr>
        <w:top w:val="none" w:sz="0" w:space="0" w:color="auto"/>
        <w:left w:val="none" w:sz="0" w:space="0" w:color="auto"/>
        <w:bottom w:val="none" w:sz="0" w:space="0" w:color="auto"/>
        <w:right w:val="none" w:sz="0" w:space="0" w:color="auto"/>
      </w:divBdr>
    </w:div>
    <w:div w:id="1697727280">
      <w:bodyDiv w:val="1"/>
      <w:marLeft w:val="0"/>
      <w:marRight w:val="0"/>
      <w:marTop w:val="0"/>
      <w:marBottom w:val="0"/>
      <w:divBdr>
        <w:top w:val="none" w:sz="0" w:space="0" w:color="auto"/>
        <w:left w:val="none" w:sz="0" w:space="0" w:color="auto"/>
        <w:bottom w:val="none" w:sz="0" w:space="0" w:color="auto"/>
        <w:right w:val="none" w:sz="0" w:space="0" w:color="auto"/>
      </w:divBdr>
    </w:div>
    <w:div w:id="1697736490">
      <w:bodyDiv w:val="1"/>
      <w:marLeft w:val="0"/>
      <w:marRight w:val="0"/>
      <w:marTop w:val="0"/>
      <w:marBottom w:val="0"/>
      <w:divBdr>
        <w:top w:val="none" w:sz="0" w:space="0" w:color="auto"/>
        <w:left w:val="none" w:sz="0" w:space="0" w:color="auto"/>
        <w:bottom w:val="none" w:sz="0" w:space="0" w:color="auto"/>
        <w:right w:val="none" w:sz="0" w:space="0" w:color="auto"/>
      </w:divBdr>
    </w:div>
    <w:div w:id="1698655629">
      <w:bodyDiv w:val="1"/>
      <w:marLeft w:val="0"/>
      <w:marRight w:val="0"/>
      <w:marTop w:val="0"/>
      <w:marBottom w:val="0"/>
      <w:divBdr>
        <w:top w:val="none" w:sz="0" w:space="0" w:color="auto"/>
        <w:left w:val="none" w:sz="0" w:space="0" w:color="auto"/>
        <w:bottom w:val="none" w:sz="0" w:space="0" w:color="auto"/>
        <w:right w:val="none" w:sz="0" w:space="0" w:color="auto"/>
      </w:divBdr>
    </w:div>
    <w:div w:id="1698845768">
      <w:bodyDiv w:val="1"/>
      <w:marLeft w:val="0"/>
      <w:marRight w:val="0"/>
      <w:marTop w:val="0"/>
      <w:marBottom w:val="0"/>
      <w:divBdr>
        <w:top w:val="none" w:sz="0" w:space="0" w:color="auto"/>
        <w:left w:val="none" w:sz="0" w:space="0" w:color="auto"/>
        <w:bottom w:val="none" w:sz="0" w:space="0" w:color="auto"/>
        <w:right w:val="none" w:sz="0" w:space="0" w:color="auto"/>
      </w:divBdr>
    </w:div>
    <w:div w:id="1699500919">
      <w:bodyDiv w:val="1"/>
      <w:marLeft w:val="0"/>
      <w:marRight w:val="0"/>
      <w:marTop w:val="0"/>
      <w:marBottom w:val="0"/>
      <w:divBdr>
        <w:top w:val="none" w:sz="0" w:space="0" w:color="auto"/>
        <w:left w:val="none" w:sz="0" w:space="0" w:color="auto"/>
        <w:bottom w:val="none" w:sz="0" w:space="0" w:color="auto"/>
        <w:right w:val="none" w:sz="0" w:space="0" w:color="auto"/>
      </w:divBdr>
    </w:div>
    <w:div w:id="1699698414">
      <w:bodyDiv w:val="1"/>
      <w:marLeft w:val="0"/>
      <w:marRight w:val="0"/>
      <w:marTop w:val="0"/>
      <w:marBottom w:val="0"/>
      <w:divBdr>
        <w:top w:val="none" w:sz="0" w:space="0" w:color="auto"/>
        <w:left w:val="none" w:sz="0" w:space="0" w:color="auto"/>
        <w:bottom w:val="none" w:sz="0" w:space="0" w:color="auto"/>
        <w:right w:val="none" w:sz="0" w:space="0" w:color="auto"/>
      </w:divBdr>
    </w:div>
    <w:div w:id="1700082839">
      <w:bodyDiv w:val="1"/>
      <w:marLeft w:val="0"/>
      <w:marRight w:val="0"/>
      <w:marTop w:val="0"/>
      <w:marBottom w:val="0"/>
      <w:divBdr>
        <w:top w:val="none" w:sz="0" w:space="0" w:color="auto"/>
        <w:left w:val="none" w:sz="0" w:space="0" w:color="auto"/>
        <w:bottom w:val="none" w:sz="0" w:space="0" w:color="auto"/>
        <w:right w:val="none" w:sz="0" w:space="0" w:color="auto"/>
      </w:divBdr>
    </w:div>
    <w:div w:id="1700201354">
      <w:bodyDiv w:val="1"/>
      <w:marLeft w:val="0"/>
      <w:marRight w:val="0"/>
      <w:marTop w:val="0"/>
      <w:marBottom w:val="0"/>
      <w:divBdr>
        <w:top w:val="none" w:sz="0" w:space="0" w:color="auto"/>
        <w:left w:val="none" w:sz="0" w:space="0" w:color="auto"/>
        <w:bottom w:val="none" w:sz="0" w:space="0" w:color="auto"/>
        <w:right w:val="none" w:sz="0" w:space="0" w:color="auto"/>
      </w:divBdr>
    </w:div>
    <w:div w:id="1701474811">
      <w:bodyDiv w:val="1"/>
      <w:marLeft w:val="0"/>
      <w:marRight w:val="0"/>
      <w:marTop w:val="0"/>
      <w:marBottom w:val="0"/>
      <w:divBdr>
        <w:top w:val="none" w:sz="0" w:space="0" w:color="auto"/>
        <w:left w:val="none" w:sz="0" w:space="0" w:color="auto"/>
        <w:bottom w:val="none" w:sz="0" w:space="0" w:color="auto"/>
        <w:right w:val="none" w:sz="0" w:space="0" w:color="auto"/>
      </w:divBdr>
    </w:div>
    <w:div w:id="1701665113">
      <w:bodyDiv w:val="1"/>
      <w:marLeft w:val="0"/>
      <w:marRight w:val="0"/>
      <w:marTop w:val="0"/>
      <w:marBottom w:val="0"/>
      <w:divBdr>
        <w:top w:val="none" w:sz="0" w:space="0" w:color="auto"/>
        <w:left w:val="none" w:sz="0" w:space="0" w:color="auto"/>
        <w:bottom w:val="none" w:sz="0" w:space="0" w:color="auto"/>
        <w:right w:val="none" w:sz="0" w:space="0" w:color="auto"/>
      </w:divBdr>
    </w:div>
    <w:div w:id="1701937021">
      <w:bodyDiv w:val="1"/>
      <w:marLeft w:val="0"/>
      <w:marRight w:val="0"/>
      <w:marTop w:val="0"/>
      <w:marBottom w:val="0"/>
      <w:divBdr>
        <w:top w:val="none" w:sz="0" w:space="0" w:color="auto"/>
        <w:left w:val="none" w:sz="0" w:space="0" w:color="auto"/>
        <w:bottom w:val="none" w:sz="0" w:space="0" w:color="auto"/>
        <w:right w:val="none" w:sz="0" w:space="0" w:color="auto"/>
      </w:divBdr>
    </w:div>
    <w:div w:id="1702701160">
      <w:bodyDiv w:val="1"/>
      <w:marLeft w:val="0"/>
      <w:marRight w:val="0"/>
      <w:marTop w:val="0"/>
      <w:marBottom w:val="0"/>
      <w:divBdr>
        <w:top w:val="none" w:sz="0" w:space="0" w:color="auto"/>
        <w:left w:val="none" w:sz="0" w:space="0" w:color="auto"/>
        <w:bottom w:val="none" w:sz="0" w:space="0" w:color="auto"/>
        <w:right w:val="none" w:sz="0" w:space="0" w:color="auto"/>
      </w:divBdr>
    </w:div>
    <w:div w:id="1702778161">
      <w:bodyDiv w:val="1"/>
      <w:marLeft w:val="0"/>
      <w:marRight w:val="0"/>
      <w:marTop w:val="0"/>
      <w:marBottom w:val="0"/>
      <w:divBdr>
        <w:top w:val="none" w:sz="0" w:space="0" w:color="auto"/>
        <w:left w:val="none" w:sz="0" w:space="0" w:color="auto"/>
        <w:bottom w:val="none" w:sz="0" w:space="0" w:color="auto"/>
        <w:right w:val="none" w:sz="0" w:space="0" w:color="auto"/>
      </w:divBdr>
    </w:div>
    <w:div w:id="1702823499">
      <w:bodyDiv w:val="1"/>
      <w:marLeft w:val="0"/>
      <w:marRight w:val="0"/>
      <w:marTop w:val="0"/>
      <w:marBottom w:val="0"/>
      <w:divBdr>
        <w:top w:val="none" w:sz="0" w:space="0" w:color="auto"/>
        <w:left w:val="none" w:sz="0" w:space="0" w:color="auto"/>
        <w:bottom w:val="none" w:sz="0" w:space="0" w:color="auto"/>
        <w:right w:val="none" w:sz="0" w:space="0" w:color="auto"/>
      </w:divBdr>
    </w:div>
    <w:div w:id="1702826012">
      <w:bodyDiv w:val="1"/>
      <w:marLeft w:val="0"/>
      <w:marRight w:val="0"/>
      <w:marTop w:val="0"/>
      <w:marBottom w:val="0"/>
      <w:divBdr>
        <w:top w:val="none" w:sz="0" w:space="0" w:color="auto"/>
        <w:left w:val="none" w:sz="0" w:space="0" w:color="auto"/>
        <w:bottom w:val="none" w:sz="0" w:space="0" w:color="auto"/>
        <w:right w:val="none" w:sz="0" w:space="0" w:color="auto"/>
      </w:divBdr>
    </w:div>
    <w:div w:id="1703044663">
      <w:bodyDiv w:val="1"/>
      <w:marLeft w:val="0"/>
      <w:marRight w:val="0"/>
      <w:marTop w:val="0"/>
      <w:marBottom w:val="0"/>
      <w:divBdr>
        <w:top w:val="none" w:sz="0" w:space="0" w:color="auto"/>
        <w:left w:val="none" w:sz="0" w:space="0" w:color="auto"/>
        <w:bottom w:val="none" w:sz="0" w:space="0" w:color="auto"/>
        <w:right w:val="none" w:sz="0" w:space="0" w:color="auto"/>
      </w:divBdr>
    </w:div>
    <w:div w:id="1703357452">
      <w:bodyDiv w:val="1"/>
      <w:marLeft w:val="0"/>
      <w:marRight w:val="0"/>
      <w:marTop w:val="0"/>
      <w:marBottom w:val="0"/>
      <w:divBdr>
        <w:top w:val="none" w:sz="0" w:space="0" w:color="auto"/>
        <w:left w:val="none" w:sz="0" w:space="0" w:color="auto"/>
        <w:bottom w:val="none" w:sz="0" w:space="0" w:color="auto"/>
        <w:right w:val="none" w:sz="0" w:space="0" w:color="auto"/>
      </w:divBdr>
    </w:div>
    <w:div w:id="1703702984">
      <w:bodyDiv w:val="1"/>
      <w:marLeft w:val="0"/>
      <w:marRight w:val="0"/>
      <w:marTop w:val="0"/>
      <w:marBottom w:val="0"/>
      <w:divBdr>
        <w:top w:val="none" w:sz="0" w:space="0" w:color="auto"/>
        <w:left w:val="none" w:sz="0" w:space="0" w:color="auto"/>
        <w:bottom w:val="none" w:sz="0" w:space="0" w:color="auto"/>
        <w:right w:val="none" w:sz="0" w:space="0" w:color="auto"/>
      </w:divBdr>
    </w:div>
    <w:div w:id="1704016161">
      <w:bodyDiv w:val="1"/>
      <w:marLeft w:val="0"/>
      <w:marRight w:val="0"/>
      <w:marTop w:val="0"/>
      <w:marBottom w:val="0"/>
      <w:divBdr>
        <w:top w:val="none" w:sz="0" w:space="0" w:color="auto"/>
        <w:left w:val="none" w:sz="0" w:space="0" w:color="auto"/>
        <w:bottom w:val="none" w:sz="0" w:space="0" w:color="auto"/>
        <w:right w:val="none" w:sz="0" w:space="0" w:color="auto"/>
      </w:divBdr>
    </w:div>
    <w:div w:id="1705330679">
      <w:bodyDiv w:val="1"/>
      <w:marLeft w:val="0"/>
      <w:marRight w:val="0"/>
      <w:marTop w:val="0"/>
      <w:marBottom w:val="0"/>
      <w:divBdr>
        <w:top w:val="none" w:sz="0" w:space="0" w:color="auto"/>
        <w:left w:val="none" w:sz="0" w:space="0" w:color="auto"/>
        <w:bottom w:val="none" w:sz="0" w:space="0" w:color="auto"/>
        <w:right w:val="none" w:sz="0" w:space="0" w:color="auto"/>
      </w:divBdr>
    </w:div>
    <w:div w:id="1705399406">
      <w:bodyDiv w:val="1"/>
      <w:marLeft w:val="0"/>
      <w:marRight w:val="0"/>
      <w:marTop w:val="0"/>
      <w:marBottom w:val="0"/>
      <w:divBdr>
        <w:top w:val="none" w:sz="0" w:space="0" w:color="auto"/>
        <w:left w:val="none" w:sz="0" w:space="0" w:color="auto"/>
        <w:bottom w:val="none" w:sz="0" w:space="0" w:color="auto"/>
        <w:right w:val="none" w:sz="0" w:space="0" w:color="auto"/>
      </w:divBdr>
    </w:div>
    <w:div w:id="1705711914">
      <w:bodyDiv w:val="1"/>
      <w:marLeft w:val="0"/>
      <w:marRight w:val="0"/>
      <w:marTop w:val="0"/>
      <w:marBottom w:val="0"/>
      <w:divBdr>
        <w:top w:val="none" w:sz="0" w:space="0" w:color="auto"/>
        <w:left w:val="none" w:sz="0" w:space="0" w:color="auto"/>
        <w:bottom w:val="none" w:sz="0" w:space="0" w:color="auto"/>
        <w:right w:val="none" w:sz="0" w:space="0" w:color="auto"/>
      </w:divBdr>
    </w:div>
    <w:div w:id="1706638622">
      <w:bodyDiv w:val="1"/>
      <w:marLeft w:val="0"/>
      <w:marRight w:val="0"/>
      <w:marTop w:val="0"/>
      <w:marBottom w:val="0"/>
      <w:divBdr>
        <w:top w:val="none" w:sz="0" w:space="0" w:color="auto"/>
        <w:left w:val="none" w:sz="0" w:space="0" w:color="auto"/>
        <w:bottom w:val="none" w:sz="0" w:space="0" w:color="auto"/>
        <w:right w:val="none" w:sz="0" w:space="0" w:color="auto"/>
      </w:divBdr>
    </w:div>
    <w:div w:id="1707213680">
      <w:bodyDiv w:val="1"/>
      <w:marLeft w:val="0"/>
      <w:marRight w:val="0"/>
      <w:marTop w:val="0"/>
      <w:marBottom w:val="0"/>
      <w:divBdr>
        <w:top w:val="none" w:sz="0" w:space="0" w:color="auto"/>
        <w:left w:val="none" w:sz="0" w:space="0" w:color="auto"/>
        <w:bottom w:val="none" w:sz="0" w:space="0" w:color="auto"/>
        <w:right w:val="none" w:sz="0" w:space="0" w:color="auto"/>
      </w:divBdr>
    </w:div>
    <w:div w:id="1707438682">
      <w:bodyDiv w:val="1"/>
      <w:marLeft w:val="0"/>
      <w:marRight w:val="0"/>
      <w:marTop w:val="0"/>
      <w:marBottom w:val="0"/>
      <w:divBdr>
        <w:top w:val="none" w:sz="0" w:space="0" w:color="auto"/>
        <w:left w:val="none" w:sz="0" w:space="0" w:color="auto"/>
        <w:bottom w:val="none" w:sz="0" w:space="0" w:color="auto"/>
        <w:right w:val="none" w:sz="0" w:space="0" w:color="auto"/>
      </w:divBdr>
    </w:div>
    <w:div w:id="1707440073">
      <w:bodyDiv w:val="1"/>
      <w:marLeft w:val="0"/>
      <w:marRight w:val="0"/>
      <w:marTop w:val="0"/>
      <w:marBottom w:val="0"/>
      <w:divBdr>
        <w:top w:val="none" w:sz="0" w:space="0" w:color="auto"/>
        <w:left w:val="none" w:sz="0" w:space="0" w:color="auto"/>
        <w:bottom w:val="none" w:sz="0" w:space="0" w:color="auto"/>
        <w:right w:val="none" w:sz="0" w:space="0" w:color="auto"/>
      </w:divBdr>
    </w:div>
    <w:div w:id="1707871378">
      <w:bodyDiv w:val="1"/>
      <w:marLeft w:val="0"/>
      <w:marRight w:val="0"/>
      <w:marTop w:val="0"/>
      <w:marBottom w:val="0"/>
      <w:divBdr>
        <w:top w:val="none" w:sz="0" w:space="0" w:color="auto"/>
        <w:left w:val="none" w:sz="0" w:space="0" w:color="auto"/>
        <w:bottom w:val="none" w:sz="0" w:space="0" w:color="auto"/>
        <w:right w:val="none" w:sz="0" w:space="0" w:color="auto"/>
      </w:divBdr>
    </w:div>
    <w:div w:id="1707947855">
      <w:bodyDiv w:val="1"/>
      <w:marLeft w:val="0"/>
      <w:marRight w:val="0"/>
      <w:marTop w:val="0"/>
      <w:marBottom w:val="0"/>
      <w:divBdr>
        <w:top w:val="none" w:sz="0" w:space="0" w:color="auto"/>
        <w:left w:val="none" w:sz="0" w:space="0" w:color="auto"/>
        <w:bottom w:val="none" w:sz="0" w:space="0" w:color="auto"/>
        <w:right w:val="none" w:sz="0" w:space="0" w:color="auto"/>
      </w:divBdr>
    </w:div>
    <w:div w:id="1707948048">
      <w:bodyDiv w:val="1"/>
      <w:marLeft w:val="0"/>
      <w:marRight w:val="0"/>
      <w:marTop w:val="0"/>
      <w:marBottom w:val="0"/>
      <w:divBdr>
        <w:top w:val="none" w:sz="0" w:space="0" w:color="auto"/>
        <w:left w:val="none" w:sz="0" w:space="0" w:color="auto"/>
        <w:bottom w:val="none" w:sz="0" w:space="0" w:color="auto"/>
        <w:right w:val="none" w:sz="0" w:space="0" w:color="auto"/>
      </w:divBdr>
    </w:div>
    <w:div w:id="1708721465">
      <w:bodyDiv w:val="1"/>
      <w:marLeft w:val="0"/>
      <w:marRight w:val="0"/>
      <w:marTop w:val="0"/>
      <w:marBottom w:val="0"/>
      <w:divBdr>
        <w:top w:val="none" w:sz="0" w:space="0" w:color="auto"/>
        <w:left w:val="none" w:sz="0" w:space="0" w:color="auto"/>
        <w:bottom w:val="none" w:sz="0" w:space="0" w:color="auto"/>
        <w:right w:val="none" w:sz="0" w:space="0" w:color="auto"/>
      </w:divBdr>
    </w:div>
    <w:div w:id="1709573440">
      <w:bodyDiv w:val="1"/>
      <w:marLeft w:val="0"/>
      <w:marRight w:val="0"/>
      <w:marTop w:val="0"/>
      <w:marBottom w:val="0"/>
      <w:divBdr>
        <w:top w:val="none" w:sz="0" w:space="0" w:color="auto"/>
        <w:left w:val="none" w:sz="0" w:space="0" w:color="auto"/>
        <w:bottom w:val="none" w:sz="0" w:space="0" w:color="auto"/>
        <w:right w:val="none" w:sz="0" w:space="0" w:color="auto"/>
      </w:divBdr>
    </w:div>
    <w:div w:id="1710378456">
      <w:bodyDiv w:val="1"/>
      <w:marLeft w:val="0"/>
      <w:marRight w:val="0"/>
      <w:marTop w:val="0"/>
      <w:marBottom w:val="0"/>
      <w:divBdr>
        <w:top w:val="none" w:sz="0" w:space="0" w:color="auto"/>
        <w:left w:val="none" w:sz="0" w:space="0" w:color="auto"/>
        <w:bottom w:val="none" w:sz="0" w:space="0" w:color="auto"/>
        <w:right w:val="none" w:sz="0" w:space="0" w:color="auto"/>
      </w:divBdr>
    </w:div>
    <w:div w:id="1710380116">
      <w:bodyDiv w:val="1"/>
      <w:marLeft w:val="0"/>
      <w:marRight w:val="0"/>
      <w:marTop w:val="0"/>
      <w:marBottom w:val="0"/>
      <w:divBdr>
        <w:top w:val="none" w:sz="0" w:space="0" w:color="auto"/>
        <w:left w:val="none" w:sz="0" w:space="0" w:color="auto"/>
        <w:bottom w:val="none" w:sz="0" w:space="0" w:color="auto"/>
        <w:right w:val="none" w:sz="0" w:space="0" w:color="auto"/>
      </w:divBdr>
    </w:div>
    <w:div w:id="1710451074">
      <w:bodyDiv w:val="1"/>
      <w:marLeft w:val="0"/>
      <w:marRight w:val="0"/>
      <w:marTop w:val="0"/>
      <w:marBottom w:val="0"/>
      <w:divBdr>
        <w:top w:val="none" w:sz="0" w:space="0" w:color="auto"/>
        <w:left w:val="none" w:sz="0" w:space="0" w:color="auto"/>
        <w:bottom w:val="none" w:sz="0" w:space="0" w:color="auto"/>
        <w:right w:val="none" w:sz="0" w:space="0" w:color="auto"/>
      </w:divBdr>
    </w:div>
    <w:div w:id="1711566637">
      <w:bodyDiv w:val="1"/>
      <w:marLeft w:val="0"/>
      <w:marRight w:val="0"/>
      <w:marTop w:val="0"/>
      <w:marBottom w:val="0"/>
      <w:divBdr>
        <w:top w:val="none" w:sz="0" w:space="0" w:color="auto"/>
        <w:left w:val="none" w:sz="0" w:space="0" w:color="auto"/>
        <w:bottom w:val="none" w:sz="0" w:space="0" w:color="auto"/>
        <w:right w:val="none" w:sz="0" w:space="0" w:color="auto"/>
      </w:divBdr>
    </w:div>
    <w:div w:id="1711957960">
      <w:bodyDiv w:val="1"/>
      <w:marLeft w:val="0"/>
      <w:marRight w:val="0"/>
      <w:marTop w:val="0"/>
      <w:marBottom w:val="0"/>
      <w:divBdr>
        <w:top w:val="none" w:sz="0" w:space="0" w:color="auto"/>
        <w:left w:val="none" w:sz="0" w:space="0" w:color="auto"/>
        <w:bottom w:val="none" w:sz="0" w:space="0" w:color="auto"/>
        <w:right w:val="none" w:sz="0" w:space="0" w:color="auto"/>
      </w:divBdr>
    </w:div>
    <w:div w:id="1712684376">
      <w:bodyDiv w:val="1"/>
      <w:marLeft w:val="0"/>
      <w:marRight w:val="0"/>
      <w:marTop w:val="0"/>
      <w:marBottom w:val="0"/>
      <w:divBdr>
        <w:top w:val="none" w:sz="0" w:space="0" w:color="auto"/>
        <w:left w:val="none" w:sz="0" w:space="0" w:color="auto"/>
        <w:bottom w:val="none" w:sz="0" w:space="0" w:color="auto"/>
        <w:right w:val="none" w:sz="0" w:space="0" w:color="auto"/>
      </w:divBdr>
    </w:div>
    <w:div w:id="1712997639">
      <w:bodyDiv w:val="1"/>
      <w:marLeft w:val="0"/>
      <w:marRight w:val="0"/>
      <w:marTop w:val="0"/>
      <w:marBottom w:val="0"/>
      <w:divBdr>
        <w:top w:val="none" w:sz="0" w:space="0" w:color="auto"/>
        <w:left w:val="none" w:sz="0" w:space="0" w:color="auto"/>
        <w:bottom w:val="none" w:sz="0" w:space="0" w:color="auto"/>
        <w:right w:val="none" w:sz="0" w:space="0" w:color="auto"/>
      </w:divBdr>
    </w:div>
    <w:div w:id="1713378384">
      <w:bodyDiv w:val="1"/>
      <w:marLeft w:val="0"/>
      <w:marRight w:val="0"/>
      <w:marTop w:val="0"/>
      <w:marBottom w:val="0"/>
      <w:divBdr>
        <w:top w:val="none" w:sz="0" w:space="0" w:color="auto"/>
        <w:left w:val="none" w:sz="0" w:space="0" w:color="auto"/>
        <w:bottom w:val="none" w:sz="0" w:space="0" w:color="auto"/>
        <w:right w:val="none" w:sz="0" w:space="0" w:color="auto"/>
      </w:divBdr>
    </w:div>
    <w:div w:id="1713382765">
      <w:bodyDiv w:val="1"/>
      <w:marLeft w:val="0"/>
      <w:marRight w:val="0"/>
      <w:marTop w:val="0"/>
      <w:marBottom w:val="0"/>
      <w:divBdr>
        <w:top w:val="none" w:sz="0" w:space="0" w:color="auto"/>
        <w:left w:val="none" w:sz="0" w:space="0" w:color="auto"/>
        <w:bottom w:val="none" w:sz="0" w:space="0" w:color="auto"/>
        <w:right w:val="none" w:sz="0" w:space="0" w:color="auto"/>
      </w:divBdr>
    </w:div>
    <w:div w:id="1713386171">
      <w:bodyDiv w:val="1"/>
      <w:marLeft w:val="0"/>
      <w:marRight w:val="0"/>
      <w:marTop w:val="0"/>
      <w:marBottom w:val="0"/>
      <w:divBdr>
        <w:top w:val="none" w:sz="0" w:space="0" w:color="auto"/>
        <w:left w:val="none" w:sz="0" w:space="0" w:color="auto"/>
        <w:bottom w:val="none" w:sz="0" w:space="0" w:color="auto"/>
        <w:right w:val="none" w:sz="0" w:space="0" w:color="auto"/>
      </w:divBdr>
    </w:div>
    <w:div w:id="1713648074">
      <w:bodyDiv w:val="1"/>
      <w:marLeft w:val="0"/>
      <w:marRight w:val="0"/>
      <w:marTop w:val="0"/>
      <w:marBottom w:val="0"/>
      <w:divBdr>
        <w:top w:val="none" w:sz="0" w:space="0" w:color="auto"/>
        <w:left w:val="none" w:sz="0" w:space="0" w:color="auto"/>
        <w:bottom w:val="none" w:sz="0" w:space="0" w:color="auto"/>
        <w:right w:val="none" w:sz="0" w:space="0" w:color="auto"/>
      </w:divBdr>
    </w:div>
    <w:div w:id="1713652739">
      <w:bodyDiv w:val="1"/>
      <w:marLeft w:val="0"/>
      <w:marRight w:val="0"/>
      <w:marTop w:val="0"/>
      <w:marBottom w:val="0"/>
      <w:divBdr>
        <w:top w:val="none" w:sz="0" w:space="0" w:color="auto"/>
        <w:left w:val="none" w:sz="0" w:space="0" w:color="auto"/>
        <w:bottom w:val="none" w:sz="0" w:space="0" w:color="auto"/>
        <w:right w:val="none" w:sz="0" w:space="0" w:color="auto"/>
      </w:divBdr>
    </w:div>
    <w:div w:id="1713730690">
      <w:bodyDiv w:val="1"/>
      <w:marLeft w:val="0"/>
      <w:marRight w:val="0"/>
      <w:marTop w:val="0"/>
      <w:marBottom w:val="0"/>
      <w:divBdr>
        <w:top w:val="none" w:sz="0" w:space="0" w:color="auto"/>
        <w:left w:val="none" w:sz="0" w:space="0" w:color="auto"/>
        <w:bottom w:val="none" w:sz="0" w:space="0" w:color="auto"/>
        <w:right w:val="none" w:sz="0" w:space="0" w:color="auto"/>
      </w:divBdr>
    </w:div>
    <w:div w:id="1714816409">
      <w:bodyDiv w:val="1"/>
      <w:marLeft w:val="0"/>
      <w:marRight w:val="0"/>
      <w:marTop w:val="0"/>
      <w:marBottom w:val="0"/>
      <w:divBdr>
        <w:top w:val="none" w:sz="0" w:space="0" w:color="auto"/>
        <w:left w:val="none" w:sz="0" w:space="0" w:color="auto"/>
        <w:bottom w:val="none" w:sz="0" w:space="0" w:color="auto"/>
        <w:right w:val="none" w:sz="0" w:space="0" w:color="auto"/>
      </w:divBdr>
    </w:div>
    <w:div w:id="1714889435">
      <w:bodyDiv w:val="1"/>
      <w:marLeft w:val="0"/>
      <w:marRight w:val="0"/>
      <w:marTop w:val="0"/>
      <w:marBottom w:val="0"/>
      <w:divBdr>
        <w:top w:val="none" w:sz="0" w:space="0" w:color="auto"/>
        <w:left w:val="none" w:sz="0" w:space="0" w:color="auto"/>
        <w:bottom w:val="none" w:sz="0" w:space="0" w:color="auto"/>
        <w:right w:val="none" w:sz="0" w:space="0" w:color="auto"/>
      </w:divBdr>
    </w:div>
    <w:div w:id="1715034015">
      <w:bodyDiv w:val="1"/>
      <w:marLeft w:val="0"/>
      <w:marRight w:val="0"/>
      <w:marTop w:val="0"/>
      <w:marBottom w:val="0"/>
      <w:divBdr>
        <w:top w:val="none" w:sz="0" w:space="0" w:color="auto"/>
        <w:left w:val="none" w:sz="0" w:space="0" w:color="auto"/>
        <w:bottom w:val="none" w:sz="0" w:space="0" w:color="auto"/>
        <w:right w:val="none" w:sz="0" w:space="0" w:color="auto"/>
      </w:divBdr>
    </w:div>
    <w:div w:id="1715041431">
      <w:bodyDiv w:val="1"/>
      <w:marLeft w:val="0"/>
      <w:marRight w:val="0"/>
      <w:marTop w:val="0"/>
      <w:marBottom w:val="0"/>
      <w:divBdr>
        <w:top w:val="none" w:sz="0" w:space="0" w:color="auto"/>
        <w:left w:val="none" w:sz="0" w:space="0" w:color="auto"/>
        <w:bottom w:val="none" w:sz="0" w:space="0" w:color="auto"/>
        <w:right w:val="none" w:sz="0" w:space="0" w:color="auto"/>
      </w:divBdr>
    </w:div>
    <w:div w:id="1715500541">
      <w:bodyDiv w:val="1"/>
      <w:marLeft w:val="0"/>
      <w:marRight w:val="0"/>
      <w:marTop w:val="0"/>
      <w:marBottom w:val="0"/>
      <w:divBdr>
        <w:top w:val="none" w:sz="0" w:space="0" w:color="auto"/>
        <w:left w:val="none" w:sz="0" w:space="0" w:color="auto"/>
        <w:bottom w:val="none" w:sz="0" w:space="0" w:color="auto"/>
        <w:right w:val="none" w:sz="0" w:space="0" w:color="auto"/>
      </w:divBdr>
    </w:div>
    <w:div w:id="1715622319">
      <w:bodyDiv w:val="1"/>
      <w:marLeft w:val="0"/>
      <w:marRight w:val="0"/>
      <w:marTop w:val="0"/>
      <w:marBottom w:val="0"/>
      <w:divBdr>
        <w:top w:val="none" w:sz="0" w:space="0" w:color="auto"/>
        <w:left w:val="none" w:sz="0" w:space="0" w:color="auto"/>
        <w:bottom w:val="none" w:sz="0" w:space="0" w:color="auto"/>
        <w:right w:val="none" w:sz="0" w:space="0" w:color="auto"/>
      </w:divBdr>
    </w:div>
    <w:div w:id="1716809556">
      <w:bodyDiv w:val="1"/>
      <w:marLeft w:val="0"/>
      <w:marRight w:val="0"/>
      <w:marTop w:val="0"/>
      <w:marBottom w:val="0"/>
      <w:divBdr>
        <w:top w:val="none" w:sz="0" w:space="0" w:color="auto"/>
        <w:left w:val="none" w:sz="0" w:space="0" w:color="auto"/>
        <w:bottom w:val="none" w:sz="0" w:space="0" w:color="auto"/>
        <w:right w:val="none" w:sz="0" w:space="0" w:color="auto"/>
      </w:divBdr>
    </w:div>
    <w:div w:id="1717004095">
      <w:bodyDiv w:val="1"/>
      <w:marLeft w:val="0"/>
      <w:marRight w:val="0"/>
      <w:marTop w:val="0"/>
      <w:marBottom w:val="0"/>
      <w:divBdr>
        <w:top w:val="none" w:sz="0" w:space="0" w:color="auto"/>
        <w:left w:val="none" w:sz="0" w:space="0" w:color="auto"/>
        <w:bottom w:val="none" w:sz="0" w:space="0" w:color="auto"/>
        <w:right w:val="none" w:sz="0" w:space="0" w:color="auto"/>
      </w:divBdr>
    </w:div>
    <w:div w:id="1717772955">
      <w:bodyDiv w:val="1"/>
      <w:marLeft w:val="0"/>
      <w:marRight w:val="0"/>
      <w:marTop w:val="0"/>
      <w:marBottom w:val="0"/>
      <w:divBdr>
        <w:top w:val="none" w:sz="0" w:space="0" w:color="auto"/>
        <w:left w:val="none" w:sz="0" w:space="0" w:color="auto"/>
        <w:bottom w:val="none" w:sz="0" w:space="0" w:color="auto"/>
        <w:right w:val="none" w:sz="0" w:space="0" w:color="auto"/>
      </w:divBdr>
    </w:div>
    <w:div w:id="1718116486">
      <w:bodyDiv w:val="1"/>
      <w:marLeft w:val="0"/>
      <w:marRight w:val="0"/>
      <w:marTop w:val="0"/>
      <w:marBottom w:val="0"/>
      <w:divBdr>
        <w:top w:val="none" w:sz="0" w:space="0" w:color="auto"/>
        <w:left w:val="none" w:sz="0" w:space="0" w:color="auto"/>
        <w:bottom w:val="none" w:sz="0" w:space="0" w:color="auto"/>
        <w:right w:val="none" w:sz="0" w:space="0" w:color="auto"/>
      </w:divBdr>
    </w:div>
    <w:div w:id="1718236994">
      <w:bodyDiv w:val="1"/>
      <w:marLeft w:val="0"/>
      <w:marRight w:val="0"/>
      <w:marTop w:val="0"/>
      <w:marBottom w:val="0"/>
      <w:divBdr>
        <w:top w:val="none" w:sz="0" w:space="0" w:color="auto"/>
        <w:left w:val="none" w:sz="0" w:space="0" w:color="auto"/>
        <w:bottom w:val="none" w:sz="0" w:space="0" w:color="auto"/>
        <w:right w:val="none" w:sz="0" w:space="0" w:color="auto"/>
      </w:divBdr>
    </w:div>
    <w:div w:id="1719162109">
      <w:bodyDiv w:val="1"/>
      <w:marLeft w:val="0"/>
      <w:marRight w:val="0"/>
      <w:marTop w:val="0"/>
      <w:marBottom w:val="0"/>
      <w:divBdr>
        <w:top w:val="none" w:sz="0" w:space="0" w:color="auto"/>
        <w:left w:val="none" w:sz="0" w:space="0" w:color="auto"/>
        <w:bottom w:val="none" w:sz="0" w:space="0" w:color="auto"/>
        <w:right w:val="none" w:sz="0" w:space="0" w:color="auto"/>
      </w:divBdr>
    </w:div>
    <w:div w:id="1720126034">
      <w:bodyDiv w:val="1"/>
      <w:marLeft w:val="0"/>
      <w:marRight w:val="0"/>
      <w:marTop w:val="0"/>
      <w:marBottom w:val="0"/>
      <w:divBdr>
        <w:top w:val="none" w:sz="0" w:space="0" w:color="auto"/>
        <w:left w:val="none" w:sz="0" w:space="0" w:color="auto"/>
        <w:bottom w:val="none" w:sz="0" w:space="0" w:color="auto"/>
        <w:right w:val="none" w:sz="0" w:space="0" w:color="auto"/>
      </w:divBdr>
    </w:div>
    <w:div w:id="1720321534">
      <w:bodyDiv w:val="1"/>
      <w:marLeft w:val="0"/>
      <w:marRight w:val="0"/>
      <w:marTop w:val="0"/>
      <w:marBottom w:val="0"/>
      <w:divBdr>
        <w:top w:val="none" w:sz="0" w:space="0" w:color="auto"/>
        <w:left w:val="none" w:sz="0" w:space="0" w:color="auto"/>
        <w:bottom w:val="none" w:sz="0" w:space="0" w:color="auto"/>
        <w:right w:val="none" w:sz="0" w:space="0" w:color="auto"/>
      </w:divBdr>
    </w:div>
    <w:div w:id="1720977427">
      <w:bodyDiv w:val="1"/>
      <w:marLeft w:val="0"/>
      <w:marRight w:val="0"/>
      <w:marTop w:val="0"/>
      <w:marBottom w:val="0"/>
      <w:divBdr>
        <w:top w:val="none" w:sz="0" w:space="0" w:color="auto"/>
        <w:left w:val="none" w:sz="0" w:space="0" w:color="auto"/>
        <w:bottom w:val="none" w:sz="0" w:space="0" w:color="auto"/>
        <w:right w:val="none" w:sz="0" w:space="0" w:color="auto"/>
      </w:divBdr>
    </w:div>
    <w:div w:id="1721857819">
      <w:bodyDiv w:val="1"/>
      <w:marLeft w:val="0"/>
      <w:marRight w:val="0"/>
      <w:marTop w:val="0"/>
      <w:marBottom w:val="0"/>
      <w:divBdr>
        <w:top w:val="none" w:sz="0" w:space="0" w:color="auto"/>
        <w:left w:val="none" w:sz="0" w:space="0" w:color="auto"/>
        <w:bottom w:val="none" w:sz="0" w:space="0" w:color="auto"/>
        <w:right w:val="none" w:sz="0" w:space="0" w:color="auto"/>
      </w:divBdr>
    </w:div>
    <w:div w:id="1722056202">
      <w:bodyDiv w:val="1"/>
      <w:marLeft w:val="0"/>
      <w:marRight w:val="0"/>
      <w:marTop w:val="0"/>
      <w:marBottom w:val="0"/>
      <w:divBdr>
        <w:top w:val="none" w:sz="0" w:space="0" w:color="auto"/>
        <w:left w:val="none" w:sz="0" w:space="0" w:color="auto"/>
        <w:bottom w:val="none" w:sz="0" w:space="0" w:color="auto"/>
        <w:right w:val="none" w:sz="0" w:space="0" w:color="auto"/>
      </w:divBdr>
    </w:div>
    <w:div w:id="1722317242">
      <w:bodyDiv w:val="1"/>
      <w:marLeft w:val="0"/>
      <w:marRight w:val="0"/>
      <w:marTop w:val="0"/>
      <w:marBottom w:val="0"/>
      <w:divBdr>
        <w:top w:val="none" w:sz="0" w:space="0" w:color="auto"/>
        <w:left w:val="none" w:sz="0" w:space="0" w:color="auto"/>
        <w:bottom w:val="none" w:sz="0" w:space="0" w:color="auto"/>
        <w:right w:val="none" w:sz="0" w:space="0" w:color="auto"/>
      </w:divBdr>
    </w:div>
    <w:div w:id="1722511989">
      <w:bodyDiv w:val="1"/>
      <w:marLeft w:val="0"/>
      <w:marRight w:val="0"/>
      <w:marTop w:val="0"/>
      <w:marBottom w:val="0"/>
      <w:divBdr>
        <w:top w:val="none" w:sz="0" w:space="0" w:color="auto"/>
        <w:left w:val="none" w:sz="0" w:space="0" w:color="auto"/>
        <w:bottom w:val="none" w:sz="0" w:space="0" w:color="auto"/>
        <w:right w:val="none" w:sz="0" w:space="0" w:color="auto"/>
      </w:divBdr>
    </w:div>
    <w:div w:id="1723015523">
      <w:bodyDiv w:val="1"/>
      <w:marLeft w:val="0"/>
      <w:marRight w:val="0"/>
      <w:marTop w:val="0"/>
      <w:marBottom w:val="0"/>
      <w:divBdr>
        <w:top w:val="none" w:sz="0" w:space="0" w:color="auto"/>
        <w:left w:val="none" w:sz="0" w:space="0" w:color="auto"/>
        <w:bottom w:val="none" w:sz="0" w:space="0" w:color="auto"/>
        <w:right w:val="none" w:sz="0" w:space="0" w:color="auto"/>
      </w:divBdr>
    </w:div>
    <w:div w:id="1723096021">
      <w:bodyDiv w:val="1"/>
      <w:marLeft w:val="0"/>
      <w:marRight w:val="0"/>
      <w:marTop w:val="0"/>
      <w:marBottom w:val="0"/>
      <w:divBdr>
        <w:top w:val="none" w:sz="0" w:space="0" w:color="auto"/>
        <w:left w:val="none" w:sz="0" w:space="0" w:color="auto"/>
        <w:bottom w:val="none" w:sz="0" w:space="0" w:color="auto"/>
        <w:right w:val="none" w:sz="0" w:space="0" w:color="auto"/>
      </w:divBdr>
    </w:div>
    <w:div w:id="1723823621">
      <w:bodyDiv w:val="1"/>
      <w:marLeft w:val="0"/>
      <w:marRight w:val="0"/>
      <w:marTop w:val="0"/>
      <w:marBottom w:val="0"/>
      <w:divBdr>
        <w:top w:val="none" w:sz="0" w:space="0" w:color="auto"/>
        <w:left w:val="none" w:sz="0" w:space="0" w:color="auto"/>
        <w:bottom w:val="none" w:sz="0" w:space="0" w:color="auto"/>
        <w:right w:val="none" w:sz="0" w:space="0" w:color="auto"/>
      </w:divBdr>
    </w:div>
    <w:div w:id="1723824851">
      <w:bodyDiv w:val="1"/>
      <w:marLeft w:val="0"/>
      <w:marRight w:val="0"/>
      <w:marTop w:val="0"/>
      <w:marBottom w:val="0"/>
      <w:divBdr>
        <w:top w:val="none" w:sz="0" w:space="0" w:color="auto"/>
        <w:left w:val="none" w:sz="0" w:space="0" w:color="auto"/>
        <w:bottom w:val="none" w:sz="0" w:space="0" w:color="auto"/>
        <w:right w:val="none" w:sz="0" w:space="0" w:color="auto"/>
      </w:divBdr>
    </w:div>
    <w:div w:id="1724715320">
      <w:bodyDiv w:val="1"/>
      <w:marLeft w:val="0"/>
      <w:marRight w:val="0"/>
      <w:marTop w:val="0"/>
      <w:marBottom w:val="0"/>
      <w:divBdr>
        <w:top w:val="none" w:sz="0" w:space="0" w:color="auto"/>
        <w:left w:val="none" w:sz="0" w:space="0" w:color="auto"/>
        <w:bottom w:val="none" w:sz="0" w:space="0" w:color="auto"/>
        <w:right w:val="none" w:sz="0" w:space="0" w:color="auto"/>
      </w:divBdr>
    </w:div>
    <w:div w:id="1724864581">
      <w:bodyDiv w:val="1"/>
      <w:marLeft w:val="0"/>
      <w:marRight w:val="0"/>
      <w:marTop w:val="0"/>
      <w:marBottom w:val="0"/>
      <w:divBdr>
        <w:top w:val="none" w:sz="0" w:space="0" w:color="auto"/>
        <w:left w:val="none" w:sz="0" w:space="0" w:color="auto"/>
        <w:bottom w:val="none" w:sz="0" w:space="0" w:color="auto"/>
        <w:right w:val="none" w:sz="0" w:space="0" w:color="auto"/>
      </w:divBdr>
    </w:div>
    <w:div w:id="1724867231">
      <w:bodyDiv w:val="1"/>
      <w:marLeft w:val="0"/>
      <w:marRight w:val="0"/>
      <w:marTop w:val="0"/>
      <w:marBottom w:val="0"/>
      <w:divBdr>
        <w:top w:val="none" w:sz="0" w:space="0" w:color="auto"/>
        <w:left w:val="none" w:sz="0" w:space="0" w:color="auto"/>
        <w:bottom w:val="none" w:sz="0" w:space="0" w:color="auto"/>
        <w:right w:val="none" w:sz="0" w:space="0" w:color="auto"/>
      </w:divBdr>
    </w:div>
    <w:div w:id="1726370358">
      <w:bodyDiv w:val="1"/>
      <w:marLeft w:val="0"/>
      <w:marRight w:val="0"/>
      <w:marTop w:val="0"/>
      <w:marBottom w:val="0"/>
      <w:divBdr>
        <w:top w:val="none" w:sz="0" w:space="0" w:color="auto"/>
        <w:left w:val="none" w:sz="0" w:space="0" w:color="auto"/>
        <w:bottom w:val="none" w:sz="0" w:space="0" w:color="auto"/>
        <w:right w:val="none" w:sz="0" w:space="0" w:color="auto"/>
      </w:divBdr>
    </w:div>
    <w:div w:id="1727142070">
      <w:bodyDiv w:val="1"/>
      <w:marLeft w:val="0"/>
      <w:marRight w:val="0"/>
      <w:marTop w:val="0"/>
      <w:marBottom w:val="0"/>
      <w:divBdr>
        <w:top w:val="none" w:sz="0" w:space="0" w:color="auto"/>
        <w:left w:val="none" w:sz="0" w:space="0" w:color="auto"/>
        <w:bottom w:val="none" w:sz="0" w:space="0" w:color="auto"/>
        <w:right w:val="none" w:sz="0" w:space="0" w:color="auto"/>
      </w:divBdr>
    </w:div>
    <w:div w:id="1727949845">
      <w:bodyDiv w:val="1"/>
      <w:marLeft w:val="0"/>
      <w:marRight w:val="0"/>
      <w:marTop w:val="0"/>
      <w:marBottom w:val="0"/>
      <w:divBdr>
        <w:top w:val="none" w:sz="0" w:space="0" w:color="auto"/>
        <w:left w:val="none" w:sz="0" w:space="0" w:color="auto"/>
        <w:bottom w:val="none" w:sz="0" w:space="0" w:color="auto"/>
        <w:right w:val="none" w:sz="0" w:space="0" w:color="auto"/>
      </w:divBdr>
    </w:div>
    <w:div w:id="1728063025">
      <w:bodyDiv w:val="1"/>
      <w:marLeft w:val="0"/>
      <w:marRight w:val="0"/>
      <w:marTop w:val="0"/>
      <w:marBottom w:val="0"/>
      <w:divBdr>
        <w:top w:val="none" w:sz="0" w:space="0" w:color="auto"/>
        <w:left w:val="none" w:sz="0" w:space="0" w:color="auto"/>
        <w:bottom w:val="none" w:sz="0" w:space="0" w:color="auto"/>
        <w:right w:val="none" w:sz="0" w:space="0" w:color="auto"/>
      </w:divBdr>
    </w:div>
    <w:div w:id="1728264462">
      <w:bodyDiv w:val="1"/>
      <w:marLeft w:val="0"/>
      <w:marRight w:val="0"/>
      <w:marTop w:val="0"/>
      <w:marBottom w:val="0"/>
      <w:divBdr>
        <w:top w:val="none" w:sz="0" w:space="0" w:color="auto"/>
        <w:left w:val="none" w:sz="0" w:space="0" w:color="auto"/>
        <w:bottom w:val="none" w:sz="0" w:space="0" w:color="auto"/>
        <w:right w:val="none" w:sz="0" w:space="0" w:color="auto"/>
      </w:divBdr>
    </w:div>
    <w:div w:id="1728264463">
      <w:bodyDiv w:val="1"/>
      <w:marLeft w:val="0"/>
      <w:marRight w:val="0"/>
      <w:marTop w:val="0"/>
      <w:marBottom w:val="0"/>
      <w:divBdr>
        <w:top w:val="none" w:sz="0" w:space="0" w:color="auto"/>
        <w:left w:val="none" w:sz="0" w:space="0" w:color="auto"/>
        <w:bottom w:val="none" w:sz="0" w:space="0" w:color="auto"/>
        <w:right w:val="none" w:sz="0" w:space="0" w:color="auto"/>
      </w:divBdr>
    </w:div>
    <w:div w:id="1728331585">
      <w:bodyDiv w:val="1"/>
      <w:marLeft w:val="0"/>
      <w:marRight w:val="0"/>
      <w:marTop w:val="0"/>
      <w:marBottom w:val="0"/>
      <w:divBdr>
        <w:top w:val="none" w:sz="0" w:space="0" w:color="auto"/>
        <w:left w:val="none" w:sz="0" w:space="0" w:color="auto"/>
        <w:bottom w:val="none" w:sz="0" w:space="0" w:color="auto"/>
        <w:right w:val="none" w:sz="0" w:space="0" w:color="auto"/>
      </w:divBdr>
    </w:div>
    <w:div w:id="1728645861">
      <w:bodyDiv w:val="1"/>
      <w:marLeft w:val="0"/>
      <w:marRight w:val="0"/>
      <w:marTop w:val="0"/>
      <w:marBottom w:val="0"/>
      <w:divBdr>
        <w:top w:val="none" w:sz="0" w:space="0" w:color="auto"/>
        <w:left w:val="none" w:sz="0" w:space="0" w:color="auto"/>
        <w:bottom w:val="none" w:sz="0" w:space="0" w:color="auto"/>
        <w:right w:val="none" w:sz="0" w:space="0" w:color="auto"/>
      </w:divBdr>
    </w:div>
    <w:div w:id="1729109871">
      <w:bodyDiv w:val="1"/>
      <w:marLeft w:val="0"/>
      <w:marRight w:val="0"/>
      <w:marTop w:val="0"/>
      <w:marBottom w:val="0"/>
      <w:divBdr>
        <w:top w:val="none" w:sz="0" w:space="0" w:color="auto"/>
        <w:left w:val="none" w:sz="0" w:space="0" w:color="auto"/>
        <w:bottom w:val="none" w:sz="0" w:space="0" w:color="auto"/>
        <w:right w:val="none" w:sz="0" w:space="0" w:color="auto"/>
      </w:divBdr>
    </w:div>
    <w:div w:id="1729258616">
      <w:bodyDiv w:val="1"/>
      <w:marLeft w:val="0"/>
      <w:marRight w:val="0"/>
      <w:marTop w:val="0"/>
      <w:marBottom w:val="0"/>
      <w:divBdr>
        <w:top w:val="none" w:sz="0" w:space="0" w:color="auto"/>
        <w:left w:val="none" w:sz="0" w:space="0" w:color="auto"/>
        <w:bottom w:val="none" w:sz="0" w:space="0" w:color="auto"/>
        <w:right w:val="none" w:sz="0" w:space="0" w:color="auto"/>
      </w:divBdr>
    </w:div>
    <w:div w:id="1729766290">
      <w:bodyDiv w:val="1"/>
      <w:marLeft w:val="0"/>
      <w:marRight w:val="0"/>
      <w:marTop w:val="0"/>
      <w:marBottom w:val="0"/>
      <w:divBdr>
        <w:top w:val="none" w:sz="0" w:space="0" w:color="auto"/>
        <w:left w:val="none" w:sz="0" w:space="0" w:color="auto"/>
        <w:bottom w:val="none" w:sz="0" w:space="0" w:color="auto"/>
        <w:right w:val="none" w:sz="0" w:space="0" w:color="auto"/>
      </w:divBdr>
    </w:div>
    <w:div w:id="1730378352">
      <w:bodyDiv w:val="1"/>
      <w:marLeft w:val="0"/>
      <w:marRight w:val="0"/>
      <w:marTop w:val="0"/>
      <w:marBottom w:val="0"/>
      <w:divBdr>
        <w:top w:val="none" w:sz="0" w:space="0" w:color="auto"/>
        <w:left w:val="none" w:sz="0" w:space="0" w:color="auto"/>
        <w:bottom w:val="none" w:sz="0" w:space="0" w:color="auto"/>
        <w:right w:val="none" w:sz="0" w:space="0" w:color="auto"/>
      </w:divBdr>
    </w:div>
    <w:div w:id="1730574797">
      <w:bodyDiv w:val="1"/>
      <w:marLeft w:val="0"/>
      <w:marRight w:val="0"/>
      <w:marTop w:val="0"/>
      <w:marBottom w:val="0"/>
      <w:divBdr>
        <w:top w:val="none" w:sz="0" w:space="0" w:color="auto"/>
        <w:left w:val="none" w:sz="0" w:space="0" w:color="auto"/>
        <w:bottom w:val="none" w:sz="0" w:space="0" w:color="auto"/>
        <w:right w:val="none" w:sz="0" w:space="0" w:color="auto"/>
      </w:divBdr>
    </w:div>
    <w:div w:id="1730883692">
      <w:bodyDiv w:val="1"/>
      <w:marLeft w:val="0"/>
      <w:marRight w:val="0"/>
      <w:marTop w:val="0"/>
      <w:marBottom w:val="0"/>
      <w:divBdr>
        <w:top w:val="none" w:sz="0" w:space="0" w:color="auto"/>
        <w:left w:val="none" w:sz="0" w:space="0" w:color="auto"/>
        <w:bottom w:val="none" w:sz="0" w:space="0" w:color="auto"/>
        <w:right w:val="none" w:sz="0" w:space="0" w:color="auto"/>
      </w:divBdr>
    </w:div>
    <w:div w:id="1731226019">
      <w:bodyDiv w:val="1"/>
      <w:marLeft w:val="0"/>
      <w:marRight w:val="0"/>
      <w:marTop w:val="0"/>
      <w:marBottom w:val="0"/>
      <w:divBdr>
        <w:top w:val="none" w:sz="0" w:space="0" w:color="auto"/>
        <w:left w:val="none" w:sz="0" w:space="0" w:color="auto"/>
        <w:bottom w:val="none" w:sz="0" w:space="0" w:color="auto"/>
        <w:right w:val="none" w:sz="0" w:space="0" w:color="auto"/>
      </w:divBdr>
    </w:div>
    <w:div w:id="1731339067">
      <w:bodyDiv w:val="1"/>
      <w:marLeft w:val="0"/>
      <w:marRight w:val="0"/>
      <w:marTop w:val="0"/>
      <w:marBottom w:val="0"/>
      <w:divBdr>
        <w:top w:val="none" w:sz="0" w:space="0" w:color="auto"/>
        <w:left w:val="none" w:sz="0" w:space="0" w:color="auto"/>
        <w:bottom w:val="none" w:sz="0" w:space="0" w:color="auto"/>
        <w:right w:val="none" w:sz="0" w:space="0" w:color="auto"/>
      </w:divBdr>
    </w:div>
    <w:div w:id="1731541440">
      <w:bodyDiv w:val="1"/>
      <w:marLeft w:val="0"/>
      <w:marRight w:val="0"/>
      <w:marTop w:val="0"/>
      <w:marBottom w:val="0"/>
      <w:divBdr>
        <w:top w:val="none" w:sz="0" w:space="0" w:color="auto"/>
        <w:left w:val="none" w:sz="0" w:space="0" w:color="auto"/>
        <w:bottom w:val="none" w:sz="0" w:space="0" w:color="auto"/>
        <w:right w:val="none" w:sz="0" w:space="0" w:color="auto"/>
      </w:divBdr>
    </w:div>
    <w:div w:id="1732389461">
      <w:bodyDiv w:val="1"/>
      <w:marLeft w:val="0"/>
      <w:marRight w:val="0"/>
      <w:marTop w:val="0"/>
      <w:marBottom w:val="0"/>
      <w:divBdr>
        <w:top w:val="none" w:sz="0" w:space="0" w:color="auto"/>
        <w:left w:val="none" w:sz="0" w:space="0" w:color="auto"/>
        <w:bottom w:val="none" w:sz="0" w:space="0" w:color="auto"/>
        <w:right w:val="none" w:sz="0" w:space="0" w:color="auto"/>
      </w:divBdr>
    </w:div>
    <w:div w:id="1733115795">
      <w:bodyDiv w:val="1"/>
      <w:marLeft w:val="0"/>
      <w:marRight w:val="0"/>
      <w:marTop w:val="0"/>
      <w:marBottom w:val="0"/>
      <w:divBdr>
        <w:top w:val="none" w:sz="0" w:space="0" w:color="auto"/>
        <w:left w:val="none" w:sz="0" w:space="0" w:color="auto"/>
        <w:bottom w:val="none" w:sz="0" w:space="0" w:color="auto"/>
        <w:right w:val="none" w:sz="0" w:space="0" w:color="auto"/>
      </w:divBdr>
    </w:div>
    <w:div w:id="1733118286">
      <w:bodyDiv w:val="1"/>
      <w:marLeft w:val="0"/>
      <w:marRight w:val="0"/>
      <w:marTop w:val="0"/>
      <w:marBottom w:val="0"/>
      <w:divBdr>
        <w:top w:val="none" w:sz="0" w:space="0" w:color="auto"/>
        <w:left w:val="none" w:sz="0" w:space="0" w:color="auto"/>
        <w:bottom w:val="none" w:sz="0" w:space="0" w:color="auto"/>
        <w:right w:val="none" w:sz="0" w:space="0" w:color="auto"/>
      </w:divBdr>
    </w:div>
    <w:div w:id="1733191639">
      <w:bodyDiv w:val="1"/>
      <w:marLeft w:val="0"/>
      <w:marRight w:val="0"/>
      <w:marTop w:val="0"/>
      <w:marBottom w:val="0"/>
      <w:divBdr>
        <w:top w:val="none" w:sz="0" w:space="0" w:color="auto"/>
        <w:left w:val="none" w:sz="0" w:space="0" w:color="auto"/>
        <w:bottom w:val="none" w:sz="0" w:space="0" w:color="auto"/>
        <w:right w:val="none" w:sz="0" w:space="0" w:color="auto"/>
      </w:divBdr>
    </w:div>
    <w:div w:id="1733236386">
      <w:bodyDiv w:val="1"/>
      <w:marLeft w:val="0"/>
      <w:marRight w:val="0"/>
      <w:marTop w:val="0"/>
      <w:marBottom w:val="0"/>
      <w:divBdr>
        <w:top w:val="none" w:sz="0" w:space="0" w:color="auto"/>
        <w:left w:val="none" w:sz="0" w:space="0" w:color="auto"/>
        <w:bottom w:val="none" w:sz="0" w:space="0" w:color="auto"/>
        <w:right w:val="none" w:sz="0" w:space="0" w:color="auto"/>
      </w:divBdr>
    </w:div>
    <w:div w:id="1733846248">
      <w:bodyDiv w:val="1"/>
      <w:marLeft w:val="0"/>
      <w:marRight w:val="0"/>
      <w:marTop w:val="0"/>
      <w:marBottom w:val="0"/>
      <w:divBdr>
        <w:top w:val="none" w:sz="0" w:space="0" w:color="auto"/>
        <w:left w:val="none" w:sz="0" w:space="0" w:color="auto"/>
        <w:bottom w:val="none" w:sz="0" w:space="0" w:color="auto"/>
        <w:right w:val="none" w:sz="0" w:space="0" w:color="auto"/>
      </w:divBdr>
    </w:div>
    <w:div w:id="1733846487">
      <w:bodyDiv w:val="1"/>
      <w:marLeft w:val="0"/>
      <w:marRight w:val="0"/>
      <w:marTop w:val="0"/>
      <w:marBottom w:val="0"/>
      <w:divBdr>
        <w:top w:val="none" w:sz="0" w:space="0" w:color="auto"/>
        <w:left w:val="none" w:sz="0" w:space="0" w:color="auto"/>
        <w:bottom w:val="none" w:sz="0" w:space="0" w:color="auto"/>
        <w:right w:val="none" w:sz="0" w:space="0" w:color="auto"/>
      </w:divBdr>
    </w:div>
    <w:div w:id="1734280473">
      <w:bodyDiv w:val="1"/>
      <w:marLeft w:val="0"/>
      <w:marRight w:val="0"/>
      <w:marTop w:val="0"/>
      <w:marBottom w:val="0"/>
      <w:divBdr>
        <w:top w:val="none" w:sz="0" w:space="0" w:color="auto"/>
        <w:left w:val="none" w:sz="0" w:space="0" w:color="auto"/>
        <w:bottom w:val="none" w:sz="0" w:space="0" w:color="auto"/>
        <w:right w:val="none" w:sz="0" w:space="0" w:color="auto"/>
      </w:divBdr>
    </w:div>
    <w:div w:id="1734425011">
      <w:bodyDiv w:val="1"/>
      <w:marLeft w:val="0"/>
      <w:marRight w:val="0"/>
      <w:marTop w:val="0"/>
      <w:marBottom w:val="0"/>
      <w:divBdr>
        <w:top w:val="none" w:sz="0" w:space="0" w:color="auto"/>
        <w:left w:val="none" w:sz="0" w:space="0" w:color="auto"/>
        <w:bottom w:val="none" w:sz="0" w:space="0" w:color="auto"/>
        <w:right w:val="none" w:sz="0" w:space="0" w:color="auto"/>
      </w:divBdr>
    </w:div>
    <w:div w:id="1735085202">
      <w:bodyDiv w:val="1"/>
      <w:marLeft w:val="0"/>
      <w:marRight w:val="0"/>
      <w:marTop w:val="0"/>
      <w:marBottom w:val="0"/>
      <w:divBdr>
        <w:top w:val="none" w:sz="0" w:space="0" w:color="auto"/>
        <w:left w:val="none" w:sz="0" w:space="0" w:color="auto"/>
        <w:bottom w:val="none" w:sz="0" w:space="0" w:color="auto"/>
        <w:right w:val="none" w:sz="0" w:space="0" w:color="auto"/>
      </w:divBdr>
    </w:div>
    <w:div w:id="1735204912">
      <w:bodyDiv w:val="1"/>
      <w:marLeft w:val="0"/>
      <w:marRight w:val="0"/>
      <w:marTop w:val="0"/>
      <w:marBottom w:val="0"/>
      <w:divBdr>
        <w:top w:val="none" w:sz="0" w:space="0" w:color="auto"/>
        <w:left w:val="none" w:sz="0" w:space="0" w:color="auto"/>
        <w:bottom w:val="none" w:sz="0" w:space="0" w:color="auto"/>
        <w:right w:val="none" w:sz="0" w:space="0" w:color="auto"/>
      </w:divBdr>
    </w:div>
    <w:div w:id="1735542026">
      <w:bodyDiv w:val="1"/>
      <w:marLeft w:val="0"/>
      <w:marRight w:val="0"/>
      <w:marTop w:val="0"/>
      <w:marBottom w:val="0"/>
      <w:divBdr>
        <w:top w:val="none" w:sz="0" w:space="0" w:color="auto"/>
        <w:left w:val="none" w:sz="0" w:space="0" w:color="auto"/>
        <w:bottom w:val="none" w:sz="0" w:space="0" w:color="auto"/>
        <w:right w:val="none" w:sz="0" w:space="0" w:color="auto"/>
      </w:divBdr>
    </w:div>
    <w:div w:id="1735857467">
      <w:bodyDiv w:val="1"/>
      <w:marLeft w:val="0"/>
      <w:marRight w:val="0"/>
      <w:marTop w:val="0"/>
      <w:marBottom w:val="0"/>
      <w:divBdr>
        <w:top w:val="none" w:sz="0" w:space="0" w:color="auto"/>
        <w:left w:val="none" w:sz="0" w:space="0" w:color="auto"/>
        <w:bottom w:val="none" w:sz="0" w:space="0" w:color="auto"/>
        <w:right w:val="none" w:sz="0" w:space="0" w:color="auto"/>
      </w:divBdr>
    </w:div>
    <w:div w:id="1736319243">
      <w:bodyDiv w:val="1"/>
      <w:marLeft w:val="0"/>
      <w:marRight w:val="0"/>
      <w:marTop w:val="0"/>
      <w:marBottom w:val="0"/>
      <w:divBdr>
        <w:top w:val="none" w:sz="0" w:space="0" w:color="auto"/>
        <w:left w:val="none" w:sz="0" w:space="0" w:color="auto"/>
        <w:bottom w:val="none" w:sz="0" w:space="0" w:color="auto"/>
        <w:right w:val="none" w:sz="0" w:space="0" w:color="auto"/>
      </w:divBdr>
    </w:div>
    <w:div w:id="1737166022">
      <w:bodyDiv w:val="1"/>
      <w:marLeft w:val="0"/>
      <w:marRight w:val="0"/>
      <w:marTop w:val="0"/>
      <w:marBottom w:val="0"/>
      <w:divBdr>
        <w:top w:val="none" w:sz="0" w:space="0" w:color="auto"/>
        <w:left w:val="none" w:sz="0" w:space="0" w:color="auto"/>
        <w:bottom w:val="none" w:sz="0" w:space="0" w:color="auto"/>
        <w:right w:val="none" w:sz="0" w:space="0" w:color="auto"/>
      </w:divBdr>
    </w:div>
    <w:div w:id="1737241955">
      <w:bodyDiv w:val="1"/>
      <w:marLeft w:val="0"/>
      <w:marRight w:val="0"/>
      <w:marTop w:val="0"/>
      <w:marBottom w:val="0"/>
      <w:divBdr>
        <w:top w:val="none" w:sz="0" w:space="0" w:color="auto"/>
        <w:left w:val="none" w:sz="0" w:space="0" w:color="auto"/>
        <w:bottom w:val="none" w:sz="0" w:space="0" w:color="auto"/>
        <w:right w:val="none" w:sz="0" w:space="0" w:color="auto"/>
      </w:divBdr>
    </w:div>
    <w:div w:id="1737317980">
      <w:bodyDiv w:val="1"/>
      <w:marLeft w:val="0"/>
      <w:marRight w:val="0"/>
      <w:marTop w:val="0"/>
      <w:marBottom w:val="0"/>
      <w:divBdr>
        <w:top w:val="none" w:sz="0" w:space="0" w:color="auto"/>
        <w:left w:val="none" w:sz="0" w:space="0" w:color="auto"/>
        <w:bottom w:val="none" w:sz="0" w:space="0" w:color="auto"/>
        <w:right w:val="none" w:sz="0" w:space="0" w:color="auto"/>
      </w:divBdr>
    </w:div>
    <w:div w:id="1738088485">
      <w:bodyDiv w:val="1"/>
      <w:marLeft w:val="0"/>
      <w:marRight w:val="0"/>
      <w:marTop w:val="0"/>
      <w:marBottom w:val="0"/>
      <w:divBdr>
        <w:top w:val="none" w:sz="0" w:space="0" w:color="auto"/>
        <w:left w:val="none" w:sz="0" w:space="0" w:color="auto"/>
        <w:bottom w:val="none" w:sz="0" w:space="0" w:color="auto"/>
        <w:right w:val="none" w:sz="0" w:space="0" w:color="auto"/>
      </w:divBdr>
    </w:div>
    <w:div w:id="1738356680">
      <w:bodyDiv w:val="1"/>
      <w:marLeft w:val="0"/>
      <w:marRight w:val="0"/>
      <w:marTop w:val="0"/>
      <w:marBottom w:val="0"/>
      <w:divBdr>
        <w:top w:val="none" w:sz="0" w:space="0" w:color="auto"/>
        <w:left w:val="none" w:sz="0" w:space="0" w:color="auto"/>
        <w:bottom w:val="none" w:sz="0" w:space="0" w:color="auto"/>
        <w:right w:val="none" w:sz="0" w:space="0" w:color="auto"/>
      </w:divBdr>
    </w:div>
    <w:div w:id="1739091029">
      <w:bodyDiv w:val="1"/>
      <w:marLeft w:val="0"/>
      <w:marRight w:val="0"/>
      <w:marTop w:val="0"/>
      <w:marBottom w:val="0"/>
      <w:divBdr>
        <w:top w:val="none" w:sz="0" w:space="0" w:color="auto"/>
        <w:left w:val="none" w:sz="0" w:space="0" w:color="auto"/>
        <w:bottom w:val="none" w:sz="0" w:space="0" w:color="auto"/>
        <w:right w:val="none" w:sz="0" w:space="0" w:color="auto"/>
      </w:divBdr>
    </w:div>
    <w:div w:id="1739328916">
      <w:bodyDiv w:val="1"/>
      <w:marLeft w:val="0"/>
      <w:marRight w:val="0"/>
      <w:marTop w:val="0"/>
      <w:marBottom w:val="0"/>
      <w:divBdr>
        <w:top w:val="none" w:sz="0" w:space="0" w:color="auto"/>
        <w:left w:val="none" w:sz="0" w:space="0" w:color="auto"/>
        <w:bottom w:val="none" w:sz="0" w:space="0" w:color="auto"/>
        <w:right w:val="none" w:sz="0" w:space="0" w:color="auto"/>
      </w:divBdr>
    </w:div>
    <w:div w:id="1739984391">
      <w:bodyDiv w:val="1"/>
      <w:marLeft w:val="0"/>
      <w:marRight w:val="0"/>
      <w:marTop w:val="0"/>
      <w:marBottom w:val="0"/>
      <w:divBdr>
        <w:top w:val="none" w:sz="0" w:space="0" w:color="auto"/>
        <w:left w:val="none" w:sz="0" w:space="0" w:color="auto"/>
        <w:bottom w:val="none" w:sz="0" w:space="0" w:color="auto"/>
        <w:right w:val="none" w:sz="0" w:space="0" w:color="auto"/>
      </w:divBdr>
    </w:div>
    <w:div w:id="1740208960">
      <w:bodyDiv w:val="1"/>
      <w:marLeft w:val="0"/>
      <w:marRight w:val="0"/>
      <w:marTop w:val="0"/>
      <w:marBottom w:val="0"/>
      <w:divBdr>
        <w:top w:val="none" w:sz="0" w:space="0" w:color="auto"/>
        <w:left w:val="none" w:sz="0" w:space="0" w:color="auto"/>
        <w:bottom w:val="none" w:sz="0" w:space="0" w:color="auto"/>
        <w:right w:val="none" w:sz="0" w:space="0" w:color="auto"/>
      </w:divBdr>
    </w:div>
    <w:div w:id="1740790806">
      <w:bodyDiv w:val="1"/>
      <w:marLeft w:val="0"/>
      <w:marRight w:val="0"/>
      <w:marTop w:val="0"/>
      <w:marBottom w:val="0"/>
      <w:divBdr>
        <w:top w:val="none" w:sz="0" w:space="0" w:color="auto"/>
        <w:left w:val="none" w:sz="0" w:space="0" w:color="auto"/>
        <w:bottom w:val="none" w:sz="0" w:space="0" w:color="auto"/>
        <w:right w:val="none" w:sz="0" w:space="0" w:color="auto"/>
      </w:divBdr>
    </w:div>
    <w:div w:id="1740981002">
      <w:bodyDiv w:val="1"/>
      <w:marLeft w:val="0"/>
      <w:marRight w:val="0"/>
      <w:marTop w:val="0"/>
      <w:marBottom w:val="0"/>
      <w:divBdr>
        <w:top w:val="none" w:sz="0" w:space="0" w:color="auto"/>
        <w:left w:val="none" w:sz="0" w:space="0" w:color="auto"/>
        <w:bottom w:val="none" w:sz="0" w:space="0" w:color="auto"/>
        <w:right w:val="none" w:sz="0" w:space="0" w:color="auto"/>
      </w:divBdr>
    </w:div>
    <w:div w:id="1741101365">
      <w:bodyDiv w:val="1"/>
      <w:marLeft w:val="0"/>
      <w:marRight w:val="0"/>
      <w:marTop w:val="0"/>
      <w:marBottom w:val="0"/>
      <w:divBdr>
        <w:top w:val="none" w:sz="0" w:space="0" w:color="auto"/>
        <w:left w:val="none" w:sz="0" w:space="0" w:color="auto"/>
        <w:bottom w:val="none" w:sz="0" w:space="0" w:color="auto"/>
        <w:right w:val="none" w:sz="0" w:space="0" w:color="auto"/>
      </w:divBdr>
    </w:div>
    <w:div w:id="1741292428">
      <w:bodyDiv w:val="1"/>
      <w:marLeft w:val="0"/>
      <w:marRight w:val="0"/>
      <w:marTop w:val="0"/>
      <w:marBottom w:val="0"/>
      <w:divBdr>
        <w:top w:val="none" w:sz="0" w:space="0" w:color="auto"/>
        <w:left w:val="none" w:sz="0" w:space="0" w:color="auto"/>
        <w:bottom w:val="none" w:sz="0" w:space="0" w:color="auto"/>
        <w:right w:val="none" w:sz="0" w:space="0" w:color="auto"/>
      </w:divBdr>
    </w:div>
    <w:div w:id="1741370518">
      <w:bodyDiv w:val="1"/>
      <w:marLeft w:val="0"/>
      <w:marRight w:val="0"/>
      <w:marTop w:val="0"/>
      <w:marBottom w:val="0"/>
      <w:divBdr>
        <w:top w:val="none" w:sz="0" w:space="0" w:color="auto"/>
        <w:left w:val="none" w:sz="0" w:space="0" w:color="auto"/>
        <w:bottom w:val="none" w:sz="0" w:space="0" w:color="auto"/>
        <w:right w:val="none" w:sz="0" w:space="0" w:color="auto"/>
      </w:divBdr>
    </w:div>
    <w:div w:id="1741631435">
      <w:bodyDiv w:val="1"/>
      <w:marLeft w:val="0"/>
      <w:marRight w:val="0"/>
      <w:marTop w:val="0"/>
      <w:marBottom w:val="0"/>
      <w:divBdr>
        <w:top w:val="none" w:sz="0" w:space="0" w:color="auto"/>
        <w:left w:val="none" w:sz="0" w:space="0" w:color="auto"/>
        <w:bottom w:val="none" w:sz="0" w:space="0" w:color="auto"/>
        <w:right w:val="none" w:sz="0" w:space="0" w:color="auto"/>
      </w:divBdr>
    </w:div>
    <w:div w:id="1742016956">
      <w:bodyDiv w:val="1"/>
      <w:marLeft w:val="0"/>
      <w:marRight w:val="0"/>
      <w:marTop w:val="0"/>
      <w:marBottom w:val="0"/>
      <w:divBdr>
        <w:top w:val="none" w:sz="0" w:space="0" w:color="auto"/>
        <w:left w:val="none" w:sz="0" w:space="0" w:color="auto"/>
        <w:bottom w:val="none" w:sz="0" w:space="0" w:color="auto"/>
        <w:right w:val="none" w:sz="0" w:space="0" w:color="auto"/>
      </w:divBdr>
    </w:div>
    <w:div w:id="1742094332">
      <w:bodyDiv w:val="1"/>
      <w:marLeft w:val="0"/>
      <w:marRight w:val="0"/>
      <w:marTop w:val="0"/>
      <w:marBottom w:val="0"/>
      <w:divBdr>
        <w:top w:val="none" w:sz="0" w:space="0" w:color="auto"/>
        <w:left w:val="none" w:sz="0" w:space="0" w:color="auto"/>
        <w:bottom w:val="none" w:sz="0" w:space="0" w:color="auto"/>
        <w:right w:val="none" w:sz="0" w:space="0" w:color="auto"/>
      </w:divBdr>
    </w:div>
    <w:div w:id="1742097501">
      <w:bodyDiv w:val="1"/>
      <w:marLeft w:val="0"/>
      <w:marRight w:val="0"/>
      <w:marTop w:val="0"/>
      <w:marBottom w:val="0"/>
      <w:divBdr>
        <w:top w:val="none" w:sz="0" w:space="0" w:color="auto"/>
        <w:left w:val="none" w:sz="0" w:space="0" w:color="auto"/>
        <w:bottom w:val="none" w:sz="0" w:space="0" w:color="auto"/>
        <w:right w:val="none" w:sz="0" w:space="0" w:color="auto"/>
      </w:divBdr>
    </w:div>
    <w:div w:id="1742172165">
      <w:bodyDiv w:val="1"/>
      <w:marLeft w:val="0"/>
      <w:marRight w:val="0"/>
      <w:marTop w:val="0"/>
      <w:marBottom w:val="0"/>
      <w:divBdr>
        <w:top w:val="none" w:sz="0" w:space="0" w:color="auto"/>
        <w:left w:val="none" w:sz="0" w:space="0" w:color="auto"/>
        <w:bottom w:val="none" w:sz="0" w:space="0" w:color="auto"/>
        <w:right w:val="none" w:sz="0" w:space="0" w:color="auto"/>
      </w:divBdr>
    </w:div>
    <w:div w:id="1742480238">
      <w:bodyDiv w:val="1"/>
      <w:marLeft w:val="0"/>
      <w:marRight w:val="0"/>
      <w:marTop w:val="0"/>
      <w:marBottom w:val="0"/>
      <w:divBdr>
        <w:top w:val="none" w:sz="0" w:space="0" w:color="auto"/>
        <w:left w:val="none" w:sz="0" w:space="0" w:color="auto"/>
        <w:bottom w:val="none" w:sz="0" w:space="0" w:color="auto"/>
        <w:right w:val="none" w:sz="0" w:space="0" w:color="auto"/>
      </w:divBdr>
    </w:div>
    <w:div w:id="1742481950">
      <w:bodyDiv w:val="1"/>
      <w:marLeft w:val="0"/>
      <w:marRight w:val="0"/>
      <w:marTop w:val="0"/>
      <w:marBottom w:val="0"/>
      <w:divBdr>
        <w:top w:val="none" w:sz="0" w:space="0" w:color="auto"/>
        <w:left w:val="none" w:sz="0" w:space="0" w:color="auto"/>
        <w:bottom w:val="none" w:sz="0" w:space="0" w:color="auto"/>
        <w:right w:val="none" w:sz="0" w:space="0" w:color="auto"/>
      </w:divBdr>
    </w:div>
    <w:div w:id="1742559573">
      <w:bodyDiv w:val="1"/>
      <w:marLeft w:val="0"/>
      <w:marRight w:val="0"/>
      <w:marTop w:val="0"/>
      <w:marBottom w:val="0"/>
      <w:divBdr>
        <w:top w:val="none" w:sz="0" w:space="0" w:color="auto"/>
        <w:left w:val="none" w:sz="0" w:space="0" w:color="auto"/>
        <w:bottom w:val="none" w:sz="0" w:space="0" w:color="auto"/>
        <w:right w:val="none" w:sz="0" w:space="0" w:color="auto"/>
      </w:divBdr>
    </w:div>
    <w:div w:id="1743061836">
      <w:bodyDiv w:val="1"/>
      <w:marLeft w:val="0"/>
      <w:marRight w:val="0"/>
      <w:marTop w:val="0"/>
      <w:marBottom w:val="0"/>
      <w:divBdr>
        <w:top w:val="none" w:sz="0" w:space="0" w:color="auto"/>
        <w:left w:val="none" w:sz="0" w:space="0" w:color="auto"/>
        <w:bottom w:val="none" w:sz="0" w:space="0" w:color="auto"/>
        <w:right w:val="none" w:sz="0" w:space="0" w:color="auto"/>
      </w:divBdr>
    </w:div>
    <w:div w:id="1743793299">
      <w:bodyDiv w:val="1"/>
      <w:marLeft w:val="0"/>
      <w:marRight w:val="0"/>
      <w:marTop w:val="0"/>
      <w:marBottom w:val="0"/>
      <w:divBdr>
        <w:top w:val="none" w:sz="0" w:space="0" w:color="auto"/>
        <w:left w:val="none" w:sz="0" w:space="0" w:color="auto"/>
        <w:bottom w:val="none" w:sz="0" w:space="0" w:color="auto"/>
        <w:right w:val="none" w:sz="0" w:space="0" w:color="auto"/>
      </w:divBdr>
    </w:div>
    <w:div w:id="1744453955">
      <w:bodyDiv w:val="1"/>
      <w:marLeft w:val="0"/>
      <w:marRight w:val="0"/>
      <w:marTop w:val="0"/>
      <w:marBottom w:val="0"/>
      <w:divBdr>
        <w:top w:val="none" w:sz="0" w:space="0" w:color="auto"/>
        <w:left w:val="none" w:sz="0" w:space="0" w:color="auto"/>
        <w:bottom w:val="none" w:sz="0" w:space="0" w:color="auto"/>
        <w:right w:val="none" w:sz="0" w:space="0" w:color="auto"/>
      </w:divBdr>
    </w:div>
    <w:div w:id="1744838086">
      <w:bodyDiv w:val="1"/>
      <w:marLeft w:val="0"/>
      <w:marRight w:val="0"/>
      <w:marTop w:val="0"/>
      <w:marBottom w:val="0"/>
      <w:divBdr>
        <w:top w:val="none" w:sz="0" w:space="0" w:color="auto"/>
        <w:left w:val="none" w:sz="0" w:space="0" w:color="auto"/>
        <w:bottom w:val="none" w:sz="0" w:space="0" w:color="auto"/>
        <w:right w:val="none" w:sz="0" w:space="0" w:color="auto"/>
      </w:divBdr>
    </w:div>
    <w:div w:id="1744912592">
      <w:bodyDiv w:val="1"/>
      <w:marLeft w:val="0"/>
      <w:marRight w:val="0"/>
      <w:marTop w:val="0"/>
      <w:marBottom w:val="0"/>
      <w:divBdr>
        <w:top w:val="none" w:sz="0" w:space="0" w:color="auto"/>
        <w:left w:val="none" w:sz="0" w:space="0" w:color="auto"/>
        <w:bottom w:val="none" w:sz="0" w:space="0" w:color="auto"/>
        <w:right w:val="none" w:sz="0" w:space="0" w:color="auto"/>
      </w:divBdr>
    </w:div>
    <w:div w:id="1745104818">
      <w:bodyDiv w:val="1"/>
      <w:marLeft w:val="0"/>
      <w:marRight w:val="0"/>
      <w:marTop w:val="0"/>
      <w:marBottom w:val="0"/>
      <w:divBdr>
        <w:top w:val="none" w:sz="0" w:space="0" w:color="auto"/>
        <w:left w:val="none" w:sz="0" w:space="0" w:color="auto"/>
        <w:bottom w:val="none" w:sz="0" w:space="0" w:color="auto"/>
        <w:right w:val="none" w:sz="0" w:space="0" w:color="auto"/>
      </w:divBdr>
    </w:div>
    <w:div w:id="1746219757">
      <w:bodyDiv w:val="1"/>
      <w:marLeft w:val="0"/>
      <w:marRight w:val="0"/>
      <w:marTop w:val="0"/>
      <w:marBottom w:val="0"/>
      <w:divBdr>
        <w:top w:val="none" w:sz="0" w:space="0" w:color="auto"/>
        <w:left w:val="none" w:sz="0" w:space="0" w:color="auto"/>
        <w:bottom w:val="none" w:sz="0" w:space="0" w:color="auto"/>
        <w:right w:val="none" w:sz="0" w:space="0" w:color="auto"/>
      </w:divBdr>
    </w:div>
    <w:div w:id="1746416861">
      <w:bodyDiv w:val="1"/>
      <w:marLeft w:val="0"/>
      <w:marRight w:val="0"/>
      <w:marTop w:val="0"/>
      <w:marBottom w:val="0"/>
      <w:divBdr>
        <w:top w:val="none" w:sz="0" w:space="0" w:color="auto"/>
        <w:left w:val="none" w:sz="0" w:space="0" w:color="auto"/>
        <w:bottom w:val="none" w:sz="0" w:space="0" w:color="auto"/>
        <w:right w:val="none" w:sz="0" w:space="0" w:color="auto"/>
      </w:divBdr>
    </w:div>
    <w:div w:id="1746683422">
      <w:bodyDiv w:val="1"/>
      <w:marLeft w:val="0"/>
      <w:marRight w:val="0"/>
      <w:marTop w:val="0"/>
      <w:marBottom w:val="0"/>
      <w:divBdr>
        <w:top w:val="none" w:sz="0" w:space="0" w:color="auto"/>
        <w:left w:val="none" w:sz="0" w:space="0" w:color="auto"/>
        <w:bottom w:val="none" w:sz="0" w:space="0" w:color="auto"/>
        <w:right w:val="none" w:sz="0" w:space="0" w:color="auto"/>
      </w:divBdr>
    </w:div>
    <w:div w:id="1747074962">
      <w:bodyDiv w:val="1"/>
      <w:marLeft w:val="0"/>
      <w:marRight w:val="0"/>
      <w:marTop w:val="0"/>
      <w:marBottom w:val="0"/>
      <w:divBdr>
        <w:top w:val="none" w:sz="0" w:space="0" w:color="auto"/>
        <w:left w:val="none" w:sz="0" w:space="0" w:color="auto"/>
        <w:bottom w:val="none" w:sz="0" w:space="0" w:color="auto"/>
        <w:right w:val="none" w:sz="0" w:space="0" w:color="auto"/>
      </w:divBdr>
    </w:div>
    <w:div w:id="1747728308">
      <w:bodyDiv w:val="1"/>
      <w:marLeft w:val="0"/>
      <w:marRight w:val="0"/>
      <w:marTop w:val="0"/>
      <w:marBottom w:val="0"/>
      <w:divBdr>
        <w:top w:val="none" w:sz="0" w:space="0" w:color="auto"/>
        <w:left w:val="none" w:sz="0" w:space="0" w:color="auto"/>
        <w:bottom w:val="none" w:sz="0" w:space="0" w:color="auto"/>
        <w:right w:val="none" w:sz="0" w:space="0" w:color="auto"/>
      </w:divBdr>
    </w:div>
    <w:div w:id="1748183599">
      <w:bodyDiv w:val="1"/>
      <w:marLeft w:val="0"/>
      <w:marRight w:val="0"/>
      <w:marTop w:val="0"/>
      <w:marBottom w:val="0"/>
      <w:divBdr>
        <w:top w:val="none" w:sz="0" w:space="0" w:color="auto"/>
        <w:left w:val="none" w:sz="0" w:space="0" w:color="auto"/>
        <w:bottom w:val="none" w:sz="0" w:space="0" w:color="auto"/>
        <w:right w:val="none" w:sz="0" w:space="0" w:color="auto"/>
      </w:divBdr>
    </w:div>
    <w:div w:id="1748532090">
      <w:bodyDiv w:val="1"/>
      <w:marLeft w:val="0"/>
      <w:marRight w:val="0"/>
      <w:marTop w:val="0"/>
      <w:marBottom w:val="0"/>
      <w:divBdr>
        <w:top w:val="none" w:sz="0" w:space="0" w:color="auto"/>
        <w:left w:val="none" w:sz="0" w:space="0" w:color="auto"/>
        <w:bottom w:val="none" w:sz="0" w:space="0" w:color="auto"/>
        <w:right w:val="none" w:sz="0" w:space="0" w:color="auto"/>
      </w:divBdr>
    </w:div>
    <w:div w:id="1748572189">
      <w:bodyDiv w:val="1"/>
      <w:marLeft w:val="0"/>
      <w:marRight w:val="0"/>
      <w:marTop w:val="0"/>
      <w:marBottom w:val="0"/>
      <w:divBdr>
        <w:top w:val="none" w:sz="0" w:space="0" w:color="auto"/>
        <w:left w:val="none" w:sz="0" w:space="0" w:color="auto"/>
        <w:bottom w:val="none" w:sz="0" w:space="0" w:color="auto"/>
        <w:right w:val="none" w:sz="0" w:space="0" w:color="auto"/>
      </w:divBdr>
    </w:div>
    <w:div w:id="1749038053">
      <w:bodyDiv w:val="1"/>
      <w:marLeft w:val="0"/>
      <w:marRight w:val="0"/>
      <w:marTop w:val="0"/>
      <w:marBottom w:val="0"/>
      <w:divBdr>
        <w:top w:val="none" w:sz="0" w:space="0" w:color="auto"/>
        <w:left w:val="none" w:sz="0" w:space="0" w:color="auto"/>
        <w:bottom w:val="none" w:sz="0" w:space="0" w:color="auto"/>
        <w:right w:val="none" w:sz="0" w:space="0" w:color="auto"/>
      </w:divBdr>
    </w:div>
    <w:div w:id="1749109079">
      <w:bodyDiv w:val="1"/>
      <w:marLeft w:val="0"/>
      <w:marRight w:val="0"/>
      <w:marTop w:val="0"/>
      <w:marBottom w:val="0"/>
      <w:divBdr>
        <w:top w:val="none" w:sz="0" w:space="0" w:color="auto"/>
        <w:left w:val="none" w:sz="0" w:space="0" w:color="auto"/>
        <w:bottom w:val="none" w:sz="0" w:space="0" w:color="auto"/>
        <w:right w:val="none" w:sz="0" w:space="0" w:color="auto"/>
      </w:divBdr>
    </w:div>
    <w:div w:id="1749184680">
      <w:bodyDiv w:val="1"/>
      <w:marLeft w:val="0"/>
      <w:marRight w:val="0"/>
      <w:marTop w:val="0"/>
      <w:marBottom w:val="0"/>
      <w:divBdr>
        <w:top w:val="none" w:sz="0" w:space="0" w:color="auto"/>
        <w:left w:val="none" w:sz="0" w:space="0" w:color="auto"/>
        <w:bottom w:val="none" w:sz="0" w:space="0" w:color="auto"/>
        <w:right w:val="none" w:sz="0" w:space="0" w:color="auto"/>
      </w:divBdr>
    </w:div>
    <w:div w:id="1749842953">
      <w:bodyDiv w:val="1"/>
      <w:marLeft w:val="0"/>
      <w:marRight w:val="0"/>
      <w:marTop w:val="0"/>
      <w:marBottom w:val="0"/>
      <w:divBdr>
        <w:top w:val="none" w:sz="0" w:space="0" w:color="auto"/>
        <w:left w:val="none" w:sz="0" w:space="0" w:color="auto"/>
        <w:bottom w:val="none" w:sz="0" w:space="0" w:color="auto"/>
        <w:right w:val="none" w:sz="0" w:space="0" w:color="auto"/>
      </w:divBdr>
    </w:div>
    <w:div w:id="1749886279">
      <w:bodyDiv w:val="1"/>
      <w:marLeft w:val="0"/>
      <w:marRight w:val="0"/>
      <w:marTop w:val="0"/>
      <w:marBottom w:val="0"/>
      <w:divBdr>
        <w:top w:val="none" w:sz="0" w:space="0" w:color="auto"/>
        <w:left w:val="none" w:sz="0" w:space="0" w:color="auto"/>
        <w:bottom w:val="none" w:sz="0" w:space="0" w:color="auto"/>
        <w:right w:val="none" w:sz="0" w:space="0" w:color="auto"/>
      </w:divBdr>
    </w:div>
    <w:div w:id="1750543816">
      <w:bodyDiv w:val="1"/>
      <w:marLeft w:val="0"/>
      <w:marRight w:val="0"/>
      <w:marTop w:val="0"/>
      <w:marBottom w:val="0"/>
      <w:divBdr>
        <w:top w:val="none" w:sz="0" w:space="0" w:color="auto"/>
        <w:left w:val="none" w:sz="0" w:space="0" w:color="auto"/>
        <w:bottom w:val="none" w:sz="0" w:space="0" w:color="auto"/>
        <w:right w:val="none" w:sz="0" w:space="0" w:color="auto"/>
      </w:divBdr>
    </w:div>
    <w:div w:id="1751077822">
      <w:bodyDiv w:val="1"/>
      <w:marLeft w:val="0"/>
      <w:marRight w:val="0"/>
      <w:marTop w:val="0"/>
      <w:marBottom w:val="0"/>
      <w:divBdr>
        <w:top w:val="none" w:sz="0" w:space="0" w:color="auto"/>
        <w:left w:val="none" w:sz="0" w:space="0" w:color="auto"/>
        <w:bottom w:val="none" w:sz="0" w:space="0" w:color="auto"/>
        <w:right w:val="none" w:sz="0" w:space="0" w:color="auto"/>
      </w:divBdr>
    </w:div>
    <w:div w:id="1751537154">
      <w:bodyDiv w:val="1"/>
      <w:marLeft w:val="0"/>
      <w:marRight w:val="0"/>
      <w:marTop w:val="0"/>
      <w:marBottom w:val="0"/>
      <w:divBdr>
        <w:top w:val="none" w:sz="0" w:space="0" w:color="auto"/>
        <w:left w:val="none" w:sz="0" w:space="0" w:color="auto"/>
        <w:bottom w:val="none" w:sz="0" w:space="0" w:color="auto"/>
        <w:right w:val="none" w:sz="0" w:space="0" w:color="auto"/>
      </w:divBdr>
    </w:div>
    <w:div w:id="1752047539">
      <w:bodyDiv w:val="1"/>
      <w:marLeft w:val="0"/>
      <w:marRight w:val="0"/>
      <w:marTop w:val="0"/>
      <w:marBottom w:val="0"/>
      <w:divBdr>
        <w:top w:val="none" w:sz="0" w:space="0" w:color="auto"/>
        <w:left w:val="none" w:sz="0" w:space="0" w:color="auto"/>
        <w:bottom w:val="none" w:sz="0" w:space="0" w:color="auto"/>
        <w:right w:val="none" w:sz="0" w:space="0" w:color="auto"/>
      </w:divBdr>
    </w:div>
    <w:div w:id="1752115390">
      <w:bodyDiv w:val="1"/>
      <w:marLeft w:val="0"/>
      <w:marRight w:val="0"/>
      <w:marTop w:val="0"/>
      <w:marBottom w:val="0"/>
      <w:divBdr>
        <w:top w:val="none" w:sz="0" w:space="0" w:color="auto"/>
        <w:left w:val="none" w:sz="0" w:space="0" w:color="auto"/>
        <w:bottom w:val="none" w:sz="0" w:space="0" w:color="auto"/>
        <w:right w:val="none" w:sz="0" w:space="0" w:color="auto"/>
      </w:divBdr>
    </w:div>
    <w:div w:id="1752576681">
      <w:bodyDiv w:val="1"/>
      <w:marLeft w:val="0"/>
      <w:marRight w:val="0"/>
      <w:marTop w:val="0"/>
      <w:marBottom w:val="0"/>
      <w:divBdr>
        <w:top w:val="none" w:sz="0" w:space="0" w:color="auto"/>
        <w:left w:val="none" w:sz="0" w:space="0" w:color="auto"/>
        <w:bottom w:val="none" w:sz="0" w:space="0" w:color="auto"/>
        <w:right w:val="none" w:sz="0" w:space="0" w:color="auto"/>
      </w:divBdr>
    </w:div>
    <w:div w:id="1752775646">
      <w:bodyDiv w:val="1"/>
      <w:marLeft w:val="0"/>
      <w:marRight w:val="0"/>
      <w:marTop w:val="0"/>
      <w:marBottom w:val="0"/>
      <w:divBdr>
        <w:top w:val="none" w:sz="0" w:space="0" w:color="auto"/>
        <w:left w:val="none" w:sz="0" w:space="0" w:color="auto"/>
        <w:bottom w:val="none" w:sz="0" w:space="0" w:color="auto"/>
        <w:right w:val="none" w:sz="0" w:space="0" w:color="auto"/>
      </w:divBdr>
    </w:div>
    <w:div w:id="1753088225">
      <w:bodyDiv w:val="1"/>
      <w:marLeft w:val="0"/>
      <w:marRight w:val="0"/>
      <w:marTop w:val="0"/>
      <w:marBottom w:val="0"/>
      <w:divBdr>
        <w:top w:val="none" w:sz="0" w:space="0" w:color="auto"/>
        <w:left w:val="none" w:sz="0" w:space="0" w:color="auto"/>
        <w:bottom w:val="none" w:sz="0" w:space="0" w:color="auto"/>
        <w:right w:val="none" w:sz="0" w:space="0" w:color="auto"/>
      </w:divBdr>
    </w:div>
    <w:div w:id="1753552383">
      <w:bodyDiv w:val="1"/>
      <w:marLeft w:val="0"/>
      <w:marRight w:val="0"/>
      <w:marTop w:val="0"/>
      <w:marBottom w:val="0"/>
      <w:divBdr>
        <w:top w:val="none" w:sz="0" w:space="0" w:color="auto"/>
        <w:left w:val="none" w:sz="0" w:space="0" w:color="auto"/>
        <w:bottom w:val="none" w:sz="0" w:space="0" w:color="auto"/>
        <w:right w:val="none" w:sz="0" w:space="0" w:color="auto"/>
      </w:divBdr>
    </w:div>
    <w:div w:id="1753968552">
      <w:bodyDiv w:val="1"/>
      <w:marLeft w:val="0"/>
      <w:marRight w:val="0"/>
      <w:marTop w:val="0"/>
      <w:marBottom w:val="0"/>
      <w:divBdr>
        <w:top w:val="none" w:sz="0" w:space="0" w:color="auto"/>
        <w:left w:val="none" w:sz="0" w:space="0" w:color="auto"/>
        <w:bottom w:val="none" w:sz="0" w:space="0" w:color="auto"/>
        <w:right w:val="none" w:sz="0" w:space="0" w:color="auto"/>
      </w:divBdr>
    </w:div>
    <w:div w:id="1755468526">
      <w:bodyDiv w:val="1"/>
      <w:marLeft w:val="0"/>
      <w:marRight w:val="0"/>
      <w:marTop w:val="0"/>
      <w:marBottom w:val="0"/>
      <w:divBdr>
        <w:top w:val="none" w:sz="0" w:space="0" w:color="auto"/>
        <w:left w:val="none" w:sz="0" w:space="0" w:color="auto"/>
        <w:bottom w:val="none" w:sz="0" w:space="0" w:color="auto"/>
        <w:right w:val="none" w:sz="0" w:space="0" w:color="auto"/>
      </w:divBdr>
    </w:div>
    <w:div w:id="1755469803">
      <w:bodyDiv w:val="1"/>
      <w:marLeft w:val="0"/>
      <w:marRight w:val="0"/>
      <w:marTop w:val="0"/>
      <w:marBottom w:val="0"/>
      <w:divBdr>
        <w:top w:val="none" w:sz="0" w:space="0" w:color="auto"/>
        <w:left w:val="none" w:sz="0" w:space="0" w:color="auto"/>
        <w:bottom w:val="none" w:sz="0" w:space="0" w:color="auto"/>
        <w:right w:val="none" w:sz="0" w:space="0" w:color="auto"/>
      </w:divBdr>
    </w:div>
    <w:div w:id="1756316072">
      <w:bodyDiv w:val="1"/>
      <w:marLeft w:val="0"/>
      <w:marRight w:val="0"/>
      <w:marTop w:val="0"/>
      <w:marBottom w:val="0"/>
      <w:divBdr>
        <w:top w:val="none" w:sz="0" w:space="0" w:color="auto"/>
        <w:left w:val="none" w:sz="0" w:space="0" w:color="auto"/>
        <w:bottom w:val="none" w:sz="0" w:space="0" w:color="auto"/>
        <w:right w:val="none" w:sz="0" w:space="0" w:color="auto"/>
      </w:divBdr>
    </w:div>
    <w:div w:id="1756435524">
      <w:bodyDiv w:val="1"/>
      <w:marLeft w:val="0"/>
      <w:marRight w:val="0"/>
      <w:marTop w:val="0"/>
      <w:marBottom w:val="0"/>
      <w:divBdr>
        <w:top w:val="none" w:sz="0" w:space="0" w:color="auto"/>
        <w:left w:val="none" w:sz="0" w:space="0" w:color="auto"/>
        <w:bottom w:val="none" w:sz="0" w:space="0" w:color="auto"/>
        <w:right w:val="none" w:sz="0" w:space="0" w:color="auto"/>
      </w:divBdr>
    </w:div>
    <w:div w:id="1757046987">
      <w:bodyDiv w:val="1"/>
      <w:marLeft w:val="0"/>
      <w:marRight w:val="0"/>
      <w:marTop w:val="0"/>
      <w:marBottom w:val="0"/>
      <w:divBdr>
        <w:top w:val="none" w:sz="0" w:space="0" w:color="auto"/>
        <w:left w:val="none" w:sz="0" w:space="0" w:color="auto"/>
        <w:bottom w:val="none" w:sz="0" w:space="0" w:color="auto"/>
        <w:right w:val="none" w:sz="0" w:space="0" w:color="auto"/>
      </w:divBdr>
    </w:div>
    <w:div w:id="1757164703">
      <w:bodyDiv w:val="1"/>
      <w:marLeft w:val="0"/>
      <w:marRight w:val="0"/>
      <w:marTop w:val="0"/>
      <w:marBottom w:val="0"/>
      <w:divBdr>
        <w:top w:val="none" w:sz="0" w:space="0" w:color="auto"/>
        <w:left w:val="none" w:sz="0" w:space="0" w:color="auto"/>
        <w:bottom w:val="none" w:sz="0" w:space="0" w:color="auto"/>
        <w:right w:val="none" w:sz="0" w:space="0" w:color="auto"/>
      </w:divBdr>
    </w:div>
    <w:div w:id="1757703343">
      <w:bodyDiv w:val="1"/>
      <w:marLeft w:val="0"/>
      <w:marRight w:val="0"/>
      <w:marTop w:val="0"/>
      <w:marBottom w:val="0"/>
      <w:divBdr>
        <w:top w:val="none" w:sz="0" w:space="0" w:color="auto"/>
        <w:left w:val="none" w:sz="0" w:space="0" w:color="auto"/>
        <w:bottom w:val="none" w:sz="0" w:space="0" w:color="auto"/>
        <w:right w:val="none" w:sz="0" w:space="0" w:color="auto"/>
      </w:divBdr>
    </w:div>
    <w:div w:id="1757822531">
      <w:bodyDiv w:val="1"/>
      <w:marLeft w:val="0"/>
      <w:marRight w:val="0"/>
      <w:marTop w:val="0"/>
      <w:marBottom w:val="0"/>
      <w:divBdr>
        <w:top w:val="none" w:sz="0" w:space="0" w:color="auto"/>
        <w:left w:val="none" w:sz="0" w:space="0" w:color="auto"/>
        <w:bottom w:val="none" w:sz="0" w:space="0" w:color="auto"/>
        <w:right w:val="none" w:sz="0" w:space="0" w:color="auto"/>
      </w:divBdr>
    </w:div>
    <w:div w:id="1758283081">
      <w:bodyDiv w:val="1"/>
      <w:marLeft w:val="0"/>
      <w:marRight w:val="0"/>
      <w:marTop w:val="0"/>
      <w:marBottom w:val="0"/>
      <w:divBdr>
        <w:top w:val="none" w:sz="0" w:space="0" w:color="auto"/>
        <w:left w:val="none" w:sz="0" w:space="0" w:color="auto"/>
        <w:bottom w:val="none" w:sz="0" w:space="0" w:color="auto"/>
        <w:right w:val="none" w:sz="0" w:space="0" w:color="auto"/>
      </w:divBdr>
    </w:div>
    <w:div w:id="1758331528">
      <w:bodyDiv w:val="1"/>
      <w:marLeft w:val="0"/>
      <w:marRight w:val="0"/>
      <w:marTop w:val="0"/>
      <w:marBottom w:val="0"/>
      <w:divBdr>
        <w:top w:val="none" w:sz="0" w:space="0" w:color="auto"/>
        <w:left w:val="none" w:sz="0" w:space="0" w:color="auto"/>
        <w:bottom w:val="none" w:sz="0" w:space="0" w:color="auto"/>
        <w:right w:val="none" w:sz="0" w:space="0" w:color="auto"/>
      </w:divBdr>
    </w:div>
    <w:div w:id="1759717566">
      <w:bodyDiv w:val="1"/>
      <w:marLeft w:val="0"/>
      <w:marRight w:val="0"/>
      <w:marTop w:val="0"/>
      <w:marBottom w:val="0"/>
      <w:divBdr>
        <w:top w:val="none" w:sz="0" w:space="0" w:color="auto"/>
        <w:left w:val="none" w:sz="0" w:space="0" w:color="auto"/>
        <w:bottom w:val="none" w:sz="0" w:space="0" w:color="auto"/>
        <w:right w:val="none" w:sz="0" w:space="0" w:color="auto"/>
      </w:divBdr>
    </w:div>
    <w:div w:id="1760178561">
      <w:bodyDiv w:val="1"/>
      <w:marLeft w:val="0"/>
      <w:marRight w:val="0"/>
      <w:marTop w:val="0"/>
      <w:marBottom w:val="0"/>
      <w:divBdr>
        <w:top w:val="none" w:sz="0" w:space="0" w:color="auto"/>
        <w:left w:val="none" w:sz="0" w:space="0" w:color="auto"/>
        <w:bottom w:val="none" w:sz="0" w:space="0" w:color="auto"/>
        <w:right w:val="none" w:sz="0" w:space="0" w:color="auto"/>
      </w:divBdr>
    </w:div>
    <w:div w:id="1761020580">
      <w:bodyDiv w:val="1"/>
      <w:marLeft w:val="0"/>
      <w:marRight w:val="0"/>
      <w:marTop w:val="0"/>
      <w:marBottom w:val="0"/>
      <w:divBdr>
        <w:top w:val="none" w:sz="0" w:space="0" w:color="auto"/>
        <w:left w:val="none" w:sz="0" w:space="0" w:color="auto"/>
        <w:bottom w:val="none" w:sz="0" w:space="0" w:color="auto"/>
        <w:right w:val="none" w:sz="0" w:space="0" w:color="auto"/>
      </w:divBdr>
    </w:div>
    <w:div w:id="1762405644">
      <w:bodyDiv w:val="1"/>
      <w:marLeft w:val="0"/>
      <w:marRight w:val="0"/>
      <w:marTop w:val="0"/>
      <w:marBottom w:val="0"/>
      <w:divBdr>
        <w:top w:val="none" w:sz="0" w:space="0" w:color="auto"/>
        <w:left w:val="none" w:sz="0" w:space="0" w:color="auto"/>
        <w:bottom w:val="none" w:sz="0" w:space="0" w:color="auto"/>
        <w:right w:val="none" w:sz="0" w:space="0" w:color="auto"/>
      </w:divBdr>
    </w:div>
    <w:div w:id="1763523534">
      <w:bodyDiv w:val="1"/>
      <w:marLeft w:val="0"/>
      <w:marRight w:val="0"/>
      <w:marTop w:val="0"/>
      <w:marBottom w:val="0"/>
      <w:divBdr>
        <w:top w:val="none" w:sz="0" w:space="0" w:color="auto"/>
        <w:left w:val="none" w:sz="0" w:space="0" w:color="auto"/>
        <w:bottom w:val="none" w:sz="0" w:space="0" w:color="auto"/>
        <w:right w:val="none" w:sz="0" w:space="0" w:color="auto"/>
      </w:divBdr>
    </w:div>
    <w:div w:id="1763599586">
      <w:bodyDiv w:val="1"/>
      <w:marLeft w:val="0"/>
      <w:marRight w:val="0"/>
      <w:marTop w:val="0"/>
      <w:marBottom w:val="0"/>
      <w:divBdr>
        <w:top w:val="none" w:sz="0" w:space="0" w:color="auto"/>
        <w:left w:val="none" w:sz="0" w:space="0" w:color="auto"/>
        <w:bottom w:val="none" w:sz="0" w:space="0" w:color="auto"/>
        <w:right w:val="none" w:sz="0" w:space="0" w:color="auto"/>
      </w:divBdr>
    </w:div>
    <w:div w:id="1764642466">
      <w:bodyDiv w:val="1"/>
      <w:marLeft w:val="0"/>
      <w:marRight w:val="0"/>
      <w:marTop w:val="0"/>
      <w:marBottom w:val="0"/>
      <w:divBdr>
        <w:top w:val="none" w:sz="0" w:space="0" w:color="auto"/>
        <w:left w:val="none" w:sz="0" w:space="0" w:color="auto"/>
        <w:bottom w:val="none" w:sz="0" w:space="0" w:color="auto"/>
        <w:right w:val="none" w:sz="0" w:space="0" w:color="auto"/>
      </w:divBdr>
    </w:div>
    <w:div w:id="1764648970">
      <w:bodyDiv w:val="1"/>
      <w:marLeft w:val="0"/>
      <w:marRight w:val="0"/>
      <w:marTop w:val="0"/>
      <w:marBottom w:val="0"/>
      <w:divBdr>
        <w:top w:val="none" w:sz="0" w:space="0" w:color="auto"/>
        <w:left w:val="none" w:sz="0" w:space="0" w:color="auto"/>
        <w:bottom w:val="none" w:sz="0" w:space="0" w:color="auto"/>
        <w:right w:val="none" w:sz="0" w:space="0" w:color="auto"/>
      </w:divBdr>
    </w:div>
    <w:div w:id="1764836714">
      <w:bodyDiv w:val="1"/>
      <w:marLeft w:val="0"/>
      <w:marRight w:val="0"/>
      <w:marTop w:val="0"/>
      <w:marBottom w:val="0"/>
      <w:divBdr>
        <w:top w:val="none" w:sz="0" w:space="0" w:color="auto"/>
        <w:left w:val="none" w:sz="0" w:space="0" w:color="auto"/>
        <w:bottom w:val="none" w:sz="0" w:space="0" w:color="auto"/>
        <w:right w:val="none" w:sz="0" w:space="0" w:color="auto"/>
      </w:divBdr>
    </w:div>
    <w:div w:id="1765565686">
      <w:bodyDiv w:val="1"/>
      <w:marLeft w:val="0"/>
      <w:marRight w:val="0"/>
      <w:marTop w:val="0"/>
      <w:marBottom w:val="0"/>
      <w:divBdr>
        <w:top w:val="none" w:sz="0" w:space="0" w:color="auto"/>
        <w:left w:val="none" w:sz="0" w:space="0" w:color="auto"/>
        <w:bottom w:val="none" w:sz="0" w:space="0" w:color="auto"/>
        <w:right w:val="none" w:sz="0" w:space="0" w:color="auto"/>
      </w:divBdr>
    </w:div>
    <w:div w:id="1765954415">
      <w:bodyDiv w:val="1"/>
      <w:marLeft w:val="0"/>
      <w:marRight w:val="0"/>
      <w:marTop w:val="0"/>
      <w:marBottom w:val="0"/>
      <w:divBdr>
        <w:top w:val="none" w:sz="0" w:space="0" w:color="auto"/>
        <w:left w:val="none" w:sz="0" w:space="0" w:color="auto"/>
        <w:bottom w:val="none" w:sz="0" w:space="0" w:color="auto"/>
        <w:right w:val="none" w:sz="0" w:space="0" w:color="auto"/>
      </w:divBdr>
    </w:div>
    <w:div w:id="1766071033">
      <w:bodyDiv w:val="1"/>
      <w:marLeft w:val="0"/>
      <w:marRight w:val="0"/>
      <w:marTop w:val="0"/>
      <w:marBottom w:val="0"/>
      <w:divBdr>
        <w:top w:val="none" w:sz="0" w:space="0" w:color="auto"/>
        <w:left w:val="none" w:sz="0" w:space="0" w:color="auto"/>
        <w:bottom w:val="none" w:sz="0" w:space="0" w:color="auto"/>
        <w:right w:val="none" w:sz="0" w:space="0" w:color="auto"/>
      </w:divBdr>
    </w:div>
    <w:div w:id="1766222147">
      <w:bodyDiv w:val="1"/>
      <w:marLeft w:val="0"/>
      <w:marRight w:val="0"/>
      <w:marTop w:val="0"/>
      <w:marBottom w:val="0"/>
      <w:divBdr>
        <w:top w:val="none" w:sz="0" w:space="0" w:color="auto"/>
        <w:left w:val="none" w:sz="0" w:space="0" w:color="auto"/>
        <w:bottom w:val="none" w:sz="0" w:space="0" w:color="auto"/>
        <w:right w:val="none" w:sz="0" w:space="0" w:color="auto"/>
      </w:divBdr>
    </w:div>
    <w:div w:id="1766346037">
      <w:bodyDiv w:val="1"/>
      <w:marLeft w:val="0"/>
      <w:marRight w:val="0"/>
      <w:marTop w:val="0"/>
      <w:marBottom w:val="0"/>
      <w:divBdr>
        <w:top w:val="none" w:sz="0" w:space="0" w:color="auto"/>
        <w:left w:val="none" w:sz="0" w:space="0" w:color="auto"/>
        <w:bottom w:val="none" w:sz="0" w:space="0" w:color="auto"/>
        <w:right w:val="none" w:sz="0" w:space="0" w:color="auto"/>
      </w:divBdr>
    </w:div>
    <w:div w:id="1766801567">
      <w:bodyDiv w:val="1"/>
      <w:marLeft w:val="0"/>
      <w:marRight w:val="0"/>
      <w:marTop w:val="0"/>
      <w:marBottom w:val="0"/>
      <w:divBdr>
        <w:top w:val="none" w:sz="0" w:space="0" w:color="auto"/>
        <w:left w:val="none" w:sz="0" w:space="0" w:color="auto"/>
        <w:bottom w:val="none" w:sz="0" w:space="0" w:color="auto"/>
        <w:right w:val="none" w:sz="0" w:space="0" w:color="auto"/>
      </w:divBdr>
    </w:div>
    <w:div w:id="1767068159">
      <w:bodyDiv w:val="1"/>
      <w:marLeft w:val="0"/>
      <w:marRight w:val="0"/>
      <w:marTop w:val="0"/>
      <w:marBottom w:val="0"/>
      <w:divBdr>
        <w:top w:val="none" w:sz="0" w:space="0" w:color="auto"/>
        <w:left w:val="none" w:sz="0" w:space="0" w:color="auto"/>
        <w:bottom w:val="none" w:sz="0" w:space="0" w:color="auto"/>
        <w:right w:val="none" w:sz="0" w:space="0" w:color="auto"/>
      </w:divBdr>
    </w:div>
    <w:div w:id="1767310113">
      <w:bodyDiv w:val="1"/>
      <w:marLeft w:val="0"/>
      <w:marRight w:val="0"/>
      <w:marTop w:val="0"/>
      <w:marBottom w:val="0"/>
      <w:divBdr>
        <w:top w:val="none" w:sz="0" w:space="0" w:color="auto"/>
        <w:left w:val="none" w:sz="0" w:space="0" w:color="auto"/>
        <w:bottom w:val="none" w:sz="0" w:space="0" w:color="auto"/>
        <w:right w:val="none" w:sz="0" w:space="0" w:color="auto"/>
      </w:divBdr>
    </w:div>
    <w:div w:id="1767311759">
      <w:bodyDiv w:val="1"/>
      <w:marLeft w:val="0"/>
      <w:marRight w:val="0"/>
      <w:marTop w:val="0"/>
      <w:marBottom w:val="0"/>
      <w:divBdr>
        <w:top w:val="none" w:sz="0" w:space="0" w:color="auto"/>
        <w:left w:val="none" w:sz="0" w:space="0" w:color="auto"/>
        <w:bottom w:val="none" w:sz="0" w:space="0" w:color="auto"/>
        <w:right w:val="none" w:sz="0" w:space="0" w:color="auto"/>
      </w:divBdr>
    </w:div>
    <w:div w:id="1767454719">
      <w:bodyDiv w:val="1"/>
      <w:marLeft w:val="0"/>
      <w:marRight w:val="0"/>
      <w:marTop w:val="0"/>
      <w:marBottom w:val="0"/>
      <w:divBdr>
        <w:top w:val="none" w:sz="0" w:space="0" w:color="auto"/>
        <w:left w:val="none" w:sz="0" w:space="0" w:color="auto"/>
        <w:bottom w:val="none" w:sz="0" w:space="0" w:color="auto"/>
        <w:right w:val="none" w:sz="0" w:space="0" w:color="auto"/>
      </w:divBdr>
    </w:div>
    <w:div w:id="1767578141">
      <w:bodyDiv w:val="1"/>
      <w:marLeft w:val="0"/>
      <w:marRight w:val="0"/>
      <w:marTop w:val="0"/>
      <w:marBottom w:val="0"/>
      <w:divBdr>
        <w:top w:val="none" w:sz="0" w:space="0" w:color="auto"/>
        <w:left w:val="none" w:sz="0" w:space="0" w:color="auto"/>
        <w:bottom w:val="none" w:sz="0" w:space="0" w:color="auto"/>
        <w:right w:val="none" w:sz="0" w:space="0" w:color="auto"/>
      </w:divBdr>
    </w:div>
    <w:div w:id="1768035412">
      <w:bodyDiv w:val="1"/>
      <w:marLeft w:val="0"/>
      <w:marRight w:val="0"/>
      <w:marTop w:val="0"/>
      <w:marBottom w:val="0"/>
      <w:divBdr>
        <w:top w:val="none" w:sz="0" w:space="0" w:color="auto"/>
        <w:left w:val="none" w:sz="0" w:space="0" w:color="auto"/>
        <w:bottom w:val="none" w:sz="0" w:space="0" w:color="auto"/>
        <w:right w:val="none" w:sz="0" w:space="0" w:color="auto"/>
      </w:divBdr>
    </w:div>
    <w:div w:id="1768578869">
      <w:bodyDiv w:val="1"/>
      <w:marLeft w:val="0"/>
      <w:marRight w:val="0"/>
      <w:marTop w:val="0"/>
      <w:marBottom w:val="0"/>
      <w:divBdr>
        <w:top w:val="none" w:sz="0" w:space="0" w:color="auto"/>
        <w:left w:val="none" w:sz="0" w:space="0" w:color="auto"/>
        <w:bottom w:val="none" w:sz="0" w:space="0" w:color="auto"/>
        <w:right w:val="none" w:sz="0" w:space="0" w:color="auto"/>
      </w:divBdr>
    </w:div>
    <w:div w:id="1768692630">
      <w:bodyDiv w:val="1"/>
      <w:marLeft w:val="0"/>
      <w:marRight w:val="0"/>
      <w:marTop w:val="0"/>
      <w:marBottom w:val="0"/>
      <w:divBdr>
        <w:top w:val="none" w:sz="0" w:space="0" w:color="auto"/>
        <w:left w:val="none" w:sz="0" w:space="0" w:color="auto"/>
        <w:bottom w:val="none" w:sz="0" w:space="0" w:color="auto"/>
        <w:right w:val="none" w:sz="0" w:space="0" w:color="auto"/>
      </w:divBdr>
    </w:div>
    <w:div w:id="1769346533">
      <w:bodyDiv w:val="1"/>
      <w:marLeft w:val="0"/>
      <w:marRight w:val="0"/>
      <w:marTop w:val="0"/>
      <w:marBottom w:val="0"/>
      <w:divBdr>
        <w:top w:val="none" w:sz="0" w:space="0" w:color="auto"/>
        <w:left w:val="none" w:sz="0" w:space="0" w:color="auto"/>
        <w:bottom w:val="none" w:sz="0" w:space="0" w:color="auto"/>
        <w:right w:val="none" w:sz="0" w:space="0" w:color="auto"/>
      </w:divBdr>
    </w:div>
    <w:div w:id="1769766828">
      <w:bodyDiv w:val="1"/>
      <w:marLeft w:val="0"/>
      <w:marRight w:val="0"/>
      <w:marTop w:val="0"/>
      <w:marBottom w:val="0"/>
      <w:divBdr>
        <w:top w:val="none" w:sz="0" w:space="0" w:color="auto"/>
        <w:left w:val="none" w:sz="0" w:space="0" w:color="auto"/>
        <w:bottom w:val="none" w:sz="0" w:space="0" w:color="auto"/>
        <w:right w:val="none" w:sz="0" w:space="0" w:color="auto"/>
      </w:divBdr>
    </w:div>
    <w:div w:id="1770196568">
      <w:bodyDiv w:val="1"/>
      <w:marLeft w:val="0"/>
      <w:marRight w:val="0"/>
      <w:marTop w:val="0"/>
      <w:marBottom w:val="0"/>
      <w:divBdr>
        <w:top w:val="none" w:sz="0" w:space="0" w:color="auto"/>
        <w:left w:val="none" w:sz="0" w:space="0" w:color="auto"/>
        <w:bottom w:val="none" w:sz="0" w:space="0" w:color="auto"/>
        <w:right w:val="none" w:sz="0" w:space="0" w:color="auto"/>
      </w:divBdr>
    </w:div>
    <w:div w:id="1770739357">
      <w:bodyDiv w:val="1"/>
      <w:marLeft w:val="0"/>
      <w:marRight w:val="0"/>
      <w:marTop w:val="0"/>
      <w:marBottom w:val="0"/>
      <w:divBdr>
        <w:top w:val="none" w:sz="0" w:space="0" w:color="auto"/>
        <w:left w:val="none" w:sz="0" w:space="0" w:color="auto"/>
        <w:bottom w:val="none" w:sz="0" w:space="0" w:color="auto"/>
        <w:right w:val="none" w:sz="0" w:space="0" w:color="auto"/>
      </w:divBdr>
    </w:div>
    <w:div w:id="1771119621">
      <w:bodyDiv w:val="1"/>
      <w:marLeft w:val="0"/>
      <w:marRight w:val="0"/>
      <w:marTop w:val="0"/>
      <w:marBottom w:val="0"/>
      <w:divBdr>
        <w:top w:val="none" w:sz="0" w:space="0" w:color="auto"/>
        <w:left w:val="none" w:sz="0" w:space="0" w:color="auto"/>
        <w:bottom w:val="none" w:sz="0" w:space="0" w:color="auto"/>
        <w:right w:val="none" w:sz="0" w:space="0" w:color="auto"/>
      </w:divBdr>
    </w:div>
    <w:div w:id="1771704659">
      <w:bodyDiv w:val="1"/>
      <w:marLeft w:val="0"/>
      <w:marRight w:val="0"/>
      <w:marTop w:val="0"/>
      <w:marBottom w:val="0"/>
      <w:divBdr>
        <w:top w:val="none" w:sz="0" w:space="0" w:color="auto"/>
        <w:left w:val="none" w:sz="0" w:space="0" w:color="auto"/>
        <w:bottom w:val="none" w:sz="0" w:space="0" w:color="auto"/>
        <w:right w:val="none" w:sz="0" w:space="0" w:color="auto"/>
      </w:divBdr>
    </w:div>
    <w:div w:id="1772317997">
      <w:bodyDiv w:val="1"/>
      <w:marLeft w:val="0"/>
      <w:marRight w:val="0"/>
      <w:marTop w:val="0"/>
      <w:marBottom w:val="0"/>
      <w:divBdr>
        <w:top w:val="none" w:sz="0" w:space="0" w:color="auto"/>
        <w:left w:val="none" w:sz="0" w:space="0" w:color="auto"/>
        <w:bottom w:val="none" w:sz="0" w:space="0" w:color="auto"/>
        <w:right w:val="none" w:sz="0" w:space="0" w:color="auto"/>
      </w:divBdr>
    </w:div>
    <w:div w:id="1772505453">
      <w:bodyDiv w:val="1"/>
      <w:marLeft w:val="0"/>
      <w:marRight w:val="0"/>
      <w:marTop w:val="0"/>
      <w:marBottom w:val="0"/>
      <w:divBdr>
        <w:top w:val="none" w:sz="0" w:space="0" w:color="auto"/>
        <w:left w:val="none" w:sz="0" w:space="0" w:color="auto"/>
        <w:bottom w:val="none" w:sz="0" w:space="0" w:color="auto"/>
        <w:right w:val="none" w:sz="0" w:space="0" w:color="auto"/>
      </w:divBdr>
    </w:div>
    <w:div w:id="1772776738">
      <w:bodyDiv w:val="1"/>
      <w:marLeft w:val="0"/>
      <w:marRight w:val="0"/>
      <w:marTop w:val="0"/>
      <w:marBottom w:val="0"/>
      <w:divBdr>
        <w:top w:val="none" w:sz="0" w:space="0" w:color="auto"/>
        <w:left w:val="none" w:sz="0" w:space="0" w:color="auto"/>
        <w:bottom w:val="none" w:sz="0" w:space="0" w:color="auto"/>
        <w:right w:val="none" w:sz="0" w:space="0" w:color="auto"/>
      </w:divBdr>
    </w:div>
    <w:div w:id="1772970045">
      <w:bodyDiv w:val="1"/>
      <w:marLeft w:val="0"/>
      <w:marRight w:val="0"/>
      <w:marTop w:val="0"/>
      <w:marBottom w:val="0"/>
      <w:divBdr>
        <w:top w:val="none" w:sz="0" w:space="0" w:color="auto"/>
        <w:left w:val="none" w:sz="0" w:space="0" w:color="auto"/>
        <w:bottom w:val="none" w:sz="0" w:space="0" w:color="auto"/>
        <w:right w:val="none" w:sz="0" w:space="0" w:color="auto"/>
      </w:divBdr>
    </w:div>
    <w:div w:id="1773355577">
      <w:bodyDiv w:val="1"/>
      <w:marLeft w:val="0"/>
      <w:marRight w:val="0"/>
      <w:marTop w:val="0"/>
      <w:marBottom w:val="0"/>
      <w:divBdr>
        <w:top w:val="none" w:sz="0" w:space="0" w:color="auto"/>
        <w:left w:val="none" w:sz="0" w:space="0" w:color="auto"/>
        <w:bottom w:val="none" w:sz="0" w:space="0" w:color="auto"/>
        <w:right w:val="none" w:sz="0" w:space="0" w:color="auto"/>
      </w:divBdr>
    </w:div>
    <w:div w:id="1773479372">
      <w:bodyDiv w:val="1"/>
      <w:marLeft w:val="0"/>
      <w:marRight w:val="0"/>
      <w:marTop w:val="0"/>
      <w:marBottom w:val="0"/>
      <w:divBdr>
        <w:top w:val="none" w:sz="0" w:space="0" w:color="auto"/>
        <w:left w:val="none" w:sz="0" w:space="0" w:color="auto"/>
        <w:bottom w:val="none" w:sz="0" w:space="0" w:color="auto"/>
        <w:right w:val="none" w:sz="0" w:space="0" w:color="auto"/>
      </w:divBdr>
    </w:div>
    <w:div w:id="1773554394">
      <w:bodyDiv w:val="1"/>
      <w:marLeft w:val="0"/>
      <w:marRight w:val="0"/>
      <w:marTop w:val="0"/>
      <w:marBottom w:val="0"/>
      <w:divBdr>
        <w:top w:val="none" w:sz="0" w:space="0" w:color="auto"/>
        <w:left w:val="none" w:sz="0" w:space="0" w:color="auto"/>
        <w:bottom w:val="none" w:sz="0" w:space="0" w:color="auto"/>
        <w:right w:val="none" w:sz="0" w:space="0" w:color="auto"/>
      </w:divBdr>
    </w:div>
    <w:div w:id="1773621616">
      <w:bodyDiv w:val="1"/>
      <w:marLeft w:val="0"/>
      <w:marRight w:val="0"/>
      <w:marTop w:val="0"/>
      <w:marBottom w:val="0"/>
      <w:divBdr>
        <w:top w:val="none" w:sz="0" w:space="0" w:color="auto"/>
        <w:left w:val="none" w:sz="0" w:space="0" w:color="auto"/>
        <w:bottom w:val="none" w:sz="0" w:space="0" w:color="auto"/>
        <w:right w:val="none" w:sz="0" w:space="0" w:color="auto"/>
      </w:divBdr>
    </w:div>
    <w:div w:id="1773747877">
      <w:bodyDiv w:val="1"/>
      <w:marLeft w:val="0"/>
      <w:marRight w:val="0"/>
      <w:marTop w:val="0"/>
      <w:marBottom w:val="0"/>
      <w:divBdr>
        <w:top w:val="none" w:sz="0" w:space="0" w:color="auto"/>
        <w:left w:val="none" w:sz="0" w:space="0" w:color="auto"/>
        <w:bottom w:val="none" w:sz="0" w:space="0" w:color="auto"/>
        <w:right w:val="none" w:sz="0" w:space="0" w:color="auto"/>
      </w:divBdr>
    </w:div>
    <w:div w:id="1774011410">
      <w:bodyDiv w:val="1"/>
      <w:marLeft w:val="0"/>
      <w:marRight w:val="0"/>
      <w:marTop w:val="0"/>
      <w:marBottom w:val="0"/>
      <w:divBdr>
        <w:top w:val="none" w:sz="0" w:space="0" w:color="auto"/>
        <w:left w:val="none" w:sz="0" w:space="0" w:color="auto"/>
        <w:bottom w:val="none" w:sz="0" w:space="0" w:color="auto"/>
        <w:right w:val="none" w:sz="0" w:space="0" w:color="auto"/>
      </w:divBdr>
    </w:div>
    <w:div w:id="1774012149">
      <w:bodyDiv w:val="1"/>
      <w:marLeft w:val="0"/>
      <w:marRight w:val="0"/>
      <w:marTop w:val="0"/>
      <w:marBottom w:val="0"/>
      <w:divBdr>
        <w:top w:val="none" w:sz="0" w:space="0" w:color="auto"/>
        <w:left w:val="none" w:sz="0" w:space="0" w:color="auto"/>
        <w:bottom w:val="none" w:sz="0" w:space="0" w:color="auto"/>
        <w:right w:val="none" w:sz="0" w:space="0" w:color="auto"/>
      </w:divBdr>
    </w:div>
    <w:div w:id="1774863170">
      <w:bodyDiv w:val="1"/>
      <w:marLeft w:val="0"/>
      <w:marRight w:val="0"/>
      <w:marTop w:val="0"/>
      <w:marBottom w:val="0"/>
      <w:divBdr>
        <w:top w:val="none" w:sz="0" w:space="0" w:color="auto"/>
        <w:left w:val="none" w:sz="0" w:space="0" w:color="auto"/>
        <w:bottom w:val="none" w:sz="0" w:space="0" w:color="auto"/>
        <w:right w:val="none" w:sz="0" w:space="0" w:color="auto"/>
      </w:divBdr>
    </w:div>
    <w:div w:id="1775006229">
      <w:bodyDiv w:val="1"/>
      <w:marLeft w:val="0"/>
      <w:marRight w:val="0"/>
      <w:marTop w:val="0"/>
      <w:marBottom w:val="0"/>
      <w:divBdr>
        <w:top w:val="none" w:sz="0" w:space="0" w:color="auto"/>
        <w:left w:val="none" w:sz="0" w:space="0" w:color="auto"/>
        <w:bottom w:val="none" w:sz="0" w:space="0" w:color="auto"/>
        <w:right w:val="none" w:sz="0" w:space="0" w:color="auto"/>
      </w:divBdr>
    </w:div>
    <w:div w:id="1775323423">
      <w:bodyDiv w:val="1"/>
      <w:marLeft w:val="0"/>
      <w:marRight w:val="0"/>
      <w:marTop w:val="0"/>
      <w:marBottom w:val="0"/>
      <w:divBdr>
        <w:top w:val="none" w:sz="0" w:space="0" w:color="auto"/>
        <w:left w:val="none" w:sz="0" w:space="0" w:color="auto"/>
        <w:bottom w:val="none" w:sz="0" w:space="0" w:color="auto"/>
        <w:right w:val="none" w:sz="0" w:space="0" w:color="auto"/>
      </w:divBdr>
    </w:div>
    <w:div w:id="1776172701">
      <w:bodyDiv w:val="1"/>
      <w:marLeft w:val="0"/>
      <w:marRight w:val="0"/>
      <w:marTop w:val="0"/>
      <w:marBottom w:val="0"/>
      <w:divBdr>
        <w:top w:val="none" w:sz="0" w:space="0" w:color="auto"/>
        <w:left w:val="none" w:sz="0" w:space="0" w:color="auto"/>
        <w:bottom w:val="none" w:sz="0" w:space="0" w:color="auto"/>
        <w:right w:val="none" w:sz="0" w:space="0" w:color="auto"/>
      </w:divBdr>
    </w:div>
    <w:div w:id="1776288834">
      <w:bodyDiv w:val="1"/>
      <w:marLeft w:val="0"/>
      <w:marRight w:val="0"/>
      <w:marTop w:val="0"/>
      <w:marBottom w:val="0"/>
      <w:divBdr>
        <w:top w:val="none" w:sz="0" w:space="0" w:color="auto"/>
        <w:left w:val="none" w:sz="0" w:space="0" w:color="auto"/>
        <w:bottom w:val="none" w:sz="0" w:space="0" w:color="auto"/>
        <w:right w:val="none" w:sz="0" w:space="0" w:color="auto"/>
      </w:divBdr>
    </w:div>
    <w:div w:id="1776443087">
      <w:bodyDiv w:val="1"/>
      <w:marLeft w:val="0"/>
      <w:marRight w:val="0"/>
      <w:marTop w:val="0"/>
      <w:marBottom w:val="0"/>
      <w:divBdr>
        <w:top w:val="none" w:sz="0" w:space="0" w:color="auto"/>
        <w:left w:val="none" w:sz="0" w:space="0" w:color="auto"/>
        <w:bottom w:val="none" w:sz="0" w:space="0" w:color="auto"/>
        <w:right w:val="none" w:sz="0" w:space="0" w:color="auto"/>
      </w:divBdr>
    </w:div>
    <w:div w:id="1777821214">
      <w:bodyDiv w:val="1"/>
      <w:marLeft w:val="0"/>
      <w:marRight w:val="0"/>
      <w:marTop w:val="0"/>
      <w:marBottom w:val="0"/>
      <w:divBdr>
        <w:top w:val="none" w:sz="0" w:space="0" w:color="auto"/>
        <w:left w:val="none" w:sz="0" w:space="0" w:color="auto"/>
        <w:bottom w:val="none" w:sz="0" w:space="0" w:color="auto"/>
        <w:right w:val="none" w:sz="0" w:space="0" w:color="auto"/>
      </w:divBdr>
    </w:div>
    <w:div w:id="1777821704">
      <w:bodyDiv w:val="1"/>
      <w:marLeft w:val="0"/>
      <w:marRight w:val="0"/>
      <w:marTop w:val="0"/>
      <w:marBottom w:val="0"/>
      <w:divBdr>
        <w:top w:val="none" w:sz="0" w:space="0" w:color="auto"/>
        <w:left w:val="none" w:sz="0" w:space="0" w:color="auto"/>
        <w:bottom w:val="none" w:sz="0" w:space="0" w:color="auto"/>
        <w:right w:val="none" w:sz="0" w:space="0" w:color="auto"/>
      </w:divBdr>
    </w:div>
    <w:div w:id="1777870303">
      <w:bodyDiv w:val="1"/>
      <w:marLeft w:val="0"/>
      <w:marRight w:val="0"/>
      <w:marTop w:val="0"/>
      <w:marBottom w:val="0"/>
      <w:divBdr>
        <w:top w:val="none" w:sz="0" w:space="0" w:color="auto"/>
        <w:left w:val="none" w:sz="0" w:space="0" w:color="auto"/>
        <w:bottom w:val="none" w:sz="0" w:space="0" w:color="auto"/>
        <w:right w:val="none" w:sz="0" w:space="0" w:color="auto"/>
      </w:divBdr>
    </w:div>
    <w:div w:id="1778407722">
      <w:bodyDiv w:val="1"/>
      <w:marLeft w:val="0"/>
      <w:marRight w:val="0"/>
      <w:marTop w:val="0"/>
      <w:marBottom w:val="0"/>
      <w:divBdr>
        <w:top w:val="none" w:sz="0" w:space="0" w:color="auto"/>
        <w:left w:val="none" w:sz="0" w:space="0" w:color="auto"/>
        <w:bottom w:val="none" w:sz="0" w:space="0" w:color="auto"/>
        <w:right w:val="none" w:sz="0" w:space="0" w:color="auto"/>
      </w:divBdr>
    </w:div>
    <w:div w:id="1778522873">
      <w:bodyDiv w:val="1"/>
      <w:marLeft w:val="0"/>
      <w:marRight w:val="0"/>
      <w:marTop w:val="0"/>
      <w:marBottom w:val="0"/>
      <w:divBdr>
        <w:top w:val="none" w:sz="0" w:space="0" w:color="auto"/>
        <w:left w:val="none" w:sz="0" w:space="0" w:color="auto"/>
        <w:bottom w:val="none" w:sz="0" w:space="0" w:color="auto"/>
        <w:right w:val="none" w:sz="0" w:space="0" w:color="auto"/>
      </w:divBdr>
    </w:div>
    <w:div w:id="1778669519">
      <w:bodyDiv w:val="1"/>
      <w:marLeft w:val="0"/>
      <w:marRight w:val="0"/>
      <w:marTop w:val="0"/>
      <w:marBottom w:val="0"/>
      <w:divBdr>
        <w:top w:val="none" w:sz="0" w:space="0" w:color="auto"/>
        <w:left w:val="none" w:sz="0" w:space="0" w:color="auto"/>
        <w:bottom w:val="none" w:sz="0" w:space="0" w:color="auto"/>
        <w:right w:val="none" w:sz="0" w:space="0" w:color="auto"/>
      </w:divBdr>
    </w:div>
    <w:div w:id="1778864728">
      <w:bodyDiv w:val="1"/>
      <w:marLeft w:val="0"/>
      <w:marRight w:val="0"/>
      <w:marTop w:val="0"/>
      <w:marBottom w:val="0"/>
      <w:divBdr>
        <w:top w:val="none" w:sz="0" w:space="0" w:color="auto"/>
        <w:left w:val="none" w:sz="0" w:space="0" w:color="auto"/>
        <w:bottom w:val="none" w:sz="0" w:space="0" w:color="auto"/>
        <w:right w:val="none" w:sz="0" w:space="0" w:color="auto"/>
      </w:divBdr>
    </w:div>
    <w:div w:id="1779712327">
      <w:bodyDiv w:val="1"/>
      <w:marLeft w:val="0"/>
      <w:marRight w:val="0"/>
      <w:marTop w:val="0"/>
      <w:marBottom w:val="0"/>
      <w:divBdr>
        <w:top w:val="none" w:sz="0" w:space="0" w:color="auto"/>
        <w:left w:val="none" w:sz="0" w:space="0" w:color="auto"/>
        <w:bottom w:val="none" w:sz="0" w:space="0" w:color="auto"/>
        <w:right w:val="none" w:sz="0" w:space="0" w:color="auto"/>
      </w:divBdr>
    </w:div>
    <w:div w:id="1779715020">
      <w:bodyDiv w:val="1"/>
      <w:marLeft w:val="0"/>
      <w:marRight w:val="0"/>
      <w:marTop w:val="0"/>
      <w:marBottom w:val="0"/>
      <w:divBdr>
        <w:top w:val="none" w:sz="0" w:space="0" w:color="auto"/>
        <w:left w:val="none" w:sz="0" w:space="0" w:color="auto"/>
        <w:bottom w:val="none" w:sz="0" w:space="0" w:color="auto"/>
        <w:right w:val="none" w:sz="0" w:space="0" w:color="auto"/>
      </w:divBdr>
    </w:div>
    <w:div w:id="1779829980">
      <w:bodyDiv w:val="1"/>
      <w:marLeft w:val="0"/>
      <w:marRight w:val="0"/>
      <w:marTop w:val="0"/>
      <w:marBottom w:val="0"/>
      <w:divBdr>
        <w:top w:val="none" w:sz="0" w:space="0" w:color="auto"/>
        <w:left w:val="none" w:sz="0" w:space="0" w:color="auto"/>
        <w:bottom w:val="none" w:sz="0" w:space="0" w:color="auto"/>
        <w:right w:val="none" w:sz="0" w:space="0" w:color="auto"/>
      </w:divBdr>
    </w:div>
    <w:div w:id="1780251040">
      <w:bodyDiv w:val="1"/>
      <w:marLeft w:val="0"/>
      <w:marRight w:val="0"/>
      <w:marTop w:val="0"/>
      <w:marBottom w:val="0"/>
      <w:divBdr>
        <w:top w:val="none" w:sz="0" w:space="0" w:color="auto"/>
        <w:left w:val="none" w:sz="0" w:space="0" w:color="auto"/>
        <w:bottom w:val="none" w:sz="0" w:space="0" w:color="auto"/>
        <w:right w:val="none" w:sz="0" w:space="0" w:color="auto"/>
      </w:divBdr>
    </w:div>
    <w:div w:id="1780755633">
      <w:bodyDiv w:val="1"/>
      <w:marLeft w:val="0"/>
      <w:marRight w:val="0"/>
      <w:marTop w:val="0"/>
      <w:marBottom w:val="0"/>
      <w:divBdr>
        <w:top w:val="none" w:sz="0" w:space="0" w:color="auto"/>
        <w:left w:val="none" w:sz="0" w:space="0" w:color="auto"/>
        <w:bottom w:val="none" w:sz="0" w:space="0" w:color="auto"/>
        <w:right w:val="none" w:sz="0" w:space="0" w:color="auto"/>
      </w:divBdr>
    </w:div>
    <w:div w:id="1780758551">
      <w:bodyDiv w:val="1"/>
      <w:marLeft w:val="0"/>
      <w:marRight w:val="0"/>
      <w:marTop w:val="0"/>
      <w:marBottom w:val="0"/>
      <w:divBdr>
        <w:top w:val="none" w:sz="0" w:space="0" w:color="auto"/>
        <w:left w:val="none" w:sz="0" w:space="0" w:color="auto"/>
        <w:bottom w:val="none" w:sz="0" w:space="0" w:color="auto"/>
        <w:right w:val="none" w:sz="0" w:space="0" w:color="auto"/>
      </w:divBdr>
    </w:div>
    <w:div w:id="1781534306">
      <w:bodyDiv w:val="1"/>
      <w:marLeft w:val="0"/>
      <w:marRight w:val="0"/>
      <w:marTop w:val="0"/>
      <w:marBottom w:val="0"/>
      <w:divBdr>
        <w:top w:val="none" w:sz="0" w:space="0" w:color="auto"/>
        <w:left w:val="none" w:sz="0" w:space="0" w:color="auto"/>
        <w:bottom w:val="none" w:sz="0" w:space="0" w:color="auto"/>
        <w:right w:val="none" w:sz="0" w:space="0" w:color="auto"/>
      </w:divBdr>
    </w:div>
    <w:div w:id="1781535346">
      <w:bodyDiv w:val="1"/>
      <w:marLeft w:val="0"/>
      <w:marRight w:val="0"/>
      <w:marTop w:val="0"/>
      <w:marBottom w:val="0"/>
      <w:divBdr>
        <w:top w:val="none" w:sz="0" w:space="0" w:color="auto"/>
        <w:left w:val="none" w:sz="0" w:space="0" w:color="auto"/>
        <w:bottom w:val="none" w:sz="0" w:space="0" w:color="auto"/>
        <w:right w:val="none" w:sz="0" w:space="0" w:color="auto"/>
      </w:divBdr>
    </w:div>
    <w:div w:id="1782260835">
      <w:bodyDiv w:val="1"/>
      <w:marLeft w:val="0"/>
      <w:marRight w:val="0"/>
      <w:marTop w:val="0"/>
      <w:marBottom w:val="0"/>
      <w:divBdr>
        <w:top w:val="none" w:sz="0" w:space="0" w:color="auto"/>
        <w:left w:val="none" w:sz="0" w:space="0" w:color="auto"/>
        <w:bottom w:val="none" w:sz="0" w:space="0" w:color="auto"/>
        <w:right w:val="none" w:sz="0" w:space="0" w:color="auto"/>
      </w:divBdr>
    </w:div>
    <w:div w:id="1782339591">
      <w:bodyDiv w:val="1"/>
      <w:marLeft w:val="0"/>
      <w:marRight w:val="0"/>
      <w:marTop w:val="0"/>
      <w:marBottom w:val="0"/>
      <w:divBdr>
        <w:top w:val="none" w:sz="0" w:space="0" w:color="auto"/>
        <w:left w:val="none" w:sz="0" w:space="0" w:color="auto"/>
        <w:bottom w:val="none" w:sz="0" w:space="0" w:color="auto"/>
        <w:right w:val="none" w:sz="0" w:space="0" w:color="auto"/>
      </w:divBdr>
    </w:div>
    <w:div w:id="1782450822">
      <w:bodyDiv w:val="1"/>
      <w:marLeft w:val="0"/>
      <w:marRight w:val="0"/>
      <w:marTop w:val="0"/>
      <w:marBottom w:val="0"/>
      <w:divBdr>
        <w:top w:val="none" w:sz="0" w:space="0" w:color="auto"/>
        <w:left w:val="none" w:sz="0" w:space="0" w:color="auto"/>
        <w:bottom w:val="none" w:sz="0" w:space="0" w:color="auto"/>
        <w:right w:val="none" w:sz="0" w:space="0" w:color="auto"/>
      </w:divBdr>
    </w:div>
    <w:div w:id="1783038796">
      <w:bodyDiv w:val="1"/>
      <w:marLeft w:val="0"/>
      <w:marRight w:val="0"/>
      <w:marTop w:val="0"/>
      <w:marBottom w:val="0"/>
      <w:divBdr>
        <w:top w:val="none" w:sz="0" w:space="0" w:color="auto"/>
        <w:left w:val="none" w:sz="0" w:space="0" w:color="auto"/>
        <w:bottom w:val="none" w:sz="0" w:space="0" w:color="auto"/>
        <w:right w:val="none" w:sz="0" w:space="0" w:color="auto"/>
      </w:divBdr>
    </w:div>
    <w:div w:id="1783569856">
      <w:bodyDiv w:val="1"/>
      <w:marLeft w:val="0"/>
      <w:marRight w:val="0"/>
      <w:marTop w:val="0"/>
      <w:marBottom w:val="0"/>
      <w:divBdr>
        <w:top w:val="none" w:sz="0" w:space="0" w:color="auto"/>
        <w:left w:val="none" w:sz="0" w:space="0" w:color="auto"/>
        <w:bottom w:val="none" w:sz="0" w:space="0" w:color="auto"/>
        <w:right w:val="none" w:sz="0" w:space="0" w:color="auto"/>
      </w:divBdr>
    </w:div>
    <w:div w:id="1784494131">
      <w:bodyDiv w:val="1"/>
      <w:marLeft w:val="0"/>
      <w:marRight w:val="0"/>
      <w:marTop w:val="0"/>
      <w:marBottom w:val="0"/>
      <w:divBdr>
        <w:top w:val="none" w:sz="0" w:space="0" w:color="auto"/>
        <w:left w:val="none" w:sz="0" w:space="0" w:color="auto"/>
        <w:bottom w:val="none" w:sz="0" w:space="0" w:color="auto"/>
        <w:right w:val="none" w:sz="0" w:space="0" w:color="auto"/>
      </w:divBdr>
    </w:div>
    <w:div w:id="1784766369">
      <w:bodyDiv w:val="1"/>
      <w:marLeft w:val="0"/>
      <w:marRight w:val="0"/>
      <w:marTop w:val="0"/>
      <w:marBottom w:val="0"/>
      <w:divBdr>
        <w:top w:val="none" w:sz="0" w:space="0" w:color="auto"/>
        <w:left w:val="none" w:sz="0" w:space="0" w:color="auto"/>
        <w:bottom w:val="none" w:sz="0" w:space="0" w:color="auto"/>
        <w:right w:val="none" w:sz="0" w:space="0" w:color="auto"/>
      </w:divBdr>
    </w:div>
    <w:div w:id="1784886580">
      <w:bodyDiv w:val="1"/>
      <w:marLeft w:val="0"/>
      <w:marRight w:val="0"/>
      <w:marTop w:val="0"/>
      <w:marBottom w:val="0"/>
      <w:divBdr>
        <w:top w:val="none" w:sz="0" w:space="0" w:color="auto"/>
        <w:left w:val="none" w:sz="0" w:space="0" w:color="auto"/>
        <w:bottom w:val="none" w:sz="0" w:space="0" w:color="auto"/>
        <w:right w:val="none" w:sz="0" w:space="0" w:color="auto"/>
      </w:divBdr>
    </w:div>
    <w:div w:id="1785539183">
      <w:bodyDiv w:val="1"/>
      <w:marLeft w:val="0"/>
      <w:marRight w:val="0"/>
      <w:marTop w:val="0"/>
      <w:marBottom w:val="0"/>
      <w:divBdr>
        <w:top w:val="none" w:sz="0" w:space="0" w:color="auto"/>
        <w:left w:val="none" w:sz="0" w:space="0" w:color="auto"/>
        <w:bottom w:val="none" w:sz="0" w:space="0" w:color="auto"/>
        <w:right w:val="none" w:sz="0" w:space="0" w:color="auto"/>
      </w:divBdr>
    </w:div>
    <w:div w:id="1785609743">
      <w:bodyDiv w:val="1"/>
      <w:marLeft w:val="0"/>
      <w:marRight w:val="0"/>
      <w:marTop w:val="0"/>
      <w:marBottom w:val="0"/>
      <w:divBdr>
        <w:top w:val="none" w:sz="0" w:space="0" w:color="auto"/>
        <w:left w:val="none" w:sz="0" w:space="0" w:color="auto"/>
        <w:bottom w:val="none" w:sz="0" w:space="0" w:color="auto"/>
        <w:right w:val="none" w:sz="0" w:space="0" w:color="auto"/>
      </w:divBdr>
    </w:div>
    <w:div w:id="1785881383">
      <w:bodyDiv w:val="1"/>
      <w:marLeft w:val="0"/>
      <w:marRight w:val="0"/>
      <w:marTop w:val="0"/>
      <w:marBottom w:val="0"/>
      <w:divBdr>
        <w:top w:val="none" w:sz="0" w:space="0" w:color="auto"/>
        <w:left w:val="none" w:sz="0" w:space="0" w:color="auto"/>
        <w:bottom w:val="none" w:sz="0" w:space="0" w:color="auto"/>
        <w:right w:val="none" w:sz="0" w:space="0" w:color="auto"/>
      </w:divBdr>
    </w:div>
    <w:div w:id="1787237856">
      <w:bodyDiv w:val="1"/>
      <w:marLeft w:val="0"/>
      <w:marRight w:val="0"/>
      <w:marTop w:val="0"/>
      <w:marBottom w:val="0"/>
      <w:divBdr>
        <w:top w:val="none" w:sz="0" w:space="0" w:color="auto"/>
        <w:left w:val="none" w:sz="0" w:space="0" w:color="auto"/>
        <w:bottom w:val="none" w:sz="0" w:space="0" w:color="auto"/>
        <w:right w:val="none" w:sz="0" w:space="0" w:color="auto"/>
      </w:divBdr>
    </w:div>
    <w:div w:id="1787894416">
      <w:bodyDiv w:val="1"/>
      <w:marLeft w:val="0"/>
      <w:marRight w:val="0"/>
      <w:marTop w:val="0"/>
      <w:marBottom w:val="0"/>
      <w:divBdr>
        <w:top w:val="none" w:sz="0" w:space="0" w:color="auto"/>
        <w:left w:val="none" w:sz="0" w:space="0" w:color="auto"/>
        <w:bottom w:val="none" w:sz="0" w:space="0" w:color="auto"/>
        <w:right w:val="none" w:sz="0" w:space="0" w:color="auto"/>
      </w:divBdr>
    </w:div>
    <w:div w:id="1787965689">
      <w:bodyDiv w:val="1"/>
      <w:marLeft w:val="0"/>
      <w:marRight w:val="0"/>
      <w:marTop w:val="0"/>
      <w:marBottom w:val="0"/>
      <w:divBdr>
        <w:top w:val="none" w:sz="0" w:space="0" w:color="auto"/>
        <w:left w:val="none" w:sz="0" w:space="0" w:color="auto"/>
        <w:bottom w:val="none" w:sz="0" w:space="0" w:color="auto"/>
        <w:right w:val="none" w:sz="0" w:space="0" w:color="auto"/>
      </w:divBdr>
    </w:div>
    <w:div w:id="1788085686">
      <w:bodyDiv w:val="1"/>
      <w:marLeft w:val="0"/>
      <w:marRight w:val="0"/>
      <w:marTop w:val="0"/>
      <w:marBottom w:val="0"/>
      <w:divBdr>
        <w:top w:val="none" w:sz="0" w:space="0" w:color="auto"/>
        <w:left w:val="none" w:sz="0" w:space="0" w:color="auto"/>
        <w:bottom w:val="none" w:sz="0" w:space="0" w:color="auto"/>
        <w:right w:val="none" w:sz="0" w:space="0" w:color="auto"/>
      </w:divBdr>
    </w:div>
    <w:div w:id="1788233906">
      <w:bodyDiv w:val="1"/>
      <w:marLeft w:val="0"/>
      <w:marRight w:val="0"/>
      <w:marTop w:val="0"/>
      <w:marBottom w:val="0"/>
      <w:divBdr>
        <w:top w:val="none" w:sz="0" w:space="0" w:color="auto"/>
        <w:left w:val="none" w:sz="0" w:space="0" w:color="auto"/>
        <w:bottom w:val="none" w:sz="0" w:space="0" w:color="auto"/>
        <w:right w:val="none" w:sz="0" w:space="0" w:color="auto"/>
      </w:divBdr>
    </w:div>
    <w:div w:id="1788432482">
      <w:bodyDiv w:val="1"/>
      <w:marLeft w:val="0"/>
      <w:marRight w:val="0"/>
      <w:marTop w:val="0"/>
      <w:marBottom w:val="0"/>
      <w:divBdr>
        <w:top w:val="none" w:sz="0" w:space="0" w:color="auto"/>
        <w:left w:val="none" w:sz="0" w:space="0" w:color="auto"/>
        <w:bottom w:val="none" w:sz="0" w:space="0" w:color="auto"/>
        <w:right w:val="none" w:sz="0" w:space="0" w:color="auto"/>
      </w:divBdr>
    </w:div>
    <w:div w:id="1788816320">
      <w:bodyDiv w:val="1"/>
      <w:marLeft w:val="0"/>
      <w:marRight w:val="0"/>
      <w:marTop w:val="0"/>
      <w:marBottom w:val="0"/>
      <w:divBdr>
        <w:top w:val="none" w:sz="0" w:space="0" w:color="auto"/>
        <w:left w:val="none" w:sz="0" w:space="0" w:color="auto"/>
        <w:bottom w:val="none" w:sz="0" w:space="0" w:color="auto"/>
        <w:right w:val="none" w:sz="0" w:space="0" w:color="auto"/>
      </w:divBdr>
    </w:div>
    <w:div w:id="1790589919">
      <w:bodyDiv w:val="1"/>
      <w:marLeft w:val="0"/>
      <w:marRight w:val="0"/>
      <w:marTop w:val="0"/>
      <w:marBottom w:val="0"/>
      <w:divBdr>
        <w:top w:val="none" w:sz="0" w:space="0" w:color="auto"/>
        <w:left w:val="none" w:sz="0" w:space="0" w:color="auto"/>
        <w:bottom w:val="none" w:sz="0" w:space="0" w:color="auto"/>
        <w:right w:val="none" w:sz="0" w:space="0" w:color="auto"/>
      </w:divBdr>
    </w:div>
    <w:div w:id="1790662658">
      <w:bodyDiv w:val="1"/>
      <w:marLeft w:val="0"/>
      <w:marRight w:val="0"/>
      <w:marTop w:val="0"/>
      <w:marBottom w:val="0"/>
      <w:divBdr>
        <w:top w:val="none" w:sz="0" w:space="0" w:color="auto"/>
        <w:left w:val="none" w:sz="0" w:space="0" w:color="auto"/>
        <w:bottom w:val="none" w:sz="0" w:space="0" w:color="auto"/>
        <w:right w:val="none" w:sz="0" w:space="0" w:color="auto"/>
      </w:divBdr>
    </w:div>
    <w:div w:id="1791121088">
      <w:bodyDiv w:val="1"/>
      <w:marLeft w:val="0"/>
      <w:marRight w:val="0"/>
      <w:marTop w:val="0"/>
      <w:marBottom w:val="0"/>
      <w:divBdr>
        <w:top w:val="none" w:sz="0" w:space="0" w:color="auto"/>
        <w:left w:val="none" w:sz="0" w:space="0" w:color="auto"/>
        <w:bottom w:val="none" w:sz="0" w:space="0" w:color="auto"/>
        <w:right w:val="none" w:sz="0" w:space="0" w:color="auto"/>
      </w:divBdr>
    </w:div>
    <w:div w:id="1791314143">
      <w:bodyDiv w:val="1"/>
      <w:marLeft w:val="0"/>
      <w:marRight w:val="0"/>
      <w:marTop w:val="0"/>
      <w:marBottom w:val="0"/>
      <w:divBdr>
        <w:top w:val="none" w:sz="0" w:space="0" w:color="auto"/>
        <w:left w:val="none" w:sz="0" w:space="0" w:color="auto"/>
        <w:bottom w:val="none" w:sz="0" w:space="0" w:color="auto"/>
        <w:right w:val="none" w:sz="0" w:space="0" w:color="auto"/>
      </w:divBdr>
    </w:div>
    <w:div w:id="1792242318">
      <w:bodyDiv w:val="1"/>
      <w:marLeft w:val="0"/>
      <w:marRight w:val="0"/>
      <w:marTop w:val="0"/>
      <w:marBottom w:val="0"/>
      <w:divBdr>
        <w:top w:val="none" w:sz="0" w:space="0" w:color="auto"/>
        <w:left w:val="none" w:sz="0" w:space="0" w:color="auto"/>
        <w:bottom w:val="none" w:sz="0" w:space="0" w:color="auto"/>
        <w:right w:val="none" w:sz="0" w:space="0" w:color="auto"/>
      </w:divBdr>
    </w:div>
    <w:div w:id="1792431662">
      <w:bodyDiv w:val="1"/>
      <w:marLeft w:val="0"/>
      <w:marRight w:val="0"/>
      <w:marTop w:val="0"/>
      <w:marBottom w:val="0"/>
      <w:divBdr>
        <w:top w:val="none" w:sz="0" w:space="0" w:color="auto"/>
        <w:left w:val="none" w:sz="0" w:space="0" w:color="auto"/>
        <w:bottom w:val="none" w:sz="0" w:space="0" w:color="auto"/>
        <w:right w:val="none" w:sz="0" w:space="0" w:color="auto"/>
      </w:divBdr>
    </w:div>
    <w:div w:id="1793287349">
      <w:bodyDiv w:val="1"/>
      <w:marLeft w:val="0"/>
      <w:marRight w:val="0"/>
      <w:marTop w:val="0"/>
      <w:marBottom w:val="0"/>
      <w:divBdr>
        <w:top w:val="none" w:sz="0" w:space="0" w:color="auto"/>
        <w:left w:val="none" w:sz="0" w:space="0" w:color="auto"/>
        <w:bottom w:val="none" w:sz="0" w:space="0" w:color="auto"/>
        <w:right w:val="none" w:sz="0" w:space="0" w:color="auto"/>
      </w:divBdr>
    </w:div>
    <w:div w:id="1793397661">
      <w:bodyDiv w:val="1"/>
      <w:marLeft w:val="0"/>
      <w:marRight w:val="0"/>
      <w:marTop w:val="0"/>
      <w:marBottom w:val="0"/>
      <w:divBdr>
        <w:top w:val="none" w:sz="0" w:space="0" w:color="auto"/>
        <w:left w:val="none" w:sz="0" w:space="0" w:color="auto"/>
        <w:bottom w:val="none" w:sz="0" w:space="0" w:color="auto"/>
        <w:right w:val="none" w:sz="0" w:space="0" w:color="auto"/>
      </w:divBdr>
    </w:div>
    <w:div w:id="1793405675">
      <w:bodyDiv w:val="1"/>
      <w:marLeft w:val="0"/>
      <w:marRight w:val="0"/>
      <w:marTop w:val="0"/>
      <w:marBottom w:val="0"/>
      <w:divBdr>
        <w:top w:val="none" w:sz="0" w:space="0" w:color="auto"/>
        <w:left w:val="none" w:sz="0" w:space="0" w:color="auto"/>
        <w:bottom w:val="none" w:sz="0" w:space="0" w:color="auto"/>
        <w:right w:val="none" w:sz="0" w:space="0" w:color="auto"/>
      </w:divBdr>
    </w:div>
    <w:div w:id="1794445855">
      <w:bodyDiv w:val="1"/>
      <w:marLeft w:val="0"/>
      <w:marRight w:val="0"/>
      <w:marTop w:val="0"/>
      <w:marBottom w:val="0"/>
      <w:divBdr>
        <w:top w:val="none" w:sz="0" w:space="0" w:color="auto"/>
        <w:left w:val="none" w:sz="0" w:space="0" w:color="auto"/>
        <w:bottom w:val="none" w:sz="0" w:space="0" w:color="auto"/>
        <w:right w:val="none" w:sz="0" w:space="0" w:color="auto"/>
      </w:divBdr>
    </w:div>
    <w:div w:id="1794594554">
      <w:bodyDiv w:val="1"/>
      <w:marLeft w:val="0"/>
      <w:marRight w:val="0"/>
      <w:marTop w:val="0"/>
      <w:marBottom w:val="0"/>
      <w:divBdr>
        <w:top w:val="none" w:sz="0" w:space="0" w:color="auto"/>
        <w:left w:val="none" w:sz="0" w:space="0" w:color="auto"/>
        <w:bottom w:val="none" w:sz="0" w:space="0" w:color="auto"/>
        <w:right w:val="none" w:sz="0" w:space="0" w:color="auto"/>
      </w:divBdr>
    </w:div>
    <w:div w:id="1795053879">
      <w:bodyDiv w:val="1"/>
      <w:marLeft w:val="0"/>
      <w:marRight w:val="0"/>
      <w:marTop w:val="0"/>
      <w:marBottom w:val="0"/>
      <w:divBdr>
        <w:top w:val="none" w:sz="0" w:space="0" w:color="auto"/>
        <w:left w:val="none" w:sz="0" w:space="0" w:color="auto"/>
        <w:bottom w:val="none" w:sz="0" w:space="0" w:color="auto"/>
        <w:right w:val="none" w:sz="0" w:space="0" w:color="auto"/>
      </w:divBdr>
    </w:div>
    <w:div w:id="1795319773">
      <w:bodyDiv w:val="1"/>
      <w:marLeft w:val="0"/>
      <w:marRight w:val="0"/>
      <w:marTop w:val="0"/>
      <w:marBottom w:val="0"/>
      <w:divBdr>
        <w:top w:val="none" w:sz="0" w:space="0" w:color="auto"/>
        <w:left w:val="none" w:sz="0" w:space="0" w:color="auto"/>
        <w:bottom w:val="none" w:sz="0" w:space="0" w:color="auto"/>
        <w:right w:val="none" w:sz="0" w:space="0" w:color="auto"/>
      </w:divBdr>
    </w:div>
    <w:div w:id="1795519300">
      <w:bodyDiv w:val="1"/>
      <w:marLeft w:val="0"/>
      <w:marRight w:val="0"/>
      <w:marTop w:val="0"/>
      <w:marBottom w:val="0"/>
      <w:divBdr>
        <w:top w:val="none" w:sz="0" w:space="0" w:color="auto"/>
        <w:left w:val="none" w:sz="0" w:space="0" w:color="auto"/>
        <w:bottom w:val="none" w:sz="0" w:space="0" w:color="auto"/>
        <w:right w:val="none" w:sz="0" w:space="0" w:color="auto"/>
      </w:divBdr>
    </w:div>
    <w:div w:id="1795561529">
      <w:bodyDiv w:val="1"/>
      <w:marLeft w:val="0"/>
      <w:marRight w:val="0"/>
      <w:marTop w:val="0"/>
      <w:marBottom w:val="0"/>
      <w:divBdr>
        <w:top w:val="none" w:sz="0" w:space="0" w:color="auto"/>
        <w:left w:val="none" w:sz="0" w:space="0" w:color="auto"/>
        <w:bottom w:val="none" w:sz="0" w:space="0" w:color="auto"/>
        <w:right w:val="none" w:sz="0" w:space="0" w:color="auto"/>
      </w:divBdr>
    </w:div>
    <w:div w:id="1795781842">
      <w:bodyDiv w:val="1"/>
      <w:marLeft w:val="0"/>
      <w:marRight w:val="0"/>
      <w:marTop w:val="0"/>
      <w:marBottom w:val="0"/>
      <w:divBdr>
        <w:top w:val="none" w:sz="0" w:space="0" w:color="auto"/>
        <w:left w:val="none" w:sz="0" w:space="0" w:color="auto"/>
        <w:bottom w:val="none" w:sz="0" w:space="0" w:color="auto"/>
        <w:right w:val="none" w:sz="0" w:space="0" w:color="auto"/>
      </w:divBdr>
    </w:div>
    <w:div w:id="1797017886">
      <w:bodyDiv w:val="1"/>
      <w:marLeft w:val="0"/>
      <w:marRight w:val="0"/>
      <w:marTop w:val="0"/>
      <w:marBottom w:val="0"/>
      <w:divBdr>
        <w:top w:val="none" w:sz="0" w:space="0" w:color="auto"/>
        <w:left w:val="none" w:sz="0" w:space="0" w:color="auto"/>
        <w:bottom w:val="none" w:sz="0" w:space="0" w:color="auto"/>
        <w:right w:val="none" w:sz="0" w:space="0" w:color="auto"/>
      </w:divBdr>
    </w:div>
    <w:div w:id="1797260382">
      <w:bodyDiv w:val="1"/>
      <w:marLeft w:val="0"/>
      <w:marRight w:val="0"/>
      <w:marTop w:val="0"/>
      <w:marBottom w:val="0"/>
      <w:divBdr>
        <w:top w:val="none" w:sz="0" w:space="0" w:color="auto"/>
        <w:left w:val="none" w:sz="0" w:space="0" w:color="auto"/>
        <w:bottom w:val="none" w:sz="0" w:space="0" w:color="auto"/>
        <w:right w:val="none" w:sz="0" w:space="0" w:color="auto"/>
      </w:divBdr>
    </w:div>
    <w:div w:id="1797261445">
      <w:bodyDiv w:val="1"/>
      <w:marLeft w:val="0"/>
      <w:marRight w:val="0"/>
      <w:marTop w:val="0"/>
      <w:marBottom w:val="0"/>
      <w:divBdr>
        <w:top w:val="none" w:sz="0" w:space="0" w:color="auto"/>
        <w:left w:val="none" w:sz="0" w:space="0" w:color="auto"/>
        <w:bottom w:val="none" w:sz="0" w:space="0" w:color="auto"/>
        <w:right w:val="none" w:sz="0" w:space="0" w:color="auto"/>
      </w:divBdr>
    </w:div>
    <w:div w:id="1798184079">
      <w:bodyDiv w:val="1"/>
      <w:marLeft w:val="0"/>
      <w:marRight w:val="0"/>
      <w:marTop w:val="0"/>
      <w:marBottom w:val="0"/>
      <w:divBdr>
        <w:top w:val="none" w:sz="0" w:space="0" w:color="auto"/>
        <w:left w:val="none" w:sz="0" w:space="0" w:color="auto"/>
        <w:bottom w:val="none" w:sz="0" w:space="0" w:color="auto"/>
        <w:right w:val="none" w:sz="0" w:space="0" w:color="auto"/>
      </w:divBdr>
    </w:div>
    <w:div w:id="1798599941">
      <w:bodyDiv w:val="1"/>
      <w:marLeft w:val="0"/>
      <w:marRight w:val="0"/>
      <w:marTop w:val="0"/>
      <w:marBottom w:val="0"/>
      <w:divBdr>
        <w:top w:val="none" w:sz="0" w:space="0" w:color="auto"/>
        <w:left w:val="none" w:sz="0" w:space="0" w:color="auto"/>
        <w:bottom w:val="none" w:sz="0" w:space="0" w:color="auto"/>
        <w:right w:val="none" w:sz="0" w:space="0" w:color="auto"/>
      </w:divBdr>
    </w:div>
    <w:div w:id="1798990395">
      <w:bodyDiv w:val="1"/>
      <w:marLeft w:val="0"/>
      <w:marRight w:val="0"/>
      <w:marTop w:val="0"/>
      <w:marBottom w:val="0"/>
      <w:divBdr>
        <w:top w:val="none" w:sz="0" w:space="0" w:color="auto"/>
        <w:left w:val="none" w:sz="0" w:space="0" w:color="auto"/>
        <w:bottom w:val="none" w:sz="0" w:space="0" w:color="auto"/>
        <w:right w:val="none" w:sz="0" w:space="0" w:color="auto"/>
      </w:divBdr>
    </w:div>
    <w:div w:id="1799569489">
      <w:bodyDiv w:val="1"/>
      <w:marLeft w:val="0"/>
      <w:marRight w:val="0"/>
      <w:marTop w:val="0"/>
      <w:marBottom w:val="0"/>
      <w:divBdr>
        <w:top w:val="none" w:sz="0" w:space="0" w:color="auto"/>
        <w:left w:val="none" w:sz="0" w:space="0" w:color="auto"/>
        <w:bottom w:val="none" w:sz="0" w:space="0" w:color="auto"/>
        <w:right w:val="none" w:sz="0" w:space="0" w:color="auto"/>
      </w:divBdr>
    </w:div>
    <w:div w:id="1800034072">
      <w:bodyDiv w:val="1"/>
      <w:marLeft w:val="0"/>
      <w:marRight w:val="0"/>
      <w:marTop w:val="0"/>
      <w:marBottom w:val="0"/>
      <w:divBdr>
        <w:top w:val="none" w:sz="0" w:space="0" w:color="auto"/>
        <w:left w:val="none" w:sz="0" w:space="0" w:color="auto"/>
        <w:bottom w:val="none" w:sz="0" w:space="0" w:color="auto"/>
        <w:right w:val="none" w:sz="0" w:space="0" w:color="auto"/>
      </w:divBdr>
    </w:div>
    <w:div w:id="1801458266">
      <w:bodyDiv w:val="1"/>
      <w:marLeft w:val="0"/>
      <w:marRight w:val="0"/>
      <w:marTop w:val="0"/>
      <w:marBottom w:val="0"/>
      <w:divBdr>
        <w:top w:val="none" w:sz="0" w:space="0" w:color="auto"/>
        <w:left w:val="none" w:sz="0" w:space="0" w:color="auto"/>
        <w:bottom w:val="none" w:sz="0" w:space="0" w:color="auto"/>
        <w:right w:val="none" w:sz="0" w:space="0" w:color="auto"/>
      </w:divBdr>
    </w:div>
    <w:div w:id="1801731191">
      <w:bodyDiv w:val="1"/>
      <w:marLeft w:val="0"/>
      <w:marRight w:val="0"/>
      <w:marTop w:val="0"/>
      <w:marBottom w:val="0"/>
      <w:divBdr>
        <w:top w:val="none" w:sz="0" w:space="0" w:color="auto"/>
        <w:left w:val="none" w:sz="0" w:space="0" w:color="auto"/>
        <w:bottom w:val="none" w:sz="0" w:space="0" w:color="auto"/>
        <w:right w:val="none" w:sz="0" w:space="0" w:color="auto"/>
      </w:divBdr>
    </w:div>
    <w:div w:id="1801799704">
      <w:bodyDiv w:val="1"/>
      <w:marLeft w:val="0"/>
      <w:marRight w:val="0"/>
      <w:marTop w:val="0"/>
      <w:marBottom w:val="0"/>
      <w:divBdr>
        <w:top w:val="none" w:sz="0" w:space="0" w:color="auto"/>
        <w:left w:val="none" w:sz="0" w:space="0" w:color="auto"/>
        <w:bottom w:val="none" w:sz="0" w:space="0" w:color="auto"/>
        <w:right w:val="none" w:sz="0" w:space="0" w:color="auto"/>
      </w:divBdr>
    </w:div>
    <w:div w:id="1802726959">
      <w:bodyDiv w:val="1"/>
      <w:marLeft w:val="0"/>
      <w:marRight w:val="0"/>
      <w:marTop w:val="0"/>
      <w:marBottom w:val="0"/>
      <w:divBdr>
        <w:top w:val="none" w:sz="0" w:space="0" w:color="auto"/>
        <w:left w:val="none" w:sz="0" w:space="0" w:color="auto"/>
        <w:bottom w:val="none" w:sz="0" w:space="0" w:color="auto"/>
        <w:right w:val="none" w:sz="0" w:space="0" w:color="auto"/>
      </w:divBdr>
    </w:div>
    <w:div w:id="1802729055">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226377">
      <w:bodyDiv w:val="1"/>
      <w:marLeft w:val="0"/>
      <w:marRight w:val="0"/>
      <w:marTop w:val="0"/>
      <w:marBottom w:val="0"/>
      <w:divBdr>
        <w:top w:val="none" w:sz="0" w:space="0" w:color="auto"/>
        <w:left w:val="none" w:sz="0" w:space="0" w:color="auto"/>
        <w:bottom w:val="none" w:sz="0" w:space="0" w:color="auto"/>
        <w:right w:val="none" w:sz="0" w:space="0" w:color="auto"/>
      </w:divBdr>
    </w:div>
    <w:div w:id="1803503235">
      <w:bodyDiv w:val="1"/>
      <w:marLeft w:val="0"/>
      <w:marRight w:val="0"/>
      <w:marTop w:val="0"/>
      <w:marBottom w:val="0"/>
      <w:divBdr>
        <w:top w:val="none" w:sz="0" w:space="0" w:color="auto"/>
        <w:left w:val="none" w:sz="0" w:space="0" w:color="auto"/>
        <w:bottom w:val="none" w:sz="0" w:space="0" w:color="auto"/>
        <w:right w:val="none" w:sz="0" w:space="0" w:color="auto"/>
      </w:divBdr>
    </w:div>
    <w:div w:id="1803763846">
      <w:bodyDiv w:val="1"/>
      <w:marLeft w:val="0"/>
      <w:marRight w:val="0"/>
      <w:marTop w:val="0"/>
      <w:marBottom w:val="0"/>
      <w:divBdr>
        <w:top w:val="none" w:sz="0" w:space="0" w:color="auto"/>
        <w:left w:val="none" w:sz="0" w:space="0" w:color="auto"/>
        <w:bottom w:val="none" w:sz="0" w:space="0" w:color="auto"/>
        <w:right w:val="none" w:sz="0" w:space="0" w:color="auto"/>
      </w:divBdr>
    </w:div>
    <w:div w:id="1803770793">
      <w:bodyDiv w:val="1"/>
      <w:marLeft w:val="0"/>
      <w:marRight w:val="0"/>
      <w:marTop w:val="0"/>
      <w:marBottom w:val="0"/>
      <w:divBdr>
        <w:top w:val="none" w:sz="0" w:space="0" w:color="auto"/>
        <w:left w:val="none" w:sz="0" w:space="0" w:color="auto"/>
        <w:bottom w:val="none" w:sz="0" w:space="0" w:color="auto"/>
        <w:right w:val="none" w:sz="0" w:space="0" w:color="auto"/>
      </w:divBdr>
    </w:div>
    <w:div w:id="1803888290">
      <w:bodyDiv w:val="1"/>
      <w:marLeft w:val="0"/>
      <w:marRight w:val="0"/>
      <w:marTop w:val="0"/>
      <w:marBottom w:val="0"/>
      <w:divBdr>
        <w:top w:val="none" w:sz="0" w:space="0" w:color="auto"/>
        <w:left w:val="none" w:sz="0" w:space="0" w:color="auto"/>
        <w:bottom w:val="none" w:sz="0" w:space="0" w:color="auto"/>
        <w:right w:val="none" w:sz="0" w:space="0" w:color="auto"/>
      </w:divBdr>
    </w:div>
    <w:div w:id="1804033208">
      <w:bodyDiv w:val="1"/>
      <w:marLeft w:val="0"/>
      <w:marRight w:val="0"/>
      <w:marTop w:val="0"/>
      <w:marBottom w:val="0"/>
      <w:divBdr>
        <w:top w:val="none" w:sz="0" w:space="0" w:color="auto"/>
        <w:left w:val="none" w:sz="0" w:space="0" w:color="auto"/>
        <w:bottom w:val="none" w:sz="0" w:space="0" w:color="auto"/>
        <w:right w:val="none" w:sz="0" w:space="0" w:color="auto"/>
      </w:divBdr>
    </w:div>
    <w:div w:id="1804075623">
      <w:bodyDiv w:val="1"/>
      <w:marLeft w:val="0"/>
      <w:marRight w:val="0"/>
      <w:marTop w:val="0"/>
      <w:marBottom w:val="0"/>
      <w:divBdr>
        <w:top w:val="none" w:sz="0" w:space="0" w:color="auto"/>
        <w:left w:val="none" w:sz="0" w:space="0" w:color="auto"/>
        <w:bottom w:val="none" w:sz="0" w:space="0" w:color="auto"/>
        <w:right w:val="none" w:sz="0" w:space="0" w:color="auto"/>
      </w:divBdr>
    </w:div>
    <w:div w:id="1804347916">
      <w:bodyDiv w:val="1"/>
      <w:marLeft w:val="0"/>
      <w:marRight w:val="0"/>
      <w:marTop w:val="0"/>
      <w:marBottom w:val="0"/>
      <w:divBdr>
        <w:top w:val="none" w:sz="0" w:space="0" w:color="auto"/>
        <w:left w:val="none" w:sz="0" w:space="0" w:color="auto"/>
        <w:bottom w:val="none" w:sz="0" w:space="0" w:color="auto"/>
        <w:right w:val="none" w:sz="0" w:space="0" w:color="auto"/>
      </w:divBdr>
    </w:div>
    <w:div w:id="1805463789">
      <w:bodyDiv w:val="1"/>
      <w:marLeft w:val="0"/>
      <w:marRight w:val="0"/>
      <w:marTop w:val="0"/>
      <w:marBottom w:val="0"/>
      <w:divBdr>
        <w:top w:val="none" w:sz="0" w:space="0" w:color="auto"/>
        <w:left w:val="none" w:sz="0" w:space="0" w:color="auto"/>
        <w:bottom w:val="none" w:sz="0" w:space="0" w:color="auto"/>
        <w:right w:val="none" w:sz="0" w:space="0" w:color="auto"/>
      </w:divBdr>
    </w:div>
    <w:div w:id="1805660370">
      <w:bodyDiv w:val="1"/>
      <w:marLeft w:val="0"/>
      <w:marRight w:val="0"/>
      <w:marTop w:val="0"/>
      <w:marBottom w:val="0"/>
      <w:divBdr>
        <w:top w:val="none" w:sz="0" w:space="0" w:color="auto"/>
        <w:left w:val="none" w:sz="0" w:space="0" w:color="auto"/>
        <w:bottom w:val="none" w:sz="0" w:space="0" w:color="auto"/>
        <w:right w:val="none" w:sz="0" w:space="0" w:color="auto"/>
      </w:divBdr>
    </w:div>
    <w:div w:id="1806072712">
      <w:bodyDiv w:val="1"/>
      <w:marLeft w:val="0"/>
      <w:marRight w:val="0"/>
      <w:marTop w:val="0"/>
      <w:marBottom w:val="0"/>
      <w:divBdr>
        <w:top w:val="none" w:sz="0" w:space="0" w:color="auto"/>
        <w:left w:val="none" w:sz="0" w:space="0" w:color="auto"/>
        <w:bottom w:val="none" w:sz="0" w:space="0" w:color="auto"/>
        <w:right w:val="none" w:sz="0" w:space="0" w:color="auto"/>
      </w:divBdr>
    </w:div>
    <w:div w:id="1806506171">
      <w:bodyDiv w:val="1"/>
      <w:marLeft w:val="0"/>
      <w:marRight w:val="0"/>
      <w:marTop w:val="0"/>
      <w:marBottom w:val="0"/>
      <w:divBdr>
        <w:top w:val="none" w:sz="0" w:space="0" w:color="auto"/>
        <w:left w:val="none" w:sz="0" w:space="0" w:color="auto"/>
        <w:bottom w:val="none" w:sz="0" w:space="0" w:color="auto"/>
        <w:right w:val="none" w:sz="0" w:space="0" w:color="auto"/>
      </w:divBdr>
    </w:div>
    <w:div w:id="1806854217">
      <w:bodyDiv w:val="1"/>
      <w:marLeft w:val="0"/>
      <w:marRight w:val="0"/>
      <w:marTop w:val="0"/>
      <w:marBottom w:val="0"/>
      <w:divBdr>
        <w:top w:val="none" w:sz="0" w:space="0" w:color="auto"/>
        <w:left w:val="none" w:sz="0" w:space="0" w:color="auto"/>
        <w:bottom w:val="none" w:sz="0" w:space="0" w:color="auto"/>
        <w:right w:val="none" w:sz="0" w:space="0" w:color="auto"/>
      </w:divBdr>
    </w:div>
    <w:div w:id="1807236346">
      <w:bodyDiv w:val="1"/>
      <w:marLeft w:val="0"/>
      <w:marRight w:val="0"/>
      <w:marTop w:val="0"/>
      <w:marBottom w:val="0"/>
      <w:divBdr>
        <w:top w:val="none" w:sz="0" w:space="0" w:color="auto"/>
        <w:left w:val="none" w:sz="0" w:space="0" w:color="auto"/>
        <w:bottom w:val="none" w:sz="0" w:space="0" w:color="auto"/>
        <w:right w:val="none" w:sz="0" w:space="0" w:color="auto"/>
      </w:divBdr>
    </w:div>
    <w:div w:id="1807510146">
      <w:bodyDiv w:val="1"/>
      <w:marLeft w:val="0"/>
      <w:marRight w:val="0"/>
      <w:marTop w:val="0"/>
      <w:marBottom w:val="0"/>
      <w:divBdr>
        <w:top w:val="none" w:sz="0" w:space="0" w:color="auto"/>
        <w:left w:val="none" w:sz="0" w:space="0" w:color="auto"/>
        <w:bottom w:val="none" w:sz="0" w:space="0" w:color="auto"/>
        <w:right w:val="none" w:sz="0" w:space="0" w:color="auto"/>
      </w:divBdr>
    </w:div>
    <w:div w:id="1807969549">
      <w:bodyDiv w:val="1"/>
      <w:marLeft w:val="0"/>
      <w:marRight w:val="0"/>
      <w:marTop w:val="0"/>
      <w:marBottom w:val="0"/>
      <w:divBdr>
        <w:top w:val="none" w:sz="0" w:space="0" w:color="auto"/>
        <w:left w:val="none" w:sz="0" w:space="0" w:color="auto"/>
        <w:bottom w:val="none" w:sz="0" w:space="0" w:color="auto"/>
        <w:right w:val="none" w:sz="0" w:space="0" w:color="auto"/>
      </w:divBdr>
    </w:div>
    <w:div w:id="1808622946">
      <w:bodyDiv w:val="1"/>
      <w:marLeft w:val="0"/>
      <w:marRight w:val="0"/>
      <w:marTop w:val="0"/>
      <w:marBottom w:val="0"/>
      <w:divBdr>
        <w:top w:val="none" w:sz="0" w:space="0" w:color="auto"/>
        <w:left w:val="none" w:sz="0" w:space="0" w:color="auto"/>
        <w:bottom w:val="none" w:sz="0" w:space="0" w:color="auto"/>
        <w:right w:val="none" w:sz="0" w:space="0" w:color="auto"/>
      </w:divBdr>
    </w:div>
    <w:div w:id="1808814505">
      <w:bodyDiv w:val="1"/>
      <w:marLeft w:val="0"/>
      <w:marRight w:val="0"/>
      <w:marTop w:val="0"/>
      <w:marBottom w:val="0"/>
      <w:divBdr>
        <w:top w:val="none" w:sz="0" w:space="0" w:color="auto"/>
        <w:left w:val="none" w:sz="0" w:space="0" w:color="auto"/>
        <w:bottom w:val="none" w:sz="0" w:space="0" w:color="auto"/>
        <w:right w:val="none" w:sz="0" w:space="0" w:color="auto"/>
      </w:divBdr>
    </w:div>
    <w:div w:id="1809397994">
      <w:bodyDiv w:val="1"/>
      <w:marLeft w:val="0"/>
      <w:marRight w:val="0"/>
      <w:marTop w:val="0"/>
      <w:marBottom w:val="0"/>
      <w:divBdr>
        <w:top w:val="none" w:sz="0" w:space="0" w:color="auto"/>
        <w:left w:val="none" w:sz="0" w:space="0" w:color="auto"/>
        <w:bottom w:val="none" w:sz="0" w:space="0" w:color="auto"/>
        <w:right w:val="none" w:sz="0" w:space="0" w:color="auto"/>
      </w:divBdr>
    </w:div>
    <w:div w:id="1809662524">
      <w:bodyDiv w:val="1"/>
      <w:marLeft w:val="0"/>
      <w:marRight w:val="0"/>
      <w:marTop w:val="0"/>
      <w:marBottom w:val="0"/>
      <w:divBdr>
        <w:top w:val="none" w:sz="0" w:space="0" w:color="auto"/>
        <w:left w:val="none" w:sz="0" w:space="0" w:color="auto"/>
        <w:bottom w:val="none" w:sz="0" w:space="0" w:color="auto"/>
        <w:right w:val="none" w:sz="0" w:space="0" w:color="auto"/>
      </w:divBdr>
    </w:div>
    <w:div w:id="1809668625">
      <w:bodyDiv w:val="1"/>
      <w:marLeft w:val="0"/>
      <w:marRight w:val="0"/>
      <w:marTop w:val="0"/>
      <w:marBottom w:val="0"/>
      <w:divBdr>
        <w:top w:val="none" w:sz="0" w:space="0" w:color="auto"/>
        <w:left w:val="none" w:sz="0" w:space="0" w:color="auto"/>
        <w:bottom w:val="none" w:sz="0" w:space="0" w:color="auto"/>
        <w:right w:val="none" w:sz="0" w:space="0" w:color="auto"/>
      </w:divBdr>
    </w:div>
    <w:div w:id="1810056074">
      <w:bodyDiv w:val="1"/>
      <w:marLeft w:val="0"/>
      <w:marRight w:val="0"/>
      <w:marTop w:val="0"/>
      <w:marBottom w:val="0"/>
      <w:divBdr>
        <w:top w:val="none" w:sz="0" w:space="0" w:color="auto"/>
        <w:left w:val="none" w:sz="0" w:space="0" w:color="auto"/>
        <w:bottom w:val="none" w:sz="0" w:space="0" w:color="auto"/>
        <w:right w:val="none" w:sz="0" w:space="0" w:color="auto"/>
      </w:divBdr>
    </w:div>
    <w:div w:id="1810436244">
      <w:bodyDiv w:val="1"/>
      <w:marLeft w:val="0"/>
      <w:marRight w:val="0"/>
      <w:marTop w:val="0"/>
      <w:marBottom w:val="0"/>
      <w:divBdr>
        <w:top w:val="none" w:sz="0" w:space="0" w:color="auto"/>
        <w:left w:val="none" w:sz="0" w:space="0" w:color="auto"/>
        <w:bottom w:val="none" w:sz="0" w:space="0" w:color="auto"/>
        <w:right w:val="none" w:sz="0" w:space="0" w:color="auto"/>
      </w:divBdr>
    </w:div>
    <w:div w:id="1810508762">
      <w:bodyDiv w:val="1"/>
      <w:marLeft w:val="0"/>
      <w:marRight w:val="0"/>
      <w:marTop w:val="0"/>
      <w:marBottom w:val="0"/>
      <w:divBdr>
        <w:top w:val="none" w:sz="0" w:space="0" w:color="auto"/>
        <w:left w:val="none" w:sz="0" w:space="0" w:color="auto"/>
        <w:bottom w:val="none" w:sz="0" w:space="0" w:color="auto"/>
        <w:right w:val="none" w:sz="0" w:space="0" w:color="auto"/>
      </w:divBdr>
    </w:div>
    <w:div w:id="1810829313">
      <w:bodyDiv w:val="1"/>
      <w:marLeft w:val="0"/>
      <w:marRight w:val="0"/>
      <w:marTop w:val="0"/>
      <w:marBottom w:val="0"/>
      <w:divBdr>
        <w:top w:val="none" w:sz="0" w:space="0" w:color="auto"/>
        <w:left w:val="none" w:sz="0" w:space="0" w:color="auto"/>
        <w:bottom w:val="none" w:sz="0" w:space="0" w:color="auto"/>
        <w:right w:val="none" w:sz="0" w:space="0" w:color="auto"/>
      </w:divBdr>
    </w:div>
    <w:div w:id="1811357325">
      <w:bodyDiv w:val="1"/>
      <w:marLeft w:val="0"/>
      <w:marRight w:val="0"/>
      <w:marTop w:val="0"/>
      <w:marBottom w:val="0"/>
      <w:divBdr>
        <w:top w:val="none" w:sz="0" w:space="0" w:color="auto"/>
        <w:left w:val="none" w:sz="0" w:space="0" w:color="auto"/>
        <w:bottom w:val="none" w:sz="0" w:space="0" w:color="auto"/>
        <w:right w:val="none" w:sz="0" w:space="0" w:color="auto"/>
      </w:divBdr>
    </w:div>
    <w:div w:id="1811900233">
      <w:bodyDiv w:val="1"/>
      <w:marLeft w:val="0"/>
      <w:marRight w:val="0"/>
      <w:marTop w:val="0"/>
      <w:marBottom w:val="0"/>
      <w:divBdr>
        <w:top w:val="none" w:sz="0" w:space="0" w:color="auto"/>
        <w:left w:val="none" w:sz="0" w:space="0" w:color="auto"/>
        <w:bottom w:val="none" w:sz="0" w:space="0" w:color="auto"/>
        <w:right w:val="none" w:sz="0" w:space="0" w:color="auto"/>
      </w:divBdr>
    </w:div>
    <w:div w:id="1812403049">
      <w:bodyDiv w:val="1"/>
      <w:marLeft w:val="0"/>
      <w:marRight w:val="0"/>
      <w:marTop w:val="0"/>
      <w:marBottom w:val="0"/>
      <w:divBdr>
        <w:top w:val="none" w:sz="0" w:space="0" w:color="auto"/>
        <w:left w:val="none" w:sz="0" w:space="0" w:color="auto"/>
        <w:bottom w:val="none" w:sz="0" w:space="0" w:color="auto"/>
        <w:right w:val="none" w:sz="0" w:space="0" w:color="auto"/>
      </w:divBdr>
    </w:div>
    <w:div w:id="1812625680">
      <w:bodyDiv w:val="1"/>
      <w:marLeft w:val="0"/>
      <w:marRight w:val="0"/>
      <w:marTop w:val="0"/>
      <w:marBottom w:val="0"/>
      <w:divBdr>
        <w:top w:val="none" w:sz="0" w:space="0" w:color="auto"/>
        <w:left w:val="none" w:sz="0" w:space="0" w:color="auto"/>
        <w:bottom w:val="none" w:sz="0" w:space="0" w:color="auto"/>
        <w:right w:val="none" w:sz="0" w:space="0" w:color="auto"/>
      </w:divBdr>
    </w:div>
    <w:div w:id="1813401109">
      <w:bodyDiv w:val="1"/>
      <w:marLeft w:val="0"/>
      <w:marRight w:val="0"/>
      <w:marTop w:val="0"/>
      <w:marBottom w:val="0"/>
      <w:divBdr>
        <w:top w:val="none" w:sz="0" w:space="0" w:color="auto"/>
        <w:left w:val="none" w:sz="0" w:space="0" w:color="auto"/>
        <w:bottom w:val="none" w:sz="0" w:space="0" w:color="auto"/>
        <w:right w:val="none" w:sz="0" w:space="0" w:color="auto"/>
      </w:divBdr>
    </w:div>
    <w:div w:id="1813448556">
      <w:bodyDiv w:val="1"/>
      <w:marLeft w:val="0"/>
      <w:marRight w:val="0"/>
      <w:marTop w:val="0"/>
      <w:marBottom w:val="0"/>
      <w:divBdr>
        <w:top w:val="none" w:sz="0" w:space="0" w:color="auto"/>
        <w:left w:val="none" w:sz="0" w:space="0" w:color="auto"/>
        <w:bottom w:val="none" w:sz="0" w:space="0" w:color="auto"/>
        <w:right w:val="none" w:sz="0" w:space="0" w:color="auto"/>
      </w:divBdr>
    </w:div>
    <w:div w:id="1813600536">
      <w:bodyDiv w:val="1"/>
      <w:marLeft w:val="0"/>
      <w:marRight w:val="0"/>
      <w:marTop w:val="0"/>
      <w:marBottom w:val="0"/>
      <w:divBdr>
        <w:top w:val="none" w:sz="0" w:space="0" w:color="auto"/>
        <w:left w:val="none" w:sz="0" w:space="0" w:color="auto"/>
        <w:bottom w:val="none" w:sz="0" w:space="0" w:color="auto"/>
        <w:right w:val="none" w:sz="0" w:space="0" w:color="auto"/>
      </w:divBdr>
    </w:div>
    <w:div w:id="1813668539">
      <w:bodyDiv w:val="1"/>
      <w:marLeft w:val="0"/>
      <w:marRight w:val="0"/>
      <w:marTop w:val="0"/>
      <w:marBottom w:val="0"/>
      <w:divBdr>
        <w:top w:val="none" w:sz="0" w:space="0" w:color="auto"/>
        <w:left w:val="none" w:sz="0" w:space="0" w:color="auto"/>
        <w:bottom w:val="none" w:sz="0" w:space="0" w:color="auto"/>
        <w:right w:val="none" w:sz="0" w:space="0" w:color="auto"/>
      </w:divBdr>
    </w:div>
    <w:div w:id="1813984644">
      <w:bodyDiv w:val="1"/>
      <w:marLeft w:val="0"/>
      <w:marRight w:val="0"/>
      <w:marTop w:val="0"/>
      <w:marBottom w:val="0"/>
      <w:divBdr>
        <w:top w:val="none" w:sz="0" w:space="0" w:color="auto"/>
        <w:left w:val="none" w:sz="0" w:space="0" w:color="auto"/>
        <w:bottom w:val="none" w:sz="0" w:space="0" w:color="auto"/>
        <w:right w:val="none" w:sz="0" w:space="0" w:color="auto"/>
      </w:divBdr>
    </w:div>
    <w:div w:id="1815100038">
      <w:bodyDiv w:val="1"/>
      <w:marLeft w:val="0"/>
      <w:marRight w:val="0"/>
      <w:marTop w:val="0"/>
      <w:marBottom w:val="0"/>
      <w:divBdr>
        <w:top w:val="none" w:sz="0" w:space="0" w:color="auto"/>
        <w:left w:val="none" w:sz="0" w:space="0" w:color="auto"/>
        <w:bottom w:val="none" w:sz="0" w:space="0" w:color="auto"/>
        <w:right w:val="none" w:sz="0" w:space="0" w:color="auto"/>
      </w:divBdr>
    </w:div>
    <w:div w:id="1815558144">
      <w:bodyDiv w:val="1"/>
      <w:marLeft w:val="0"/>
      <w:marRight w:val="0"/>
      <w:marTop w:val="0"/>
      <w:marBottom w:val="0"/>
      <w:divBdr>
        <w:top w:val="none" w:sz="0" w:space="0" w:color="auto"/>
        <w:left w:val="none" w:sz="0" w:space="0" w:color="auto"/>
        <w:bottom w:val="none" w:sz="0" w:space="0" w:color="auto"/>
        <w:right w:val="none" w:sz="0" w:space="0" w:color="auto"/>
      </w:divBdr>
    </w:div>
    <w:div w:id="1815756906">
      <w:bodyDiv w:val="1"/>
      <w:marLeft w:val="0"/>
      <w:marRight w:val="0"/>
      <w:marTop w:val="0"/>
      <w:marBottom w:val="0"/>
      <w:divBdr>
        <w:top w:val="none" w:sz="0" w:space="0" w:color="auto"/>
        <w:left w:val="none" w:sz="0" w:space="0" w:color="auto"/>
        <w:bottom w:val="none" w:sz="0" w:space="0" w:color="auto"/>
        <w:right w:val="none" w:sz="0" w:space="0" w:color="auto"/>
      </w:divBdr>
    </w:div>
    <w:div w:id="1816219573">
      <w:bodyDiv w:val="1"/>
      <w:marLeft w:val="0"/>
      <w:marRight w:val="0"/>
      <w:marTop w:val="0"/>
      <w:marBottom w:val="0"/>
      <w:divBdr>
        <w:top w:val="none" w:sz="0" w:space="0" w:color="auto"/>
        <w:left w:val="none" w:sz="0" w:space="0" w:color="auto"/>
        <w:bottom w:val="none" w:sz="0" w:space="0" w:color="auto"/>
        <w:right w:val="none" w:sz="0" w:space="0" w:color="auto"/>
      </w:divBdr>
    </w:div>
    <w:div w:id="1816335706">
      <w:bodyDiv w:val="1"/>
      <w:marLeft w:val="0"/>
      <w:marRight w:val="0"/>
      <w:marTop w:val="0"/>
      <w:marBottom w:val="0"/>
      <w:divBdr>
        <w:top w:val="none" w:sz="0" w:space="0" w:color="auto"/>
        <w:left w:val="none" w:sz="0" w:space="0" w:color="auto"/>
        <w:bottom w:val="none" w:sz="0" w:space="0" w:color="auto"/>
        <w:right w:val="none" w:sz="0" w:space="0" w:color="auto"/>
      </w:divBdr>
    </w:div>
    <w:div w:id="1816529935">
      <w:bodyDiv w:val="1"/>
      <w:marLeft w:val="0"/>
      <w:marRight w:val="0"/>
      <w:marTop w:val="0"/>
      <w:marBottom w:val="0"/>
      <w:divBdr>
        <w:top w:val="none" w:sz="0" w:space="0" w:color="auto"/>
        <w:left w:val="none" w:sz="0" w:space="0" w:color="auto"/>
        <w:bottom w:val="none" w:sz="0" w:space="0" w:color="auto"/>
        <w:right w:val="none" w:sz="0" w:space="0" w:color="auto"/>
      </w:divBdr>
    </w:div>
    <w:div w:id="1817408422">
      <w:bodyDiv w:val="1"/>
      <w:marLeft w:val="0"/>
      <w:marRight w:val="0"/>
      <w:marTop w:val="0"/>
      <w:marBottom w:val="0"/>
      <w:divBdr>
        <w:top w:val="none" w:sz="0" w:space="0" w:color="auto"/>
        <w:left w:val="none" w:sz="0" w:space="0" w:color="auto"/>
        <w:bottom w:val="none" w:sz="0" w:space="0" w:color="auto"/>
        <w:right w:val="none" w:sz="0" w:space="0" w:color="auto"/>
      </w:divBdr>
    </w:div>
    <w:div w:id="1817527641">
      <w:bodyDiv w:val="1"/>
      <w:marLeft w:val="0"/>
      <w:marRight w:val="0"/>
      <w:marTop w:val="0"/>
      <w:marBottom w:val="0"/>
      <w:divBdr>
        <w:top w:val="none" w:sz="0" w:space="0" w:color="auto"/>
        <w:left w:val="none" w:sz="0" w:space="0" w:color="auto"/>
        <w:bottom w:val="none" w:sz="0" w:space="0" w:color="auto"/>
        <w:right w:val="none" w:sz="0" w:space="0" w:color="auto"/>
      </w:divBdr>
    </w:div>
    <w:div w:id="1817720782">
      <w:bodyDiv w:val="1"/>
      <w:marLeft w:val="0"/>
      <w:marRight w:val="0"/>
      <w:marTop w:val="0"/>
      <w:marBottom w:val="0"/>
      <w:divBdr>
        <w:top w:val="none" w:sz="0" w:space="0" w:color="auto"/>
        <w:left w:val="none" w:sz="0" w:space="0" w:color="auto"/>
        <w:bottom w:val="none" w:sz="0" w:space="0" w:color="auto"/>
        <w:right w:val="none" w:sz="0" w:space="0" w:color="auto"/>
      </w:divBdr>
    </w:div>
    <w:div w:id="1817914361">
      <w:bodyDiv w:val="1"/>
      <w:marLeft w:val="0"/>
      <w:marRight w:val="0"/>
      <w:marTop w:val="0"/>
      <w:marBottom w:val="0"/>
      <w:divBdr>
        <w:top w:val="none" w:sz="0" w:space="0" w:color="auto"/>
        <w:left w:val="none" w:sz="0" w:space="0" w:color="auto"/>
        <w:bottom w:val="none" w:sz="0" w:space="0" w:color="auto"/>
        <w:right w:val="none" w:sz="0" w:space="0" w:color="auto"/>
      </w:divBdr>
    </w:div>
    <w:div w:id="1818302780">
      <w:bodyDiv w:val="1"/>
      <w:marLeft w:val="0"/>
      <w:marRight w:val="0"/>
      <w:marTop w:val="0"/>
      <w:marBottom w:val="0"/>
      <w:divBdr>
        <w:top w:val="none" w:sz="0" w:space="0" w:color="auto"/>
        <w:left w:val="none" w:sz="0" w:space="0" w:color="auto"/>
        <w:bottom w:val="none" w:sz="0" w:space="0" w:color="auto"/>
        <w:right w:val="none" w:sz="0" w:space="0" w:color="auto"/>
      </w:divBdr>
    </w:div>
    <w:div w:id="1819296716">
      <w:bodyDiv w:val="1"/>
      <w:marLeft w:val="0"/>
      <w:marRight w:val="0"/>
      <w:marTop w:val="0"/>
      <w:marBottom w:val="0"/>
      <w:divBdr>
        <w:top w:val="none" w:sz="0" w:space="0" w:color="auto"/>
        <w:left w:val="none" w:sz="0" w:space="0" w:color="auto"/>
        <w:bottom w:val="none" w:sz="0" w:space="0" w:color="auto"/>
        <w:right w:val="none" w:sz="0" w:space="0" w:color="auto"/>
      </w:divBdr>
    </w:div>
    <w:div w:id="1819573414">
      <w:bodyDiv w:val="1"/>
      <w:marLeft w:val="0"/>
      <w:marRight w:val="0"/>
      <w:marTop w:val="0"/>
      <w:marBottom w:val="0"/>
      <w:divBdr>
        <w:top w:val="none" w:sz="0" w:space="0" w:color="auto"/>
        <w:left w:val="none" w:sz="0" w:space="0" w:color="auto"/>
        <w:bottom w:val="none" w:sz="0" w:space="0" w:color="auto"/>
        <w:right w:val="none" w:sz="0" w:space="0" w:color="auto"/>
      </w:divBdr>
    </w:div>
    <w:div w:id="1819767008">
      <w:bodyDiv w:val="1"/>
      <w:marLeft w:val="0"/>
      <w:marRight w:val="0"/>
      <w:marTop w:val="0"/>
      <w:marBottom w:val="0"/>
      <w:divBdr>
        <w:top w:val="none" w:sz="0" w:space="0" w:color="auto"/>
        <w:left w:val="none" w:sz="0" w:space="0" w:color="auto"/>
        <w:bottom w:val="none" w:sz="0" w:space="0" w:color="auto"/>
        <w:right w:val="none" w:sz="0" w:space="0" w:color="auto"/>
      </w:divBdr>
    </w:div>
    <w:div w:id="1820003084">
      <w:bodyDiv w:val="1"/>
      <w:marLeft w:val="0"/>
      <w:marRight w:val="0"/>
      <w:marTop w:val="0"/>
      <w:marBottom w:val="0"/>
      <w:divBdr>
        <w:top w:val="none" w:sz="0" w:space="0" w:color="auto"/>
        <w:left w:val="none" w:sz="0" w:space="0" w:color="auto"/>
        <w:bottom w:val="none" w:sz="0" w:space="0" w:color="auto"/>
        <w:right w:val="none" w:sz="0" w:space="0" w:color="auto"/>
      </w:divBdr>
    </w:div>
    <w:div w:id="1820265536">
      <w:bodyDiv w:val="1"/>
      <w:marLeft w:val="0"/>
      <w:marRight w:val="0"/>
      <w:marTop w:val="0"/>
      <w:marBottom w:val="0"/>
      <w:divBdr>
        <w:top w:val="none" w:sz="0" w:space="0" w:color="auto"/>
        <w:left w:val="none" w:sz="0" w:space="0" w:color="auto"/>
        <w:bottom w:val="none" w:sz="0" w:space="0" w:color="auto"/>
        <w:right w:val="none" w:sz="0" w:space="0" w:color="auto"/>
      </w:divBdr>
    </w:div>
    <w:div w:id="1820422797">
      <w:bodyDiv w:val="1"/>
      <w:marLeft w:val="0"/>
      <w:marRight w:val="0"/>
      <w:marTop w:val="0"/>
      <w:marBottom w:val="0"/>
      <w:divBdr>
        <w:top w:val="none" w:sz="0" w:space="0" w:color="auto"/>
        <w:left w:val="none" w:sz="0" w:space="0" w:color="auto"/>
        <w:bottom w:val="none" w:sz="0" w:space="0" w:color="auto"/>
        <w:right w:val="none" w:sz="0" w:space="0" w:color="auto"/>
      </w:divBdr>
    </w:div>
    <w:div w:id="1820658034">
      <w:bodyDiv w:val="1"/>
      <w:marLeft w:val="0"/>
      <w:marRight w:val="0"/>
      <w:marTop w:val="0"/>
      <w:marBottom w:val="0"/>
      <w:divBdr>
        <w:top w:val="none" w:sz="0" w:space="0" w:color="auto"/>
        <w:left w:val="none" w:sz="0" w:space="0" w:color="auto"/>
        <w:bottom w:val="none" w:sz="0" w:space="0" w:color="auto"/>
        <w:right w:val="none" w:sz="0" w:space="0" w:color="auto"/>
      </w:divBdr>
    </w:div>
    <w:div w:id="1821192052">
      <w:bodyDiv w:val="1"/>
      <w:marLeft w:val="0"/>
      <w:marRight w:val="0"/>
      <w:marTop w:val="0"/>
      <w:marBottom w:val="0"/>
      <w:divBdr>
        <w:top w:val="none" w:sz="0" w:space="0" w:color="auto"/>
        <w:left w:val="none" w:sz="0" w:space="0" w:color="auto"/>
        <w:bottom w:val="none" w:sz="0" w:space="0" w:color="auto"/>
        <w:right w:val="none" w:sz="0" w:space="0" w:color="auto"/>
      </w:divBdr>
    </w:div>
    <w:div w:id="1821651926">
      <w:bodyDiv w:val="1"/>
      <w:marLeft w:val="0"/>
      <w:marRight w:val="0"/>
      <w:marTop w:val="0"/>
      <w:marBottom w:val="0"/>
      <w:divBdr>
        <w:top w:val="none" w:sz="0" w:space="0" w:color="auto"/>
        <w:left w:val="none" w:sz="0" w:space="0" w:color="auto"/>
        <w:bottom w:val="none" w:sz="0" w:space="0" w:color="auto"/>
        <w:right w:val="none" w:sz="0" w:space="0" w:color="auto"/>
      </w:divBdr>
    </w:div>
    <w:div w:id="1821919143">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696492">
      <w:bodyDiv w:val="1"/>
      <w:marLeft w:val="0"/>
      <w:marRight w:val="0"/>
      <w:marTop w:val="0"/>
      <w:marBottom w:val="0"/>
      <w:divBdr>
        <w:top w:val="none" w:sz="0" w:space="0" w:color="auto"/>
        <w:left w:val="none" w:sz="0" w:space="0" w:color="auto"/>
        <w:bottom w:val="none" w:sz="0" w:space="0" w:color="auto"/>
        <w:right w:val="none" w:sz="0" w:space="0" w:color="auto"/>
      </w:divBdr>
    </w:div>
    <w:div w:id="1823232954">
      <w:bodyDiv w:val="1"/>
      <w:marLeft w:val="0"/>
      <w:marRight w:val="0"/>
      <w:marTop w:val="0"/>
      <w:marBottom w:val="0"/>
      <w:divBdr>
        <w:top w:val="none" w:sz="0" w:space="0" w:color="auto"/>
        <w:left w:val="none" w:sz="0" w:space="0" w:color="auto"/>
        <w:bottom w:val="none" w:sz="0" w:space="0" w:color="auto"/>
        <w:right w:val="none" w:sz="0" w:space="0" w:color="auto"/>
      </w:divBdr>
    </w:div>
    <w:div w:id="1823428697">
      <w:bodyDiv w:val="1"/>
      <w:marLeft w:val="0"/>
      <w:marRight w:val="0"/>
      <w:marTop w:val="0"/>
      <w:marBottom w:val="0"/>
      <w:divBdr>
        <w:top w:val="none" w:sz="0" w:space="0" w:color="auto"/>
        <w:left w:val="none" w:sz="0" w:space="0" w:color="auto"/>
        <w:bottom w:val="none" w:sz="0" w:space="0" w:color="auto"/>
        <w:right w:val="none" w:sz="0" w:space="0" w:color="auto"/>
      </w:divBdr>
    </w:div>
    <w:div w:id="1823546558">
      <w:bodyDiv w:val="1"/>
      <w:marLeft w:val="0"/>
      <w:marRight w:val="0"/>
      <w:marTop w:val="0"/>
      <w:marBottom w:val="0"/>
      <w:divBdr>
        <w:top w:val="none" w:sz="0" w:space="0" w:color="auto"/>
        <w:left w:val="none" w:sz="0" w:space="0" w:color="auto"/>
        <w:bottom w:val="none" w:sz="0" w:space="0" w:color="auto"/>
        <w:right w:val="none" w:sz="0" w:space="0" w:color="auto"/>
      </w:divBdr>
    </w:div>
    <w:div w:id="1824353684">
      <w:bodyDiv w:val="1"/>
      <w:marLeft w:val="0"/>
      <w:marRight w:val="0"/>
      <w:marTop w:val="0"/>
      <w:marBottom w:val="0"/>
      <w:divBdr>
        <w:top w:val="none" w:sz="0" w:space="0" w:color="auto"/>
        <w:left w:val="none" w:sz="0" w:space="0" w:color="auto"/>
        <w:bottom w:val="none" w:sz="0" w:space="0" w:color="auto"/>
        <w:right w:val="none" w:sz="0" w:space="0" w:color="auto"/>
      </w:divBdr>
    </w:div>
    <w:div w:id="1825007885">
      <w:bodyDiv w:val="1"/>
      <w:marLeft w:val="0"/>
      <w:marRight w:val="0"/>
      <w:marTop w:val="0"/>
      <w:marBottom w:val="0"/>
      <w:divBdr>
        <w:top w:val="none" w:sz="0" w:space="0" w:color="auto"/>
        <w:left w:val="none" w:sz="0" w:space="0" w:color="auto"/>
        <w:bottom w:val="none" w:sz="0" w:space="0" w:color="auto"/>
        <w:right w:val="none" w:sz="0" w:space="0" w:color="auto"/>
      </w:divBdr>
    </w:div>
    <w:div w:id="1825075314">
      <w:bodyDiv w:val="1"/>
      <w:marLeft w:val="0"/>
      <w:marRight w:val="0"/>
      <w:marTop w:val="0"/>
      <w:marBottom w:val="0"/>
      <w:divBdr>
        <w:top w:val="none" w:sz="0" w:space="0" w:color="auto"/>
        <w:left w:val="none" w:sz="0" w:space="0" w:color="auto"/>
        <w:bottom w:val="none" w:sz="0" w:space="0" w:color="auto"/>
        <w:right w:val="none" w:sz="0" w:space="0" w:color="auto"/>
      </w:divBdr>
    </w:div>
    <w:div w:id="1825316002">
      <w:bodyDiv w:val="1"/>
      <w:marLeft w:val="0"/>
      <w:marRight w:val="0"/>
      <w:marTop w:val="0"/>
      <w:marBottom w:val="0"/>
      <w:divBdr>
        <w:top w:val="none" w:sz="0" w:space="0" w:color="auto"/>
        <w:left w:val="none" w:sz="0" w:space="0" w:color="auto"/>
        <w:bottom w:val="none" w:sz="0" w:space="0" w:color="auto"/>
        <w:right w:val="none" w:sz="0" w:space="0" w:color="auto"/>
      </w:divBdr>
    </w:div>
    <w:div w:id="1825512983">
      <w:bodyDiv w:val="1"/>
      <w:marLeft w:val="0"/>
      <w:marRight w:val="0"/>
      <w:marTop w:val="0"/>
      <w:marBottom w:val="0"/>
      <w:divBdr>
        <w:top w:val="none" w:sz="0" w:space="0" w:color="auto"/>
        <w:left w:val="none" w:sz="0" w:space="0" w:color="auto"/>
        <w:bottom w:val="none" w:sz="0" w:space="0" w:color="auto"/>
        <w:right w:val="none" w:sz="0" w:space="0" w:color="auto"/>
      </w:divBdr>
    </w:div>
    <w:div w:id="1825857623">
      <w:bodyDiv w:val="1"/>
      <w:marLeft w:val="0"/>
      <w:marRight w:val="0"/>
      <w:marTop w:val="0"/>
      <w:marBottom w:val="0"/>
      <w:divBdr>
        <w:top w:val="none" w:sz="0" w:space="0" w:color="auto"/>
        <w:left w:val="none" w:sz="0" w:space="0" w:color="auto"/>
        <w:bottom w:val="none" w:sz="0" w:space="0" w:color="auto"/>
        <w:right w:val="none" w:sz="0" w:space="0" w:color="auto"/>
      </w:divBdr>
    </w:div>
    <w:div w:id="1825926567">
      <w:bodyDiv w:val="1"/>
      <w:marLeft w:val="0"/>
      <w:marRight w:val="0"/>
      <w:marTop w:val="0"/>
      <w:marBottom w:val="0"/>
      <w:divBdr>
        <w:top w:val="none" w:sz="0" w:space="0" w:color="auto"/>
        <w:left w:val="none" w:sz="0" w:space="0" w:color="auto"/>
        <w:bottom w:val="none" w:sz="0" w:space="0" w:color="auto"/>
        <w:right w:val="none" w:sz="0" w:space="0" w:color="auto"/>
      </w:divBdr>
    </w:div>
    <w:div w:id="1826241586">
      <w:bodyDiv w:val="1"/>
      <w:marLeft w:val="0"/>
      <w:marRight w:val="0"/>
      <w:marTop w:val="0"/>
      <w:marBottom w:val="0"/>
      <w:divBdr>
        <w:top w:val="none" w:sz="0" w:space="0" w:color="auto"/>
        <w:left w:val="none" w:sz="0" w:space="0" w:color="auto"/>
        <w:bottom w:val="none" w:sz="0" w:space="0" w:color="auto"/>
        <w:right w:val="none" w:sz="0" w:space="0" w:color="auto"/>
      </w:divBdr>
    </w:div>
    <w:div w:id="1826386365">
      <w:bodyDiv w:val="1"/>
      <w:marLeft w:val="0"/>
      <w:marRight w:val="0"/>
      <w:marTop w:val="0"/>
      <w:marBottom w:val="0"/>
      <w:divBdr>
        <w:top w:val="none" w:sz="0" w:space="0" w:color="auto"/>
        <w:left w:val="none" w:sz="0" w:space="0" w:color="auto"/>
        <w:bottom w:val="none" w:sz="0" w:space="0" w:color="auto"/>
        <w:right w:val="none" w:sz="0" w:space="0" w:color="auto"/>
      </w:divBdr>
    </w:div>
    <w:div w:id="1826433647">
      <w:bodyDiv w:val="1"/>
      <w:marLeft w:val="0"/>
      <w:marRight w:val="0"/>
      <w:marTop w:val="0"/>
      <w:marBottom w:val="0"/>
      <w:divBdr>
        <w:top w:val="none" w:sz="0" w:space="0" w:color="auto"/>
        <w:left w:val="none" w:sz="0" w:space="0" w:color="auto"/>
        <w:bottom w:val="none" w:sz="0" w:space="0" w:color="auto"/>
        <w:right w:val="none" w:sz="0" w:space="0" w:color="auto"/>
      </w:divBdr>
    </w:div>
    <w:div w:id="1826817346">
      <w:bodyDiv w:val="1"/>
      <w:marLeft w:val="0"/>
      <w:marRight w:val="0"/>
      <w:marTop w:val="0"/>
      <w:marBottom w:val="0"/>
      <w:divBdr>
        <w:top w:val="none" w:sz="0" w:space="0" w:color="auto"/>
        <w:left w:val="none" w:sz="0" w:space="0" w:color="auto"/>
        <w:bottom w:val="none" w:sz="0" w:space="0" w:color="auto"/>
        <w:right w:val="none" w:sz="0" w:space="0" w:color="auto"/>
      </w:divBdr>
    </w:div>
    <w:div w:id="1827356447">
      <w:bodyDiv w:val="1"/>
      <w:marLeft w:val="0"/>
      <w:marRight w:val="0"/>
      <w:marTop w:val="0"/>
      <w:marBottom w:val="0"/>
      <w:divBdr>
        <w:top w:val="none" w:sz="0" w:space="0" w:color="auto"/>
        <w:left w:val="none" w:sz="0" w:space="0" w:color="auto"/>
        <w:bottom w:val="none" w:sz="0" w:space="0" w:color="auto"/>
        <w:right w:val="none" w:sz="0" w:space="0" w:color="auto"/>
      </w:divBdr>
    </w:div>
    <w:div w:id="1828476253">
      <w:bodyDiv w:val="1"/>
      <w:marLeft w:val="0"/>
      <w:marRight w:val="0"/>
      <w:marTop w:val="0"/>
      <w:marBottom w:val="0"/>
      <w:divBdr>
        <w:top w:val="none" w:sz="0" w:space="0" w:color="auto"/>
        <w:left w:val="none" w:sz="0" w:space="0" w:color="auto"/>
        <w:bottom w:val="none" w:sz="0" w:space="0" w:color="auto"/>
        <w:right w:val="none" w:sz="0" w:space="0" w:color="auto"/>
      </w:divBdr>
    </w:div>
    <w:div w:id="1828597222">
      <w:bodyDiv w:val="1"/>
      <w:marLeft w:val="0"/>
      <w:marRight w:val="0"/>
      <w:marTop w:val="0"/>
      <w:marBottom w:val="0"/>
      <w:divBdr>
        <w:top w:val="none" w:sz="0" w:space="0" w:color="auto"/>
        <w:left w:val="none" w:sz="0" w:space="0" w:color="auto"/>
        <w:bottom w:val="none" w:sz="0" w:space="0" w:color="auto"/>
        <w:right w:val="none" w:sz="0" w:space="0" w:color="auto"/>
      </w:divBdr>
    </w:div>
    <w:div w:id="1829134514">
      <w:bodyDiv w:val="1"/>
      <w:marLeft w:val="0"/>
      <w:marRight w:val="0"/>
      <w:marTop w:val="0"/>
      <w:marBottom w:val="0"/>
      <w:divBdr>
        <w:top w:val="none" w:sz="0" w:space="0" w:color="auto"/>
        <w:left w:val="none" w:sz="0" w:space="0" w:color="auto"/>
        <w:bottom w:val="none" w:sz="0" w:space="0" w:color="auto"/>
        <w:right w:val="none" w:sz="0" w:space="0" w:color="auto"/>
      </w:divBdr>
    </w:div>
    <w:div w:id="1830050171">
      <w:bodyDiv w:val="1"/>
      <w:marLeft w:val="0"/>
      <w:marRight w:val="0"/>
      <w:marTop w:val="0"/>
      <w:marBottom w:val="0"/>
      <w:divBdr>
        <w:top w:val="none" w:sz="0" w:space="0" w:color="auto"/>
        <w:left w:val="none" w:sz="0" w:space="0" w:color="auto"/>
        <w:bottom w:val="none" w:sz="0" w:space="0" w:color="auto"/>
        <w:right w:val="none" w:sz="0" w:space="0" w:color="auto"/>
      </w:divBdr>
    </w:div>
    <w:div w:id="1830250917">
      <w:bodyDiv w:val="1"/>
      <w:marLeft w:val="0"/>
      <w:marRight w:val="0"/>
      <w:marTop w:val="0"/>
      <w:marBottom w:val="0"/>
      <w:divBdr>
        <w:top w:val="none" w:sz="0" w:space="0" w:color="auto"/>
        <w:left w:val="none" w:sz="0" w:space="0" w:color="auto"/>
        <w:bottom w:val="none" w:sz="0" w:space="0" w:color="auto"/>
        <w:right w:val="none" w:sz="0" w:space="0" w:color="auto"/>
      </w:divBdr>
    </w:div>
    <w:div w:id="1830709158">
      <w:bodyDiv w:val="1"/>
      <w:marLeft w:val="0"/>
      <w:marRight w:val="0"/>
      <w:marTop w:val="0"/>
      <w:marBottom w:val="0"/>
      <w:divBdr>
        <w:top w:val="none" w:sz="0" w:space="0" w:color="auto"/>
        <w:left w:val="none" w:sz="0" w:space="0" w:color="auto"/>
        <w:bottom w:val="none" w:sz="0" w:space="0" w:color="auto"/>
        <w:right w:val="none" w:sz="0" w:space="0" w:color="auto"/>
      </w:divBdr>
    </w:div>
    <w:div w:id="1832213929">
      <w:bodyDiv w:val="1"/>
      <w:marLeft w:val="0"/>
      <w:marRight w:val="0"/>
      <w:marTop w:val="0"/>
      <w:marBottom w:val="0"/>
      <w:divBdr>
        <w:top w:val="none" w:sz="0" w:space="0" w:color="auto"/>
        <w:left w:val="none" w:sz="0" w:space="0" w:color="auto"/>
        <w:bottom w:val="none" w:sz="0" w:space="0" w:color="auto"/>
        <w:right w:val="none" w:sz="0" w:space="0" w:color="auto"/>
      </w:divBdr>
    </w:div>
    <w:div w:id="1832479846">
      <w:bodyDiv w:val="1"/>
      <w:marLeft w:val="0"/>
      <w:marRight w:val="0"/>
      <w:marTop w:val="0"/>
      <w:marBottom w:val="0"/>
      <w:divBdr>
        <w:top w:val="none" w:sz="0" w:space="0" w:color="auto"/>
        <w:left w:val="none" w:sz="0" w:space="0" w:color="auto"/>
        <w:bottom w:val="none" w:sz="0" w:space="0" w:color="auto"/>
        <w:right w:val="none" w:sz="0" w:space="0" w:color="auto"/>
      </w:divBdr>
    </w:div>
    <w:div w:id="1832597645">
      <w:bodyDiv w:val="1"/>
      <w:marLeft w:val="0"/>
      <w:marRight w:val="0"/>
      <w:marTop w:val="0"/>
      <w:marBottom w:val="0"/>
      <w:divBdr>
        <w:top w:val="none" w:sz="0" w:space="0" w:color="auto"/>
        <w:left w:val="none" w:sz="0" w:space="0" w:color="auto"/>
        <w:bottom w:val="none" w:sz="0" w:space="0" w:color="auto"/>
        <w:right w:val="none" w:sz="0" w:space="0" w:color="auto"/>
      </w:divBdr>
    </w:div>
    <w:div w:id="1832866705">
      <w:bodyDiv w:val="1"/>
      <w:marLeft w:val="0"/>
      <w:marRight w:val="0"/>
      <w:marTop w:val="0"/>
      <w:marBottom w:val="0"/>
      <w:divBdr>
        <w:top w:val="none" w:sz="0" w:space="0" w:color="auto"/>
        <w:left w:val="none" w:sz="0" w:space="0" w:color="auto"/>
        <w:bottom w:val="none" w:sz="0" w:space="0" w:color="auto"/>
        <w:right w:val="none" w:sz="0" w:space="0" w:color="auto"/>
      </w:divBdr>
    </w:div>
    <w:div w:id="1833063402">
      <w:bodyDiv w:val="1"/>
      <w:marLeft w:val="0"/>
      <w:marRight w:val="0"/>
      <w:marTop w:val="0"/>
      <w:marBottom w:val="0"/>
      <w:divBdr>
        <w:top w:val="none" w:sz="0" w:space="0" w:color="auto"/>
        <w:left w:val="none" w:sz="0" w:space="0" w:color="auto"/>
        <w:bottom w:val="none" w:sz="0" w:space="0" w:color="auto"/>
        <w:right w:val="none" w:sz="0" w:space="0" w:color="auto"/>
      </w:divBdr>
    </w:div>
    <w:div w:id="1833567565">
      <w:bodyDiv w:val="1"/>
      <w:marLeft w:val="0"/>
      <w:marRight w:val="0"/>
      <w:marTop w:val="0"/>
      <w:marBottom w:val="0"/>
      <w:divBdr>
        <w:top w:val="none" w:sz="0" w:space="0" w:color="auto"/>
        <w:left w:val="none" w:sz="0" w:space="0" w:color="auto"/>
        <w:bottom w:val="none" w:sz="0" w:space="0" w:color="auto"/>
        <w:right w:val="none" w:sz="0" w:space="0" w:color="auto"/>
      </w:divBdr>
    </w:div>
    <w:div w:id="1833713209">
      <w:bodyDiv w:val="1"/>
      <w:marLeft w:val="0"/>
      <w:marRight w:val="0"/>
      <w:marTop w:val="0"/>
      <w:marBottom w:val="0"/>
      <w:divBdr>
        <w:top w:val="none" w:sz="0" w:space="0" w:color="auto"/>
        <w:left w:val="none" w:sz="0" w:space="0" w:color="auto"/>
        <w:bottom w:val="none" w:sz="0" w:space="0" w:color="auto"/>
        <w:right w:val="none" w:sz="0" w:space="0" w:color="auto"/>
      </w:divBdr>
    </w:div>
    <w:div w:id="1834372009">
      <w:bodyDiv w:val="1"/>
      <w:marLeft w:val="0"/>
      <w:marRight w:val="0"/>
      <w:marTop w:val="0"/>
      <w:marBottom w:val="0"/>
      <w:divBdr>
        <w:top w:val="none" w:sz="0" w:space="0" w:color="auto"/>
        <w:left w:val="none" w:sz="0" w:space="0" w:color="auto"/>
        <w:bottom w:val="none" w:sz="0" w:space="0" w:color="auto"/>
        <w:right w:val="none" w:sz="0" w:space="0" w:color="auto"/>
      </w:divBdr>
    </w:div>
    <w:div w:id="1834488449">
      <w:bodyDiv w:val="1"/>
      <w:marLeft w:val="0"/>
      <w:marRight w:val="0"/>
      <w:marTop w:val="0"/>
      <w:marBottom w:val="0"/>
      <w:divBdr>
        <w:top w:val="none" w:sz="0" w:space="0" w:color="auto"/>
        <w:left w:val="none" w:sz="0" w:space="0" w:color="auto"/>
        <w:bottom w:val="none" w:sz="0" w:space="0" w:color="auto"/>
        <w:right w:val="none" w:sz="0" w:space="0" w:color="auto"/>
      </w:divBdr>
    </w:div>
    <w:div w:id="1834642969">
      <w:bodyDiv w:val="1"/>
      <w:marLeft w:val="0"/>
      <w:marRight w:val="0"/>
      <w:marTop w:val="0"/>
      <w:marBottom w:val="0"/>
      <w:divBdr>
        <w:top w:val="none" w:sz="0" w:space="0" w:color="auto"/>
        <w:left w:val="none" w:sz="0" w:space="0" w:color="auto"/>
        <w:bottom w:val="none" w:sz="0" w:space="0" w:color="auto"/>
        <w:right w:val="none" w:sz="0" w:space="0" w:color="auto"/>
      </w:divBdr>
    </w:div>
    <w:div w:id="1835756612">
      <w:bodyDiv w:val="1"/>
      <w:marLeft w:val="0"/>
      <w:marRight w:val="0"/>
      <w:marTop w:val="0"/>
      <w:marBottom w:val="0"/>
      <w:divBdr>
        <w:top w:val="none" w:sz="0" w:space="0" w:color="auto"/>
        <w:left w:val="none" w:sz="0" w:space="0" w:color="auto"/>
        <w:bottom w:val="none" w:sz="0" w:space="0" w:color="auto"/>
        <w:right w:val="none" w:sz="0" w:space="0" w:color="auto"/>
      </w:divBdr>
    </w:div>
    <w:div w:id="1836798784">
      <w:bodyDiv w:val="1"/>
      <w:marLeft w:val="0"/>
      <w:marRight w:val="0"/>
      <w:marTop w:val="0"/>
      <w:marBottom w:val="0"/>
      <w:divBdr>
        <w:top w:val="none" w:sz="0" w:space="0" w:color="auto"/>
        <w:left w:val="none" w:sz="0" w:space="0" w:color="auto"/>
        <w:bottom w:val="none" w:sz="0" w:space="0" w:color="auto"/>
        <w:right w:val="none" w:sz="0" w:space="0" w:color="auto"/>
      </w:divBdr>
    </w:div>
    <w:div w:id="1837064143">
      <w:bodyDiv w:val="1"/>
      <w:marLeft w:val="0"/>
      <w:marRight w:val="0"/>
      <w:marTop w:val="0"/>
      <w:marBottom w:val="0"/>
      <w:divBdr>
        <w:top w:val="none" w:sz="0" w:space="0" w:color="auto"/>
        <w:left w:val="none" w:sz="0" w:space="0" w:color="auto"/>
        <w:bottom w:val="none" w:sz="0" w:space="0" w:color="auto"/>
        <w:right w:val="none" w:sz="0" w:space="0" w:color="auto"/>
      </w:divBdr>
    </w:div>
    <w:div w:id="1837258367">
      <w:bodyDiv w:val="1"/>
      <w:marLeft w:val="0"/>
      <w:marRight w:val="0"/>
      <w:marTop w:val="0"/>
      <w:marBottom w:val="0"/>
      <w:divBdr>
        <w:top w:val="none" w:sz="0" w:space="0" w:color="auto"/>
        <w:left w:val="none" w:sz="0" w:space="0" w:color="auto"/>
        <w:bottom w:val="none" w:sz="0" w:space="0" w:color="auto"/>
        <w:right w:val="none" w:sz="0" w:space="0" w:color="auto"/>
      </w:divBdr>
    </w:div>
    <w:div w:id="1837498786">
      <w:bodyDiv w:val="1"/>
      <w:marLeft w:val="0"/>
      <w:marRight w:val="0"/>
      <w:marTop w:val="0"/>
      <w:marBottom w:val="0"/>
      <w:divBdr>
        <w:top w:val="none" w:sz="0" w:space="0" w:color="auto"/>
        <w:left w:val="none" w:sz="0" w:space="0" w:color="auto"/>
        <w:bottom w:val="none" w:sz="0" w:space="0" w:color="auto"/>
        <w:right w:val="none" w:sz="0" w:space="0" w:color="auto"/>
      </w:divBdr>
    </w:div>
    <w:div w:id="1837769432">
      <w:bodyDiv w:val="1"/>
      <w:marLeft w:val="0"/>
      <w:marRight w:val="0"/>
      <w:marTop w:val="0"/>
      <w:marBottom w:val="0"/>
      <w:divBdr>
        <w:top w:val="none" w:sz="0" w:space="0" w:color="auto"/>
        <w:left w:val="none" w:sz="0" w:space="0" w:color="auto"/>
        <w:bottom w:val="none" w:sz="0" w:space="0" w:color="auto"/>
        <w:right w:val="none" w:sz="0" w:space="0" w:color="auto"/>
      </w:divBdr>
    </w:div>
    <w:div w:id="1837914972">
      <w:bodyDiv w:val="1"/>
      <w:marLeft w:val="0"/>
      <w:marRight w:val="0"/>
      <w:marTop w:val="0"/>
      <w:marBottom w:val="0"/>
      <w:divBdr>
        <w:top w:val="none" w:sz="0" w:space="0" w:color="auto"/>
        <w:left w:val="none" w:sz="0" w:space="0" w:color="auto"/>
        <w:bottom w:val="none" w:sz="0" w:space="0" w:color="auto"/>
        <w:right w:val="none" w:sz="0" w:space="0" w:color="auto"/>
      </w:divBdr>
    </w:div>
    <w:div w:id="1838568283">
      <w:bodyDiv w:val="1"/>
      <w:marLeft w:val="0"/>
      <w:marRight w:val="0"/>
      <w:marTop w:val="0"/>
      <w:marBottom w:val="0"/>
      <w:divBdr>
        <w:top w:val="none" w:sz="0" w:space="0" w:color="auto"/>
        <w:left w:val="none" w:sz="0" w:space="0" w:color="auto"/>
        <w:bottom w:val="none" w:sz="0" w:space="0" w:color="auto"/>
        <w:right w:val="none" w:sz="0" w:space="0" w:color="auto"/>
      </w:divBdr>
    </w:div>
    <w:div w:id="1839466269">
      <w:bodyDiv w:val="1"/>
      <w:marLeft w:val="0"/>
      <w:marRight w:val="0"/>
      <w:marTop w:val="0"/>
      <w:marBottom w:val="0"/>
      <w:divBdr>
        <w:top w:val="none" w:sz="0" w:space="0" w:color="auto"/>
        <w:left w:val="none" w:sz="0" w:space="0" w:color="auto"/>
        <w:bottom w:val="none" w:sz="0" w:space="0" w:color="auto"/>
        <w:right w:val="none" w:sz="0" w:space="0" w:color="auto"/>
      </w:divBdr>
    </w:div>
    <w:div w:id="1839612353">
      <w:bodyDiv w:val="1"/>
      <w:marLeft w:val="0"/>
      <w:marRight w:val="0"/>
      <w:marTop w:val="0"/>
      <w:marBottom w:val="0"/>
      <w:divBdr>
        <w:top w:val="none" w:sz="0" w:space="0" w:color="auto"/>
        <w:left w:val="none" w:sz="0" w:space="0" w:color="auto"/>
        <w:bottom w:val="none" w:sz="0" w:space="0" w:color="auto"/>
        <w:right w:val="none" w:sz="0" w:space="0" w:color="auto"/>
      </w:divBdr>
    </w:div>
    <w:div w:id="1839616551">
      <w:bodyDiv w:val="1"/>
      <w:marLeft w:val="0"/>
      <w:marRight w:val="0"/>
      <w:marTop w:val="0"/>
      <w:marBottom w:val="0"/>
      <w:divBdr>
        <w:top w:val="none" w:sz="0" w:space="0" w:color="auto"/>
        <w:left w:val="none" w:sz="0" w:space="0" w:color="auto"/>
        <w:bottom w:val="none" w:sz="0" w:space="0" w:color="auto"/>
        <w:right w:val="none" w:sz="0" w:space="0" w:color="auto"/>
      </w:divBdr>
    </w:div>
    <w:div w:id="1840001893">
      <w:bodyDiv w:val="1"/>
      <w:marLeft w:val="0"/>
      <w:marRight w:val="0"/>
      <w:marTop w:val="0"/>
      <w:marBottom w:val="0"/>
      <w:divBdr>
        <w:top w:val="none" w:sz="0" w:space="0" w:color="auto"/>
        <w:left w:val="none" w:sz="0" w:space="0" w:color="auto"/>
        <w:bottom w:val="none" w:sz="0" w:space="0" w:color="auto"/>
        <w:right w:val="none" w:sz="0" w:space="0" w:color="auto"/>
      </w:divBdr>
    </w:div>
    <w:div w:id="1840583026">
      <w:bodyDiv w:val="1"/>
      <w:marLeft w:val="0"/>
      <w:marRight w:val="0"/>
      <w:marTop w:val="0"/>
      <w:marBottom w:val="0"/>
      <w:divBdr>
        <w:top w:val="none" w:sz="0" w:space="0" w:color="auto"/>
        <w:left w:val="none" w:sz="0" w:space="0" w:color="auto"/>
        <w:bottom w:val="none" w:sz="0" w:space="0" w:color="auto"/>
        <w:right w:val="none" w:sz="0" w:space="0" w:color="auto"/>
      </w:divBdr>
    </w:div>
    <w:div w:id="1840926473">
      <w:bodyDiv w:val="1"/>
      <w:marLeft w:val="0"/>
      <w:marRight w:val="0"/>
      <w:marTop w:val="0"/>
      <w:marBottom w:val="0"/>
      <w:divBdr>
        <w:top w:val="none" w:sz="0" w:space="0" w:color="auto"/>
        <w:left w:val="none" w:sz="0" w:space="0" w:color="auto"/>
        <w:bottom w:val="none" w:sz="0" w:space="0" w:color="auto"/>
        <w:right w:val="none" w:sz="0" w:space="0" w:color="auto"/>
      </w:divBdr>
    </w:div>
    <w:div w:id="1841961637">
      <w:bodyDiv w:val="1"/>
      <w:marLeft w:val="0"/>
      <w:marRight w:val="0"/>
      <w:marTop w:val="0"/>
      <w:marBottom w:val="0"/>
      <w:divBdr>
        <w:top w:val="none" w:sz="0" w:space="0" w:color="auto"/>
        <w:left w:val="none" w:sz="0" w:space="0" w:color="auto"/>
        <w:bottom w:val="none" w:sz="0" w:space="0" w:color="auto"/>
        <w:right w:val="none" w:sz="0" w:space="0" w:color="auto"/>
      </w:divBdr>
    </w:div>
    <w:div w:id="1842232767">
      <w:bodyDiv w:val="1"/>
      <w:marLeft w:val="0"/>
      <w:marRight w:val="0"/>
      <w:marTop w:val="0"/>
      <w:marBottom w:val="0"/>
      <w:divBdr>
        <w:top w:val="none" w:sz="0" w:space="0" w:color="auto"/>
        <w:left w:val="none" w:sz="0" w:space="0" w:color="auto"/>
        <w:bottom w:val="none" w:sz="0" w:space="0" w:color="auto"/>
        <w:right w:val="none" w:sz="0" w:space="0" w:color="auto"/>
      </w:divBdr>
    </w:div>
    <w:div w:id="1842348452">
      <w:bodyDiv w:val="1"/>
      <w:marLeft w:val="0"/>
      <w:marRight w:val="0"/>
      <w:marTop w:val="0"/>
      <w:marBottom w:val="0"/>
      <w:divBdr>
        <w:top w:val="none" w:sz="0" w:space="0" w:color="auto"/>
        <w:left w:val="none" w:sz="0" w:space="0" w:color="auto"/>
        <w:bottom w:val="none" w:sz="0" w:space="0" w:color="auto"/>
        <w:right w:val="none" w:sz="0" w:space="0" w:color="auto"/>
      </w:divBdr>
    </w:div>
    <w:div w:id="1842356776">
      <w:bodyDiv w:val="1"/>
      <w:marLeft w:val="0"/>
      <w:marRight w:val="0"/>
      <w:marTop w:val="0"/>
      <w:marBottom w:val="0"/>
      <w:divBdr>
        <w:top w:val="none" w:sz="0" w:space="0" w:color="auto"/>
        <w:left w:val="none" w:sz="0" w:space="0" w:color="auto"/>
        <w:bottom w:val="none" w:sz="0" w:space="0" w:color="auto"/>
        <w:right w:val="none" w:sz="0" w:space="0" w:color="auto"/>
      </w:divBdr>
    </w:div>
    <w:div w:id="1842697698">
      <w:bodyDiv w:val="1"/>
      <w:marLeft w:val="0"/>
      <w:marRight w:val="0"/>
      <w:marTop w:val="0"/>
      <w:marBottom w:val="0"/>
      <w:divBdr>
        <w:top w:val="none" w:sz="0" w:space="0" w:color="auto"/>
        <w:left w:val="none" w:sz="0" w:space="0" w:color="auto"/>
        <w:bottom w:val="none" w:sz="0" w:space="0" w:color="auto"/>
        <w:right w:val="none" w:sz="0" w:space="0" w:color="auto"/>
      </w:divBdr>
    </w:div>
    <w:div w:id="1843162139">
      <w:bodyDiv w:val="1"/>
      <w:marLeft w:val="0"/>
      <w:marRight w:val="0"/>
      <w:marTop w:val="0"/>
      <w:marBottom w:val="0"/>
      <w:divBdr>
        <w:top w:val="none" w:sz="0" w:space="0" w:color="auto"/>
        <w:left w:val="none" w:sz="0" w:space="0" w:color="auto"/>
        <w:bottom w:val="none" w:sz="0" w:space="0" w:color="auto"/>
        <w:right w:val="none" w:sz="0" w:space="0" w:color="auto"/>
      </w:divBdr>
    </w:div>
    <w:div w:id="1843276482">
      <w:bodyDiv w:val="1"/>
      <w:marLeft w:val="0"/>
      <w:marRight w:val="0"/>
      <w:marTop w:val="0"/>
      <w:marBottom w:val="0"/>
      <w:divBdr>
        <w:top w:val="none" w:sz="0" w:space="0" w:color="auto"/>
        <w:left w:val="none" w:sz="0" w:space="0" w:color="auto"/>
        <w:bottom w:val="none" w:sz="0" w:space="0" w:color="auto"/>
        <w:right w:val="none" w:sz="0" w:space="0" w:color="auto"/>
      </w:divBdr>
    </w:div>
    <w:div w:id="1844323157">
      <w:bodyDiv w:val="1"/>
      <w:marLeft w:val="0"/>
      <w:marRight w:val="0"/>
      <w:marTop w:val="0"/>
      <w:marBottom w:val="0"/>
      <w:divBdr>
        <w:top w:val="none" w:sz="0" w:space="0" w:color="auto"/>
        <w:left w:val="none" w:sz="0" w:space="0" w:color="auto"/>
        <w:bottom w:val="none" w:sz="0" w:space="0" w:color="auto"/>
        <w:right w:val="none" w:sz="0" w:space="0" w:color="auto"/>
      </w:divBdr>
    </w:div>
    <w:div w:id="1844589581">
      <w:bodyDiv w:val="1"/>
      <w:marLeft w:val="0"/>
      <w:marRight w:val="0"/>
      <w:marTop w:val="0"/>
      <w:marBottom w:val="0"/>
      <w:divBdr>
        <w:top w:val="none" w:sz="0" w:space="0" w:color="auto"/>
        <w:left w:val="none" w:sz="0" w:space="0" w:color="auto"/>
        <w:bottom w:val="none" w:sz="0" w:space="0" w:color="auto"/>
        <w:right w:val="none" w:sz="0" w:space="0" w:color="auto"/>
      </w:divBdr>
    </w:div>
    <w:div w:id="1845246985">
      <w:bodyDiv w:val="1"/>
      <w:marLeft w:val="0"/>
      <w:marRight w:val="0"/>
      <w:marTop w:val="0"/>
      <w:marBottom w:val="0"/>
      <w:divBdr>
        <w:top w:val="none" w:sz="0" w:space="0" w:color="auto"/>
        <w:left w:val="none" w:sz="0" w:space="0" w:color="auto"/>
        <w:bottom w:val="none" w:sz="0" w:space="0" w:color="auto"/>
        <w:right w:val="none" w:sz="0" w:space="0" w:color="auto"/>
      </w:divBdr>
    </w:div>
    <w:div w:id="1846433613">
      <w:bodyDiv w:val="1"/>
      <w:marLeft w:val="0"/>
      <w:marRight w:val="0"/>
      <w:marTop w:val="0"/>
      <w:marBottom w:val="0"/>
      <w:divBdr>
        <w:top w:val="none" w:sz="0" w:space="0" w:color="auto"/>
        <w:left w:val="none" w:sz="0" w:space="0" w:color="auto"/>
        <w:bottom w:val="none" w:sz="0" w:space="0" w:color="auto"/>
        <w:right w:val="none" w:sz="0" w:space="0" w:color="auto"/>
      </w:divBdr>
    </w:div>
    <w:div w:id="1846436617">
      <w:bodyDiv w:val="1"/>
      <w:marLeft w:val="0"/>
      <w:marRight w:val="0"/>
      <w:marTop w:val="0"/>
      <w:marBottom w:val="0"/>
      <w:divBdr>
        <w:top w:val="none" w:sz="0" w:space="0" w:color="auto"/>
        <w:left w:val="none" w:sz="0" w:space="0" w:color="auto"/>
        <w:bottom w:val="none" w:sz="0" w:space="0" w:color="auto"/>
        <w:right w:val="none" w:sz="0" w:space="0" w:color="auto"/>
      </w:divBdr>
    </w:div>
    <w:div w:id="1846704131">
      <w:bodyDiv w:val="1"/>
      <w:marLeft w:val="0"/>
      <w:marRight w:val="0"/>
      <w:marTop w:val="0"/>
      <w:marBottom w:val="0"/>
      <w:divBdr>
        <w:top w:val="none" w:sz="0" w:space="0" w:color="auto"/>
        <w:left w:val="none" w:sz="0" w:space="0" w:color="auto"/>
        <w:bottom w:val="none" w:sz="0" w:space="0" w:color="auto"/>
        <w:right w:val="none" w:sz="0" w:space="0" w:color="auto"/>
      </w:divBdr>
    </w:div>
    <w:div w:id="1846899343">
      <w:bodyDiv w:val="1"/>
      <w:marLeft w:val="0"/>
      <w:marRight w:val="0"/>
      <w:marTop w:val="0"/>
      <w:marBottom w:val="0"/>
      <w:divBdr>
        <w:top w:val="none" w:sz="0" w:space="0" w:color="auto"/>
        <w:left w:val="none" w:sz="0" w:space="0" w:color="auto"/>
        <w:bottom w:val="none" w:sz="0" w:space="0" w:color="auto"/>
        <w:right w:val="none" w:sz="0" w:space="0" w:color="auto"/>
      </w:divBdr>
    </w:div>
    <w:div w:id="1847164369">
      <w:bodyDiv w:val="1"/>
      <w:marLeft w:val="0"/>
      <w:marRight w:val="0"/>
      <w:marTop w:val="0"/>
      <w:marBottom w:val="0"/>
      <w:divBdr>
        <w:top w:val="none" w:sz="0" w:space="0" w:color="auto"/>
        <w:left w:val="none" w:sz="0" w:space="0" w:color="auto"/>
        <w:bottom w:val="none" w:sz="0" w:space="0" w:color="auto"/>
        <w:right w:val="none" w:sz="0" w:space="0" w:color="auto"/>
      </w:divBdr>
    </w:div>
    <w:div w:id="1847281076">
      <w:bodyDiv w:val="1"/>
      <w:marLeft w:val="0"/>
      <w:marRight w:val="0"/>
      <w:marTop w:val="0"/>
      <w:marBottom w:val="0"/>
      <w:divBdr>
        <w:top w:val="none" w:sz="0" w:space="0" w:color="auto"/>
        <w:left w:val="none" w:sz="0" w:space="0" w:color="auto"/>
        <w:bottom w:val="none" w:sz="0" w:space="0" w:color="auto"/>
        <w:right w:val="none" w:sz="0" w:space="0" w:color="auto"/>
      </w:divBdr>
    </w:div>
    <w:div w:id="1847741095">
      <w:bodyDiv w:val="1"/>
      <w:marLeft w:val="0"/>
      <w:marRight w:val="0"/>
      <w:marTop w:val="0"/>
      <w:marBottom w:val="0"/>
      <w:divBdr>
        <w:top w:val="none" w:sz="0" w:space="0" w:color="auto"/>
        <w:left w:val="none" w:sz="0" w:space="0" w:color="auto"/>
        <w:bottom w:val="none" w:sz="0" w:space="0" w:color="auto"/>
        <w:right w:val="none" w:sz="0" w:space="0" w:color="auto"/>
      </w:divBdr>
    </w:div>
    <w:div w:id="1847746611">
      <w:bodyDiv w:val="1"/>
      <w:marLeft w:val="0"/>
      <w:marRight w:val="0"/>
      <w:marTop w:val="0"/>
      <w:marBottom w:val="0"/>
      <w:divBdr>
        <w:top w:val="none" w:sz="0" w:space="0" w:color="auto"/>
        <w:left w:val="none" w:sz="0" w:space="0" w:color="auto"/>
        <w:bottom w:val="none" w:sz="0" w:space="0" w:color="auto"/>
        <w:right w:val="none" w:sz="0" w:space="0" w:color="auto"/>
      </w:divBdr>
    </w:div>
    <w:div w:id="1847816919">
      <w:bodyDiv w:val="1"/>
      <w:marLeft w:val="0"/>
      <w:marRight w:val="0"/>
      <w:marTop w:val="0"/>
      <w:marBottom w:val="0"/>
      <w:divBdr>
        <w:top w:val="none" w:sz="0" w:space="0" w:color="auto"/>
        <w:left w:val="none" w:sz="0" w:space="0" w:color="auto"/>
        <w:bottom w:val="none" w:sz="0" w:space="0" w:color="auto"/>
        <w:right w:val="none" w:sz="0" w:space="0" w:color="auto"/>
      </w:divBdr>
    </w:div>
    <w:div w:id="1847942343">
      <w:bodyDiv w:val="1"/>
      <w:marLeft w:val="0"/>
      <w:marRight w:val="0"/>
      <w:marTop w:val="0"/>
      <w:marBottom w:val="0"/>
      <w:divBdr>
        <w:top w:val="none" w:sz="0" w:space="0" w:color="auto"/>
        <w:left w:val="none" w:sz="0" w:space="0" w:color="auto"/>
        <w:bottom w:val="none" w:sz="0" w:space="0" w:color="auto"/>
        <w:right w:val="none" w:sz="0" w:space="0" w:color="auto"/>
      </w:divBdr>
    </w:div>
    <w:div w:id="1848709279">
      <w:bodyDiv w:val="1"/>
      <w:marLeft w:val="0"/>
      <w:marRight w:val="0"/>
      <w:marTop w:val="0"/>
      <w:marBottom w:val="0"/>
      <w:divBdr>
        <w:top w:val="none" w:sz="0" w:space="0" w:color="auto"/>
        <w:left w:val="none" w:sz="0" w:space="0" w:color="auto"/>
        <w:bottom w:val="none" w:sz="0" w:space="0" w:color="auto"/>
        <w:right w:val="none" w:sz="0" w:space="0" w:color="auto"/>
      </w:divBdr>
    </w:div>
    <w:div w:id="1849175349">
      <w:bodyDiv w:val="1"/>
      <w:marLeft w:val="0"/>
      <w:marRight w:val="0"/>
      <w:marTop w:val="0"/>
      <w:marBottom w:val="0"/>
      <w:divBdr>
        <w:top w:val="none" w:sz="0" w:space="0" w:color="auto"/>
        <w:left w:val="none" w:sz="0" w:space="0" w:color="auto"/>
        <w:bottom w:val="none" w:sz="0" w:space="0" w:color="auto"/>
        <w:right w:val="none" w:sz="0" w:space="0" w:color="auto"/>
      </w:divBdr>
    </w:div>
    <w:div w:id="1849516881">
      <w:bodyDiv w:val="1"/>
      <w:marLeft w:val="0"/>
      <w:marRight w:val="0"/>
      <w:marTop w:val="0"/>
      <w:marBottom w:val="0"/>
      <w:divBdr>
        <w:top w:val="none" w:sz="0" w:space="0" w:color="auto"/>
        <w:left w:val="none" w:sz="0" w:space="0" w:color="auto"/>
        <w:bottom w:val="none" w:sz="0" w:space="0" w:color="auto"/>
        <w:right w:val="none" w:sz="0" w:space="0" w:color="auto"/>
      </w:divBdr>
    </w:div>
    <w:div w:id="1849708571">
      <w:bodyDiv w:val="1"/>
      <w:marLeft w:val="0"/>
      <w:marRight w:val="0"/>
      <w:marTop w:val="0"/>
      <w:marBottom w:val="0"/>
      <w:divBdr>
        <w:top w:val="none" w:sz="0" w:space="0" w:color="auto"/>
        <w:left w:val="none" w:sz="0" w:space="0" w:color="auto"/>
        <w:bottom w:val="none" w:sz="0" w:space="0" w:color="auto"/>
        <w:right w:val="none" w:sz="0" w:space="0" w:color="auto"/>
      </w:divBdr>
    </w:div>
    <w:div w:id="1850025910">
      <w:bodyDiv w:val="1"/>
      <w:marLeft w:val="0"/>
      <w:marRight w:val="0"/>
      <w:marTop w:val="0"/>
      <w:marBottom w:val="0"/>
      <w:divBdr>
        <w:top w:val="none" w:sz="0" w:space="0" w:color="auto"/>
        <w:left w:val="none" w:sz="0" w:space="0" w:color="auto"/>
        <w:bottom w:val="none" w:sz="0" w:space="0" w:color="auto"/>
        <w:right w:val="none" w:sz="0" w:space="0" w:color="auto"/>
      </w:divBdr>
    </w:div>
    <w:div w:id="1851406413">
      <w:bodyDiv w:val="1"/>
      <w:marLeft w:val="0"/>
      <w:marRight w:val="0"/>
      <w:marTop w:val="0"/>
      <w:marBottom w:val="0"/>
      <w:divBdr>
        <w:top w:val="none" w:sz="0" w:space="0" w:color="auto"/>
        <w:left w:val="none" w:sz="0" w:space="0" w:color="auto"/>
        <w:bottom w:val="none" w:sz="0" w:space="0" w:color="auto"/>
        <w:right w:val="none" w:sz="0" w:space="0" w:color="auto"/>
      </w:divBdr>
    </w:div>
    <w:div w:id="1851873685">
      <w:bodyDiv w:val="1"/>
      <w:marLeft w:val="0"/>
      <w:marRight w:val="0"/>
      <w:marTop w:val="0"/>
      <w:marBottom w:val="0"/>
      <w:divBdr>
        <w:top w:val="none" w:sz="0" w:space="0" w:color="auto"/>
        <w:left w:val="none" w:sz="0" w:space="0" w:color="auto"/>
        <w:bottom w:val="none" w:sz="0" w:space="0" w:color="auto"/>
        <w:right w:val="none" w:sz="0" w:space="0" w:color="auto"/>
      </w:divBdr>
    </w:div>
    <w:div w:id="1852259846">
      <w:bodyDiv w:val="1"/>
      <w:marLeft w:val="0"/>
      <w:marRight w:val="0"/>
      <w:marTop w:val="0"/>
      <w:marBottom w:val="0"/>
      <w:divBdr>
        <w:top w:val="none" w:sz="0" w:space="0" w:color="auto"/>
        <w:left w:val="none" w:sz="0" w:space="0" w:color="auto"/>
        <w:bottom w:val="none" w:sz="0" w:space="0" w:color="auto"/>
        <w:right w:val="none" w:sz="0" w:space="0" w:color="auto"/>
      </w:divBdr>
    </w:div>
    <w:div w:id="1853182833">
      <w:bodyDiv w:val="1"/>
      <w:marLeft w:val="0"/>
      <w:marRight w:val="0"/>
      <w:marTop w:val="0"/>
      <w:marBottom w:val="0"/>
      <w:divBdr>
        <w:top w:val="none" w:sz="0" w:space="0" w:color="auto"/>
        <w:left w:val="none" w:sz="0" w:space="0" w:color="auto"/>
        <w:bottom w:val="none" w:sz="0" w:space="0" w:color="auto"/>
        <w:right w:val="none" w:sz="0" w:space="0" w:color="auto"/>
      </w:divBdr>
    </w:div>
    <w:div w:id="1853301921">
      <w:bodyDiv w:val="1"/>
      <w:marLeft w:val="0"/>
      <w:marRight w:val="0"/>
      <w:marTop w:val="0"/>
      <w:marBottom w:val="0"/>
      <w:divBdr>
        <w:top w:val="none" w:sz="0" w:space="0" w:color="auto"/>
        <w:left w:val="none" w:sz="0" w:space="0" w:color="auto"/>
        <w:bottom w:val="none" w:sz="0" w:space="0" w:color="auto"/>
        <w:right w:val="none" w:sz="0" w:space="0" w:color="auto"/>
      </w:divBdr>
    </w:div>
    <w:div w:id="1853377836">
      <w:bodyDiv w:val="1"/>
      <w:marLeft w:val="0"/>
      <w:marRight w:val="0"/>
      <w:marTop w:val="0"/>
      <w:marBottom w:val="0"/>
      <w:divBdr>
        <w:top w:val="none" w:sz="0" w:space="0" w:color="auto"/>
        <w:left w:val="none" w:sz="0" w:space="0" w:color="auto"/>
        <w:bottom w:val="none" w:sz="0" w:space="0" w:color="auto"/>
        <w:right w:val="none" w:sz="0" w:space="0" w:color="auto"/>
      </w:divBdr>
    </w:div>
    <w:div w:id="1853493393">
      <w:bodyDiv w:val="1"/>
      <w:marLeft w:val="0"/>
      <w:marRight w:val="0"/>
      <w:marTop w:val="0"/>
      <w:marBottom w:val="0"/>
      <w:divBdr>
        <w:top w:val="none" w:sz="0" w:space="0" w:color="auto"/>
        <w:left w:val="none" w:sz="0" w:space="0" w:color="auto"/>
        <w:bottom w:val="none" w:sz="0" w:space="0" w:color="auto"/>
        <w:right w:val="none" w:sz="0" w:space="0" w:color="auto"/>
      </w:divBdr>
    </w:div>
    <w:div w:id="1853495066">
      <w:bodyDiv w:val="1"/>
      <w:marLeft w:val="0"/>
      <w:marRight w:val="0"/>
      <w:marTop w:val="0"/>
      <w:marBottom w:val="0"/>
      <w:divBdr>
        <w:top w:val="none" w:sz="0" w:space="0" w:color="auto"/>
        <w:left w:val="none" w:sz="0" w:space="0" w:color="auto"/>
        <w:bottom w:val="none" w:sz="0" w:space="0" w:color="auto"/>
        <w:right w:val="none" w:sz="0" w:space="0" w:color="auto"/>
      </w:divBdr>
    </w:div>
    <w:div w:id="1854800791">
      <w:bodyDiv w:val="1"/>
      <w:marLeft w:val="0"/>
      <w:marRight w:val="0"/>
      <w:marTop w:val="0"/>
      <w:marBottom w:val="0"/>
      <w:divBdr>
        <w:top w:val="none" w:sz="0" w:space="0" w:color="auto"/>
        <w:left w:val="none" w:sz="0" w:space="0" w:color="auto"/>
        <w:bottom w:val="none" w:sz="0" w:space="0" w:color="auto"/>
        <w:right w:val="none" w:sz="0" w:space="0" w:color="auto"/>
      </w:divBdr>
    </w:div>
    <w:div w:id="1855220751">
      <w:bodyDiv w:val="1"/>
      <w:marLeft w:val="0"/>
      <w:marRight w:val="0"/>
      <w:marTop w:val="0"/>
      <w:marBottom w:val="0"/>
      <w:divBdr>
        <w:top w:val="none" w:sz="0" w:space="0" w:color="auto"/>
        <w:left w:val="none" w:sz="0" w:space="0" w:color="auto"/>
        <w:bottom w:val="none" w:sz="0" w:space="0" w:color="auto"/>
        <w:right w:val="none" w:sz="0" w:space="0" w:color="auto"/>
      </w:divBdr>
    </w:div>
    <w:div w:id="1855880540">
      <w:bodyDiv w:val="1"/>
      <w:marLeft w:val="0"/>
      <w:marRight w:val="0"/>
      <w:marTop w:val="0"/>
      <w:marBottom w:val="0"/>
      <w:divBdr>
        <w:top w:val="none" w:sz="0" w:space="0" w:color="auto"/>
        <w:left w:val="none" w:sz="0" w:space="0" w:color="auto"/>
        <w:bottom w:val="none" w:sz="0" w:space="0" w:color="auto"/>
        <w:right w:val="none" w:sz="0" w:space="0" w:color="auto"/>
      </w:divBdr>
    </w:div>
    <w:div w:id="1856067438">
      <w:bodyDiv w:val="1"/>
      <w:marLeft w:val="0"/>
      <w:marRight w:val="0"/>
      <w:marTop w:val="0"/>
      <w:marBottom w:val="0"/>
      <w:divBdr>
        <w:top w:val="none" w:sz="0" w:space="0" w:color="auto"/>
        <w:left w:val="none" w:sz="0" w:space="0" w:color="auto"/>
        <w:bottom w:val="none" w:sz="0" w:space="0" w:color="auto"/>
        <w:right w:val="none" w:sz="0" w:space="0" w:color="auto"/>
      </w:divBdr>
    </w:div>
    <w:div w:id="1856383040">
      <w:bodyDiv w:val="1"/>
      <w:marLeft w:val="0"/>
      <w:marRight w:val="0"/>
      <w:marTop w:val="0"/>
      <w:marBottom w:val="0"/>
      <w:divBdr>
        <w:top w:val="none" w:sz="0" w:space="0" w:color="auto"/>
        <w:left w:val="none" w:sz="0" w:space="0" w:color="auto"/>
        <w:bottom w:val="none" w:sz="0" w:space="0" w:color="auto"/>
        <w:right w:val="none" w:sz="0" w:space="0" w:color="auto"/>
      </w:divBdr>
    </w:div>
    <w:div w:id="1856962670">
      <w:bodyDiv w:val="1"/>
      <w:marLeft w:val="0"/>
      <w:marRight w:val="0"/>
      <w:marTop w:val="0"/>
      <w:marBottom w:val="0"/>
      <w:divBdr>
        <w:top w:val="none" w:sz="0" w:space="0" w:color="auto"/>
        <w:left w:val="none" w:sz="0" w:space="0" w:color="auto"/>
        <w:bottom w:val="none" w:sz="0" w:space="0" w:color="auto"/>
        <w:right w:val="none" w:sz="0" w:space="0" w:color="auto"/>
      </w:divBdr>
    </w:div>
    <w:div w:id="1857301877">
      <w:bodyDiv w:val="1"/>
      <w:marLeft w:val="0"/>
      <w:marRight w:val="0"/>
      <w:marTop w:val="0"/>
      <w:marBottom w:val="0"/>
      <w:divBdr>
        <w:top w:val="none" w:sz="0" w:space="0" w:color="auto"/>
        <w:left w:val="none" w:sz="0" w:space="0" w:color="auto"/>
        <w:bottom w:val="none" w:sz="0" w:space="0" w:color="auto"/>
        <w:right w:val="none" w:sz="0" w:space="0" w:color="auto"/>
      </w:divBdr>
    </w:div>
    <w:div w:id="1857573398">
      <w:bodyDiv w:val="1"/>
      <w:marLeft w:val="0"/>
      <w:marRight w:val="0"/>
      <w:marTop w:val="0"/>
      <w:marBottom w:val="0"/>
      <w:divBdr>
        <w:top w:val="none" w:sz="0" w:space="0" w:color="auto"/>
        <w:left w:val="none" w:sz="0" w:space="0" w:color="auto"/>
        <w:bottom w:val="none" w:sz="0" w:space="0" w:color="auto"/>
        <w:right w:val="none" w:sz="0" w:space="0" w:color="auto"/>
      </w:divBdr>
    </w:div>
    <w:div w:id="1857622075">
      <w:bodyDiv w:val="1"/>
      <w:marLeft w:val="0"/>
      <w:marRight w:val="0"/>
      <w:marTop w:val="0"/>
      <w:marBottom w:val="0"/>
      <w:divBdr>
        <w:top w:val="none" w:sz="0" w:space="0" w:color="auto"/>
        <w:left w:val="none" w:sz="0" w:space="0" w:color="auto"/>
        <w:bottom w:val="none" w:sz="0" w:space="0" w:color="auto"/>
        <w:right w:val="none" w:sz="0" w:space="0" w:color="auto"/>
      </w:divBdr>
    </w:div>
    <w:div w:id="1857885405">
      <w:bodyDiv w:val="1"/>
      <w:marLeft w:val="0"/>
      <w:marRight w:val="0"/>
      <w:marTop w:val="0"/>
      <w:marBottom w:val="0"/>
      <w:divBdr>
        <w:top w:val="none" w:sz="0" w:space="0" w:color="auto"/>
        <w:left w:val="none" w:sz="0" w:space="0" w:color="auto"/>
        <w:bottom w:val="none" w:sz="0" w:space="0" w:color="auto"/>
        <w:right w:val="none" w:sz="0" w:space="0" w:color="auto"/>
      </w:divBdr>
    </w:div>
    <w:div w:id="1858496733">
      <w:bodyDiv w:val="1"/>
      <w:marLeft w:val="0"/>
      <w:marRight w:val="0"/>
      <w:marTop w:val="0"/>
      <w:marBottom w:val="0"/>
      <w:divBdr>
        <w:top w:val="none" w:sz="0" w:space="0" w:color="auto"/>
        <w:left w:val="none" w:sz="0" w:space="0" w:color="auto"/>
        <w:bottom w:val="none" w:sz="0" w:space="0" w:color="auto"/>
        <w:right w:val="none" w:sz="0" w:space="0" w:color="auto"/>
      </w:divBdr>
    </w:div>
    <w:div w:id="1858497694">
      <w:bodyDiv w:val="1"/>
      <w:marLeft w:val="0"/>
      <w:marRight w:val="0"/>
      <w:marTop w:val="0"/>
      <w:marBottom w:val="0"/>
      <w:divBdr>
        <w:top w:val="none" w:sz="0" w:space="0" w:color="auto"/>
        <w:left w:val="none" w:sz="0" w:space="0" w:color="auto"/>
        <w:bottom w:val="none" w:sz="0" w:space="0" w:color="auto"/>
        <w:right w:val="none" w:sz="0" w:space="0" w:color="auto"/>
      </w:divBdr>
    </w:div>
    <w:div w:id="1859388368">
      <w:bodyDiv w:val="1"/>
      <w:marLeft w:val="0"/>
      <w:marRight w:val="0"/>
      <w:marTop w:val="0"/>
      <w:marBottom w:val="0"/>
      <w:divBdr>
        <w:top w:val="none" w:sz="0" w:space="0" w:color="auto"/>
        <w:left w:val="none" w:sz="0" w:space="0" w:color="auto"/>
        <w:bottom w:val="none" w:sz="0" w:space="0" w:color="auto"/>
        <w:right w:val="none" w:sz="0" w:space="0" w:color="auto"/>
      </w:divBdr>
    </w:div>
    <w:div w:id="1859735695">
      <w:bodyDiv w:val="1"/>
      <w:marLeft w:val="0"/>
      <w:marRight w:val="0"/>
      <w:marTop w:val="0"/>
      <w:marBottom w:val="0"/>
      <w:divBdr>
        <w:top w:val="none" w:sz="0" w:space="0" w:color="auto"/>
        <w:left w:val="none" w:sz="0" w:space="0" w:color="auto"/>
        <w:bottom w:val="none" w:sz="0" w:space="0" w:color="auto"/>
        <w:right w:val="none" w:sz="0" w:space="0" w:color="auto"/>
      </w:divBdr>
    </w:div>
    <w:div w:id="1860000846">
      <w:bodyDiv w:val="1"/>
      <w:marLeft w:val="0"/>
      <w:marRight w:val="0"/>
      <w:marTop w:val="0"/>
      <w:marBottom w:val="0"/>
      <w:divBdr>
        <w:top w:val="none" w:sz="0" w:space="0" w:color="auto"/>
        <w:left w:val="none" w:sz="0" w:space="0" w:color="auto"/>
        <w:bottom w:val="none" w:sz="0" w:space="0" w:color="auto"/>
        <w:right w:val="none" w:sz="0" w:space="0" w:color="auto"/>
      </w:divBdr>
    </w:div>
    <w:div w:id="1860001599">
      <w:bodyDiv w:val="1"/>
      <w:marLeft w:val="0"/>
      <w:marRight w:val="0"/>
      <w:marTop w:val="0"/>
      <w:marBottom w:val="0"/>
      <w:divBdr>
        <w:top w:val="none" w:sz="0" w:space="0" w:color="auto"/>
        <w:left w:val="none" w:sz="0" w:space="0" w:color="auto"/>
        <w:bottom w:val="none" w:sz="0" w:space="0" w:color="auto"/>
        <w:right w:val="none" w:sz="0" w:space="0" w:color="auto"/>
      </w:divBdr>
    </w:div>
    <w:div w:id="1861117104">
      <w:bodyDiv w:val="1"/>
      <w:marLeft w:val="0"/>
      <w:marRight w:val="0"/>
      <w:marTop w:val="0"/>
      <w:marBottom w:val="0"/>
      <w:divBdr>
        <w:top w:val="none" w:sz="0" w:space="0" w:color="auto"/>
        <w:left w:val="none" w:sz="0" w:space="0" w:color="auto"/>
        <w:bottom w:val="none" w:sz="0" w:space="0" w:color="auto"/>
        <w:right w:val="none" w:sz="0" w:space="0" w:color="auto"/>
      </w:divBdr>
    </w:div>
    <w:div w:id="1861161087">
      <w:bodyDiv w:val="1"/>
      <w:marLeft w:val="0"/>
      <w:marRight w:val="0"/>
      <w:marTop w:val="0"/>
      <w:marBottom w:val="0"/>
      <w:divBdr>
        <w:top w:val="none" w:sz="0" w:space="0" w:color="auto"/>
        <w:left w:val="none" w:sz="0" w:space="0" w:color="auto"/>
        <w:bottom w:val="none" w:sz="0" w:space="0" w:color="auto"/>
        <w:right w:val="none" w:sz="0" w:space="0" w:color="auto"/>
      </w:divBdr>
    </w:div>
    <w:div w:id="1861817506">
      <w:bodyDiv w:val="1"/>
      <w:marLeft w:val="0"/>
      <w:marRight w:val="0"/>
      <w:marTop w:val="0"/>
      <w:marBottom w:val="0"/>
      <w:divBdr>
        <w:top w:val="none" w:sz="0" w:space="0" w:color="auto"/>
        <w:left w:val="none" w:sz="0" w:space="0" w:color="auto"/>
        <w:bottom w:val="none" w:sz="0" w:space="0" w:color="auto"/>
        <w:right w:val="none" w:sz="0" w:space="0" w:color="auto"/>
      </w:divBdr>
    </w:div>
    <w:div w:id="1862284430">
      <w:bodyDiv w:val="1"/>
      <w:marLeft w:val="0"/>
      <w:marRight w:val="0"/>
      <w:marTop w:val="0"/>
      <w:marBottom w:val="0"/>
      <w:divBdr>
        <w:top w:val="none" w:sz="0" w:space="0" w:color="auto"/>
        <w:left w:val="none" w:sz="0" w:space="0" w:color="auto"/>
        <w:bottom w:val="none" w:sz="0" w:space="0" w:color="auto"/>
        <w:right w:val="none" w:sz="0" w:space="0" w:color="auto"/>
      </w:divBdr>
    </w:div>
    <w:div w:id="1862816042">
      <w:bodyDiv w:val="1"/>
      <w:marLeft w:val="0"/>
      <w:marRight w:val="0"/>
      <w:marTop w:val="0"/>
      <w:marBottom w:val="0"/>
      <w:divBdr>
        <w:top w:val="none" w:sz="0" w:space="0" w:color="auto"/>
        <w:left w:val="none" w:sz="0" w:space="0" w:color="auto"/>
        <w:bottom w:val="none" w:sz="0" w:space="0" w:color="auto"/>
        <w:right w:val="none" w:sz="0" w:space="0" w:color="auto"/>
      </w:divBdr>
    </w:div>
    <w:div w:id="1863857130">
      <w:bodyDiv w:val="1"/>
      <w:marLeft w:val="0"/>
      <w:marRight w:val="0"/>
      <w:marTop w:val="0"/>
      <w:marBottom w:val="0"/>
      <w:divBdr>
        <w:top w:val="none" w:sz="0" w:space="0" w:color="auto"/>
        <w:left w:val="none" w:sz="0" w:space="0" w:color="auto"/>
        <w:bottom w:val="none" w:sz="0" w:space="0" w:color="auto"/>
        <w:right w:val="none" w:sz="0" w:space="0" w:color="auto"/>
      </w:divBdr>
    </w:div>
    <w:div w:id="1863860948">
      <w:bodyDiv w:val="1"/>
      <w:marLeft w:val="0"/>
      <w:marRight w:val="0"/>
      <w:marTop w:val="0"/>
      <w:marBottom w:val="0"/>
      <w:divBdr>
        <w:top w:val="none" w:sz="0" w:space="0" w:color="auto"/>
        <w:left w:val="none" w:sz="0" w:space="0" w:color="auto"/>
        <w:bottom w:val="none" w:sz="0" w:space="0" w:color="auto"/>
        <w:right w:val="none" w:sz="0" w:space="0" w:color="auto"/>
      </w:divBdr>
    </w:div>
    <w:div w:id="1864123631">
      <w:bodyDiv w:val="1"/>
      <w:marLeft w:val="0"/>
      <w:marRight w:val="0"/>
      <w:marTop w:val="0"/>
      <w:marBottom w:val="0"/>
      <w:divBdr>
        <w:top w:val="none" w:sz="0" w:space="0" w:color="auto"/>
        <w:left w:val="none" w:sz="0" w:space="0" w:color="auto"/>
        <w:bottom w:val="none" w:sz="0" w:space="0" w:color="auto"/>
        <w:right w:val="none" w:sz="0" w:space="0" w:color="auto"/>
      </w:divBdr>
    </w:div>
    <w:div w:id="1864635362">
      <w:bodyDiv w:val="1"/>
      <w:marLeft w:val="0"/>
      <w:marRight w:val="0"/>
      <w:marTop w:val="0"/>
      <w:marBottom w:val="0"/>
      <w:divBdr>
        <w:top w:val="none" w:sz="0" w:space="0" w:color="auto"/>
        <w:left w:val="none" w:sz="0" w:space="0" w:color="auto"/>
        <w:bottom w:val="none" w:sz="0" w:space="0" w:color="auto"/>
        <w:right w:val="none" w:sz="0" w:space="0" w:color="auto"/>
      </w:divBdr>
    </w:div>
    <w:div w:id="1865093568">
      <w:bodyDiv w:val="1"/>
      <w:marLeft w:val="0"/>
      <w:marRight w:val="0"/>
      <w:marTop w:val="0"/>
      <w:marBottom w:val="0"/>
      <w:divBdr>
        <w:top w:val="none" w:sz="0" w:space="0" w:color="auto"/>
        <w:left w:val="none" w:sz="0" w:space="0" w:color="auto"/>
        <w:bottom w:val="none" w:sz="0" w:space="0" w:color="auto"/>
        <w:right w:val="none" w:sz="0" w:space="0" w:color="auto"/>
      </w:divBdr>
    </w:div>
    <w:div w:id="1865166375">
      <w:bodyDiv w:val="1"/>
      <w:marLeft w:val="0"/>
      <w:marRight w:val="0"/>
      <w:marTop w:val="0"/>
      <w:marBottom w:val="0"/>
      <w:divBdr>
        <w:top w:val="none" w:sz="0" w:space="0" w:color="auto"/>
        <w:left w:val="none" w:sz="0" w:space="0" w:color="auto"/>
        <w:bottom w:val="none" w:sz="0" w:space="0" w:color="auto"/>
        <w:right w:val="none" w:sz="0" w:space="0" w:color="auto"/>
      </w:divBdr>
    </w:div>
    <w:div w:id="1865172385">
      <w:bodyDiv w:val="1"/>
      <w:marLeft w:val="0"/>
      <w:marRight w:val="0"/>
      <w:marTop w:val="0"/>
      <w:marBottom w:val="0"/>
      <w:divBdr>
        <w:top w:val="none" w:sz="0" w:space="0" w:color="auto"/>
        <w:left w:val="none" w:sz="0" w:space="0" w:color="auto"/>
        <w:bottom w:val="none" w:sz="0" w:space="0" w:color="auto"/>
        <w:right w:val="none" w:sz="0" w:space="0" w:color="auto"/>
      </w:divBdr>
    </w:div>
    <w:div w:id="1865316569">
      <w:bodyDiv w:val="1"/>
      <w:marLeft w:val="0"/>
      <w:marRight w:val="0"/>
      <w:marTop w:val="0"/>
      <w:marBottom w:val="0"/>
      <w:divBdr>
        <w:top w:val="none" w:sz="0" w:space="0" w:color="auto"/>
        <w:left w:val="none" w:sz="0" w:space="0" w:color="auto"/>
        <w:bottom w:val="none" w:sz="0" w:space="0" w:color="auto"/>
        <w:right w:val="none" w:sz="0" w:space="0" w:color="auto"/>
      </w:divBdr>
    </w:div>
    <w:div w:id="1866021873">
      <w:bodyDiv w:val="1"/>
      <w:marLeft w:val="0"/>
      <w:marRight w:val="0"/>
      <w:marTop w:val="0"/>
      <w:marBottom w:val="0"/>
      <w:divBdr>
        <w:top w:val="none" w:sz="0" w:space="0" w:color="auto"/>
        <w:left w:val="none" w:sz="0" w:space="0" w:color="auto"/>
        <w:bottom w:val="none" w:sz="0" w:space="0" w:color="auto"/>
        <w:right w:val="none" w:sz="0" w:space="0" w:color="auto"/>
      </w:divBdr>
    </w:div>
    <w:div w:id="1866408179">
      <w:bodyDiv w:val="1"/>
      <w:marLeft w:val="0"/>
      <w:marRight w:val="0"/>
      <w:marTop w:val="0"/>
      <w:marBottom w:val="0"/>
      <w:divBdr>
        <w:top w:val="none" w:sz="0" w:space="0" w:color="auto"/>
        <w:left w:val="none" w:sz="0" w:space="0" w:color="auto"/>
        <w:bottom w:val="none" w:sz="0" w:space="0" w:color="auto"/>
        <w:right w:val="none" w:sz="0" w:space="0" w:color="auto"/>
      </w:divBdr>
    </w:div>
    <w:div w:id="1866409462">
      <w:bodyDiv w:val="1"/>
      <w:marLeft w:val="0"/>
      <w:marRight w:val="0"/>
      <w:marTop w:val="0"/>
      <w:marBottom w:val="0"/>
      <w:divBdr>
        <w:top w:val="none" w:sz="0" w:space="0" w:color="auto"/>
        <w:left w:val="none" w:sz="0" w:space="0" w:color="auto"/>
        <w:bottom w:val="none" w:sz="0" w:space="0" w:color="auto"/>
        <w:right w:val="none" w:sz="0" w:space="0" w:color="auto"/>
      </w:divBdr>
    </w:div>
    <w:div w:id="1867907987">
      <w:bodyDiv w:val="1"/>
      <w:marLeft w:val="0"/>
      <w:marRight w:val="0"/>
      <w:marTop w:val="0"/>
      <w:marBottom w:val="0"/>
      <w:divBdr>
        <w:top w:val="none" w:sz="0" w:space="0" w:color="auto"/>
        <w:left w:val="none" w:sz="0" w:space="0" w:color="auto"/>
        <w:bottom w:val="none" w:sz="0" w:space="0" w:color="auto"/>
        <w:right w:val="none" w:sz="0" w:space="0" w:color="auto"/>
      </w:divBdr>
    </w:div>
    <w:div w:id="1868827611">
      <w:bodyDiv w:val="1"/>
      <w:marLeft w:val="0"/>
      <w:marRight w:val="0"/>
      <w:marTop w:val="0"/>
      <w:marBottom w:val="0"/>
      <w:divBdr>
        <w:top w:val="none" w:sz="0" w:space="0" w:color="auto"/>
        <w:left w:val="none" w:sz="0" w:space="0" w:color="auto"/>
        <w:bottom w:val="none" w:sz="0" w:space="0" w:color="auto"/>
        <w:right w:val="none" w:sz="0" w:space="0" w:color="auto"/>
      </w:divBdr>
    </w:div>
    <w:div w:id="1869446727">
      <w:bodyDiv w:val="1"/>
      <w:marLeft w:val="0"/>
      <w:marRight w:val="0"/>
      <w:marTop w:val="0"/>
      <w:marBottom w:val="0"/>
      <w:divBdr>
        <w:top w:val="none" w:sz="0" w:space="0" w:color="auto"/>
        <w:left w:val="none" w:sz="0" w:space="0" w:color="auto"/>
        <w:bottom w:val="none" w:sz="0" w:space="0" w:color="auto"/>
        <w:right w:val="none" w:sz="0" w:space="0" w:color="auto"/>
      </w:divBdr>
    </w:div>
    <w:div w:id="1869642832">
      <w:bodyDiv w:val="1"/>
      <w:marLeft w:val="0"/>
      <w:marRight w:val="0"/>
      <w:marTop w:val="0"/>
      <w:marBottom w:val="0"/>
      <w:divBdr>
        <w:top w:val="none" w:sz="0" w:space="0" w:color="auto"/>
        <w:left w:val="none" w:sz="0" w:space="0" w:color="auto"/>
        <w:bottom w:val="none" w:sz="0" w:space="0" w:color="auto"/>
        <w:right w:val="none" w:sz="0" w:space="0" w:color="auto"/>
      </w:divBdr>
    </w:div>
    <w:div w:id="1870021335">
      <w:bodyDiv w:val="1"/>
      <w:marLeft w:val="0"/>
      <w:marRight w:val="0"/>
      <w:marTop w:val="0"/>
      <w:marBottom w:val="0"/>
      <w:divBdr>
        <w:top w:val="none" w:sz="0" w:space="0" w:color="auto"/>
        <w:left w:val="none" w:sz="0" w:space="0" w:color="auto"/>
        <w:bottom w:val="none" w:sz="0" w:space="0" w:color="auto"/>
        <w:right w:val="none" w:sz="0" w:space="0" w:color="auto"/>
      </w:divBdr>
    </w:div>
    <w:div w:id="1870798877">
      <w:bodyDiv w:val="1"/>
      <w:marLeft w:val="0"/>
      <w:marRight w:val="0"/>
      <w:marTop w:val="0"/>
      <w:marBottom w:val="0"/>
      <w:divBdr>
        <w:top w:val="none" w:sz="0" w:space="0" w:color="auto"/>
        <w:left w:val="none" w:sz="0" w:space="0" w:color="auto"/>
        <w:bottom w:val="none" w:sz="0" w:space="0" w:color="auto"/>
        <w:right w:val="none" w:sz="0" w:space="0" w:color="auto"/>
      </w:divBdr>
    </w:div>
    <w:div w:id="1870991797">
      <w:bodyDiv w:val="1"/>
      <w:marLeft w:val="0"/>
      <w:marRight w:val="0"/>
      <w:marTop w:val="0"/>
      <w:marBottom w:val="0"/>
      <w:divBdr>
        <w:top w:val="none" w:sz="0" w:space="0" w:color="auto"/>
        <w:left w:val="none" w:sz="0" w:space="0" w:color="auto"/>
        <w:bottom w:val="none" w:sz="0" w:space="0" w:color="auto"/>
        <w:right w:val="none" w:sz="0" w:space="0" w:color="auto"/>
      </w:divBdr>
    </w:div>
    <w:div w:id="1872105117">
      <w:bodyDiv w:val="1"/>
      <w:marLeft w:val="0"/>
      <w:marRight w:val="0"/>
      <w:marTop w:val="0"/>
      <w:marBottom w:val="0"/>
      <w:divBdr>
        <w:top w:val="none" w:sz="0" w:space="0" w:color="auto"/>
        <w:left w:val="none" w:sz="0" w:space="0" w:color="auto"/>
        <w:bottom w:val="none" w:sz="0" w:space="0" w:color="auto"/>
        <w:right w:val="none" w:sz="0" w:space="0" w:color="auto"/>
      </w:divBdr>
    </w:div>
    <w:div w:id="1872523929">
      <w:bodyDiv w:val="1"/>
      <w:marLeft w:val="0"/>
      <w:marRight w:val="0"/>
      <w:marTop w:val="0"/>
      <w:marBottom w:val="0"/>
      <w:divBdr>
        <w:top w:val="none" w:sz="0" w:space="0" w:color="auto"/>
        <w:left w:val="none" w:sz="0" w:space="0" w:color="auto"/>
        <w:bottom w:val="none" w:sz="0" w:space="0" w:color="auto"/>
        <w:right w:val="none" w:sz="0" w:space="0" w:color="auto"/>
      </w:divBdr>
    </w:div>
    <w:div w:id="1872641693">
      <w:bodyDiv w:val="1"/>
      <w:marLeft w:val="0"/>
      <w:marRight w:val="0"/>
      <w:marTop w:val="0"/>
      <w:marBottom w:val="0"/>
      <w:divBdr>
        <w:top w:val="none" w:sz="0" w:space="0" w:color="auto"/>
        <w:left w:val="none" w:sz="0" w:space="0" w:color="auto"/>
        <w:bottom w:val="none" w:sz="0" w:space="0" w:color="auto"/>
        <w:right w:val="none" w:sz="0" w:space="0" w:color="auto"/>
      </w:divBdr>
    </w:div>
    <w:div w:id="1874296105">
      <w:bodyDiv w:val="1"/>
      <w:marLeft w:val="0"/>
      <w:marRight w:val="0"/>
      <w:marTop w:val="0"/>
      <w:marBottom w:val="0"/>
      <w:divBdr>
        <w:top w:val="none" w:sz="0" w:space="0" w:color="auto"/>
        <w:left w:val="none" w:sz="0" w:space="0" w:color="auto"/>
        <w:bottom w:val="none" w:sz="0" w:space="0" w:color="auto"/>
        <w:right w:val="none" w:sz="0" w:space="0" w:color="auto"/>
      </w:divBdr>
    </w:div>
    <w:div w:id="1874922828">
      <w:bodyDiv w:val="1"/>
      <w:marLeft w:val="0"/>
      <w:marRight w:val="0"/>
      <w:marTop w:val="0"/>
      <w:marBottom w:val="0"/>
      <w:divBdr>
        <w:top w:val="none" w:sz="0" w:space="0" w:color="auto"/>
        <w:left w:val="none" w:sz="0" w:space="0" w:color="auto"/>
        <w:bottom w:val="none" w:sz="0" w:space="0" w:color="auto"/>
        <w:right w:val="none" w:sz="0" w:space="0" w:color="auto"/>
      </w:divBdr>
    </w:div>
    <w:div w:id="1875120688">
      <w:bodyDiv w:val="1"/>
      <w:marLeft w:val="0"/>
      <w:marRight w:val="0"/>
      <w:marTop w:val="0"/>
      <w:marBottom w:val="0"/>
      <w:divBdr>
        <w:top w:val="none" w:sz="0" w:space="0" w:color="auto"/>
        <w:left w:val="none" w:sz="0" w:space="0" w:color="auto"/>
        <w:bottom w:val="none" w:sz="0" w:space="0" w:color="auto"/>
        <w:right w:val="none" w:sz="0" w:space="0" w:color="auto"/>
      </w:divBdr>
    </w:div>
    <w:div w:id="1875464694">
      <w:bodyDiv w:val="1"/>
      <w:marLeft w:val="0"/>
      <w:marRight w:val="0"/>
      <w:marTop w:val="0"/>
      <w:marBottom w:val="0"/>
      <w:divBdr>
        <w:top w:val="none" w:sz="0" w:space="0" w:color="auto"/>
        <w:left w:val="none" w:sz="0" w:space="0" w:color="auto"/>
        <w:bottom w:val="none" w:sz="0" w:space="0" w:color="auto"/>
        <w:right w:val="none" w:sz="0" w:space="0" w:color="auto"/>
      </w:divBdr>
    </w:div>
    <w:div w:id="1875581842">
      <w:bodyDiv w:val="1"/>
      <w:marLeft w:val="0"/>
      <w:marRight w:val="0"/>
      <w:marTop w:val="0"/>
      <w:marBottom w:val="0"/>
      <w:divBdr>
        <w:top w:val="none" w:sz="0" w:space="0" w:color="auto"/>
        <w:left w:val="none" w:sz="0" w:space="0" w:color="auto"/>
        <w:bottom w:val="none" w:sz="0" w:space="0" w:color="auto"/>
        <w:right w:val="none" w:sz="0" w:space="0" w:color="auto"/>
      </w:divBdr>
    </w:div>
    <w:div w:id="1876040522">
      <w:bodyDiv w:val="1"/>
      <w:marLeft w:val="0"/>
      <w:marRight w:val="0"/>
      <w:marTop w:val="0"/>
      <w:marBottom w:val="0"/>
      <w:divBdr>
        <w:top w:val="none" w:sz="0" w:space="0" w:color="auto"/>
        <w:left w:val="none" w:sz="0" w:space="0" w:color="auto"/>
        <w:bottom w:val="none" w:sz="0" w:space="0" w:color="auto"/>
        <w:right w:val="none" w:sz="0" w:space="0" w:color="auto"/>
      </w:divBdr>
    </w:div>
    <w:div w:id="1876309381">
      <w:bodyDiv w:val="1"/>
      <w:marLeft w:val="0"/>
      <w:marRight w:val="0"/>
      <w:marTop w:val="0"/>
      <w:marBottom w:val="0"/>
      <w:divBdr>
        <w:top w:val="none" w:sz="0" w:space="0" w:color="auto"/>
        <w:left w:val="none" w:sz="0" w:space="0" w:color="auto"/>
        <w:bottom w:val="none" w:sz="0" w:space="0" w:color="auto"/>
        <w:right w:val="none" w:sz="0" w:space="0" w:color="auto"/>
      </w:divBdr>
    </w:div>
    <w:div w:id="1876428468">
      <w:bodyDiv w:val="1"/>
      <w:marLeft w:val="0"/>
      <w:marRight w:val="0"/>
      <w:marTop w:val="0"/>
      <w:marBottom w:val="0"/>
      <w:divBdr>
        <w:top w:val="none" w:sz="0" w:space="0" w:color="auto"/>
        <w:left w:val="none" w:sz="0" w:space="0" w:color="auto"/>
        <w:bottom w:val="none" w:sz="0" w:space="0" w:color="auto"/>
        <w:right w:val="none" w:sz="0" w:space="0" w:color="auto"/>
      </w:divBdr>
    </w:div>
    <w:div w:id="1876770906">
      <w:bodyDiv w:val="1"/>
      <w:marLeft w:val="0"/>
      <w:marRight w:val="0"/>
      <w:marTop w:val="0"/>
      <w:marBottom w:val="0"/>
      <w:divBdr>
        <w:top w:val="none" w:sz="0" w:space="0" w:color="auto"/>
        <w:left w:val="none" w:sz="0" w:space="0" w:color="auto"/>
        <w:bottom w:val="none" w:sz="0" w:space="0" w:color="auto"/>
        <w:right w:val="none" w:sz="0" w:space="0" w:color="auto"/>
      </w:divBdr>
    </w:div>
    <w:div w:id="1877152920">
      <w:bodyDiv w:val="1"/>
      <w:marLeft w:val="0"/>
      <w:marRight w:val="0"/>
      <w:marTop w:val="0"/>
      <w:marBottom w:val="0"/>
      <w:divBdr>
        <w:top w:val="none" w:sz="0" w:space="0" w:color="auto"/>
        <w:left w:val="none" w:sz="0" w:space="0" w:color="auto"/>
        <w:bottom w:val="none" w:sz="0" w:space="0" w:color="auto"/>
        <w:right w:val="none" w:sz="0" w:space="0" w:color="auto"/>
      </w:divBdr>
    </w:div>
    <w:div w:id="1877497588">
      <w:bodyDiv w:val="1"/>
      <w:marLeft w:val="0"/>
      <w:marRight w:val="0"/>
      <w:marTop w:val="0"/>
      <w:marBottom w:val="0"/>
      <w:divBdr>
        <w:top w:val="none" w:sz="0" w:space="0" w:color="auto"/>
        <w:left w:val="none" w:sz="0" w:space="0" w:color="auto"/>
        <w:bottom w:val="none" w:sz="0" w:space="0" w:color="auto"/>
        <w:right w:val="none" w:sz="0" w:space="0" w:color="auto"/>
      </w:divBdr>
    </w:div>
    <w:div w:id="1877573196">
      <w:bodyDiv w:val="1"/>
      <w:marLeft w:val="0"/>
      <w:marRight w:val="0"/>
      <w:marTop w:val="0"/>
      <w:marBottom w:val="0"/>
      <w:divBdr>
        <w:top w:val="none" w:sz="0" w:space="0" w:color="auto"/>
        <w:left w:val="none" w:sz="0" w:space="0" w:color="auto"/>
        <w:bottom w:val="none" w:sz="0" w:space="0" w:color="auto"/>
        <w:right w:val="none" w:sz="0" w:space="0" w:color="auto"/>
      </w:divBdr>
    </w:div>
    <w:div w:id="1878539365">
      <w:bodyDiv w:val="1"/>
      <w:marLeft w:val="0"/>
      <w:marRight w:val="0"/>
      <w:marTop w:val="0"/>
      <w:marBottom w:val="0"/>
      <w:divBdr>
        <w:top w:val="none" w:sz="0" w:space="0" w:color="auto"/>
        <w:left w:val="none" w:sz="0" w:space="0" w:color="auto"/>
        <w:bottom w:val="none" w:sz="0" w:space="0" w:color="auto"/>
        <w:right w:val="none" w:sz="0" w:space="0" w:color="auto"/>
      </w:divBdr>
    </w:div>
    <w:div w:id="1878545921">
      <w:bodyDiv w:val="1"/>
      <w:marLeft w:val="0"/>
      <w:marRight w:val="0"/>
      <w:marTop w:val="0"/>
      <w:marBottom w:val="0"/>
      <w:divBdr>
        <w:top w:val="none" w:sz="0" w:space="0" w:color="auto"/>
        <w:left w:val="none" w:sz="0" w:space="0" w:color="auto"/>
        <w:bottom w:val="none" w:sz="0" w:space="0" w:color="auto"/>
        <w:right w:val="none" w:sz="0" w:space="0" w:color="auto"/>
      </w:divBdr>
    </w:div>
    <w:div w:id="1878547977">
      <w:bodyDiv w:val="1"/>
      <w:marLeft w:val="0"/>
      <w:marRight w:val="0"/>
      <w:marTop w:val="0"/>
      <w:marBottom w:val="0"/>
      <w:divBdr>
        <w:top w:val="none" w:sz="0" w:space="0" w:color="auto"/>
        <w:left w:val="none" w:sz="0" w:space="0" w:color="auto"/>
        <w:bottom w:val="none" w:sz="0" w:space="0" w:color="auto"/>
        <w:right w:val="none" w:sz="0" w:space="0" w:color="auto"/>
      </w:divBdr>
    </w:div>
    <w:div w:id="1879052916">
      <w:bodyDiv w:val="1"/>
      <w:marLeft w:val="0"/>
      <w:marRight w:val="0"/>
      <w:marTop w:val="0"/>
      <w:marBottom w:val="0"/>
      <w:divBdr>
        <w:top w:val="none" w:sz="0" w:space="0" w:color="auto"/>
        <w:left w:val="none" w:sz="0" w:space="0" w:color="auto"/>
        <w:bottom w:val="none" w:sz="0" w:space="0" w:color="auto"/>
        <w:right w:val="none" w:sz="0" w:space="0" w:color="auto"/>
      </w:divBdr>
    </w:div>
    <w:div w:id="1879120563">
      <w:bodyDiv w:val="1"/>
      <w:marLeft w:val="0"/>
      <w:marRight w:val="0"/>
      <w:marTop w:val="0"/>
      <w:marBottom w:val="0"/>
      <w:divBdr>
        <w:top w:val="none" w:sz="0" w:space="0" w:color="auto"/>
        <w:left w:val="none" w:sz="0" w:space="0" w:color="auto"/>
        <w:bottom w:val="none" w:sz="0" w:space="0" w:color="auto"/>
        <w:right w:val="none" w:sz="0" w:space="0" w:color="auto"/>
      </w:divBdr>
    </w:div>
    <w:div w:id="1880973921">
      <w:bodyDiv w:val="1"/>
      <w:marLeft w:val="0"/>
      <w:marRight w:val="0"/>
      <w:marTop w:val="0"/>
      <w:marBottom w:val="0"/>
      <w:divBdr>
        <w:top w:val="none" w:sz="0" w:space="0" w:color="auto"/>
        <w:left w:val="none" w:sz="0" w:space="0" w:color="auto"/>
        <w:bottom w:val="none" w:sz="0" w:space="0" w:color="auto"/>
        <w:right w:val="none" w:sz="0" w:space="0" w:color="auto"/>
      </w:divBdr>
    </w:div>
    <w:div w:id="1881042260">
      <w:bodyDiv w:val="1"/>
      <w:marLeft w:val="0"/>
      <w:marRight w:val="0"/>
      <w:marTop w:val="0"/>
      <w:marBottom w:val="0"/>
      <w:divBdr>
        <w:top w:val="none" w:sz="0" w:space="0" w:color="auto"/>
        <w:left w:val="none" w:sz="0" w:space="0" w:color="auto"/>
        <w:bottom w:val="none" w:sz="0" w:space="0" w:color="auto"/>
        <w:right w:val="none" w:sz="0" w:space="0" w:color="auto"/>
      </w:divBdr>
    </w:div>
    <w:div w:id="1881553984">
      <w:bodyDiv w:val="1"/>
      <w:marLeft w:val="0"/>
      <w:marRight w:val="0"/>
      <w:marTop w:val="0"/>
      <w:marBottom w:val="0"/>
      <w:divBdr>
        <w:top w:val="none" w:sz="0" w:space="0" w:color="auto"/>
        <w:left w:val="none" w:sz="0" w:space="0" w:color="auto"/>
        <w:bottom w:val="none" w:sz="0" w:space="0" w:color="auto"/>
        <w:right w:val="none" w:sz="0" w:space="0" w:color="auto"/>
      </w:divBdr>
    </w:div>
    <w:div w:id="1882206521">
      <w:bodyDiv w:val="1"/>
      <w:marLeft w:val="0"/>
      <w:marRight w:val="0"/>
      <w:marTop w:val="0"/>
      <w:marBottom w:val="0"/>
      <w:divBdr>
        <w:top w:val="none" w:sz="0" w:space="0" w:color="auto"/>
        <w:left w:val="none" w:sz="0" w:space="0" w:color="auto"/>
        <w:bottom w:val="none" w:sz="0" w:space="0" w:color="auto"/>
        <w:right w:val="none" w:sz="0" w:space="0" w:color="auto"/>
      </w:divBdr>
    </w:div>
    <w:div w:id="1882353102">
      <w:bodyDiv w:val="1"/>
      <w:marLeft w:val="0"/>
      <w:marRight w:val="0"/>
      <w:marTop w:val="0"/>
      <w:marBottom w:val="0"/>
      <w:divBdr>
        <w:top w:val="none" w:sz="0" w:space="0" w:color="auto"/>
        <w:left w:val="none" w:sz="0" w:space="0" w:color="auto"/>
        <w:bottom w:val="none" w:sz="0" w:space="0" w:color="auto"/>
        <w:right w:val="none" w:sz="0" w:space="0" w:color="auto"/>
      </w:divBdr>
    </w:div>
    <w:div w:id="1882473894">
      <w:bodyDiv w:val="1"/>
      <w:marLeft w:val="0"/>
      <w:marRight w:val="0"/>
      <w:marTop w:val="0"/>
      <w:marBottom w:val="0"/>
      <w:divBdr>
        <w:top w:val="none" w:sz="0" w:space="0" w:color="auto"/>
        <w:left w:val="none" w:sz="0" w:space="0" w:color="auto"/>
        <w:bottom w:val="none" w:sz="0" w:space="0" w:color="auto"/>
        <w:right w:val="none" w:sz="0" w:space="0" w:color="auto"/>
      </w:divBdr>
    </w:div>
    <w:div w:id="1882592170">
      <w:bodyDiv w:val="1"/>
      <w:marLeft w:val="0"/>
      <w:marRight w:val="0"/>
      <w:marTop w:val="0"/>
      <w:marBottom w:val="0"/>
      <w:divBdr>
        <w:top w:val="none" w:sz="0" w:space="0" w:color="auto"/>
        <w:left w:val="none" w:sz="0" w:space="0" w:color="auto"/>
        <w:bottom w:val="none" w:sz="0" w:space="0" w:color="auto"/>
        <w:right w:val="none" w:sz="0" w:space="0" w:color="auto"/>
      </w:divBdr>
    </w:div>
    <w:div w:id="1882671609">
      <w:bodyDiv w:val="1"/>
      <w:marLeft w:val="0"/>
      <w:marRight w:val="0"/>
      <w:marTop w:val="0"/>
      <w:marBottom w:val="0"/>
      <w:divBdr>
        <w:top w:val="none" w:sz="0" w:space="0" w:color="auto"/>
        <w:left w:val="none" w:sz="0" w:space="0" w:color="auto"/>
        <w:bottom w:val="none" w:sz="0" w:space="0" w:color="auto"/>
        <w:right w:val="none" w:sz="0" w:space="0" w:color="auto"/>
      </w:divBdr>
    </w:div>
    <w:div w:id="1883520743">
      <w:bodyDiv w:val="1"/>
      <w:marLeft w:val="0"/>
      <w:marRight w:val="0"/>
      <w:marTop w:val="0"/>
      <w:marBottom w:val="0"/>
      <w:divBdr>
        <w:top w:val="none" w:sz="0" w:space="0" w:color="auto"/>
        <w:left w:val="none" w:sz="0" w:space="0" w:color="auto"/>
        <w:bottom w:val="none" w:sz="0" w:space="0" w:color="auto"/>
        <w:right w:val="none" w:sz="0" w:space="0" w:color="auto"/>
      </w:divBdr>
    </w:div>
    <w:div w:id="1883832832">
      <w:bodyDiv w:val="1"/>
      <w:marLeft w:val="0"/>
      <w:marRight w:val="0"/>
      <w:marTop w:val="0"/>
      <w:marBottom w:val="0"/>
      <w:divBdr>
        <w:top w:val="none" w:sz="0" w:space="0" w:color="auto"/>
        <w:left w:val="none" w:sz="0" w:space="0" w:color="auto"/>
        <w:bottom w:val="none" w:sz="0" w:space="0" w:color="auto"/>
        <w:right w:val="none" w:sz="0" w:space="0" w:color="auto"/>
      </w:divBdr>
    </w:div>
    <w:div w:id="1883899163">
      <w:bodyDiv w:val="1"/>
      <w:marLeft w:val="0"/>
      <w:marRight w:val="0"/>
      <w:marTop w:val="0"/>
      <w:marBottom w:val="0"/>
      <w:divBdr>
        <w:top w:val="none" w:sz="0" w:space="0" w:color="auto"/>
        <w:left w:val="none" w:sz="0" w:space="0" w:color="auto"/>
        <w:bottom w:val="none" w:sz="0" w:space="0" w:color="auto"/>
        <w:right w:val="none" w:sz="0" w:space="0" w:color="auto"/>
      </w:divBdr>
    </w:div>
    <w:div w:id="1884513222">
      <w:bodyDiv w:val="1"/>
      <w:marLeft w:val="0"/>
      <w:marRight w:val="0"/>
      <w:marTop w:val="0"/>
      <w:marBottom w:val="0"/>
      <w:divBdr>
        <w:top w:val="none" w:sz="0" w:space="0" w:color="auto"/>
        <w:left w:val="none" w:sz="0" w:space="0" w:color="auto"/>
        <w:bottom w:val="none" w:sz="0" w:space="0" w:color="auto"/>
        <w:right w:val="none" w:sz="0" w:space="0" w:color="auto"/>
      </w:divBdr>
    </w:div>
    <w:div w:id="1884560481">
      <w:bodyDiv w:val="1"/>
      <w:marLeft w:val="0"/>
      <w:marRight w:val="0"/>
      <w:marTop w:val="0"/>
      <w:marBottom w:val="0"/>
      <w:divBdr>
        <w:top w:val="none" w:sz="0" w:space="0" w:color="auto"/>
        <w:left w:val="none" w:sz="0" w:space="0" w:color="auto"/>
        <w:bottom w:val="none" w:sz="0" w:space="0" w:color="auto"/>
        <w:right w:val="none" w:sz="0" w:space="0" w:color="auto"/>
      </w:divBdr>
    </w:div>
    <w:div w:id="1884905503">
      <w:bodyDiv w:val="1"/>
      <w:marLeft w:val="0"/>
      <w:marRight w:val="0"/>
      <w:marTop w:val="0"/>
      <w:marBottom w:val="0"/>
      <w:divBdr>
        <w:top w:val="none" w:sz="0" w:space="0" w:color="auto"/>
        <w:left w:val="none" w:sz="0" w:space="0" w:color="auto"/>
        <w:bottom w:val="none" w:sz="0" w:space="0" w:color="auto"/>
        <w:right w:val="none" w:sz="0" w:space="0" w:color="auto"/>
      </w:divBdr>
    </w:div>
    <w:div w:id="1884976770">
      <w:bodyDiv w:val="1"/>
      <w:marLeft w:val="0"/>
      <w:marRight w:val="0"/>
      <w:marTop w:val="0"/>
      <w:marBottom w:val="0"/>
      <w:divBdr>
        <w:top w:val="none" w:sz="0" w:space="0" w:color="auto"/>
        <w:left w:val="none" w:sz="0" w:space="0" w:color="auto"/>
        <w:bottom w:val="none" w:sz="0" w:space="0" w:color="auto"/>
        <w:right w:val="none" w:sz="0" w:space="0" w:color="auto"/>
      </w:divBdr>
    </w:div>
    <w:div w:id="1885097285">
      <w:bodyDiv w:val="1"/>
      <w:marLeft w:val="0"/>
      <w:marRight w:val="0"/>
      <w:marTop w:val="0"/>
      <w:marBottom w:val="0"/>
      <w:divBdr>
        <w:top w:val="none" w:sz="0" w:space="0" w:color="auto"/>
        <w:left w:val="none" w:sz="0" w:space="0" w:color="auto"/>
        <w:bottom w:val="none" w:sz="0" w:space="0" w:color="auto"/>
        <w:right w:val="none" w:sz="0" w:space="0" w:color="auto"/>
      </w:divBdr>
    </w:div>
    <w:div w:id="1885213695">
      <w:bodyDiv w:val="1"/>
      <w:marLeft w:val="0"/>
      <w:marRight w:val="0"/>
      <w:marTop w:val="0"/>
      <w:marBottom w:val="0"/>
      <w:divBdr>
        <w:top w:val="none" w:sz="0" w:space="0" w:color="auto"/>
        <w:left w:val="none" w:sz="0" w:space="0" w:color="auto"/>
        <w:bottom w:val="none" w:sz="0" w:space="0" w:color="auto"/>
        <w:right w:val="none" w:sz="0" w:space="0" w:color="auto"/>
      </w:divBdr>
    </w:div>
    <w:div w:id="1885948344">
      <w:bodyDiv w:val="1"/>
      <w:marLeft w:val="0"/>
      <w:marRight w:val="0"/>
      <w:marTop w:val="0"/>
      <w:marBottom w:val="0"/>
      <w:divBdr>
        <w:top w:val="none" w:sz="0" w:space="0" w:color="auto"/>
        <w:left w:val="none" w:sz="0" w:space="0" w:color="auto"/>
        <w:bottom w:val="none" w:sz="0" w:space="0" w:color="auto"/>
        <w:right w:val="none" w:sz="0" w:space="0" w:color="auto"/>
      </w:divBdr>
    </w:div>
    <w:div w:id="1886258700">
      <w:bodyDiv w:val="1"/>
      <w:marLeft w:val="0"/>
      <w:marRight w:val="0"/>
      <w:marTop w:val="0"/>
      <w:marBottom w:val="0"/>
      <w:divBdr>
        <w:top w:val="none" w:sz="0" w:space="0" w:color="auto"/>
        <w:left w:val="none" w:sz="0" w:space="0" w:color="auto"/>
        <w:bottom w:val="none" w:sz="0" w:space="0" w:color="auto"/>
        <w:right w:val="none" w:sz="0" w:space="0" w:color="auto"/>
      </w:divBdr>
    </w:div>
    <w:div w:id="1886330740">
      <w:bodyDiv w:val="1"/>
      <w:marLeft w:val="0"/>
      <w:marRight w:val="0"/>
      <w:marTop w:val="0"/>
      <w:marBottom w:val="0"/>
      <w:divBdr>
        <w:top w:val="none" w:sz="0" w:space="0" w:color="auto"/>
        <w:left w:val="none" w:sz="0" w:space="0" w:color="auto"/>
        <w:bottom w:val="none" w:sz="0" w:space="0" w:color="auto"/>
        <w:right w:val="none" w:sz="0" w:space="0" w:color="auto"/>
      </w:divBdr>
    </w:div>
    <w:div w:id="1886335609">
      <w:bodyDiv w:val="1"/>
      <w:marLeft w:val="0"/>
      <w:marRight w:val="0"/>
      <w:marTop w:val="0"/>
      <w:marBottom w:val="0"/>
      <w:divBdr>
        <w:top w:val="none" w:sz="0" w:space="0" w:color="auto"/>
        <w:left w:val="none" w:sz="0" w:space="0" w:color="auto"/>
        <w:bottom w:val="none" w:sz="0" w:space="0" w:color="auto"/>
        <w:right w:val="none" w:sz="0" w:space="0" w:color="auto"/>
      </w:divBdr>
    </w:div>
    <w:div w:id="1886480454">
      <w:bodyDiv w:val="1"/>
      <w:marLeft w:val="0"/>
      <w:marRight w:val="0"/>
      <w:marTop w:val="0"/>
      <w:marBottom w:val="0"/>
      <w:divBdr>
        <w:top w:val="none" w:sz="0" w:space="0" w:color="auto"/>
        <w:left w:val="none" w:sz="0" w:space="0" w:color="auto"/>
        <w:bottom w:val="none" w:sz="0" w:space="0" w:color="auto"/>
        <w:right w:val="none" w:sz="0" w:space="0" w:color="auto"/>
      </w:divBdr>
    </w:div>
    <w:div w:id="1888250016">
      <w:bodyDiv w:val="1"/>
      <w:marLeft w:val="0"/>
      <w:marRight w:val="0"/>
      <w:marTop w:val="0"/>
      <w:marBottom w:val="0"/>
      <w:divBdr>
        <w:top w:val="none" w:sz="0" w:space="0" w:color="auto"/>
        <w:left w:val="none" w:sz="0" w:space="0" w:color="auto"/>
        <w:bottom w:val="none" w:sz="0" w:space="0" w:color="auto"/>
        <w:right w:val="none" w:sz="0" w:space="0" w:color="auto"/>
      </w:divBdr>
    </w:div>
    <w:div w:id="1888297533">
      <w:bodyDiv w:val="1"/>
      <w:marLeft w:val="0"/>
      <w:marRight w:val="0"/>
      <w:marTop w:val="0"/>
      <w:marBottom w:val="0"/>
      <w:divBdr>
        <w:top w:val="none" w:sz="0" w:space="0" w:color="auto"/>
        <w:left w:val="none" w:sz="0" w:space="0" w:color="auto"/>
        <w:bottom w:val="none" w:sz="0" w:space="0" w:color="auto"/>
        <w:right w:val="none" w:sz="0" w:space="0" w:color="auto"/>
      </w:divBdr>
    </w:div>
    <w:div w:id="1888298538">
      <w:bodyDiv w:val="1"/>
      <w:marLeft w:val="0"/>
      <w:marRight w:val="0"/>
      <w:marTop w:val="0"/>
      <w:marBottom w:val="0"/>
      <w:divBdr>
        <w:top w:val="none" w:sz="0" w:space="0" w:color="auto"/>
        <w:left w:val="none" w:sz="0" w:space="0" w:color="auto"/>
        <w:bottom w:val="none" w:sz="0" w:space="0" w:color="auto"/>
        <w:right w:val="none" w:sz="0" w:space="0" w:color="auto"/>
      </w:divBdr>
    </w:div>
    <w:div w:id="1888447936">
      <w:bodyDiv w:val="1"/>
      <w:marLeft w:val="0"/>
      <w:marRight w:val="0"/>
      <w:marTop w:val="0"/>
      <w:marBottom w:val="0"/>
      <w:divBdr>
        <w:top w:val="none" w:sz="0" w:space="0" w:color="auto"/>
        <w:left w:val="none" w:sz="0" w:space="0" w:color="auto"/>
        <w:bottom w:val="none" w:sz="0" w:space="0" w:color="auto"/>
        <w:right w:val="none" w:sz="0" w:space="0" w:color="auto"/>
      </w:divBdr>
    </w:div>
    <w:div w:id="1888570594">
      <w:bodyDiv w:val="1"/>
      <w:marLeft w:val="0"/>
      <w:marRight w:val="0"/>
      <w:marTop w:val="0"/>
      <w:marBottom w:val="0"/>
      <w:divBdr>
        <w:top w:val="none" w:sz="0" w:space="0" w:color="auto"/>
        <w:left w:val="none" w:sz="0" w:space="0" w:color="auto"/>
        <w:bottom w:val="none" w:sz="0" w:space="0" w:color="auto"/>
        <w:right w:val="none" w:sz="0" w:space="0" w:color="auto"/>
      </w:divBdr>
    </w:div>
    <w:div w:id="1888642816">
      <w:bodyDiv w:val="1"/>
      <w:marLeft w:val="0"/>
      <w:marRight w:val="0"/>
      <w:marTop w:val="0"/>
      <w:marBottom w:val="0"/>
      <w:divBdr>
        <w:top w:val="none" w:sz="0" w:space="0" w:color="auto"/>
        <w:left w:val="none" w:sz="0" w:space="0" w:color="auto"/>
        <w:bottom w:val="none" w:sz="0" w:space="0" w:color="auto"/>
        <w:right w:val="none" w:sz="0" w:space="0" w:color="auto"/>
      </w:divBdr>
    </w:div>
    <w:div w:id="1888763999">
      <w:bodyDiv w:val="1"/>
      <w:marLeft w:val="0"/>
      <w:marRight w:val="0"/>
      <w:marTop w:val="0"/>
      <w:marBottom w:val="0"/>
      <w:divBdr>
        <w:top w:val="none" w:sz="0" w:space="0" w:color="auto"/>
        <w:left w:val="none" w:sz="0" w:space="0" w:color="auto"/>
        <w:bottom w:val="none" w:sz="0" w:space="0" w:color="auto"/>
        <w:right w:val="none" w:sz="0" w:space="0" w:color="auto"/>
      </w:divBdr>
    </w:div>
    <w:div w:id="1889801734">
      <w:bodyDiv w:val="1"/>
      <w:marLeft w:val="0"/>
      <w:marRight w:val="0"/>
      <w:marTop w:val="0"/>
      <w:marBottom w:val="0"/>
      <w:divBdr>
        <w:top w:val="none" w:sz="0" w:space="0" w:color="auto"/>
        <w:left w:val="none" w:sz="0" w:space="0" w:color="auto"/>
        <w:bottom w:val="none" w:sz="0" w:space="0" w:color="auto"/>
        <w:right w:val="none" w:sz="0" w:space="0" w:color="auto"/>
      </w:divBdr>
    </w:div>
    <w:div w:id="1889802621">
      <w:bodyDiv w:val="1"/>
      <w:marLeft w:val="0"/>
      <w:marRight w:val="0"/>
      <w:marTop w:val="0"/>
      <w:marBottom w:val="0"/>
      <w:divBdr>
        <w:top w:val="none" w:sz="0" w:space="0" w:color="auto"/>
        <w:left w:val="none" w:sz="0" w:space="0" w:color="auto"/>
        <w:bottom w:val="none" w:sz="0" w:space="0" w:color="auto"/>
        <w:right w:val="none" w:sz="0" w:space="0" w:color="auto"/>
      </w:divBdr>
    </w:div>
    <w:div w:id="1889993927">
      <w:bodyDiv w:val="1"/>
      <w:marLeft w:val="0"/>
      <w:marRight w:val="0"/>
      <w:marTop w:val="0"/>
      <w:marBottom w:val="0"/>
      <w:divBdr>
        <w:top w:val="none" w:sz="0" w:space="0" w:color="auto"/>
        <w:left w:val="none" w:sz="0" w:space="0" w:color="auto"/>
        <w:bottom w:val="none" w:sz="0" w:space="0" w:color="auto"/>
        <w:right w:val="none" w:sz="0" w:space="0" w:color="auto"/>
      </w:divBdr>
    </w:div>
    <w:div w:id="1890919426">
      <w:bodyDiv w:val="1"/>
      <w:marLeft w:val="0"/>
      <w:marRight w:val="0"/>
      <w:marTop w:val="0"/>
      <w:marBottom w:val="0"/>
      <w:divBdr>
        <w:top w:val="none" w:sz="0" w:space="0" w:color="auto"/>
        <w:left w:val="none" w:sz="0" w:space="0" w:color="auto"/>
        <w:bottom w:val="none" w:sz="0" w:space="0" w:color="auto"/>
        <w:right w:val="none" w:sz="0" w:space="0" w:color="auto"/>
      </w:divBdr>
    </w:div>
    <w:div w:id="1891988212">
      <w:bodyDiv w:val="1"/>
      <w:marLeft w:val="0"/>
      <w:marRight w:val="0"/>
      <w:marTop w:val="0"/>
      <w:marBottom w:val="0"/>
      <w:divBdr>
        <w:top w:val="none" w:sz="0" w:space="0" w:color="auto"/>
        <w:left w:val="none" w:sz="0" w:space="0" w:color="auto"/>
        <w:bottom w:val="none" w:sz="0" w:space="0" w:color="auto"/>
        <w:right w:val="none" w:sz="0" w:space="0" w:color="auto"/>
      </w:divBdr>
    </w:div>
    <w:div w:id="1892035995">
      <w:bodyDiv w:val="1"/>
      <w:marLeft w:val="0"/>
      <w:marRight w:val="0"/>
      <w:marTop w:val="0"/>
      <w:marBottom w:val="0"/>
      <w:divBdr>
        <w:top w:val="none" w:sz="0" w:space="0" w:color="auto"/>
        <w:left w:val="none" w:sz="0" w:space="0" w:color="auto"/>
        <w:bottom w:val="none" w:sz="0" w:space="0" w:color="auto"/>
        <w:right w:val="none" w:sz="0" w:space="0" w:color="auto"/>
      </w:divBdr>
    </w:div>
    <w:div w:id="1892229119">
      <w:bodyDiv w:val="1"/>
      <w:marLeft w:val="0"/>
      <w:marRight w:val="0"/>
      <w:marTop w:val="0"/>
      <w:marBottom w:val="0"/>
      <w:divBdr>
        <w:top w:val="none" w:sz="0" w:space="0" w:color="auto"/>
        <w:left w:val="none" w:sz="0" w:space="0" w:color="auto"/>
        <w:bottom w:val="none" w:sz="0" w:space="0" w:color="auto"/>
        <w:right w:val="none" w:sz="0" w:space="0" w:color="auto"/>
      </w:divBdr>
    </w:div>
    <w:div w:id="1892418488">
      <w:bodyDiv w:val="1"/>
      <w:marLeft w:val="0"/>
      <w:marRight w:val="0"/>
      <w:marTop w:val="0"/>
      <w:marBottom w:val="0"/>
      <w:divBdr>
        <w:top w:val="none" w:sz="0" w:space="0" w:color="auto"/>
        <w:left w:val="none" w:sz="0" w:space="0" w:color="auto"/>
        <w:bottom w:val="none" w:sz="0" w:space="0" w:color="auto"/>
        <w:right w:val="none" w:sz="0" w:space="0" w:color="auto"/>
      </w:divBdr>
    </w:div>
    <w:div w:id="1892577791">
      <w:bodyDiv w:val="1"/>
      <w:marLeft w:val="0"/>
      <w:marRight w:val="0"/>
      <w:marTop w:val="0"/>
      <w:marBottom w:val="0"/>
      <w:divBdr>
        <w:top w:val="none" w:sz="0" w:space="0" w:color="auto"/>
        <w:left w:val="none" w:sz="0" w:space="0" w:color="auto"/>
        <w:bottom w:val="none" w:sz="0" w:space="0" w:color="auto"/>
        <w:right w:val="none" w:sz="0" w:space="0" w:color="auto"/>
      </w:divBdr>
    </w:div>
    <w:div w:id="1892617738">
      <w:bodyDiv w:val="1"/>
      <w:marLeft w:val="0"/>
      <w:marRight w:val="0"/>
      <w:marTop w:val="0"/>
      <w:marBottom w:val="0"/>
      <w:divBdr>
        <w:top w:val="none" w:sz="0" w:space="0" w:color="auto"/>
        <w:left w:val="none" w:sz="0" w:space="0" w:color="auto"/>
        <w:bottom w:val="none" w:sz="0" w:space="0" w:color="auto"/>
        <w:right w:val="none" w:sz="0" w:space="0" w:color="auto"/>
      </w:divBdr>
    </w:div>
    <w:div w:id="1892763041">
      <w:bodyDiv w:val="1"/>
      <w:marLeft w:val="0"/>
      <w:marRight w:val="0"/>
      <w:marTop w:val="0"/>
      <w:marBottom w:val="0"/>
      <w:divBdr>
        <w:top w:val="none" w:sz="0" w:space="0" w:color="auto"/>
        <w:left w:val="none" w:sz="0" w:space="0" w:color="auto"/>
        <w:bottom w:val="none" w:sz="0" w:space="0" w:color="auto"/>
        <w:right w:val="none" w:sz="0" w:space="0" w:color="auto"/>
      </w:divBdr>
    </w:div>
    <w:div w:id="1893807030">
      <w:bodyDiv w:val="1"/>
      <w:marLeft w:val="0"/>
      <w:marRight w:val="0"/>
      <w:marTop w:val="0"/>
      <w:marBottom w:val="0"/>
      <w:divBdr>
        <w:top w:val="none" w:sz="0" w:space="0" w:color="auto"/>
        <w:left w:val="none" w:sz="0" w:space="0" w:color="auto"/>
        <w:bottom w:val="none" w:sz="0" w:space="0" w:color="auto"/>
        <w:right w:val="none" w:sz="0" w:space="0" w:color="auto"/>
      </w:divBdr>
    </w:div>
    <w:div w:id="1893807145">
      <w:bodyDiv w:val="1"/>
      <w:marLeft w:val="0"/>
      <w:marRight w:val="0"/>
      <w:marTop w:val="0"/>
      <w:marBottom w:val="0"/>
      <w:divBdr>
        <w:top w:val="none" w:sz="0" w:space="0" w:color="auto"/>
        <w:left w:val="none" w:sz="0" w:space="0" w:color="auto"/>
        <w:bottom w:val="none" w:sz="0" w:space="0" w:color="auto"/>
        <w:right w:val="none" w:sz="0" w:space="0" w:color="auto"/>
      </w:divBdr>
    </w:div>
    <w:div w:id="1893880393">
      <w:bodyDiv w:val="1"/>
      <w:marLeft w:val="0"/>
      <w:marRight w:val="0"/>
      <w:marTop w:val="0"/>
      <w:marBottom w:val="0"/>
      <w:divBdr>
        <w:top w:val="none" w:sz="0" w:space="0" w:color="auto"/>
        <w:left w:val="none" w:sz="0" w:space="0" w:color="auto"/>
        <w:bottom w:val="none" w:sz="0" w:space="0" w:color="auto"/>
        <w:right w:val="none" w:sz="0" w:space="0" w:color="auto"/>
      </w:divBdr>
    </w:div>
    <w:div w:id="1893997598">
      <w:bodyDiv w:val="1"/>
      <w:marLeft w:val="0"/>
      <w:marRight w:val="0"/>
      <w:marTop w:val="0"/>
      <w:marBottom w:val="0"/>
      <w:divBdr>
        <w:top w:val="none" w:sz="0" w:space="0" w:color="auto"/>
        <w:left w:val="none" w:sz="0" w:space="0" w:color="auto"/>
        <w:bottom w:val="none" w:sz="0" w:space="0" w:color="auto"/>
        <w:right w:val="none" w:sz="0" w:space="0" w:color="auto"/>
      </w:divBdr>
    </w:div>
    <w:div w:id="1894073052">
      <w:bodyDiv w:val="1"/>
      <w:marLeft w:val="0"/>
      <w:marRight w:val="0"/>
      <w:marTop w:val="0"/>
      <w:marBottom w:val="0"/>
      <w:divBdr>
        <w:top w:val="none" w:sz="0" w:space="0" w:color="auto"/>
        <w:left w:val="none" w:sz="0" w:space="0" w:color="auto"/>
        <w:bottom w:val="none" w:sz="0" w:space="0" w:color="auto"/>
        <w:right w:val="none" w:sz="0" w:space="0" w:color="auto"/>
      </w:divBdr>
    </w:div>
    <w:div w:id="1894147431">
      <w:bodyDiv w:val="1"/>
      <w:marLeft w:val="0"/>
      <w:marRight w:val="0"/>
      <w:marTop w:val="0"/>
      <w:marBottom w:val="0"/>
      <w:divBdr>
        <w:top w:val="none" w:sz="0" w:space="0" w:color="auto"/>
        <w:left w:val="none" w:sz="0" w:space="0" w:color="auto"/>
        <w:bottom w:val="none" w:sz="0" w:space="0" w:color="auto"/>
        <w:right w:val="none" w:sz="0" w:space="0" w:color="auto"/>
      </w:divBdr>
    </w:div>
    <w:div w:id="1894845694">
      <w:bodyDiv w:val="1"/>
      <w:marLeft w:val="0"/>
      <w:marRight w:val="0"/>
      <w:marTop w:val="0"/>
      <w:marBottom w:val="0"/>
      <w:divBdr>
        <w:top w:val="none" w:sz="0" w:space="0" w:color="auto"/>
        <w:left w:val="none" w:sz="0" w:space="0" w:color="auto"/>
        <w:bottom w:val="none" w:sz="0" w:space="0" w:color="auto"/>
        <w:right w:val="none" w:sz="0" w:space="0" w:color="auto"/>
      </w:divBdr>
    </w:div>
    <w:div w:id="1894997265">
      <w:bodyDiv w:val="1"/>
      <w:marLeft w:val="0"/>
      <w:marRight w:val="0"/>
      <w:marTop w:val="0"/>
      <w:marBottom w:val="0"/>
      <w:divBdr>
        <w:top w:val="none" w:sz="0" w:space="0" w:color="auto"/>
        <w:left w:val="none" w:sz="0" w:space="0" w:color="auto"/>
        <w:bottom w:val="none" w:sz="0" w:space="0" w:color="auto"/>
        <w:right w:val="none" w:sz="0" w:space="0" w:color="auto"/>
      </w:divBdr>
    </w:div>
    <w:div w:id="1895458330">
      <w:bodyDiv w:val="1"/>
      <w:marLeft w:val="0"/>
      <w:marRight w:val="0"/>
      <w:marTop w:val="0"/>
      <w:marBottom w:val="0"/>
      <w:divBdr>
        <w:top w:val="none" w:sz="0" w:space="0" w:color="auto"/>
        <w:left w:val="none" w:sz="0" w:space="0" w:color="auto"/>
        <w:bottom w:val="none" w:sz="0" w:space="0" w:color="auto"/>
        <w:right w:val="none" w:sz="0" w:space="0" w:color="auto"/>
      </w:divBdr>
    </w:div>
    <w:div w:id="1895701261">
      <w:bodyDiv w:val="1"/>
      <w:marLeft w:val="0"/>
      <w:marRight w:val="0"/>
      <w:marTop w:val="0"/>
      <w:marBottom w:val="0"/>
      <w:divBdr>
        <w:top w:val="none" w:sz="0" w:space="0" w:color="auto"/>
        <w:left w:val="none" w:sz="0" w:space="0" w:color="auto"/>
        <w:bottom w:val="none" w:sz="0" w:space="0" w:color="auto"/>
        <w:right w:val="none" w:sz="0" w:space="0" w:color="auto"/>
      </w:divBdr>
    </w:div>
    <w:div w:id="1896315822">
      <w:bodyDiv w:val="1"/>
      <w:marLeft w:val="0"/>
      <w:marRight w:val="0"/>
      <w:marTop w:val="0"/>
      <w:marBottom w:val="0"/>
      <w:divBdr>
        <w:top w:val="none" w:sz="0" w:space="0" w:color="auto"/>
        <w:left w:val="none" w:sz="0" w:space="0" w:color="auto"/>
        <w:bottom w:val="none" w:sz="0" w:space="0" w:color="auto"/>
        <w:right w:val="none" w:sz="0" w:space="0" w:color="auto"/>
      </w:divBdr>
    </w:div>
    <w:div w:id="1896770347">
      <w:bodyDiv w:val="1"/>
      <w:marLeft w:val="0"/>
      <w:marRight w:val="0"/>
      <w:marTop w:val="0"/>
      <w:marBottom w:val="0"/>
      <w:divBdr>
        <w:top w:val="none" w:sz="0" w:space="0" w:color="auto"/>
        <w:left w:val="none" w:sz="0" w:space="0" w:color="auto"/>
        <w:bottom w:val="none" w:sz="0" w:space="0" w:color="auto"/>
        <w:right w:val="none" w:sz="0" w:space="0" w:color="auto"/>
      </w:divBdr>
    </w:div>
    <w:div w:id="1896775159">
      <w:bodyDiv w:val="1"/>
      <w:marLeft w:val="0"/>
      <w:marRight w:val="0"/>
      <w:marTop w:val="0"/>
      <w:marBottom w:val="0"/>
      <w:divBdr>
        <w:top w:val="none" w:sz="0" w:space="0" w:color="auto"/>
        <w:left w:val="none" w:sz="0" w:space="0" w:color="auto"/>
        <w:bottom w:val="none" w:sz="0" w:space="0" w:color="auto"/>
        <w:right w:val="none" w:sz="0" w:space="0" w:color="auto"/>
      </w:divBdr>
    </w:div>
    <w:div w:id="1896894223">
      <w:bodyDiv w:val="1"/>
      <w:marLeft w:val="0"/>
      <w:marRight w:val="0"/>
      <w:marTop w:val="0"/>
      <w:marBottom w:val="0"/>
      <w:divBdr>
        <w:top w:val="none" w:sz="0" w:space="0" w:color="auto"/>
        <w:left w:val="none" w:sz="0" w:space="0" w:color="auto"/>
        <w:bottom w:val="none" w:sz="0" w:space="0" w:color="auto"/>
        <w:right w:val="none" w:sz="0" w:space="0" w:color="auto"/>
      </w:divBdr>
    </w:div>
    <w:div w:id="1897660484">
      <w:bodyDiv w:val="1"/>
      <w:marLeft w:val="0"/>
      <w:marRight w:val="0"/>
      <w:marTop w:val="0"/>
      <w:marBottom w:val="0"/>
      <w:divBdr>
        <w:top w:val="none" w:sz="0" w:space="0" w:color="auto"/>
        <w:left w:val="none" w:sz="0" w:space="0" w:color="auto"/>
        <w:bottom w:val="none" w:sz="0" w:space="0" w:color="auto"/>
        <w:right w:val="none" w:sz="0" w:space="0" w:color="auto"/>
      </w:divBdr>
    </w:div>
    <w:div w:id="1897665636">
      <w:bodyDiv w:val="1"/>
      <w:marLeft w:val="0"/>
      <w:marRight w:val="0"/>
      <w:marTop w:val="0"/>
      <w:marBottom w:val="0"/>
      <w:divBdr>
        <w:top w:val="none" w:sz="0" w:space="0" w:color="auto"/>
        <w:left w:val="none" w:sz="0" w:space="0" w:color="auto"/>
        <w:bottom w:val="none" w:sz="0" w:space="0" w:color="auto"/>
        <w:right w:val="none" w:sz="0" w:space="0" w:color="auto"/>
      </w:divBdr>
    </w:div>
    <w:div w:id="1897739722">
      <w:bodyDiv w:val="1"/>
      <w:marLeft w:val="0"/>
      <w:marRight w:val="0"/>
      <w:marTop w:val="0"/>
      <w:marBottom w:val="0"/>
      <w:divBdr>
        <w:top w:val="none" w:sz="0" w:space="0" w:color="auto"/>
        <w:left w:val="none" w:sz="0" w:space="0" w:color="auto"/>
        <w:bottom w:val="none" w:sz="0" w:space="0" w:color="auto"/>
        <w:right w:val="none" w:sz="0" w:space="0" w:color="auto"/>
      </w:divBdr>
    </w:div>
    <w:div w:id="1898666388">
      <w:bodyDiv w:val="1"/>
      <w:marLeft w:val="0"/>
      <w:marRight w:val="0"/>
      <w:marTop w:val="0"/>
      <w:marBottom w:val="0"/>
      <w:divBdr>
        <w:top w:val="none" w:sz="0" w:space="0" w:color="auto"/>
        <w:left w:val="none" w:sz="0" w:space="0" w:color="auto"/>
        <w:bottom w:val="none" w:sz="0" w:space="0" w:color="auto"/>
        <w:right w:val="none" w:sz="0" w:space="0" w:color="auto"/>
      </w:divBdr>
    </w:div>
    <w:div w:id="1898785187">
      <w:bodyDiv w:val="1"/>
      <w:marLeft w:val="0"/>
      <w:marRight w:val="0"/>
      <w:marTop w:val="0"/>
      <w:marBottom w:val="0"/>
      <w:divBdr>
        <w:top w:val="none" w:sz="0" w:space="0" w:color="auto"/>
        <w:left w:val="none" w:sz="0" w:space="0" w:color="auto"/>
        <w:bottom w:val="none" w:sz="0" w:space="0" w:color="auto"/>
        <w:right w:val="none" w:sz="0" w:space="0" w:color="auto"/>
      </w:divBdr>
    </w:div>
    <w:div w:id="1899052056">
      <w:bodyDiv w:val="1"/>
      <w:marLeft w:val="0"/>
      <w:marRight w:val="0"/>
      <w:marTop w:val="0"/>
      <w:marBottom w:val="0"/>
      <w:divBdr>
        <w:top w:val="none" w:sz="0" w:space="0" w:color="auto"/>
        <w:left w:val="none" w:sz="0" w:space="0" w:color="auto"/>
        <w:bottom w:val="none" w:sz="0" w:space="0" w:color="auto"/>
        <w:right w:val="none" w:sz="0" w:space="0" w:color="auto"/>
      </w:divBdr>
    </w:div>
    <w:div w:id="1900554331">
      <w:bodyDiv w:val="1"/>
      <w:marLeft w:val="0"/>
      <w:marRight w:val="0"/>
      <w:marTop w:val="0"/>
      <w:marBottom w:val="0"/>
      <w:divBdr>
        <w:top w:val="none" w:sz="0" w:space="0" w:color="auto"/>
        <w:left w:val="none" w:sz="0" w:space="0" w:color="auto"/>
        <w:bottom w:val="none" w:sz="0" w:space="0" w:color="auto"/>
        <w:right w:val="none" w:sz="0" w:space="0" w:color="auto"/>
      </w:divBdr>
    </w:div>
    <w:div w:id="1900628213">
      <w:bodyDiv w:val="1"/>
      <w:marLeft w:val="0"/>
      <w:marRight w:val="0"/>
      <w:marTop w:val="0"/>
      <w:marBottom w:val="0"/>
      <w:divBdr>
        <w:top w:val="none" w:sz="0" w:space="0" w:color="auto"/>
        <w:left w:val="none" w:sz="0" w:space="0" w:color="auto"/>
        <w:bottom w:val="none" w:sz="0" w:space="0" w:color="auto"/>
        <w:right w:val="none" w:sz="0" w:space="0" w:color="auto"/>
      </w:divBdr>
    </w:div>
    <w:div w:id="1900628246">
      <w:bodyDiv w:val="1"/>
      <w:marLeft w:val="0"/>
      <w:marRight w:val="0"/>
      <w:marTop w:val="0"/>
      <w:marBottom w:val="0"/>
      <w:divBdr>
        <w:top w:val="none" w:sz="0" w:space="0" w:color="auto"/>
        <w:left w:val="none" w:sz="0" w:space="0" w:color="auto"/>
        <w:bottom w:val="none" w:sz="0" w:space="0" w:color="auto"/>
        <w:right w:val="none" w:sz="0" w:space="0" w:color="auto"/>
      </w:divBdr>
    </w:div>
    <w:div w:id="1900707776">
      <w:bodyDiv w:val="1"/>
      <w:marLeft w:val="0"/>
      <w:marRight w:val="0"/>
      <w:marTop w:val="0"/>
      <w:marBottom w:val="0"/>
      <w:divBdr>
        <w:top w:val="none" w:sz="0" w:space="0" w:color="auto"/>
        <w:left w:val="none" w:sz="0" w:space="0" w:color="auto"/>
        <w:bottom w:val="none" w:sz="0" w:space="0" w:color="auto"/>
        <w:right w:val="none" w:sz="0" w:space="0" w:color="auto"/>
      </w:divBdr>
    </w:div>
    <w:div w:id="1900945418">
      <w:bodyDiv w:val="1"/>
      <w:marLeft w:val="0"/>
      <w:marRight w:val="0"/>
      <w:marTop w:val="0"/>
      <w:marBottom w:val="0"/>
      <w:divBdr>
        <w:top w:val="none" w:sz="0" w:space="0" w:color="auto"/>
        <w:left w:val="none" w:sz="0" w:space="0" w:color="auto"/>
        <w:bottom w:val="none" w:sz="0" w:space="0" w:color="auto"/>
        <w:right w:val="none" w:sz="0" w:space="0" w:color="auto"/>
      </w:divBdr>
    </w:div>
    <w:div w:id="1901206041">
      <w:bodyDiv w:val="1"/>
      <w:marLeft w:val="0"/>
      <w:marRight w:val="0"/>
      <w:marTop w:val="0"/>
      <w:marBottom w:val="0"/>
      <w:divBdr>
        <w:top w:val="none" w:sz="0" w:space="0" w:color="auto"/>
        <w:left w:val="none" w:sz="0" w:space="0" w:color="auto"/>
        <w:bottom w:val="none" w:sz="0" w:space="0" w:color="auto"/>
        <w:right w:val="none" w:sz="0" w:space="0" w:color="auto"/>
      </w:divBdr>
    </w:div>
    <w:div w:id="1901400955">
      <w:bodyDiv w:val="1"/>
      <w:marLeft w:val="0"/>
      <w:marRight w:val="0"/>
      <w:marTop w:val="0"/>
      <w:marBottom w:val="0"/>
      <w:divBdr>
        <w:top w:val="none" w:sz="0" w:space="0" w:color="auto"/>
        <w:left w:val="none" w:sz="0" w:space="0" w:color="auto"/>
        <w:bottom w:val="none" w:sz="0" w:space="0" w:color="auto"/>
        <w:right w:val="none" w:sz="0" w:space="0" w:color="auto"/>
      </w:divBdr>
    </w:div>
    <w:div w:id="1901746984">
      <w:bodyDiv w:val="1"/>
      <w:marLeft w:val="0"/>
      <w:marRight w:val="0"/>
      <w:marTop w:val="0"/>
      <w:marBottom w:val="0"/>
      <w:divBdr>
        <w:top w:val="none" w:sz="0" w:space="0" w:color="auto"/>
        <w:left w:val="none" w:sz="0" w:space="0" w:color="auto"/>
        <w:bottom w:val="none" w:sz="0" w:space="0" w:color="auto"/>
        <w:right w:val="none" w:sz="0" w:space="0" w:color="auto"/>
      </w:divBdr>
    </w:div>
    <w:div w:id="1902518940">
      <w:bodyDiv w:val="1"/>
      <w:marLeft w:val="0"/>
      <w:marRight w:val="0"/>
      <w:marTop w:val="0"/>
      <w:marBottom w:val="0"/>
      <w:divBdr>
        <w:top w:val="none" w:sz="0" w:space="0" w:color="auto"/>
        <w:left w:val="none" w:sz="0" w:space="0" w:color="auto"/>
        <w:bottom w:val="none" w:sz="0" w:space="0" w:color="auto"/>
        <w:right w:val="none" w:sz="0" w:space="0" w:color="auto"/>
      </w:divBdr>
    </w:div>
    <w:div w:id="1902715221">
      <w:bodyDiv w:val="1"/>
      <w:marLeft w:val="0"/>
      <w:marRight w:val="0"/>
      <w:marTop w:val="0"/>
      <w:marBottom w:val="0"/>
      <w:divBdr>
        <w:top w:val="none" w:sz="0" w:space="0" w:color="auto"/>
        <w:left w:val="none" w:sz="0" w:space="0" w:color="auto"/>
        <w:bottom w:val="none" w:sz="0" w:space="0" w:color="auto"/>
        <w:right w:val="none" w:sz="0" w:space="0" w:color="auto"/>
      </w:divBdr>
    </w:div>
    <w:div w:id="1904022459">
      <w:bodyDiv w:val="1"/>
      <w:marLeft w:val="0"/>
      <w:marRight w:val="0"/>
      <w:marTop w:val="0"/>
      <w:marBottom w:val="0"/>
      <w:divBdr>
        <w:top w:val="none" w:sz="0" w:space="0" w:color="auto"/>
        <w:left w:val="none" w:sz="0" w:space="0" w:color="auto"/>
        <w:bottom w:val="none" w:sz="0" w:space="0" w:color="auto"/>
        <w:right w:val="none" w:sz="0" w:space="0" w:color="auto"/>
      </w:divBdr>
    </w:div>
    <w:div w:id="1904098189">
      <w:bodyDiv w:val="1"/>
      <w:marLeft w:val="0"/>
      <w:marRight w:val="0"/>
      <w:marTop w:val="0"/>
      <w:marBottom w:val="0"/>
      <w:divBdr>
        <w:top w:val="none" w:sz="0" w:space="0" w:color="auto"/>
        <w:left w:val="none" w:sz="0" w:space="0" w:color="auto"/>
        <w:bottom w:val="none" w:sz="0" w:space="0" w:color="auto"/>
        <w:right w:val="none" w:sz="0" w:space="0" w:color="auto"/>
      </w:divBdr>
    </w:div>
    <w:div w:id="1904365174">
      <w:bodyDiv w:val="1"/>
      <w:marLeft w:val="0"/>
      <w:marRight w:val="0"/>
      <w:marTop w:val="0"/>
      <w:marBottom w:val="0"/>
      <w:divBdr>
        <w:top w:val="none" w:sz="0" w:space="0" w:color="auto"/>
        <w:left w:val="none" w:sz="0" w:space="0" w:color="auto"/>
        <w:bottom w:val="none" w:sz="0" w:space="0" w:color="auto"/>
        <w:right w:val="none" w:sz="0" w:space="0" w:color="auto"/>
      </w:divBdr>
    </w:div>
    <w:div w:id="1904635936">
      <w:bodyDiv w:val="1"/>
      <w:marLeft w:val="0"/>
      <w:marRight w:val="0"/>
      <w:marTop w:val="0"/>
      <w:marBottom w:val="0"/>
      <w:divBdr>
        <w:top w:val="none" w:sz="0" w:space="0" w:color="auto"/>
        <w:left w:val="none" w:sz="0" w:space="0" w:color="auto"/>
        <w:bottom w:val="none" w:sz="0" w:space="0" w:color="auto"/>
        <w:right w:val="none" w:sz="0" w:space="0" w:color="auto"/>
      </w:divBdr>
    </w:div>
    <w:div w:id="1905333776">
      <w:bodyDiv w:val="1"/>
      <w:marLeft w:val="0"/>
      <w:marRight w:val="0"/>
      <w:marTop w:val="0"/>
      <w:marBottom w:val="0"/>
      <w:divBdr>
        <w:top w:val="none" w:sz="0" w:space="0" w:color="auto"/>
        <w:left w:val="none" w:sz="0" w:space="0" w:color="auto"/>
        <w:bottom w:val="none" w:sz="0" w:space="0" w:color="auto"/>
        <w:right w:val="none" w:sz="0" w:space="0" w:color="auto"/>
      </w:divBdr>
    </w:div>
    <w:div w:id="1905986313">
      <w:bodyDiv w:val="1"/>
      <w:marLeft w:val="0"/>
      <w:marRight w:val="0"/>
      <w:marTop w:val="0"/>
      <w:marBottom w:val="0"/>
      <w:divBdr>
        <w:top w:val="none" w:sz="0" w:space="0" w:color="auto"/>
        <w:left w:val="none" w:sz="0" w:space="0" w:color="auto"/>
        <w:bottom w:val="none" w:sz="0" w:space="0" w:color="auto"/>
        <w:right w:val="none" w:sz="0" w:space="0" w:color="auto"/>
      </w:divBdr>
    </w:div>
    <w:div w:id="1906987639">
      <w:bodyDiv w:val="1"/>
      <w:marLeft w:val="0"/>
      <w:marRight w:val="0"/>
      <w:marTop w:val="0"/>
      <w:marBottom w:val="0"/>
      <w:divBdr>
        <w:top w:val="none" w:sz="0" w:space="0" w:color="auto"/>
        <w:left w:val="none" w:sz="0" w:space="0" w:color="auto"/>
        <w:bottom w:val="none" w:sz="0" w:space="0" w:color="auto"/>
        <w:right w:val="none" w:sz="0" w:space="0" w:color="auto"/>
      </w:divBdr>
    </w:div>
    <w:div w:id="1907108060">
      <w:bodyDiv w:val="1"/>
      <w:marLeft w:val="0"/>
      <w:marRight w:val="0"/>
      <w:marTop w:val="0"/>
      <w:marBottom w:val="0"/>
      <w:divBdr>
        <w:top w:val="none" w:sz="0" w:space="0" w:color="auto"/>
        <w:left w:val="none" w:sz="0" w:space="0" w:color="auto"/>
        <w:bottom w:val="none" w:sz="0" w:space="0" w:color="auto"/>
        <w:right w:val="none" w:sz="0" w:space="0" w:color="auto"/>
      </w:divBdr>
    </w:div>
    <w:div w:id="1907180271">
      <w:bodyDiv w:val="1"/>
      <w:marLeft w:val="0"/>
      <w:marRight w:val="0"/>
      <w:marTop w:val="0"/>
      <w:marBottom w:val="0"/>
      <w:divBdr>
        <w:top w:val="none" w:sz="0" w:space="0" w:color="auto"/>
        <w:left w:val="none" w:sz="0" w:space="0" w:color="auto"/>
        <w:bottom w:val="none" w:sz="0" w:space="0" w:color="auto"/>
        <w:right w:val="none" w:sz="0" w:space="0" w:color="auto"/>
      </w:divBdr>
    </w:div>
    <w:div w:id="1907258184">
      <w:bodyDiv w:val="1"/>
      <w:marLeft w:val="0"/>
      <w:marRight w:val="0"/>
      <w:marTop w:val="0"/>
      <w:marBottom w:val="0"/>
      <w:divBdr>
        <w:top w:val="none" w:sz="0" w:space="0" w:color="auto"/>
        <w:left w:val="none" w:sz="0" w:space="0" w:color="auto"/>
        <w:bottom w:val="none" w:sz="0" w:space="0" w:color="auto"/>
        <w:right w:val="none" w:sz="0" w:space="0" w:color="auto"/>
      </w:divBdr>
    </w:div>
    <w:div w:id="1908614840">
      <w:bodyDiv w:val="1"/>
      <w:marLeft w:val="0"/>
      <w:marRight w:val="0"/>
      <w:marTop w:val="0"/>
      <w:marBottom w:val="0"/>
      <w:divBdr>
        <w:top w:val="none" w:sz="0" w:space="0" w:color="auto"/>
        <w:left w:val="none" w:sz="0" w:space="0" w:color="auto"/>
        <w:bottom w:val="none" w:sz="0" w:space="0" w:color="auto"/>
        <w:right w:val="none" w:sz="0" w:space="0" w:color="auto"/>
      </w:divBdr>
    </w:div>
    <w:div w:id="1909225251">
      <w:bodyDiv w:val="1"/>
      <w:marLeft w:val="0"/>
      <w:marRight w:val="0"/>
      <w:marTop w:val="0"/>
      <w:marBottom w:val="0"/>
      <w:divBdr>
        <w:top w:val="none" w:sz="0" w:space="0" w:color="auto"/>
        <w:left w:val="none" w:sz="0" w:space="0" w:color="auto"/>
        <w:bottom w:val="none" w:sz="0" w:space="0" w:color="auto"/>
        <w:right w:val="none" w:sz="0" w:space="0" w:color="auto"/>
      </w:divBdr>
    </w:div>
    <w:div w:id="1909269594">
      <w:bodyDiv w:val="1"/>
      <w:marLeft w:val="0"/>
      <w:marRight w:val="0"/>
      <w:marTop w:val="0"/>
      <w:marBottom w:val="0"/>
      <w:divBdr>
        <w:top w:val="none" w:sz="0" w:space="0" w:color="auto"/>
        <w:left w:val="none" w:sz="0" w:space="0" w:color="auto"/>
        <w:bottom w:val="none" w:sz="0" w:space="0" w:color="auto"/>
        <w:right w:val="none" w:sz="0" w:space="0" w:color="auto"/>
      </w:divBdr>
    </w:div>
    <w:div w:id="1909341679">
      <w:bodyDiv w:val="1"/>
      <w:marLeft w:val="0"/>
      <w:marRight w:val="0"/>
      <w:marTop w:val="0"/>
      <w:marBottom w:val="0"/>
      <w:divBdr>
        <w:top w:val="none" w:sz="0" w:space="0" w:color="auto"/>
        <w:left w:val="none" w:sz="0" w:space="0" w:color="auto"/>
        <w:bottom w:val="none" w:sz="0" w:space="0" w:color="auto"/>
        <w:right w:val="none" w:sz="0" w:space="0" w:color="auto"/>
      </w:divBdr>
    </w:div>
    <w:div w:id="1909731529">
      <w:bodyDiv w:val="1"/>
      <w:marLeft w:val="0"/>
      <w:marRight w:val="0"/>
      <w:marTop w:val="0"/>
      <w:marBottom w:val="0"/>
      <w:divBdr>
        <w:top w:val="none" w:sz="0" w:space="0" w:color="auto"/>
        <w:left w:val="none" w:sz="0" w:space="0" w:color="auto"/>
        <w:bottom w:val="none" w:sz="0" w:space="0" w:color="auto"/>
        <w:right w:val="none" w:sz="0" w:space="0" w:color="auto"/>
      </w:divBdr>
    </w:div>
    <w:div w:id="1910118400">
      <w:bodyDiv w:val="1"/>
      <w:marLeft w:val="0"/>
      <w:marRight w:val="0"/>
      <w:marTop w:val="0"/>
      <w:marBottom w:val="0"/>
      <w:divBdr>
        <w:top w:val="none" w:sz="0" w:space="0" w:color="auto"/>
        <w:left w:val="none" w:sz="0" w:space="0" w:color="auto"/>
        <w:bottom w:val="none" w:sz="0" w:space="0" w:color="auto"/>
        <w:right w:val="none" w:sz="0" w:space="0" w:color="auto"/>
      </w:divBdr>
    </w:div>
    <w:div w:id="1911038082">
      <w:bodyDiv w:val="1"/>
      <w:marLeft w:val="0"/>
      <w:marRight w:val="0"/>
      <w:marTop w:val="0"/>
      <w:marBottom w:val="0"/>
      <w:divBdr>
        <w:top w:val="none" w:sz="0" w:space="0" w:color="auto"/>
        <w:left w:val="none" w:sz="0" w:space="0" w:color="auto"/>
        <w:bottom w:val="none" w:sz="0" w:space="0" w:color="auto"/>
        <w:right w:val="none" w:sz="0" w:space="0" w:color="auto"/>
      </w:divBdr>
    </w:div>
    <w:div w:id="1911231817">
      <w:bodyDiv w:val="1"/>
      <w:marLeft w:val="0"/>
      <w:marRight w:val="0"/>
      <w:marTop w:val="0"/>
      <w:marBottom w:val="0"/>
      <w:divBdr>
        <w:top w:val="none" w:sz="0" w:space="0" w:color="auto"/>
        <w:left w:val="none" w:sz="0" w:space="0" w:color="auto"/>
        <w:bottom w:val="none" w:sz="0" w:space="0" w:color="auto"/>
        <w:right w:val="none" w:sz="0" w:space="0" w:color="auto"/>
      </w:divBdr>
    </w:div>
    <w:div w:id="1912041195">
      <w:bodyDiv w:val="1"/>
      <w:marLeft w:val="0"/>
      <w:marRight w:val="0"/>
      <w:marTop w:val="0"/>
      <w:marBottom w:val="0"/>
      <w:divBdr>
        <w:top w:val="none" w:sz="0" w:space="0" w:color="auto"/>
        <w:left w:val="none" w:sz="0" w:space="0" w:color="auto"/>
        <w:bottom w:val="none" w:sz="0" w:space="0" w:color="auto"/>
        <w:right w:val="none" w:sz="0" w:space="0" w:color="auto"/>
      </w:divBdr>
    </w:div>
    <w:div w:id="1912420428">
      <w:bodyDiv w:val="1"/>
      <w:marLeft w:val="0"/>
      <w:marRight w:val="0"/>
      <w:marTop w:val="0"/>
      <w:marBottom w:val="0"/>
      <w:divBdr>
        <w:top w:val="none" w:sz="0" w:space="0" w:color="auto"/>
        <w:left w:val="none" w:sz="0" w:space="0" w:color="auto"/>
        <w:bottom w:val="none" w:sz="0" w:space="0" w:color="auto"/>
        <w:right w:val="none" w:sz="0" w:space="0" w:color="auto"/>
      </w:divBdr>
    </w:div>
    <w:div w:id="1912689705">
      <w:bodyDiv w:val="1"/>
      <w:marLeft w:val="0"/>
      <w:marRight w:val="0"/>
      <w:marTop w:val="0"/>
      <w:marBottom w:val="0"/>
      <w:divBdr>
        <w:top w:val="none" w:sz="0" w:space="0" w:color="auto"/>
        <w:left w:val="none" w:sz="0" w:space="0" w:color="auto"/>
        <w:bottom w:val="none" w:sz="0" w:space="0" w:color="auto"/>
        <w:right w:val="none" w:sz="0" w:space="0" w:color="auto"/>
      </w:divBdr>
    </w:div>
    <w:div w:id="1912737638">
      <w:bodyDiv w:val="1"/>
      <w:marLeft w:val="0"/>
      <w:marRight w:val="0"/>
      <w:marTop w:val="0"/>
      <w:marBottom w:val="0"/>
      <w:divBdr>
        <w:top w:val="none" w:sz="0" w:space="0" w:color="auto"/>
        <w:left w:val="none" w:sz="0" w:space="0" w:color="auto"/>
        <w:bottom w:val="none" w:sz="0" w:space="0" w:color="auto"/>
        <w:right w:val="none" w:sz="0" w:space="0" w:color="auto"/>
      </w:divBdr>
    </w:div>
    <w:div w:id="1914268510">
      <w:bodyDiv w:val="1"/>
      <w:marLeft w:val="0"/>
      <w:marRight w:val="0"/>
      <w:marTop w:val="0"/>
      <w:marBottom w:val="0"/>
      <w:divBdr>
        <w:top w:val="none" w:sz="0" w:space="0" w:color="auto"/>
        <w:left w:val="none" w:sz="0" w:space="0" w:color="auto"/>
        <w:bottom w:val="none" w:sz="0" w:space="0" w:color="auto"/>
        <w:right w:val="none" w:sz="0" w:space="0" w:color="auto"/>
      </w:divBdr>
    </w:div>
    <w:div w:id="1914391952">
      <w:bodyDiv w:val="1"/>
      <w:marLeft w:val="0"/>
      <w:marRight w:val="0"/>
      <w:marTop w:val="0"/>
      <w:marBottom w:val="0"/>
      <w:divBdr>
        <w:top w:val="none" w:sz="0" w:space="0" w:color="auto"/>
        <w:left w:val="none" w:sz="0" w:space="0" w:color="auto"/>
        <w:bottom w:val="none" w:sz="0" w:space="0" w:color="auto"/>
        <w:right w:val="none" w:sz="0" w:space="0" w:color="auto"/>
      </w:divBdr>
    </w:div>
    <w:div w:id="1916431619">
      <w:bodyDiv w:val="1"/>
      <w:marLeft w:val="0"/>
      <w:marRight w:val="0"/>
      <w:marTop w:val="0"/>
      <w:marBottom w:val="0"/>
      <w:divBdr>
        <w:top w:val="none" w:sz="0" w:space="0" w:color="auto"/>
        <w:left w:val="none" w:sz="0" w:space="0" w:color="auto"/>
        <w:bottom w:val="none" w:sz="0" w:space="0" w:color="auto"/>
        <w:right w:val="none" w:sz="0" w:space="0" w:color="auto"/>
      </w:divBdr>
    </w:div>
    <w:div w:id="1917082840">
      <w:bodyDiv w:val="1"/>
      <w:marLeft w:val="0"/>
      <w:marRight w:val="0"/>
      <w:marTop w:val="0"/>
      <w:marBottom w:val="0"/>
      <w:divBdr>
        <w:top w:val="none" w:sz="0" w:space="0" w:color="auto"/>
        <w:left w:val="none" w:sz="0" w:space="0" w:color="auto"/>
        <w:bottom w:val="none" w:sz="0" w:space="0" w:color="auto"/>
        <w:right w:val="none" w:sz="0" w:space="0" w:color="auto"/>
      </w:divBdr>
    </w:div>
    <w:div w:id="1917857204">
      <w:bodyDiv w:val="1"/>
      <w:marLeft w:val="0"/>
      <w:marRight w:val="0"/>
      <w:marTop w:val="0"/>
      <w:marBottom w:val="0"/>
      <w:divBdr>
        <w:top w:val="none" w:sz="0" w:space="0" w:color="auto"/>
        <w:left w:val="none" w:sz="0" w:space="0" w:color="auto"/>
        <w:bottom w:val="none" w:sz="0" w:space="0" w:color="auto"/>
        <w:right w:val="none" w:sz="0" w:space="0" w:color="auto"/>
      </w:divBdr>
    </w:div>
    <w:div w:id="1918007396">
      <w:bodyDiv w:val="1"/>
      <w:marLeft w:val="0"/>
      <w:marRight w:val="0"/>
      <w:marTop w:val="0"/>
      <w:marBottom w:val="0"/>
      <w:divBdr>
        <w:top w:val="none" w:sz="0" w:space="0" w:color="auto"/>
        <w:left w:val="none" w:sz="0" w:space="0" w:color="auto"/>
        <w:bottom w:val="none" w:sz="0" w:space="0" w:color="auto"/>
        <w:right w:val="none" w:sz="0" w:space="0" w:color="auto"/>
      </w:divBdr>
    </w:div>
    <w:div w:id="1918131812">
      <w:bodyDiv w:val="1"/>
      <w:marLeft w:val="0"/>
      <w:marRight w:val="0"/>
      <w:marTop w:val="0"/>
      <w:marBottom w:val="0"/>
      <w:divBdr>
        <w:top w:val="none" w:sz="0" w:space="0" w:color="auto"/>
        <w:left w:val="none" w:sz="0" w:space="0" w:color="auto"/>
        <w:bottom w:val="none" w:sz="0" w:space="0" w:color="auto"/>
        <w:right w:val="none" w:sz="0" w:space="0" w:color="auto"/>
      </w:divBdr>
    </w:div>
    <w:div w:id="1919054696">
      <w:bodyDiv w:val="1"/>
      <w:marLeft w:val="0"/>
      <w:marRight w:val="0"/>
      <w:marTop w:val="0"/>
      <w:marBottom w:val="0"/>
      <w:divBdr>
        <w:top w:val="none" w:sz="0" w:space="0" w:color="auto"/>
        <w:left w:val="none" w:sz="0" w:space="0" w:color="auto"/>
        <w:bottom w:val="none" w:sz="0" w:space="0" w:color="auto"/>
        <w:right w:val="none" w:sz="0" w:space="0" w:color="auto"/>
      </w:divBdr>
    </w:div>
    <w:div w:id="1919291422">
      <w:bodyDiv w:val="1"/>
      <w:marLeft w:val="0"/>
      <w:marRight w:val="0"/>
      <w:marTop w:val="0"/>
      <w:marBottom w:val="0"/>
      <w:divBdr>
        <w:top w:val="none" w:sz="0" w:space="0" w:color="auto"/>
        <w:left w:val="none" w:sz="0" w:space="0" w:color="auto"/>
        <w:bottom w:val="none" w:sz="0" w:space="0" w:color="auto"/>
        <w:right w:val="none" w:sz="0" w:space="0" w:color="auto"/>
      </w:divBdr>
    </w:div>
    <w:div w:id="1919438953">
      <w:bodyDiv w:val="1"/>
      <w:marLeft w:val="0"/>
      <w:marRight w:val="0"/>
      <w:marTop w:val="0"/>
      <w:marBottom w:val="0"/>
      <w:divBdr>
        <w:top w:val="none" w:sz="0" w:space="0" w:color="auto"/>
        <w:left w:val="none" w:sz="0" w:space="0" w:color="auto"/>
        <w:bottom w:val="none" w:sz="0" w:space="0" w:color="auto"/>
        <w:right w:val="none" w:sz="0" w:space="0" w:color="auto"/>
      </w:divBdr>
    </w:div>
    <w:div w:id="1920477592">
      <w:bodyDiv w:val="1"/>
      <w:marLeft w:val="0"/>
      <w:marRight w:val="0"/>
      <w:marTop w:val="0"/>
      <w:marBottom w:val="0"/>
      <w:divBdr>
        <w:top w:val="none" w:sz="0" w:space="0" w:color="auto"/>
        <w:left w:val="none" w:sz="0" w:space="0" w:color="auto"/>
        <w:bottom w:val="none" w:sz="0" w:space="0" w:color="auto"/>
        <w:right w:val="none" w:sz="0" w:space="0" w:color="auto"/>
      </w:divBdr>
    </w:div>
    <w:div w:id="1920480359">
      <w:bodyDiv w:val="1"/>
      <w:marLeft w:val="0"/>
      <w:marRight w:val="0"/>
      <w:marTop w:val="0"/>
      <w:marBottom w:val="0"/>
      <w:divBdr>
        <w:top w:val="none" w:sz="0" w:space="0" w:color="auto"/>
        <w:left w:val="none" w:sz="0" w:space="0" w:color="auto"/>
        <w:bottom w:val="none" w:sz="0" w:space="0" w:color="auto"/>
        <w:right w:val="none" w:sz="0" w:space="0" w:color="auto"/>
      </w:divBdr>
    </w:div>
    <w:div w:id="1920559855">
      <w:bodyDiv w:val="1"/>
      <w:marLeft w:val="0"/>
      <w:marRight w:val="0"/>
      <w:marTop w:val="0"/>
      <w:marBottom w:val="0"/>
      <w:divBdr>
        <w:top w:val="none" w:sz="0" w:space="0" w:color="auto"/>
        <w:left w:val="none" w:sz="0" w:space="0" w:color="auto"/>
        <w:bottom w:val="none" w:sz="0" w:space="0" w:color="auto"/>
        <w:right w:val="none" w:sz="0" w:space="0" w:color="auto"/>
      </w:divBdr>
    </w:div>
    <w:div w:id="1921787208">
      <w:bodyDiv w:val="1"/>
      <w:marLeft w:val="0"/>
      <w:marRight w:val="0"/>
      <w:marTop w:val="0"/>
      <w:marBottom w:val="0"/>
      <w:divBdr>
        <w:top w:val="none" w:sz="0" w:space="0" w:color="auto"/>
        <w:left w:val="none" w:sz="0" w:space="0" w:color="auto"/>
        <w:bottom w:val="none" w:sz="0" w:space="0" w:color="auto"/>
        <w:right w:val="none" w:sz="0" w:space="0" w:color="auto"/>
      </w:divBdr>
    </w:div>
    <w:div w:id="1921791148">
      <w:bodyDiv w:val="1"/>
      <w:marLeft w:val="0"/>
      <w:marRight w:val="0"/>
      <w:marTop w:val="0"/>
      <w:marBottom w:val="0"/>
      <w:divBdr>
        <w:top w:val="none" w:sz="0" w:space="0" w:color="auto"/>
        <w:left w:val="none" w:sz="0" w:space="0" w:color="auto"/>
        <w:bottom w:val="none" w:sz="0" w:space="0" w:color="auto"/>
        <w:right w:val="none" w:sz="0" w:space="0" w:color="auto"/>
      </w:divBdr>
    </w:div>
    <w:div w:id="1922786058">
      <w:bodyDiv w:val="1"/>
      <w:marLeft w:val="0"/>
      <w:marRight w:val="0"/>
      <w:marTop w:val="0"/>
      <w:marBottom w:val="0"/>
      <w:divBdr>
        <w:top w:val="none" w:sz="0" w:space="0" w:color="auto"/>
        <w:left w:val="none" w:sz="0" w:space="0" w:color="auto"/>
        <w:bottom w:val="none" w:sz="0" w:space="0" w:color="auto"/>
        <w:right w:val="none" w:sz="0" w:space="0" w:color="auto"/>
      </w:divBdr>
    </w:div>
    <w:div w:id="1922791025">
      <w:bodyDiv w:val="1"/>
      <w:marLeft w:val="0"/>
      <w:marRight w:val="0"/>
      <w:marTop w:val="0"/>
      <w:marBottom w:val="0"/>
      <w:divBdr>
        <w:top w:val="none" w:sz="0" w:space="0" w:color="auto"/>
        <w:left w:val="none" w:sz="0" w:space="0" w:color="auto"/>
        <w:bottom w:val="none" w:sz="0" w:space="0" w:color="auto"/>
        <w:right w:val="none" w:sz="0" w:space="0" w:color="auto"/>
      </w:divBdr>
    </w:div>
    <w:div w:id="1922904815">
      <w:bodyDiv w:val="1"/>
      <w:marLeft w:val="0"/>
      <w:marRight w:val="0"/>
      <w:marTop w:val="0"/>
      <w:marBottom w:val="0"/>
      <w:divBdr>
        <w:top w:val="none" w:sz="0" w:space="0" w:color="auto"/>
        <w:left w:val="none" w:sz="0" w:space="0" w:color="auto"/>
        <w:bottom w:val="none" w:sz="0" w:space="0" w:color="auto"/>
        <w:right w:val="none" w:sz="0" w:space="0" w:color="auto"/>
      </w:divBdr>
    </w:div>
    <w:div w:id="1922988789">
      <w:bodyDiv w:val="1"/>
      <w:marLeft w:val="0"/>
      <w:marRight w:val="0"/>
      <w:marTop w:val="0"/>
      <w:marBottom w:val="0"/>
      <w:divBdr>
        <w:top w:val="none" w:sz="0" w:space="0" w:color="auto"/>
        <w:left w:val="none" w:sz="0" w:space="0" w:color="auto"/>
        <w:bottom w:val="none" w:sz="0" w:space="0" w:color="auto"/>
        <w:right w:val="none" w:sz="0" w:space="0" w:color="auto"/>
      </w:divBdr>
    </w:div>
    <w:div w:id="1923561069">
      <w:bodyDiv w:val="1"/>
      <w:marLeft w:val="0"/>
      <w:marRight w:val="0"/>
      <w:marTop w:val="0"/>
      <w:marBottom w:val="0"/>
      <w:divBdr>
        <w:top w:val="none" w:sz="0" w:space="0" w:color="auto"/>
        <w:left w:val="none" w:sz="0" w:space="0" w:color="auto"/>
        <w:bottom w:val="none" w:sz="0" w:space="0" w:color="auto"/>
        <w:right w:val="none" w:sz="0" w:space="0" w:color="auto"/>
      </w:divBdr>
    </w:div>
    <w:div w:id="1923567791">
      <w:bodyDiv w:val="1"/>
      <w:marLeft w:val="0"/>
      <w:marRight w:val="0"/>
      <w:marTop w:val="0"/>
      <w:marBottom w:val="0"/>
      <w:divBdr>
        <w:top w:val="none" w:sz="0" w:space="0" w:color="auto"/>
        <w:left w:val="none" w:sz="0" w:space="0" w:color="auto"/>
        <w:bottom w:val="none" w:sz="0" w:space="0" w:color="auto"/>
        <w:right w:val="none" w:sz="0" w:space="0" w:color="auto"/>
      </w:divBdr>
    </w:div>
    <w:div w:id="1924409777">
      <w:bodyDiv w:val="1"/>
      <w:marLeft w:val="0"/>
      <w:marRight w:val="0"/>
      <w:marTop w:val="0"/>
      <w:marBottom w:val="0"/>
      <w:divBdr>
        <w:top w:val="none" w:sz="0" w:space="0" w:color="auto"/>
        <w:left w:val="none" w:sz="0" w:space="0" w:color="auto"/>
        <w:bottom w:val="none" w:sz="0" w:space="0" w:color="auto"/>
        <w:right w:val="none" w:sz="0" w:space="0" w:color="auto"/>
      </w:divBdr>
    </w:div>
    <w:div w:id="1924949200">
      <w:bodyDiv w:val="1"/>
      <w:marLeft w:val="0"/>
      <w:marRight w:val="0"/>
      <w:marTop w:val="0"/>
      <w:marBottom w:val="0"/>
      <w:divBdr>
        <w:top w:val="none" w:sz="0" w:space="0" w:color="auto"/>
        <w:left w:val="none" w:sz="0" w:space="0" w:color="auto"/>
        <w:bottom w:val="none" w:sz="0" w:space="0" w:color="auto"/>
        <w:right w:val="none" w:sz="0" w:space="0" w:color="auto"/>
      </w:divBdr>
    </w:div>
    <w:div w:id="1925527271">
      <w:bodyDiv w:val="1"/>
      <w:marLeft w:val="0"/>
      <w:marRight w:val="0"/>
      <w:marTop w:val="0"/>
      <w:marBottom w:val="0"/>
      <w:divBdr>
        <w:top w:val="none" w:sz="0" w:space="0" w:color="auto"/>
        <w:left w:val="none" w:sz="0" w:space="0" w:color="auto"/>
        <w:bottom w:val="none" w:sz="0" w:space="0" w:color="auto"/>
        <w:right w:val="none" w:sz="0" w:space="0" w:color="auto"/>
      </w:divBdr>
    </w:div>
    <w:div w:id="1925797297">
      <w:bodyDiv w:val="1"/>
      <w:marLeft w:val="0"/>
      <w:marRight w:val="0"/>
      <w:marTop w:val="0"/>
      <w:marBottom w:val="0"/>
      <w:divBdr>
        <w:top w:val="none" w:sz="0" w:space="0" w:color="auto"/>
        <w:left w:val="none" w:sz="0" w:space="0" w:color="auto"/>
        <w:bottom w:val="none" w:sz="0" w:space="0" w:color="auto"/>
        <w:right w:val="none" w:sz="0" w:space="0" w:color="auto"/>
      </w:divBdr>
    </w:div>
    <w:div w:id="1926109564">
      <w:bodyDiv w:val="1"/>
      <w:marLeft w:val="0"/>
      <w:marRight w:val="0"/>
      <w:marTop w:val="0"/>
      <w:marBottom w:val="0"/>
      <w:divBdr>
        <w:top w:val="none" w:sz="0" w:space="0" w:color="auto"/>
        <w:left w:val="none" w:sz="0" w:space="0" w:color="auto"/>
        <w:bottom w:val="none" w:sz="0" w:space="0" w:color="auto"/>
        <w:right w:val="none" w:sz="0" w:space="0" w:color="auto"/>
      </w:divBdr>
    </w:div>
    <w:div w:id="1926188603">
      <w:bodyDiv w:val="1"/>
      <w:marLeft w:val="0"/>
      <w:marRight w:val="0"/>
      <w:marTop w:val="0"/>
      <w:marBottom w:val="0"/>
      <w:divBdr>
        <w:top w:val="none" w:sz="0" w:space="0" w:color="auto"/>
        <w:left w:val="none" w:sz="0" w:space="0" w:color="auto"/>
        <w:bottom w:val="none" w:sz="0" w:space="0" w:color="auto"/>
        <w:right w:val="none" w:sz="0" w:space="0" w:color="auto"/>
      </w:divBdr>
    </w:div>
    <w:div w:id="1926300903">
      <w:bodyDiv w:val="1"/>
      <w:marLeft w:val="0"/>
      <w:marRight w:val="0"/>
      <w:marTop w:val="0"/>
      <w:marBottom w:val="0"/>
      <w:divBdr>
        <w:top w:val="none" w:sz="0" w:space="0" w:color="auto"/>
        <w:left w:val="none" w:sz="0" w:space="0" w:color="auto"/>
        <w:bottom w:val="none" w:sz="0" w:space="0" w:color="auto"/>
        <w:right w:val="none" w:sz="0" w:space="0" w:color="auto"/>
      </w:divBdr>
    </w:div>
    <w:div w:id="1926919282">
      <w:bodyDiv w:val="1"/>
      <w:marLeft w:val="0"/>
      <w:marRight w:val="0"/>
      <w:marTop w:val="0"/>
      <w:marBottom w:val="0"/>
      <w:divBdr>
        <w:top w:val="none" w:sz="0" w:space="0" w:color="auto"/>
        <w:left w:val="none" w:sz="0" w:space="0" w:color="auto"/>
        <w:bottom w:val="none" w:sz="0" w:space="0" w:color="auto"/>
        <w:right w:val="none" w:sz="0" w:space="0" w:color="auto"/>
      </w:divBdr>
    </w:div>
    <w:div w:id="1927834779">
      <w:bodyDiv w:val="1"/>
      <w:marLeft w:val="0"/>
      <w:marRight w:val="0"/>
      <w:marTop w:val="0"/>
      <w:marBottom w:val="0"/>
      <w:divBdr>
        <w:top w:val="none" w:sz="0" w:space="0" w:color="auto"/>
        <w:left w:val="none" w:sz="0" w:space="0" w:color="auto"/>
        <w:bottom w:val="none" w:sz="0" w:space="0" w:color="auto"/>
        <w:right w:val="none" w:sz="0" w:space="0" w:color="auto"/>
      </w:divBdr>
    </w:div>
    <w:div w:id="1927878326">
      <w:bodyDiv w:val="1"/>
      <w:marLeft w:val="0"/>
      <w:marRight w:val="0"/>
      <w:marTop w:val="0"/>
      <w:marBottom w:val="0"/>
      <w:divBdr>
        <w:top w:val="none" w:sz="0" w:space="0" w:color="auto"/>
        <w:left w:val="none" w:sz="0" w:space="0" w:color="auto"/>
        <w:bottom w:val="none" w:sz="0" w:space="0" w:color="auto"/>
        <w:right w:val="none" w:sz="0" w:space="0" w:color="auto"/>
      </w:divBdr>
    </w:div>
    <w:div w:id="1927885804">
      <w:bodyDiv w:val="1"/>
      <w:marLeft w:val="0"/>
      <w:marRight w:val="0"/>
      <w:marTop w:val="0"/>
      <w:marBottom w:val="0"/>
      <w:divBdr>
        <w:top w:val="none" w:sz="0" w:space="0" w:color="auto"/>
        <w:left w:val="none" w:sz="0" w:space="0" w:color="auto"/>
        <w:bottom w:val="none" w:sz="0" w:space="0" w:color="auto"/>
        <w:right w:val="none" w:sz="0" w:space="0" w:color="auto"/>
      </w:divBdr>
    </w:div>
    <w:div w:id="1928073792">
      <w:bodyDiv w:val="1"/>
      <w:marLeft w:val="0"/>
      <w:marRight w:val="0"/>
      <w:marTop w:val="0"/>
      <w:marBottom w:val="0"/>
      <w:divBdr>
        <w:top w:val="none" w:sz="0" w:space="0" w:color="auto"/>
        <w:left w:val="none" w:sz="0" w:space="0" w:color="auto"/>
        <w:bottom w:val="none" w:sz="0" w:space="0" w:color="auto"/>
        <w:right w:val="none" w:sz="0" w:space="0" w:color="auto"/>
      </w:divBdr>
    </w:div>
    <w:div w:id="1928419705">
      <w:bodyDiv w:val="1"/>
      <w:marLeft w:val="0"/>
      <w:marRight w:val="0"/>
      <w:marTop w:val="0"/>
      <w:marBottom w:val="0"/>
      <w:divBdr>
        <w:top w:val="none" w:sz="0" w:space="0" w:color="auto"/>
        <w:left w:val="none" w:sz="0" w:space="0" w:color="auto"/>
        <w:bottom w:val="none" w:sz="0" w:space="0" w:color="auto"/>
        <w:right w:val="none" w:sz="0" w:space="0" w:color="auto"/>
      </w:divBdr>
    </w:div>
    <w:div w:id="1928616539">
      <w:bodyDiv w:val="1"/>
      <w:marLeft w:val="0"/>
      <w:marRight w:val="0"/>
      <w:marTop w:val="0"/>
      <w:marBottom w:val="0"/>
      <w:divBdr>
        <w:top w:val="none" w:sz="0" w:space="0" w:color="auto"/>
        <w:left w:val="none" w:sz="0" w:space="0" w:color="auto"/>
        <w:bottom w:val="none" w:sz="0" w:space="0" w:color="auto"/>
        <w:right w:val="none" w:sz="0" w:space="0" w:color="auto"/>
      </w:divBdr>
    </w:div>
    <w:div w:id="1928726471">
      <w:bodyDiv w:val="1"/>
      <w:marLeft w:val="0"/>
      <w:marRight w:val="0"/>
      <w:marTop w:val="0"/>
      <w:marBottom w:val="0"/>
      <w:divBdr>
        <w:top w:val="none" w:sz="0" w:space="0" w:color="auto"/>
        <w:left w:val="none" w:sz="0" w:space="0" w:color="auto"/>
        <w:bottom w:val="none" w:sz="0" w:space="0" w:color="auto"/>
        <w:right w:val="none" w:sz="0" w:space="0" w:color="auto"/>
      </w:divBdr>
    </w:div>
    <w:div w:id="1929119030">
      <w:bodyDiv w:val="1"/>
      <w:marLeft w:val="0"/>
      <w:marRight w:val="0"/>
      <w:marTop w:val="0"/>
      <w:marBottom w:val="0"/>
      <w:divBdr>
        <w:top w:val="none" w:sz="0" w:space="0" w:color="auto"/>
        <w:left w:val="none" w:sz="0" w:space="0" w:color="auto"/>
        <w:bottom w:val="none" w:sz="0" w:space="0" w:color="auto"/>
        <w:right w:val="none" w:sz="0" w:space="0" w:color="auto"/>
      </w:divBdr>
    </w:div>
    <w:div w:id="1929269904">
      <w:bodyDiv w:val="1"/>
      <w:marLeft w:val="0"/>
      <w:marRight w:val="0"/>
      <w:marTop w:val="0"/>
      <w:marBottom w:val="0"/>
      <w:divBdr>
        <w:top w:val="none" w:sz="0" w:space="0" w:color="auto"/>
        <w:left w:val="none" w:sz="0" w:space="0" w:color="auto"/>
        <w:bottom w:val="none" w:sz="0" w:space="0" w:color="auto"/>
        <w:right w:val="none" w:sz="0" w:space="0" w:color="auto"/>
      </w:divBdr>
    </w:div>
    <w:div w:id="1929388997">
      <w:bodyDiv w:val="1"/>
      <w:marLeft w:val="0"/>
      <w:marRight w:val="0"/>
      <w:marTop w:val="0"/>
      <w:marBottom w:val="0"/>
      <w:divBdr>
        <w:top w:val="none" w:sz="0" w:space="0" w:color="auto"/>
        <w:left w:val="none" w:sz="0" w:space="0" w:color="auto"/>
        <w:bottom w:val="none" w:sz="0" w:space="0" w:color="auto"/>
        <w:right w:val="none" w:sz="0" w:space="0" w:color="auto"/>
      </w:divBdr>
    </w:div>
    <w:div w:id="1929540576">
      <w:bodyDiv w:val="1"/>
      <w:marLeft w:val="0"/>
      <w:marRight w:val="0"/>
      <w:marTop w:val="0"/>
      <w:marBottom w:val="0"/>
      <w:divBdr>
        <w:top w:val="none" w:sz="0" w:space="0" w:color="auto"/>
        <w:left w:val="none" w:sz="0" w:space="0" w:color="auto"/>
        <w:bottom w:val="none" w:sz="0" w:space="0" w:color="auto"/>
        <w:right w:val="none" w:sz="0" w:space="0" w:color="auto"/>
      </w:divBdr>
    </w:div>
    <w:div w:id="1930042349">
      <w:bodyDiv w:val="1"/>
      <w:marLeft w:val="0"/>
      <w:marRight w:val="0"/>
      <w:marTop w:val="0"/>
      <w:marBottom w:val="0"/>
      <w:divBdr>
        <w:top w:val="none" w:sz="0" w:space="0" w:color="auto"/>
        <w:left w:val="none" w:sz="0" w:space="0" w:color="auto"/>
        <w:bottom w:val="none" w:sz="0" w:space="0" w:color="auto"/>
        <w:right w:val="none" w:sz="0" w:space="0" w:color="auto"/>
      </w:divBdr>
    </w:div>
    <w:div w:id="1930306478">
      <w:bodyDiv w:val="1"/>
      <w:marLeft w:val="0"/>
      <w:marRight w:val="0"/>
      <w:marTop w:val="0"/>
      <w:marBottom w:val="0"/>
      <w:divBdr>
        <w:top w:val="none" w:sz="0" w:space="0" w:color="auto"/>
        <w:left w:val="none" w:sz="0" w:space="0" w:color="auto"/>
        <w:bottom w:val="none" w:sz="0" w:space="0" w:color="auto"/>
        <w:right w:val="none" w:sz="0" w:space="0" w:color="auto"/>
      </w:divBdr>
    </w:div>
    <w:div w:id="1930577552">
      <w:bodyDiv w:val="1"/>
      <w:marLeft w:val="0"/>
      <w:marRight w:val="0"/>
      <w:marTop w:val="0"/>
      <w:marBottom w:val="0"/>
      <w:divBdr>
        <w:top w:val="none" w:sz="0" w:space="0" w:color="auto"/>
        <w:left w:val="none" w:sz="0" w:space="0" w:color="auto"/>
        <w:bottom w:val="none" w:sz="0" w:space="0" w:color="auto"/>
        <w:right w:val="none" w:sz="0" w:space="0" w:color="auto"/>
      </w:divBdr>
    </w:div>
    <w:div w:id="1931693215">
      <w:bodyDiv w:val="1"/>
      <w:marLeft w:val="0"/>
      <w:marRight w:val="0"/>
      <w:marTop w:val="0"/>
      <w:marBottom w:val="0"/>
      <w:divBdr>
        <w:top w:val="none" w:sz="0" w:space="0" w:color="auto"/>
        <w:left w:val="none" w:sz="0" w:space="0" w:color="auto"/>
        <w:bottom w:val="none" w:sz="0" w:space="0" w:color="auto"/>
        <w:right w:val="none" w:sz="0" w:space="0" w:color="auto"/>
      </w:divBdr>
    </w:div>
    <w:div w:id="1932354890">
      <w:bodyDiv w:val="1"/>
      <w:marLeft w:val="0"/>
      <w:marRight w:val="0"/>
      <w:marTop w:val="0"/>
      <w:marBottom w:val="0"/>
      <w:divBdr>
        <w:top w:val="none" w:sz="0" w:space="0" w:color="auto"/>
        <w:left w:val="none" w:sz="0" w:space="0" w:color="auto"/>
        <w:bottom w:val="none" w:sz="0" w:space="0" w:color="auto"/>
        <w:right w:val="none" w:sz="0" w:space="0" w:color="auto"/>
      </w:divBdr>
    </w:div>
    <w:div w:id="1932740249">
      <w:bodyDiv w:val="1"/>
      <w:marLeft w:val="0"/>
      <w:marRight w:val="0"/>
      <w:marTop w:val="0"/>
      <w:marBottom w:val="0"/>
      <w:divBdr>
        <w:top w:val="none" w:sz="0" w:space="0" w:color="auto"/>
        <w:left w:val="none" w:sz="0" w:space="0" w:color="auto"/>
        <w:bottom w:val="none" w:sz="0" w:space="0" w:color="auto"/>
        <w:right w:val="none" w:sz="0" w:space="0" w:color="auto"/>
      </w:divBdr>
    </w:div>
    <w:div w:id="1932853979">
      <w:bodyDiv w:val="1"/>
      <w:marLeft w:val="0"/>
      <w:marRight w:val="0"/>
      <w:marTop w:val="0"/>
      <w:marBottom w:val="0"/>
      <w:divBdr>
        <w:top w:val="none" w:sz="0" w:space="0" w:color="auto"/>
        <w:left w:val="none" w:sz="0" w:space="0" w:color="auto"/>
        <w:bottom w:val="none" w:sz="0" w:space="0" w:color="auto"/>
        <w:right w:val="none" w:sz="0" w:space="0" w:color="auto"/>
      </w:divBdr>
    </w:div>
    <w:div w:id="1933279213">
      <w:bodyDiv w:val="1"/>
      <w:marLeft w:val="0"/>
      <w:marRight w:val="0"/>
      <w:marTop w:val="0"/>
      <w:marBottom w:val="0"/>
      <w:divBdr>
        <w:top w:val="none" w:sz="0" w:space="0" w:color="auto"/>
        <w:left w:val="none" w:sz="0" w:space="0" w:color="auto"/>
        <w:bottom w:val="none" w:sz="0" w:space="0" w:color="auto"/>
        <w:right w:val="none" w:sz="0" w:space="0" w:color="auto"/>
      </w:divBdr>
    </w:div>
    <w:div w:id="1933393915">
      <w:bodyDiv w:val="1"/>
      <w:marLeft w:val="0"/>
      <w:marRight w:val="0"/>
      <w:marTop w:val="0"/>
      <w:marBottom w:val="0"/>
      <w:divBdr>
        <w:top w:val="none" w:sz="0" w:space="0" w:color="auto"/>
        <w:left w:val="none" w:sz="0" w:space="0" w:color="auto"/>
        <w:bottom w:val="none" w:sz="0" w:space="0" w:color="auto"/>
        <w:right w:val="none" w:sz="0" w:space="0" w:color="auto"/>
      </w:divBdr>
    </w:div>
    <w:div w:id="1933854118">
      <w:bodyDiv w:val="1"/>
      <w:marLeft w:val="0"/>
      <w:marRight w:val="0"/>
      <w:marTop w:val="0"/>
      <w:marBottom w:val="0"/>
      <w:divBdr>
        <w:top w:val="none" w:sz="0" w:space="0" w:color="auto"/>
        <w:left w:val="none" w:sz="0" w:space="0" w:color="auto"/>
        <w:bottom w:val="none" w:sz="0" w:space="0" w:color="auto"/>
        <w:right w:val="none" w:sz="0" w:space="0" w:color="auto"/>
      </w:divBdr>
    </w:div>
    <w:div w:id="1934165374">
      <w:bodyDiv w:val="1"/>
      <w:marLeft w:val="0"/>
      <w:marRight w:val="0"/>
      <w:marTop w:val="0"/>
      <w:marBottom w:val="0"/>
      <w:divBdr>
        <w:top w:val="none" w:sz="0" w:space="0" w:color="auto"/>
        <w:left w:val="none" w:sz="0" w:space="0" w:color="auto"/>
        <w:bottom w:val="none" w:sz="0" w:space="0" w:color="auto"/>
        <w:right w:val="none" w:sz="0" w:space="0" w:color="auto"/>
      </w:divBdr>
    </w:div>
    <w:div w:id="1934166853">
      <w:bodyDiv w:val="1"/>
      <w:marLeft w:val="0"/>
      <w:marRight w:val="0"/>
      <w:marTop w:val="0"/>
      <w:marBottom w:val="0"/>
      <w:divBdr>
        <w:top w:val="none" w:sz="0" w:space="0" w:color="auto"/>
        <w:left w:val="none" w:sz="0" w:space="0" w:color="auto"/>
        <w:bottom w:val="none" w:sz="0" w:space="0" w:color="auto"/>
        <w:right w:val="none" w:sz="0" w:space="0" w:color="auto"/>
      </w:divBdr>
    </w:div>
    <w:div w:id="1934316425">
      <w:bodyDiv w:val="1"/>
      <w:marLeft w:val="0"/>
      <w:marRight w:val="0"/>
      <w:marTop w:val="0"/>
      <w:marBottom w:val="0"/>
      <w:divBdr>
        <w:top w:val="none" w:sz="0" w:space="0" w:color="auto"/>
        <w:left w:val="none" w:sz="0" w:space="0" w:color="auto"/>
        <w:bottom w:val="none" w:sz="0" w:space="0" w:color="auto"/>
        <w:right w:val="none" w:sz="0" w:space="0" w:color="auto"/>
      </w:divBdr>
    </w:div>
    <w:div w:id="1934782113">
      <w:bodyDiv w:val="1"/>
      <w:marLeft w:val="0"/>
      <w:marRight w:val="0"/>
      <w:marTop w:val="0"/>
      <w:marBottom w:val="0"/>
      <w:divBdr>
        <w:top w:val="none" w:sz="0" w:space="0" w:color="auto"/>
        <w:left w:val="none" w:sz="0" w:space="0" w:color="auto"/>
        <w:bottom w:val="none" w:sz="0" w:space="0" w:color="auto"/>
        <w:right w:val="none" w:sz="0" w:space="0" w:color="auto"/>
      </w:divBdr>
    </w:div>
    <w:div w:id="1935359977">
      <w:bodyDiv w:val="1"/>
      <w:marLeft w:val="0"/>
      <w:marRight w:val="0"/>
      <w:marTop w:val="0"/>
      <w:marBottom w:val="0"/>
      <w:divBdr>
        <w:top w:val="none" w:sz="0" w:space="0" w:color="auto"/>
        <w:left w:val="none" w:sz="0" w:space="0" w:color="auto"/>
        <w:bottom w:val="none" w:sz="0" w:space="0" w:color="auto"/>
        <w:right w:val="none" w:sz="0" w:space="0" w:color="auto"/>
      </w:divBdr>
    </w:div>
    <w:div w:id="1935897319">
      <w:bodyDiv w:val="1"/>
      <w:marLeft w:val="0"/>
      <w:marRight w:val="0"/>
      <w:marTop w:val="0"/>
      <w:marBottom w:val="0"/>
      <w:divBdr>
        <w:top w:val="none" w:sz="0" w:space="0" w:color="auto"/>
        <w:left w:val="none" w:sz="0" w:space="0" w:color="auto"/>
        <w:bottom w:val="none" w:sz="0" w:space="0" w:color="auto"/>
        <w:right w:val="none" w:sz="0" w:space="0" w:color="auto"/>
      </w:divBdr>
    </w:div>
    <w:div w:id="1936012236">
      <w:bodyDiv w:val="1"/>
      <w:marLeft w:val="0"/>
      <w:marRight w:val="0"/>
      <w:marTop w:val="0"/>
      <w:marBottom w:val="0"/>
      <w:divBdr>
        <w:top w:val="none" w:sz="0" w:space="0" w:color="auto"/>
        <w:left w:val="none" w:sz="0" w:space="0" w:color="auto"/>
        <w:bottom w:val="none" w:sz="0" w:space="0" w:color="auto"/>
        <w:right w:val="none" w:sz="0" w:space="0" w:color="auto"/>
      </w:divBdr>
    </w:div>
    <w:div w:id="1936549553">
      <w:bodyDiv w:val="1"/>
      <w:marLeft w:val="0"/>
      <w:marRight w:val="0"/>
      <w:marTop w:val="0"/>
      <w:marBottom w:val="0"/>
      <w:divBdr>
        <w:top w:val="none" w:sz="0" w:space="0" w:color="auto"/>
        <w:left w:val="none" w:sz="0" w:space="0" w:color="auto"/>
        <w:bottom w:val="none" w:sz="0" w:space="0" w:color="auto"/>
        <w:right w:val="none" w:sz="0" w:space="0" w:color="auto"/>
      </w:divBdr>
    </w:div>
    <w:div w:id="1936747910">
      <w:bodyDiv w:val="1"/>
      <w:marLeft w:val="0"/>
      <w:marRight w:val="0"/>
      <w:marTop w:val="0"/>
      <w:marBottom w:val="0"/>
      <w:divBdr>
        <w:top w:val="none" w:sz="0" w:space="0" w:color="auto"/>
        <w:left w:val="none" w:sz="0" w:space="0" w:color="auto"/>
        <w:bottom w:val="none" w:sz="0" w:space="0" w:color="auto"/>
        <w:right w:val="none" w:sz="0" w:space="0" w:color="auto"/>
      </w:divBdr>
    </w:div>
    <w:div w:id="1937320621">
      <w:bodyDiv w:val="1"/>
      <w:marLeft w:val="0"/>
      <w:marRight w:val="0"/>
      <w:marTop w:val="0"/>
      <w:marBottom w:val="0"/>
      <w:divBdr>
        <w:top w:val="none" w:sz="0" w:space="0" w:color="auto"/>
        <w:left w:val="none" w:sz="0" w:space="0" w:color="auto"/>
        <w:bottom w:val="none" w:sz="0" w:space="0" w:color="auto"/>
        <w:right w:val="none" w:sz="0" w:space="0" w:color="auto"/>
      </w:divBdr>
    </w:div>
    <w:div w:id="1937663670">
      <w:bodyDiv w:val="1"/>
      <w:marLeft w:val="0"/>
      <w:marRight w:val="0"/>
      <w:marTop w:val="0"/>
      <w:marBottom w:val="0"/>
      <w:divBdr>
        <w:top w:val="none" w:sz="0" w:space="0" w:color="auto"/>
        <w:left w:val="none" w:sz="0" w:space="0" w:color="auto"/>
        <w:bottom w:val="none" w:sz="0" w:space="0" w:color="auto"/>
        <w:right w:val="none" w:sz="0" w:space="0" w:color="auto"/>
      </w:divBdr>
    </w:div>
    <w:div w:id="1938635542">
      <w:bodyDiv w:val="1"/>
      <w:marLeft w:val="0"/>
      <w:marRight w:val="0"/>
      <w:marTop w:val="0"/>
      <w:marBottom w:val="0"/>
      <w:divBdr>
        <w:top w:val="none" w:sz="0" w:space="0" w:color="auto"/>
        <w:left w:val="none" w:sz="0" w:space="0" w:color="auto"/>
        <w:bottom w:val="none" w:sz="0" w:space="0" w:color="auto"/>
        <w:right w:val="none" w:sz="0" w:space="0" w:color="auto"/>
      </w:divBdr>
    </w:div>
    <w:div w:id="1939673426">
      <w:bodyDiv w:val="1"/>
      <w:marLeft w:val="0"/>
      <w:marRight w:val="0"/>
      <w:marTop w:val="0"/>
      <w:marBottom w:val="0"/>
      <w:divBdr>
        <w:top w:val="none" w:sz="0" w:space="0" w:color="auto"/>
        <w:left w:val="none" w:sz="0" w:space="0" w:color="auto"/>
        <w:bottom w:val="none" w:sz="0" w:space="0" w:color="auto"/>
        <w:right w:val="none" w:sz="0" w:space="0" w:color="auto"/>
      </w:divBdr>
    </w:div>
    <w:div w:id="1940332530">
      <w:bodyDiv w:val="1"/>
      <w:marLeft w:val="0"/>
      <w:marRight w:val="0"/>
      <w:marTop w:val="0"/>
      <w:marBottom w:val="0"/>
      <w:divBdr>
        <w:top w:val="none" w:sz="0" w:space="0" w:color="auto"/>
        <w:left w:val="none" w:sz="0" w:space="0" w:color="auto"/>
        <w:bottom w:val="none" w:sz="0" w:space="0" w:color="auto"/>
        <w:right w:val="none" w:sz="0" w:space="0" w:color="auto"/>
      </w:divBdr>
    </w:div>
    <w:div w:id="1940521309">
      <w:bodyDiv w:val="1"/>
      <w:marLeft w:val="0"/>
      <w:marRight w:val="0"/>
      <w:marTop w:val="0"/>
      <w:marBottom w:val="0"/>
      <w:divBdr>
        <w:top w:val="none" w:sz="0" w:space="0" w:color="auto"/>
        <w:left w:val="none" w:sz="0" w:space="0" w:color="auto"/>
        <w:bottom w:val="none" w:sz="0" w:space="0" w:color="auto"/>
        <w:right w:val="none" w:sz="0" w:space="0" w:color="auto"/>
      </w:divBdr>
    </w:div>
    <w:div w:id="1940602331">
      <w:bodyDiv w:val="1"/>
      <w:marLeft w:val="0"/>
      <w:marRight w:val="0"/>
      <w:marTop w:val="0"/>
      <w:marBottom w:val="0"/>
      <w:divBdr>
        <w:top w:val="none" w:sz="0" w:space="0" w:color="auto"/>
        <w:left w:val="none" w:sz="0" w:space="0" w:color="auto"/>
        <w:bottom w:val="none" w:sz="0" w:space="0" w:color="auto"/>
        <w:right w:val="none" w:sz="0" w:space="0" w:color="auto"/>
      </w:divBdr>
    </w:div>
    <w:div w:id="1940983047">
      <w:bodyDiv w:val="1"/>
      <w:marLeft w:val="0"/>
      <w:marRight w:val="0"/>
      <w:marTop w:val="0"/>
      <w:marBottom w:val="0"/>
      <w:divBdr>
        <w:top w:val="none" w:sz="0" w:space="0" w:color="auto"/>
        <w:left w:val="none" w:sz="0" w:space="0" w:color="auto"/>
        <w:bottom w:val="none" w:sz="0" w:space="0" w:color="auto"/>
        <w:right w:val="none" w:sz="0" w:space="0" w:color="auto"/>
      </w:divBdr>
    </w:div>
    <w:div w:id="1941181065">
      <w:bodyDiv w:val="1"/>
      <w:marLeft w:val="0"/>
      <w:marRight w:val="0"/>
      <w:marTop w:val="0"/>
      <w:marBottom w:val="0"/>
      <w:divBdr>
        <w:top w:val="none" w:sz="0" w:space="0" w:color="auto"/>
        <w:left w:val="none" w:sz="0" w:space="0" w:color="auto"/>
        <w:bottom w:val="none" w:sz="0" w:space="0" w:color="auto"/>
        <w:right w:val="none" w:sz="0" w:space="0" w:color="auto"/>
      </w:divBdr>
    </w:div>
    <w:div w:id="1941258056">
      <w:bodyDiv w:val="1"/>
      <w:marLeft w:val="0"/>
      <w:marRight w:val="0"/>
      <w:marTop w:val="0"/>
      <w:marBottom w:val="0"/>
      <w:divBdr>
        <w:top w:val="none" w:sz="0" w:space="0" w:color="auto"/>
        <w:left w:val="none" w:sz="0" w:space="0" w:color="auto"/>
        <w:bottom w:val="none" w:sz="0" w:space="0" w:color="auto"/>
        <w:right w:val="none" w:sz="0" w:space="0" w:color="auto"/>
      </w:divBdr>
    </w:div>
    <w:div w:id="1941259798">
      <w:bodyDiv w:val="1"/>
      <w:marLeft w:val="0"/>
      <w:marRight w:val="0"/>
      <w:marTop w:val="0"/>
      <w:marBottom w:val="0"/>
      <w:divBdr>
        <w:top w:val="none" w:sz="0" w:space="0" w:color="auto"/>
        <w:left w:val="none" w:sz="0" w:space="0" w:color="auto"/>
        <w:bottom w:val="none" w:sz="0" w:space="0" w:color="auto"/>
        <w:right w:val="none" w:sz="0" w:space="0" w:color="auto"/>
      </w:divBdr>
    </w:div>
    <w:div w:id="1941334066">
      <w:bodyDiv w:val="1"/>
      <w:marLeft w:val="0"/>
      <w:marRight w:val="0"/>
      <w:marTop w:val="0"/>
      <w:marBottom w:val="0"/>
      <w:divBdr>
        <w:top w:val="none" w:sz="0" w:space="0" w:color="auto"/>
        <w:left w:val="none" w:sz="0" w:space="0" w:color="auto"/>
        <w:bottom w:val="none" w:sz="0" w:space="0" w:color="auto"/>
        <w:right w:val="none" w:sz="0" w:space="0" w:color="auto"/>
      </w:divBdr>
    </w:div>
    <w:div w:id="1941402575">
      <w:bodyDiv w:val="1"/>
      <w:marLeft w:val="0"/>
      <w:marRight w:val="0"/>
      <w:marTop w:val="0"/>
      <w:marBottom w:val="0"/>
      <w:divBdr>
        <w:top w:val="none" w:sz="0" w:space="0" w:color="auto"/>
        <w:left w:val="none" w:sz="0" w:space="0" w:color="auto"/>
        <w:bottom w:val="none" w:sz="0" w:space="0" w:color="auto"/>
        <w:right w:val="none" w:sz="0" w:space="0" w:color="auto"/>
      </w:divBdr>
    </w:div>
    <w:div w:id="1941529454">
      <w:bodyDiv w:val="1"/>
      <w:marLeft w:val="0"/>
      <w:marRight w:val="0"/>
      <w:marTop w:val="0"/>
      <w:marBottom w:val="0"/>
      <w:divBdr>
        <w:top w:val="none" w:sz="0" w:space="0" w:color="auto"/>
        <w:left w:val="none" w:sz="0" w:space="0" w:color="auto"/>
        <w:bottom w:val="none" w:sz="0" w:space="0" w:color="auto"/>
        <w:right w:val="none" w:sz="0" w:space="0" w:color="auto"/>
      </w:divBdr>
    </w:div>
    <w:div w:id="1941595897">
      <w:bodyDiv w:val="1"/>
      <w:marLeft w:val="0"/>
      <w:marRight w:val="0"/>
      <w:marTop w:val="0"/>
      <w:marBottom w:val="0"/>
      <w:divBdr>
        <w:top w:val="none" w:sz="0" w:space="0" w:color="auto"/>
        <w:left w:val="none" w:sz="0" w:space="0" w:color="auto"/>
        <w:bottom w:val="none" w:sz="0" w:space="0" w:color="auto"/>
        <w:right w:val="none" w:sz="0" w:space="0" w:color="auto"/>
      </w:divBdr>
    </w:div>
    <w:div w:id="1941798253">
      <w:bodyDiv w:val="1"/>
      <w:marLeft w:val="0"/>
      <w:marRight w:val="0"/>
      <w:marTop w:val="0"/>
      <w:marBottom w:val="0"/>
      <w:divBdr>
        <w:top w:val="none" w:sz="0" w:space="0" w:color="auto"/>
        <w:left w:val="none" w:sz="0" w:space="0" w:color="auto"/>
        <w:bottom w:val="none" w:sz="0" w:space="0" w:color="auto"/>
        <w:right w:val="none" w:sz="0" w:space="0" w:color="auto"/>
      </w:divBdr>
    </w:div>
    <w:div w:id="1942108704">
      <w:bodyDiv w:val="1"/>
      <w:marLeft w:val="0"/>
      <w:marRight w:val="0"/>
      <w:marTop w:val="0"/>
      <w:marBottom w:val="0"/>
      <w:divBdr>
        <w:top w:val="none" w:sz="0" w:space="0" w:color="auto"/>
        <w:left w:val="none" w:sz="0" w:space="0" w:color="auto"/>
        <w:bottom w:val="none" w:sz="0" w:space="0" w:color="auto"/>
        <w:right w:val="none" w:sz="0" w:space="0" w:color="auto"/>
      </w:divBdr>
    </w:div>
    <w:div w:id="1942371413">
      <w:bodyDiv w:val="1"/>
      <w:marLeft w:val="0"/>
      <w:marRight w:val="0"/>
      <w:marTop w:val="0"/>
      <w:marBottom w:val="0"/>
      <w:divBdr>
        <w:top w:val="none" w:sz="0" w:space="0" w:color="auto"/>
        <w:left w:val="none" w:sz="0" w:space="0" w:color="auto"/>
        <w:bottom w:val="none" w:sz="0" w:space="0" w:color="auto"/>
        <w:right w:val="none" w:sz="0" w:space="0" w:color="auto"/>
      </w:divBdr>
    </w:div>
    <w:div w:id="1942562610">
      <w:bodyDiv w:val="1"/>
      <w:marLeft w:val="0"/>
      <w:marRight w:val="0"/>
      <w:marTop w:val="0"/>
      <w:marBottom w:val="0"/>
      <w:divBdr>
        <w:top w:val="none" w:sz="0" w:space="0" w:color="auto"/>
        <w:left w:val="none" w:sz="0" w:space="0" w:color="auto"/>
        <w:bottom w:val="none" w:sz="0" w:space="0" w:color="auto"/>
        <w:right w:val="none" w:sz="0" w:space="0" w:color="auto"/>
      </w:divBdr>
    </w:div>
    <w:div w:id="1942836380">
      <w:bodyDiv w:val="1"/>
      <w:marLeft w:val="0"/>
      <w:marRight w:val="0"/>
      <w:marTop w:val="0"/>
      <w:marBottom w:val="0"/>
      <w:divBdr>
        <w:top w:val="none" w:sz="0" w:space="0" w:color="auto"/>
        <w:left w:val="none" w:sz="0" w:space="0" w:color="auto"/>
        <w:bottom w:val="none" w:sz="0" w:space="0" w:color="auto"/>
        <w:right w:val="none" w:sz="0" w:space="0" w:color="auto"/>
      </w:divBdr>
    </w:div>
    <w:div w:id="1943031873">
      <w:bodyDiv w:val="1"/>
      <w:marLeft w:val="0"/>
      <w:marRight w:val="0"/>
      <w:marTop w:val="0"/>
      <w:marBottom w:val="0"/>
      <w:divBdr>
        <w:top w:val="none" w:sz="0" w:space="0" w:color="auto"/>
        <w:left w:val="none" w:sz="0" w:space="0" w:color="auto"/>
        <w:bottom w:val="none" w:sz="0" w:space="0" w:color="auto"/>
        <w:right w:val="none" w:sz="0" w:space="0" w:color="auto"/>
      </w:divBdr>
    </w:div>
    <w:div w:id="1943032123">
      <w:bodyDiv w:val="1"/>
      <w:marLeft w:val="0"/>
      <w:marRight w:val="0"/>
      <w:marTop w:val="0"/>
      <w:marBottom w:val="0"/>
      <w:divBdr>
        <w:top w:val="none" w:sz="0" w:space="0" w:color="auto"/>
        <w:left w:val="none" w:sz="0" w:space="0" w:color="auto"/>
        <w:bottom w:val="none" w:sz="0" w:space="0" w:color="auto"/>
        <w:right w:val="none" w:sz="0" w:space="0" w:color="auto"/>
      </w:divBdr>
    </w:div>
    <w:div w:id="1943414600">
      <w:bodyDiv w:val="1"/>
      <w:marLeft w:val="0"/>
      <w:marRight w:val="0"/>
      <w:marTop w:val="0"/>
      <w:marBottom w:val="0"/>
      <w:divBdr>
        <w:top w:val="none" w:sz="0" w:space="0" w:color="auto"/>
        <w:left w:val="none" w:sz="0" w:space="0" w:color="auto"/>
        <w:bottom w:val="none" w:sz="0" w:space="0" w:color="auto"/>
        <w:right w:val="none" w:sz="0" w:space="0" w:color="auto"/>
      </w:divBdr>
    </w:div>
    <w:div w:id="1943416482">
      <w:bodyDiv w:val="1"/>
      <w:marLeft w:val="0"/>
      <w:marRight w:val="0"/>
      <w:marTop w:val="0"/>
      <w:marBottom w:val="0"/>
      <w:divBdr>
        <w:top w:val="none" w:sz="0" w:space="0" w:color="auto"/>
        <w:left w:val="none" w:sz="0" w:space="0" w:color="auto"/>
        <w:bottom w:val="none" w:sz="0" w:space="0" w:color="auto"/>
        <w:right w:val="none" w:sz="0" w:space="0" w:color="auto"/>
      </w:divBdr>
    </w:div>
    <w:div w:id="1944612674">
      <w:bodyDiv w:val="1"/>
      <w:marLeft w:val="0"/>
      <w:marRight w:val="0"/>
      <w:marTop w:val="0"/>
      <w:marBottom w:val="0"/>
      <w:divBdr>
        <w:top w:val="none" w:sz="0" w:space="0" w:color="auto"/>
        <w:left w:val="none" w:sz="0" w:space="0" w:color="auto"/>
        <w:bottom w:val="none" w:sz="0" w:space="0" w:color="auto"/>
        <w:right w:val="none" w:sz="0" w:space="0" w:color="auto"/>
      </w:divBdr>
    </w:div>
    <w:div w:id="1945073512">
      <w:bodyDiv w:val="1"/>
      <w:marLeft w:val="0"/>
      <w:marRight w:val="0"/>
      <w:marTop w:val="0"/>
      <w:marBottom w:val="0"/>
      <w:divBdr>
        <w:top w:val="none" w:sz="0" w:space="0" w:color="auto"/>
        <w:left w:val="none" w:sz="0" w:space="0" w:color="auto"/>
        <w:bottom w:val="none" w:sz="0" w:space="0" w:color="auto"/>
        <w:right w:val="none" w:sz="0" w:space="0" w:color="auto"/>
      </w:divBdr>
    </w:div>
    <w:div w:id="1945192406">
      <w:bodyDiv w:val="1"/>
      <w:marLeft w:val="0"/>
      <w:marRight w:val="0"/>
      <w:marTop w:val="0"/>
      <w:marBottom w:val="0"/>
      <w:divBdr>
        <w:top w:val="none" w:sz="0" w:space="0" w:color="auto"/>
        <w:left w:val="none" w:sz="0" w:space="0" w:color="auto"/>
        <w:bottom w:val="none" w:sz="0" w:space="0" w:color="auto"/>
        <w:right w:val="none" w:sz="0" w:space="0" w:color="auto"/>
      </w:divBdr>
    </w:div>
    <w:div w:id="1945722746">
      <w:bodyDiv w:val="1"/>
      <w:marLeft w:val="0"/>
      <w:marRight w:val="0"/>
      <w:marTop w:val="0"/>
      <w:marBottom w:val="0"/>
      <w:divBdr>
        <w:top w:val="none" w:sz="0" w:space="0" w:color="auto"/>
        <w:left w:val="none" w:sz="0" w:space="0" w:color="auto"/>
        <w:bottom w:val="none" w:sz="0" w:space="0" w:color="auto"/>
        <w:right w:val="none" w:sz="0" w:space="0" w:color="auto"/>
      </w:divBdr>
    </w:div>
    <w:div w:id="1946186169">
      <w:bodyDiv w:val="1"/>
      <w:marLeft w:val="0"/>
      <w:marRight w:val="0"/>
      <w:marTop w:val="0"/>
      <w:marBottom w:val="0"/>
      <w:divBdr>
        <w:top w:val="none" w:sz="0" w:space="0" w:color="auto"/>
        <w:left w:val="none" w:sz="0" w:space="0" w:color="auto"/>
        <w:bottom w:val="none" w:sz="0" w:space="0" w:color="auto"/>
        <w:right w:val="none" w:sz="0" w:space="0" w:color="auto"/>
      </w:divBdr>
    </w:div>
    <w:div w:id="1946569740">
      <w:bodyDiv w:val="1"/>
      <w:marLeft w:val="0"/>
      <w:marRight w:val="0"/>
      <w:marTop w:val="0"/>
      <w:marBottom w:val="0"/>
      <w:divBdr>
        <w:top w:val="none" w:sz="0" w:space="0" w:color="auto"/>
        <w:left w:val="none" w:sz="0" w:space="0" w:color="auto"/>
        <w:bottom w:val="none" w:sz="0" w:space="0" w:color="auto"/>
        <w:right w:val="none" w:sz="0" w:space="0" w:color="auto"/>
      </w:divBdr>
    </w:div>
    <w:div w:id="1946571228">
      <w:bodyDiv w:val="1"/>
      <w:marLeft w:val="0"/>
      <w:marRight w:val="0"/>
      <w:marTop w:val="0"/>
      <w:marBottom w:val="0"/>
      <w:divBdr>
        <w:top w:val="none" w:sz="0" w:space="0" w:color="auto"/>
        <w:left w:val="none" w:sz="0" w:space="0" w:color="auto"/>
        <w:bottom w:val="none" w:sz="0" w:space="0" w:color="auto"/>
        <w:right w:val="none" w:sz="0" w:space="0" w:color="auto"/>
      </w:divBdr>
    </w:div>
    <w:div w:id="1946840003">
      <w:bodyDiv w:val="1"/>
      <w:marLeft w:val="0"/>
      <w:marRight w:val="0"/>
      <w:marTop w:val="0"/>
      <w:marBottom w:val="0"/>
      <w:divBdr>
        <w:top w:val="none" w:sz="0" w:space="0" w:color="auto"/>
        <w:left w:val="none" w:sz="0" w:space="0" w:color="auto"/>
        <w:bottom w:val="none" w:sz="0" w:space="0" w:color="auto"/>
        <w:right w:val="none" w:sz="0" w:space="0" w:color="auto"/>
      </w:divBdr>
    </w:div>
    <w:div w:id="1946884762">
      <w:bodyDiv w:val="1"/>
      <w:marLeft w:val="0"/>
      <w:marRight w:val="0"/>
      <w:marTop w:val="0"/>
      <w:marBottom w:val="0"/>
      <w:divBdr>
        <w:top w:val="none" w:sz="0" w:space="0" w:color="auto"/>
        <w:left w:val="none" w:sz="0" w:space="0" w:color="auto"/>
        <w:bottom w:val="none" w:sz="0" w:space="0" w:color="auto"/>
        <w:right w:val="none" w:sz="0" w:space="0" w:color="auto"/>
      </w:divBdr>
    </w:div>
    <w:div w:id="1946959424">
      <w:bodyDiv w:val="1"/>
      <w:marLeft w:val="0"/>
      <w:marRight w:val="0"/>
      <w:marTop w:val="0"/>
      <w:marBottom w:val="0"/>
      <w:divBdr>
        <w:top w:val="none" w:sz="0" w:space="0" w:color="auto"/>
        <w:left w:val="none" w:sz="0" w:space="0" w:color="auto"/>
        <w:bottom w:val="none" w:sz="0" w:space="0" w:color="auto"/>
        <w:right w:val="none" w:sz="0" w:space="0" w:color="auto"/>
      </w:divBdr>
    </w:div>
    <w:div w:id="1947155748">
      <w:bodyDiv w:val="1"/>
      <w:marLeft w:val="0"/>
      <w:marRight w:val="0"/>
      <w:marTop w:val="0"/>
      <w:marBottom w:val="0"/>
      <w:divBdr>
        <w:top w:val="none" w:sz="0" w:space="0" w:color="auto"/>
        <w:left w:val="none" w:sz="0" w:space="0" w:color="auto"/>
        <w:bottom w:val="none" w:sz="0" w:space="0" w:color="auto"/>
        <w:right w:val="none" w:sz="0" w:space="0" w:color="auto"/>
      </w:divBdr>
    </w:div>
    <w:div w:id="1948350686">
      <w:bodyDiv w:val="1"/>
      <w:marLeft w:val="0"/>
      <w:marRight w:val="0"/>
      <w:marTop w:val="0"/>
      <w:marBottom w:val="0"/>
      <w:divBdr>
        <w:top w:val="none" w:sz="0" w:space="0" w:color="auto"/>
        <w:left w:val="none" w:sz="0" w:space="0" w:color="auto"/>
        <w:bottom w:val="none" w:sz="0" w:space="0" w:color="auto"/>
        <w:right w:val="none" w:sz="0" w:space="0" w:color="auto"/>
      </w:divBdr>
    </w:div>
    <w:div w:id="1949770424">
      <w:bodyDiv w:val="1"/>
      <w:marLeft w:val="0"/>
      <w:marRight w:val="0"/>
      <w:marTop w:val="0"/>
      <w:marBottom w:val="0"/>
      <w:divBdr>
        <w:top w:val="none" w:sz="0" w:space="0" w:color="auto"/>
        <w:left w:val="none" w:sz="0" w:space="0" w:color="auto"/>
        <w:bottom w:val="none" w:sz="0" w:space="0" w:color="auto"/>
        <w:right w:val="none" w:sz="0" w:space="0" w:color="auto"/>
      </w:divBdr>
    </w:div>
    <w:div w:id="1950233457">
      <w:bodyDiv w:val="1"/>
      <w:marLeft w:val="0"/>
      <w:marRight w:val="0"/>
      <w:marTop w:val="0"/>
      <w:marBottom w:val="0"/>
      <w:divBdr>
        <w:top w:val="none" w:sz="0" w:space="0" w:color="auto"/>
        <w:left w:val="none" w:sz="0" w:space="0" w:color="auto"/>
        <w:bottom w:val="none" w:sz="0" w:space="0" w:color="auto"/>
        <w:right w:val="none" w:sz="0" w:space="0" w:color="auto"/>
      </w:divBdr>
    </w:div>
    <w:div w:id="1950237368">
      <w:bodyDiv w:val="1"/>
      <w:marLeft w:val="0"/>
      <w:marRight w:val="0"/>
      <w:marTop w:val="0"/>
      <w:marBottom w:val="0"/>
      <w:divBdr>
        <w:top w:val="none" w:sz="0" w:space="0" w:color="auto"/>
        <w:left w:val="none" w:sz="0" w:space="0" w:color="auto"/>
        <w:bottom w:val="none" w:sz="0" w:space="0" w:color="auto"/>
        <w:right w:val="none" w:sz="0" w:space="0" w:color="auto"/>
      </w:divBdr>
    </w:div>
    <w:div w:id="1951011716">
      <w:bodyDiv w:val="1"/>
      <w:marLeft w:val="0"/>
      <w:marRight w:val="0"/>
      <w:marTop w:val="0"/>
      <w:marBottom w:val="0"/>
      <w:divBdr>
        <w:top w:val="none" w:sz="0" w:space="0" w:color="auto"/>
        <w:left w:val="none" w:sz="0" w:space="0" w:color="auto"/>
        <w:bottom w:val="none" w:sz="0" w:space="0" w:color="auto"/>
        <w:right w:val="none" w:sz="0" w:space="0" w:color="auto"/>
      </w:divBdr>
    </w:div>
    <w:div w:id="1951038626">
      <w:bodyDiv w:val="1"/>
      <w:marLeft w:val="0"/>
      <w:marRight w:val="0"/>
      <w:marTop w:val="0"/>
      <w:marBottom w:val="0"/>
      <w:divBdr>
        <w:top w:val="none" w:sz="0" w:space="0" w:color="auto"/>
        <w:left w:val="none" w:sz="0" w:space="0" w:color="auto"/>
        <w:bottom w:val="none" w:sz="0" w:space="0" w:color="auto"/>
        <w:right w:val="none" w:sz="0" w:space="0" w:color="auto"/>
      </w:divBdr>
    </w:div>
    <w:div w:id="1951354879">
      <w:bodyDiv w:val="1"/>
      <w:marLeft w:val="0"/>
      <w:marRight w:val="0"/>
      <w:marTop w:val="0"/>
      <w:marBottom w:val="0"/>
      <w:divBdr>
        <w:top w:val="none" w:sz="0" w:space="0" w:color="auto"/>
        <w:left w:val="none" w:sz="0" w:space="0" w:color="auto"/>
        <w:bottom w:val="none" w:sz="0" w:space="0" w:color="auto"/>
        <w:right w:val="none" w:sz="0" w:space="0" w:color="auto"/>
      </w:divBdr>
    </w:div>
    <w:div w:id="1951356579">
      <w:bodyDiv w:val="1"/>
      <w:marLeft w:val="0"/>
      <w:marRight w:val="0"/>
      <w:marTop w:val="0"/>
      <w:marBottom w:val="0"/>
      <w:divBdr>
        <w:top w:val="none" w:sz="0" w:space="0" w:color="auto"/>
        <w:left w:val="none" w:sz="0" w:space="0" w:color="auto"/>
        <w:bottom w:val="none" w:sz="0" w:space="0" w:color="auto"/>
        <w:right w:val="none" w:sz="0" w:space="0" w:color="auto"/>
      </w:divBdr>
    </w:div>
    <w:div w:id="1951819776">
      <w:bodyDiv w:val="1"/>
      <w:marLeft w:val="0"/>
      <w:marRight w:val="0"/>
      <w:marTop w:val="0"/>
      <w:marBottom w:val="0"/>
      <w:divBdr>
        <w:top w:val="none" w:sz="0" w:space="0" w:color="auto"/>
        <w:left w:val="none" w:sz="0" w:space="0" w:color="auto"/>
        <w:bottom w:val="none" w:sz="0" w:space="0" w:color="auto"/>
        <w:right w:val="none" w:sz="0" w:space="0" w:color="auto"/>
      </w:divBdr>
    </w:div>
    <w:div w:id="1952393378">
      <w:bodyDiv w:val="1"/>
      <w:marLeft w:val="0"/>
      <w:marRight w:val="0"/>
      <w:marTop w:val="0"/>
      <w:marBottom w:val="0"/>
      <w:divBdr>
        <w:top w:val="none" w:sz="0" w:space="0" w:color="auto"/>
        <w:left w:val="none" w:sz="0" w:space="0" w:color="auto"/>
        <w:bottom w:val="none" w:sz="0" w:space="0" w:color="auto"/>
        <w:right w:val="none" w:sz="0" w:space="0" w:color="auto"/>
      </w:divBdr>
    </w:div>
    <w:div w:id="1952470557">
      <w:bodyDiv w:val="1"/>
      <w:marLeft w:val="0"/>
      <w:marRight w:val="0"/>
      <w:marTop w:val="0"/>
      <w:marBottom w:val="0"/>
      <w:divBdr>
        <w:top w:val="none" w:sz="0" w:space="0" w:color="auto"/>
        <w:left w:val="none" w:sz="0" w:space="0" w:color="auto"/>
        <w:bottom w:val="none" w:sz="0" w:space="0" w:color="auto"/>
        <w:right w:val="none" w:sz="0" w:space="0" w:color="auto"/>
      </w:divBdr>
    </w:div>
    <w:div w:id="1952975108">
      <w:bodyDiv w:val="1"/>
      <w:marLeft w:val="0"/>
      <w:marRight w:val="0"/>
      <w:marTop w:val="0"/>
      <w:marBottom w:val="0"/>
      <w:divBdr>
        <w:top w:val="none" w:sz="0" w:space="0" w:color="auto"/>
        <w:left w:val="none" w:sz="0" w:space="0" w:color="auto"/>
        <w:bottom w:val="none" w:sz="0" w:space="0" w:color="auto"/>
        <w:right w:val="none" w:sz="0" w:space="0" w:color="auto"/>
      </w:divBdr>
    </w:div>
    <w:div w:id="1953047401">
      <w:bodyDiv w:val="1"/>
      <w:marLeft w:val="0"/>
      <w:marRight w:val="0"/>
      <w:marTop w:val="0"/>
      <w:marBottom w:val="0"/>
      <w:divBdr>
        <w:top w:val="none" w:sz="0" w:space="0" w:color="auto"/>
        <w:left w:val="none" w:sz="0" w:space="0" w:color="auto"/>
        <w:bottom w:val="none" w:sz="0" w:space="0" w:color="auto"/>
        <w:right w:val="none" w:sz="0" w:space="0" w:color="auto"/>
      </w:divBdr>
    </w:div>
    <w:div w:id="1954286859">
      <w:bodyDiv w:val="1"/>
      <w:marLeft w:val="0"/>
      <w:marRight w:val="0"/>
      <w:marTop w:val="0"/>
      <w:marBottom w:val="0"/>
      <w:divBdr>
        <w:top w:val="none" w:sz="0" w:space="0" w:color="auto"/>
        <w:left w:val="none" w:sz="0" w:space="0" w:color="auto"/>
        <w:bottom w:val="none" w:sz="0" w:space="0" w:color="auto"/>
        <w:right w:val="none" w:sz="0" w:space="0" w:color="auto"/>
      </w:divBdr>
    </w:div>
    <w:div w:id="1954288696">
      <w:bodyDiv w:val="1"/>
      <w:marLeft w:val="0"/>
      <w:marRight w:val="0"/>
      <w:marTop w:val="0"/>
      <w:marBottom w:val="0"/>
      <w:divBdr>
        <w:top w:val="none" w:sz="0" w:space="0" w:color="auto"/>
        <w:left w:val="none" w:sz="0" w:space="0" w:color="auto"/>
        <w:bottom w:val="none" w:sz="0" w:space="0" w:color="auto"/>
        <w:right w:val="none" w:sz="0" w:space="0" w:color="auto"/>
      </w:divBdr>
    </w:div>
    <w:div w:id="1955138079">
      <w:bodyDiv w:val="1"/>
      <w:marLeft w:val="0"/>
      <w:marRight w:val="0"/>
      <w:marTop w:val="0"/>
      <w:marBottom w:val="0"/>
      <w:divBdr>
        <w:top w:val="none" w:sz="0" w:space="0" w:color="auto"/>
        <w:left w:val="none" w:sz="0" w:space="0" w:color="auto"/>
        <w:bottom w:val="none" w:sz="0" w:space="0" w:color="auto"/>
        <w:right w:val="none" w:sz="0" w:space="0" w:color="auto"/>
      </w:divBdr>
    </w:div>
    <w:div w:id="1955477981">
      <w:bodyDiv w:val="1"/>
      <w:marLeft w:val="0"/>
      <w:marRight w:val="0"/>
      <w:marTop w:val="0"/>
      <w:marBottom w:val="0"/>
      <w:divBdr>
        <w:top w:val="none" w:sz="0" w:space="0" w:color="auto"/>
        <w:left w:val="none" w:sz="0" w:space="0" w:color="auto"/>
        <w:bottom w:val="none" w:sz="0" w:space="0" w:color="auto"/>
        <w:right w:val="none" w:sz="0" w:space="0" w:color="auto"/>
      </w:divBdr>
    </w:div>
    <w:div w:id="1955940028">
      <w:bodyDiv w:val="1"/>
      <w:marLeft w:val="0"/>
      <w:marRight w:val="0"/>
      <w:marTop w:val="0"/>
      <w:marBottom w:val="0"/>
      <w:divBdr>
        <w:top w:val="none" w:sz="0" w:space="0" w:color="auto"/>
        <w:left w:val="none" w:sz="0" w:space="0" w:color="auto"/>
        <w:bottom w:val="none" w:sz="0" w:space="0" w:color="auto"/>
        <w:right w:val="none" w:sz="0" w:space="0" w:color="auto"/>
      </w:divBdr>
    </w:div>
    <w:div w:id="1956521464">
      <w:bodyDiv w:val="1"/>
      <w:marLeft w:val="0"/>
      <w:marRight w:val="0"/>
      <w:marTop w:val="0"/>
      <w:marBottom w:val="0"/>
      <w:divBdr>
        <w:top w:val="none" w:sz="0" w:space="0" w:color="auto"/>
        <w:left w:val="none" w:sz="0" w:space="0" w:color="auto"/>
        <w:bottom w:val="none" w:sz="0" w:space="0" w:color="auto"/>
        <w:right w:val="none" w:sz="0" w:space="0" w:color="auto"/>
      </w:divBdr>
    </w:div>
    <w:div w:id="1957053996">
      <w:bodyDiv w:val="1"/>
      <w:marLeft w:val="0"/>
      <w:marRight w:val="0"/>
      <w:marTop w:val="0"/>
      <w:marBottom w:val="0"/>
      <w:divBdr>
        <w:top w:val="none" w:sz="0" w:space="0" w:color="auto"/>
        <w:left w:val="none" w:sz="0" w:space="0" w:color="auto"/>
        <w:bottom w:val="none" w:sz="0" w:space="0" w:color="auto"/>
        <w:right w:val="none" w:sz="0" w:space="0" w:color="auto"/>
      </w:divBdr>
    </w:div>
    <w:div w:id="1957370050">
      <w:bodyDiv w:val="1"/>
      <w:marLeft w:val="0"/>
      <w:marRight w:val="0"/>
      <w:marTop w:val="0"/>
      <w:marBottom w:val="0"/>
      <w:divBdr>
        <w:top w:val="none" w:sz="0" w:space="0" w:color="auto"/>
        <w:left w:val="none" w:sz="0" w:space="0" w:color="auto"/>
        <w:bottom w:val="none" w:sz="0" w:space="0" w:color="auto"/>
        <w:right w:val="none" w:sz="0" w:space="0" w:color="auto"/>
      </w:divBdr>
    </w:div>
    <w:div w:id="1957523442">
      <w:bodyDiv w:val="1"/>
      <w:marLeft w:val="0"/>
      <w:marRight w:val="0"/>
      <w:marTop w:val="0"/>
      <w:marBottom w:val="0"/>
      <w:divBdr>
        <w:top w:val="none" w:sz="0" w:space="0" w:color="auto"/>
        <w:left w:val="none" w:sz="0" w:space="0" w:color="auto"/>
        <w:bottom w:val="none" w:sz="0" w:space="0" w:color="auto"/>
        <w:right w:val="none" w:sz="0" w:space="0" w:color="auto"/>
      </w:divBdr>
    </w:div>
    <w:div w:id="1957635775">
      <w:bodyDiv w:val="1"/>
      <w:marLeft w:val="0"/>
      <w:marRight w:val="0"/>
      <w:marTop w:val="0"/>
      <w:marBottom w:val="0"/>
      <w:divBdr>
        <w:top w:val="none" w:sz="0" w:space="0" w:color="auto"/>
        <w:left w:val="none" w:sz="0" w:space="0" w:color="auto"/>
        <w:bottom w:val="none" w:sz="0" w:space="0" w:color="auto"/>
        <w:right w:val="none" w:sz="0" w:space="0" w:color="auto"/>
      </w:divBdr>
    </w:div>
    <w:div w:id="1957637562">
      <w:bodyDiv w:val="1"/>
      <w:marLeft w:val="0"/>
      <w:marRight w:val="0"/>
      <w:marTop w:val="0"/>
      <w:marBottom w:val="0"/>
      <w:divBdr>
        <w:top w:val="none" w:sz="0" w:space="0" w:color="auto"/>
        <w:left w:val="none" w:sz="0" w:space="0" w:color="auto"/>
        <w:bottom w:val="none" w:sz="0" w:space="0" w:color="auto"/>
        <w:right w:val="none" w:sz="0" w:space="0" w:color="auto"/>
      </w:divBdr>
    </w:div>
    <w:div w:id="1957716990">
      <w:bodyDiv w:val="1"/>
      <w:marLeft w:val="0"/>
      <w:marRight w:val="0"/>
      <w:marTop w:val="0"/>
      <w:marBottom w:val="0"/>
      <w:divBdr>
        <w:top w:val="none" w:sz="0" w:space="0" w:color="auto"/>
        <w:left w:val="none" w:sz="0" w:space="0" w:color="auto"/>
        <w:bottom w:val="none" w:sz="0" w:space="0" w:color="auto"/>
        <w:right w:val="none" w:sz="0" w:space="0" w:color="auto"/>
      </w:divBdr>
    </w:div>
    <w:div w:id="1957759194">
      <w:bodyDiv w:val="1"/>
      <w:marLeft w:val="0"/>
      <w:marRight w:val="0"/>
      <w:marTop w:val="0"/>
      <w:marBottom w:val="0"/>
      <w:divBdr>
        <w:top w:val="none" w:sz="0" w:space="0" w:color="auto"/>
        <w:left w:val="none" w:sz="0" w:space="0" w:color="auto"/>
        <w:bottom w:val="none" w:sz="0" w:space="0" w:color="auto"/>
        <w:right w:val="none" w:sz="0" w:space="0" w:color="auto"/>
      </w:divBdr>
    </w:div>
    <w:div w:id="1958022396">
      <w:bodyDiv w:val="1"/>
      <w:marLeft w:val="0"/>
      <w:marRight w:val="0"/>
      <w:marTop w:val="0"/>
      <w:marBottom w:val="0"/>
      <w:divBdr>
        <w:top w:val="none" w:sz="0" w:space="0" w:color="auto"/>
        <w:left w:val="none" w:sz="0" w:space="0" w:color="auto"/>
        <w:bottom w:val="none" w:sz="0" w:space="0" w:color="auto"/>
        <w:right w:val="none" w:sz="0" w:space="0" w:color="auto"/>
      </w:divBdr>
    </w:div>
    <w:div w:id="1958099990">
      <w:bodyDiv w:val="1"/>
      <w:marLeft w:val="0"/>
      <w:marRight w:val="0"/>
      <w:marTop w:val="0"/>
      <w:marBottom w:val="0"/>
      <w:divBdr>
        <w:top w:val="none" w:sz="0" w:space="0" w:color="auto"/>
        <w:left w:val="none" w:sz="0" w:space="0" w:color="auto"/>
        <w:bottom w:val="none" w:sz="0" w:space="0" w:color="auto"/>
        <w:right w:val="none" w:sz="0" w:space="0" w:color="auto"/>
      </w:divBdr>
    </w:div>
    <w:div w:id="1958632691">
      <w:bodyDiv w:val="1"/>
      <w:marLeft w:val="0"/>
      <w:marRight w:val="0"/>
      <w:marTop w:val="0"/>
      <w:marBottom w:val="0"/>
      <w:divBdr>
        <w:top w:val="none" w:sz="0" w:space="0" w:color="auto"/>
        <w:left w:val="none" w:sz="0" w:space="0" w:color="auto"/>
        <w:bottom w:val="none" w:sz="0" w:space="0" w:color="auto"/>
        <w:right w:val="none" w:sz="0" w:space="0" w:color="auto"/>
      </w:divBdr>
    </w:div>
    <w:div w:id="1958682402">
      <w:bodyDiv w:val="1"/>
      <w:marLeft w:val="0"/>
      <w:marRight w:val="0"/>
      <w:marTop w:val="0"/>
      <w:marBottom w:val="0"/>
      <w:divBdr>
        <w:top w:val="none" w:sz="0" w:space="0" w:color="auto"/>
        <w:left w:val="none" w:sz="0" w:space="0" w:color="auto"/>
        <w:bottom w:val="none" w:sz="0" w:space="0" w:color="auto"/>
        <w:right w:val="none" w:sz="0" w:space="0" w:color="auto"/>
      </w:divBdr>
    </w:div>
    <w:div w:id="1958752365">
      <w:bodyDiv w:val="1"/>
      <w:marLeft w:val="0"/>
      <w:marRight w:val="0"/>
      <w:marTop w:val="0"/>
      <w:marBottom w:val="0"/>
      <w:divBdr>
        <w:top w:val="none" w:sz="0" w:space="0" w:color="auto"/>
        <w:left w:val="none" w:sz="0" w:space="0" w:color="auto"/>
        <w:bottom w:val="none" w:sz="0" w:space="0" w:color="auto"/>
        <w:right w:val="none" w:sz="0" w:space="0" w:color="auto"/>
      </w:divBdr>
    </w:div>
    <w:div w:id="1958831608">
      <w:bodyDiv w:val="1"/>
      <w:marLeft w:val="0"/>
      <w:marRight w:val="0"/>
      <w:marTop w:val="0"/>
      <w:marBottom w:val="0"/>
      <w:divBdr>
        <w:top w:val="none" w:sz="0" w:space="0" w:color="auto"/>
        <w:left w:val="none" w:sz="0" w:space="0" w:color="auto"/>
        <w:bottom w:val="none" w:sz="0" w:space="0" w:color="auto"/>
        <w:right w:val="none" w:sz="0" w:space="0" w:color="auto"/>
      </w:divBdr>
    </w:div>
    <w:div w:id="1958876692">
      <w:bodyDiv w:val="1"/>
      <w:marLeft w:val="0"/>
      <w:marRight w:val="0"/>
      <w:marTop w:val="0"/>
      <w:marBottom w:val="0"/>
      <w:divBdr>
        <w:top w:val="none" w:sz="0" w:space="0" w:color="auto"/>
        <w:left w:val="none" w:sz="0" w:space="0" w:color="auto"/>
        <w:bottom w:val="none" w:sz="0" w:space="0" w:color="auto"/>
        <w:right w:val="none" w:sz="0" w:space="0" w:color="auto"/>
      </w:divBdr>
    </w:div>
    <w:div w:id="1959528830">
      <w:bodyDiv w:val="1"/>
      <w:marLeft w:val="0"/>
      <w:marRight w:val="0"/>
      <w:marTop w:val="0"/>
      <w:marBottom w:val="0"/>
      <w:divBdr>
        <w:top w:val="none" w:sz="0" w:space="0" w:color="auto"/>
        <w:left w:val="none" w:sz="0" w:space="0" w:color="auto"/>
        <w:bottom w:val="none" w:sz="0" w:space="0" w:color="auto"/>
        <w:right w:val="none" w:sz="0" w:space="0" w:color="auto"/>
      </w:divBdr>
    </w:div>
    <w:div w:id="1959605577">
      <w:bodyDiv w:val="1"/>
      <w:marLeft w:val="0"/>
      <w:marRight w:val="0"/>
      <w:marTop w:val="0"/>
      <w:marBottom w:val="0"/>
      <w:divBdr>
        <w:top w:val="none" w:sz="0" w:space="0" w:color="auto"/>
        <w:left w:val="none" w:sz="0" w:space="0" w:color="auto"/>
        <w:bottom w:val="none" w:sz="0" w:space="0" w:color="auto"/>
        <w:right w:val="none" w:sz="0" w:space="0" w:color="auto"/>
      </w:divBdr>
    </w:div>
    <w:div w:id="1960185930">
      <w:bodyDiv w:val="1"/>
      <w:marLeft w:val="0"/>
      <w:marRight w:val="0"/>
      <w:marTop w:val="0"/>
      <w:marBottom w:val="0"/>
      <w:divBdr>
        <w:top w:val="none" w:sz="0" w:space="0" w:color="auto"/>
        <w:left w:val="none" w:sz="0" w:space="0" w:color="auto"/>
        <w:bottom w:val="none" w:sz="0" w:space="0" w:color="auto"/>
        <w:right w:val="none" w:sz="0" w:space="0" w:color="auto"/>
      </w:divBdr>
    </w:div>
    <w:div w:id="1960724380">
      <w:bodyDiv w:val="1"/>
      <w:marLeft w:val="0"/>
      <w:marRight w:val="0"/>
      <w:marTop w:val="0"/>
      <w:marBottom w:val="0"/>
      <w:divBdr>
        <w:top w:val="none" w:sz="0" w:space="0" w:color="auto"/>
        <w:left w:val="none" w:sz="0" w:space="0" w:color="auto"/>
        <w:bottom w:val="none" w:sz="0" w:space="0" w:color="auto"/>
        <w:right w:val="none" w:sz="0" w:space="0" w:color="auto"/>
      </w:divBdr>
    </w:div>
    <w:div w:id="1961104322">
      <w:bodyDiv w:val="1"/>
      <w:marLeft w:val="0"/>
      <w:marRight w:val="0"/>
      <w:marTop w:val="0"/>
      <w:marBottom w:val="0"/>
      <w:divBdr>
        <w:top w:val="none" w:sz="0" w:space="0" w:color="auto"/>
        <w:left w:val="none" w:sz="0" w:space="0" w:color="auto"/>
        <w:bottom w:val="none" w:sz="0" w:space="0" w:color="auto"/>
        <w:right w:val="none" w:sz="0" w:space="0" w:color="auto"/>
      </w:divBdr>
    </w:div>
    <w:div w:id="1961566920">
      <w:bodyDiv w:val="1"/>
      <w:marLeft w:val="0"/>
      <w:marRight w:val="0"/>
      <w:marTop w:val="0"/>
      <w:marBottom w:val="0"/>
      <w:divBdr>
        <w:top w:val="none" w:sz="0" w:space="0" w:color="auto"/>
        <w:left w:val="none" w:sz="0" w:space="0" w:color="auto"/>
        <w:bottom w:val="none" w:sz="0" w:space="0" w:color="auto"/>
        <w:right w:val="none" w:sz="0" w:space="0" w:color="auto"/>
      </w:divBdr>
    </w:div>
    <w:div w:id="1961715745">
      <w:bodyDiv w:val="1"/>
      <w:marLeft w:val="0"/>
      <w:marRight w:val="0"/>
      <w:marTop w:val="0"/>
      <w:marBottom w:val="0"/>
      <w:divBdr>
        <w:top w:val="none" w:sz="0" w:space="0" w:color="auto"/>
        <w:left w:val="none" w:sz="0" w:space="0" w:color="auto"/>
        <w:bottom w:val="none" w:sz="0" w:space="0" w:color="auto"/>
        <w:right w:val="none" w:sz="0" w:space="0" w:color="auto"/>
      </w:divBdr>
    </w:div>
    <w:div w:id="1961716732">
      <w:bodyDiv w:val="1"/>
      <w:marLeft w:val="0"/>
      <w:marRight w:val="0"/>
      <w:marTop w:val="0"/>
      <w:marBottom w:val="0"/>
      <w:divBdr>
        <w:top w:val="none" w:sz="0" w:space="0" w:color="auto"/>
        <w:left w:val="none" w:sz="0" w:space="0" w:color="auto"/>
        <w:bottom w:val="none" w:sz="0" w:space="0" w:color="auto"/>
        <w:right w:val="none" w:sz="0" w:space="0" w:color="auto"/>
      </w:divBdr>
    </w:div>
    <w:div w:id="1962179436">
      <w:bodyDiv w:val="1"/>
      <w:marLeft w:val="0"/>
      <w:marRight w:val="0"/>
      <w:marTop w:val="0"/>
      <w:marBottom w:val="0"/>
      <w:divBdr>
        <w:top w:val="none" w:sz="0" w:space="0" w:color="auto"/>
        <w:left w:val="none" w:sz="0" w:space="0" w:color="auto"/>
        <w:bottom w:val="none" w:sz="0" w:space="0" w:color="auto"/>
        <w:right w:val="none" w:sz="0" w:space="0" w:color="auto"/>
      </w:divBdr>
    </w:div>
    <w:div w:id="1962570424">
      <w:bodyDiv w:val="1"/>
      <w:marLeft w:val="0"/>
      <w:marRight w:val="0"/>
      <w:marTop w:val="0"/>
      <w:marBottom w:val="0"/>
      <w:divBdr>
        <w:top w:val="none" w:sz="0" w:space="0" w:color="auto"/>
        <w:left w:val="none" w:sz="0" w:space="0" w:color="auto"/>
        <w:bottom w:val="none" w:sz="0" w:space="0" w:color="auto"/>
        <w:right w:val="none" w:sz="0" w:space="0" w:color="auto"/>
      </w:divBdr>
    </w:div>
    <w:div w:id="1962957328">
      <w:bodyDiv w:val="1"/>
      <w:marLeft w:val="0"/>
      <w:marRight w:val="0"/>
      <w:marTop w:val="0"/>
      <w:marBottom w:val="0"/>
      <w:divBdr>
        <w:top w:val="none" w:sz="0" w:space="0" w:color="auto"/>
        <w:left w:val="none" w:sz="0" w:space="0" w:color="auto"/>
        <w:bottom w:val="none" w:sz="0" w:space="0" w:color="auto"/>
        <w:right w:val="none" w:sz="0" w:space="0" w:color="auto"/>
      </w:divBdr>
    </w:div>
    <w:div w:id="1963072884">
      <w:bodyDiv w:val="1"/>
      <w:marLeft w:val="0"/>
      <w:marRight w:val="0"/>
      <w:marTop w:val="0"/>
      <w:marBottom w:val="0"/>
      <w:divBdr>
        <w:top w:val="none" w:sz="0" w:space="0" w:color="auto"/>
        <w:left w:val="none" w:sz="0" w:space="0" w:color="auto"/>
        <w:bottom w:val="none" w:sz="0" w:space="0" w:color="auto"/>
        <w:right w:val="none" w:sz="0" w:space="0" w:color="auto"/>
      </w:divBdr>
    </w:div>
    <w:div w:id="1963997549">
      <w:bodyDiv w:val="1"/>
      <w:marLeft w:val="0"/>
      <w:marRight w:val="0"/>
      <w:marTop w:val="0"/>
      <w:marBottom w:val="0"/>
      <w:divBdr>
        <w:top w:val="none" w:sz="0" w:space="0" w:color="auto"/>
        <w:left w:val="none" w:sz="0" w:space="0" w:color="auto"/>
        <w:bottom w:val="none" w:sz="0" w:space="0" w:color="auto"/>
        <w:right w:val="none" w:sz="0" w:space="0" w:color="auto"/>
      </w:divBdr>
    </w:div>
    <w:div w:id="1964190131">
      <w:bodyDiv w:val="1"/>
      <w:marLeft w:val="0"/>
      <w:marRight w:val="0"/>
      <w:marTop w:val="0"/>
      <w:marBottom w:val="0"/>
      <w:divBdr>
        <w:top w:val="none" w:sz="0" w:space="0" w:color="auto"/>
        <w:left w:val="none" w:sz="0" w:space="0" w:color="auto"/>
        <w:bottom w:val="none" w:sz="0" w:space="0" w:color="auto"/>
        <w:right w:val="none" w:sz="0" w:space="0" w:color="auto"/>
      </w:divBdr>
    </w:div>
    <w:div w:id="1964192250">
      <w:bodyDiv w:val="1"/>
      <w:marLeft w:val="0"/>
      <w:marRight w:val="0"/>
      <w:marTop w:val="0"/>
      <w:marBottom w:val="0"/>
      <w:divBdr>
        <w:top w:val="none" w:sz="0" w:space="0" w:color="auto"/>
        <w:left w:val="none" w:sz="0" w:space="0" w:color="auto"/>
        <w:bottom w:val="none" w:sz="0" w:space="0" w:color="auto"/>
        <w:right w:val="none" w:sz="0" w:space="0" w:color="auto"/>
      </w:divBdr>
    </w:div>
    <w:div w:id="1964534329">
      <w:bodyDiv w:val="1"/>
      <w:marLeft w:val="0"/>
      <w:marRight w:val="0"/>
      <w:marTop w:val="0"/>
      <w:marBottom w:val="0"/>
      <w:divBdr>
        <w:top w:val="none" w:sz="0" w:space="0" w:color="auto"/>
        <w:left w:val="none" w:sz="0" w:space="0" w:color="auto"/>
        <w:bottom w:val="none" w:sz="0" w:space="0" w:color="auto"/>
        <w:right w:val="none" w:sz="0" w:space="0" w:color="auto"/>
      </w:divBdr>
    </w:div>
    <w:div w:id="1964537945">
      <w:bodyDiv w:val="1"/>
      <w:marLeft w:val="0"/>
      <w:marRight w:val="0"/>
      <w:marTop w:val="0"/>
      <w:marBottom w:val="0"/>
      <w:divBdr>
        <w:top w:val="none" w:sz="0" w:space="0" w:color="auto"/>
        <w:left w:val="none" w:sz="0" w:space="0" w:color="auto"/>
        <w:bottom w:val="none" w:sz="0" w:space="0" w:color="auto"/>
        <w:right w:val="none" w:sz="0" w:space="0" w:color="auto"/>
      </w:divBdr>
    </w:div>
    <w:div w:id="1964771256">
      <w:bodyDiv w:val="1"/>
      <w:marLeft w:val="0"/>
      <w:marRight w:val="0"/>
      <w:marTop w:val="0"/>
      <w:marBottom w:val="0"/>
      <w:divBdr>
        <w:top w:val="none" w:sz="0" w:space="0" w:color="auto"/>
        <w:left w:val="none" w:sz="0" w:space="0" w:color="auto"/>
        <w:bottom w:val="none" w:sz="0" w:space="0" w:color="auto"/>
        <w:right w:val="none" w:sz="0" w:space="0" w:color="auto"/>
      </w:divBdr>
    </w:div>
    <w:div w:id="1964924945">
      <w:bodyDiv w:val="1"/>
      <w:marLeft w:val="0"/>
      <w:marRight w:val="0"/>
      <w:marTop w:val="0"/>
      <w:marBottom w:val="0"/>
      <w:divBdr>
        <w:top w:val="none" w:sz="0" w:space="0" w:color="auto"/>
        <w:left w:val="none" w:sz="0" w:space="0" w:color="auto"/>
        <w:bottom w:val="none" w:sz="0" w:space="0" w:color="auto"/>
        <w:right w:val="none" w:sz="0" w:space="0" w:color="auto"/>
      </w:divBdr>
    </w:div>
    <w:div w:id="1965035275">
      <w:bodyDiv w:val="1"/>
      <w:marLeft w:val="0"/>
      <w:marRight w:val="0"/>
      <w:marTop w:val="0"/>
      <w:marBottom w:val="0"/>
      <w:divBdr>
        <w:top w:val="none" w:sz="0" w:space="0" w:color="auto"/>
        <w:left w:val="none" w:sz="0" w:space="0" w:color="auto"/>
        <w:bottom w:val="none" w:sz="0" w:space="0" w:color="auto"/>
        <w:right w:val="none" w:sz="0" w:space="0" w:color="auto"/>
      </w:divBdr>
    </w:div>
    <w:div w:id="1965496591">
      <w:bodyDiv w:val="1"/>
      <w:marLeft w:val="0"/>
      <w:marRight w:val="0"/>
      <w:marTop w:val="0"/>
      <w:marBottom w:val="0"/>
      <w:divBdr>
        <w:top w:val="none" w:sz="0" w:space="0" w:color="auto"/>
        <w:left w:val="none" w:sz="0" w:space="0" w:color="auto"/>
        <w:bottom w:val="none" w:sz="0" w:space="0" w:color="auto"/>
        <w:right w:val="none" w:sz="0" w:space="0" w:color="auto"/>
      </w:divBdr>
    </w:div>
    <w:div w:id="1965690145">
      <w:bodyDiv w:val="1"/>
      <w:marLeft w:val="0"/>
      <w:marRight w:val="0"/>
      <w:marTop w:val="0"/>
      <w:marBottom w:val="0"/>
      <w:divBdr>
        <w:top w:val="none" w:sz="0" w:space="0" w:color="auto"/>
        <w:left w:val="none" w:sz="0" w:space="0" w:color="auto"/>
        <w:bottom w:val="none" w:sz="0" w:space="0" w:color="auto"/>
        <w:right w:val="none" w:sz="0" w:space="0" w:color="auto"/>
      </w:divBdr>
    </w:div>
    <w:div w:id="1965885052">
      <w:bodyDiv w:val="1"/>
      <w:marLeft w:val="0"/>
      <w:marRight w:val="0"/>
      <w:marTop w:val="0"/>
      <w:marBottom w:val="0"/>
      <w:divBdr>
        <w:top w:val="none" w:sz="0" w:space="0" w:color="auto"/>
        <w:left w:val="none" w:sz="0" w:space="0" w:color="auto"/>
        <w:bottom w:val="none" w:sz="0" w:space="0" w:color="auto"/>
        <w:right w:val="none" w:sz="0" w:space="0" w:color="auto"/>
      </w:divBdr>
    </w:div>
    <w:div w:id="1966347625">
      <w:bodyDiv w:val="1"/>
      <w:marLeft w:val="0"/>
      <w:marRight w:val="0"/>
      <w:marTop w:val="0"/>
      <w:marBottom w:val="0"/>
      <w:divBdr>
        <w:top w:val="none" w:sz="0" w:space="0" w:color="auto"/>
        <w:left w:val="none" w:sz="0" w:space="0" w:color="auto"/>
        <w:bottom w:val="none" w:sz="0" w:space="0" w:color="auto"/>
        <w:right w:val="none" w:sz="0" w:space="0" w:color="auto"/>
      </w:divBdr>
    </w:div>
    <w:div w:id="1966352443">
      <w:bodyDiv w:val="1"/>
      <w:marLeft w:val="0"/>
      <w:marRight w:val="0"/>
      <w:marTop w:val="0"/>
      <w:marBottom w:val="0"/>
      <w:divBdr>
        <w:top w:val="none" w:sz="0" w:space="0" w:color="auto"/>
        <w:left w:val="none" w:sz="0" w:space="0" w:color="auto"/>
        <w:bottom w:val="none" w:sz="0" w:space="0" w:color="auto"/>
        <w:right w:val="none" w:sz="0" w:space="0" w:color="auto"/>
      </w:divBdr>
    </w:div>
    <w:div w:id="1966427519">
      <w:bodyDiv w:val="1"/>
      <w:marLeft w:val="0"/>
      <w:marRight w:val="0"/>
      <w:marTop w:val="0"/>
      <w:marBottom w:val="0"/>
      <w:divBdr>
        <w:top w:val="none" w:sz="0" w:space="0" w:color="auto"/>
        <w:left w:val="none" w:sz="0" w:space="0" w:color="auto"/>
        <w:bottom w:val="none" w:sz="0" w:space="0" w:color="auto"/>
        <w:right w:val="none" w:sz="0" w:space="0" w:color="auto"/>
      </w:divBdr>
    </w:div>
    <w:div w:id="1966505191">
      <w:bodyDiv w:val="1"/>
      <w:marLeft w:val="0"/>
      <w:marRight w:val="0"/>
      <w:marTop w:val="0"/>
      <w:marBottom w:val="0"/>
      <w:divBdr>
        <w:top w:val="none" w:sz="0" w:space="0" w:color="auto"/>
        <w:left w:val="none" w:sz="0" w:space="0" w:color="auto"/>
        <w:bottom w:val="none" w:sz="0" w:space="0" w:color="auto"/>
        <w:right w:val="none" w:sz="0" w:space="0" w:color="auto"/>
      </w:divBdr>
    </w:div>
    <w:div w:id="1966891360">
      <w:bodyDiv w:val="1"/>
      <w:marLeft w:val="0"/>
      <w:marRight w:val="0"/>
      <w:marTop w:val="0"/>
      <w:marBottom w:val="0"/>
      <w:divBdr>
        <w:top w:val="none" w:sz="0" w:space="0" w:color="auto"/>
        <w:left w:val="none" w:sz="0" w:space="0" w:color="auto"/>
        <w:bottom w:val="none" w:sz="0" w:space="0" w:color="auto"/>
        <w:right w:val="none" w:sz="0" w:space="0" w:color="auto"/>
      </w:divBdr>
    </w:div>
    <w:div w:id="1967005499">
      <w:bodyDiv w:val="1"/>
      <w:marLeft w:val="0"/>
      <w:marRight w:val="0"/>
      <w:marTop w:val="0"/>
      <w:marBottom w:val="0"/>
      <w:divBdr>
        <w:top w:val="none" w:sz="0" w:space="0" w:color="auto"/>
        <w:left w:val="none" w:sz="0" w:space="0" w:color="auto"/>
        <w:bottom w:val="none" w:sz="0" w:space="0" w:color="auto"/>
        <w:right w:val="none" w:sz="0" w:space="0" w:color="auto"/>
      </w:divBdr>
    </w:div>
    <w:div w:id="1967814200">
      <w:bodyDiv w:val="1"/>
      <w:marLeft w:val="0"/>
      <w:marRight w:val="0"/>
      <w:marTop w:val="0"/>
      <w:marBottom w:val="0"/>
      <w:divBdr>
        <w:top w:val="none" w:sz="0" w:space="0" w:color="auto"/>
        <w:left w:val="none" w:sz="0" w:space="0" w:color="auto"/>
        <w:bottom w:val="none" w:sz="0" w:space="0" w:color="auto"/>
        <w:right w:val="none" w:sz="0" w:space="0" w:color="auto"/>
      </w:divBdr>
    </w:div>
    <w:div w:id="1968197827">
      <w:bodyDiv w:val="1"/>
      <w:marLeft w:val="0"/>
      <w:marRight w:val="0"/>
      <w:marTop w:val="0"/>
      <w:marBottom w:val="0"/>
      <w:divBdr>
        <w:top w:val="none" w:sz="0" w:space="0" w:color="auto"/>
        <w:left w:val="none" w:sz="0" w:space="0" w:color="auto"/>
        <w:bottom w:val="none" w:sz="0" w:space="0" w:color="auto"/>
        <w:right w:val="none" w:sz="0" w:space="0" w:color="auto"/>
      </w:divBdr>
    </w:div>
    <w:div w:id="1968462661">
      <w:bodyDiv w:val="1"/>
      <w:marLeft w:val="0"/>
      <w:marRight w:val="0"/>
      <w:marTop w:val="0"/>
      <w:marBottom w:val="0"/>
      <w:divBdr>
        <w:top w:val="none" w:sz="0" w:space="0" w:color="auto"/>
        <w:left w:val="none" w:sz="0" w:space="0" w:color="auto"/>
        <w:bottom w:val="none" w:sz="0" w:space="0" w:color="auto"/>
        <w:right w:val="none" w:sz="0" w:space="0" w:color="auto"/>
      </w:divBdr>
    </w:div>
    <w:div w:id="1968470307">
      <w:bodyDiv w:val="1"/>
      <w:marLeft w:val="0"/>
      <w:marRight w:val="0"/>
      <w:marTop w:val="0"/>
      <w:marBottom w:val="0"/>
      <w:divBdr>
        <w:top w:val="none" w:sz="0" w:space="0" w:color="auto"/>
        <w:left w:val="none" w:sz="0" w:space="0" w:color="auto"/>
        <w:bottom w:val="none" w:sz="0" w:space="0" w:color="auto"/>
        <w:right w:val="none" w:sz="0" w:space="0" w:color="auto"/>
      </w:divBdr>
    </w:div>
    <w:div w:id="1968702576">
      <w:bodyDiv w:val="1"/>
      <w:marLeft w:val="0"/>
      <w:marRight w:val="0"/>
      <w:marTop w:val="0"/>
      <w:marBottom w:val="0"/>
      <w:divBdr>
        <w:top w:val="none" w:sz="0" w:space="0" w:color="auto"/>
        <w:left w:val="none" w:sz="0" w:space="0" w:color="auto"/>
        <w:bottom w:val="none" w:sz="0" w:space="0" w:color="auto"/>
        <w:right w:val="none" w:sz="0" w:space="0" w:color="auto"/>
      </w:divBdr>
    </w:div>
    <w:div w:id="1968929341">
      <w:bodyDiv w:val="1"/>
      <w:marLeft w:val="0"/>
      <w:marRight w:val="0"/>
      <w:marTop w:val="0"/>
      <w:marBottom w:val="0"/>
      <w:divBdr>
        <w:top w:val="none" w:sz="0" w:space="0" w:color="auto"/>
        <w:left w:val="none" w:sz="0" w:space="0" w:color="auto"/>
        <w:bottom w:val="none" w:sz="0" w:space="0" w:color="auto"/>
        <w:right w:val="none" w:sz="0" w:space="0" w:color="auto"/>
      </w:divBdr>
    </w:div>
    <w:div w:id="1968972826">
      <w:bodyDiv w:val="1"/>
      <w:marLeft w:val="0"/>
      <w:marRight w:val="0"/>
      <w:marTop w:val="0"/>
      <w:marBottom w:val="0"/>
      <w:divBdr>
        <w:top w:val="none" w:sz="0" w:space="0" w:color="auto"/>
        <w:left w:val="none" w:sz="0" w:space="0" w:color="auto"/>
        <w:bottom w:val="none" w:sz="0" w:space="0" w:color="auto"/>
        <w:right w:val="none" w:sz="0" w:space="0" w:color="auto"/>
      </w:divBdr>
    </w:div>
    <w:div w:id="1969234567">
      <w:bodyDiv w:val="1"/>
      <w:marLeft w:val="0"/>
      <w:marRight w:val="0"/>
      <w:marTop w:val="0"/>
      <w:marBottom w:val="0"/>
      <w:divBdr>
        <w:top w:val="none" w:sz="0" w:space="0" w:color="auto"/>
        <w:left w:val="none" w:sz="0" w:space="0" w:color="auto"/>
        <w:bottom w:val="none" w:sz="0" w:space="0" w:color="auto"/>
        <w:right w:val="none" w:sz="0" w:space="0" w:color="auto"/>
      </w:divBdr>
    </w:div>
    <w:div w:id="1971133247">
      <w:bodyDiv w:val="1"/>
      <w:marLeft w:val="0"/>
      <w:marRight w:val="0"/>
      <w:marTop w:val="0"/>
      <w:marBottom w:val="0"/>
      <w:divBdr>
        <w:top w:val="none" w:sz="0" w:space="0" w:color="auto"/>
        <w:left w:val="none" w:sz="0" w:space="0" w:color="auto"/>
        <w:bottom w:val="none" w:sz="0" w:space="0" w:color="auto"/>
        <w:right w:val="none" w:sz="0" w:space="0" w:color="auto"/>
      </w:divBdr>
    </w:div>
    <w:div w:id="1971133484">
      <w:bodyDiv w:val="1"/>
      <w:marLeft w:val="0"/>
      <w:marRight w:val="0"/>
      <w:marTop w:val="0"/>
      <w:marBottom w:val="0"/>
      <w:divBdr>
        <w:top w:val="none" w:sz="0" w:space="0" w:color="auto"/>
        <w:left w:val="none" w:sz="0" w:space="0" w:color="auto"/>
        <w:bottom w:val="none" w:sz="0" w:space="0" w:color="auto"/>
        <w:right w:val="none" w:sz="0" w:space="0" w:color="auto"/>
      </w:divBdr>
    </w:div>
    <w:div w:id="1971398909">
      <w:bodyDiv w:val="1"/>
      <w:marLeft w:val="0"/>
      <w:marRight w:val="0"/>
      <w:marTop w:val="0"/>
      <w:marBottom w:val="0"/>
      <w:divBdr>
        <w:top w:val="none" w:sz="0" w:space="0" w:color="auto"/>
        <w:left w:val="none" w:sz="0" w:space="0" w:color="auto"/>
        <w:bottom w:val="none" w:sz="0" w:space="0" w:color="auto"/>
        <w:right w:val="none" w:sz="0" w:space="0" w:color="auto"/>
      </w:divBdr>
    </w:div>
    <w:div w:id="1971477962">
      <w:bodyDiv w:val="1"/>
      <w:marLeft w:val="0"/>
      <w:marRight w:val="0"/>
      <w:marTop w:val="0"/>
      <w:marBottom w:val="0"/>
      <w:divBdr>
        <w:top w:val="none" w:sz="0" w:space="0" w:color="auto"/>
        <w:left w:val="none" w:sz="0" w:space="0" w:color="auto"/>
        <w:bottom w:val="none" w:sz="0" w:space="0" w:color="auto"/>
        <w:right w:val="none" w:sz="0" w:space="0" w:color="auto"/>
      </w:divBdr>
    </w:div>
    <w:div w:id="1971859592">
      <w:bodyDiv w:val="1"/>
      <w:marLeft w:val="0"/>
      <w:marRight w:val="0"/>
      <w:marTop w:val="0"/>
      <w:marBottom w:val="0"/>
      <w:divBdr>
        <w:top w:val="none" w:sz="0" w:space="0" w:color="auto"/>
        <w:left w:val="none" w:sz="0" w:space="0" w:color="auto"/>
        <w:bottom w:val="none" w:sz="0" w:space="0" w:color="auto"/>
        <w:right w:val="none" w:sz="0" w:space="0" w:color="auto"/>
      </w:divBdr>
    </w:div>
    <w:div w:id="1972130591">
      <w:bodyDiv w:val="1"/>
      <w:marLeft w:val="0"/>
      <w:marRight w:val="0"/>
      <w:marTop w:val="0"/>
      <w:marBottom w:val="0"/>
      <w:divBdr>
        <w:top w:val="none" w:sz="0" w:space="0" w:color="auto"/>
        <w:left w:val="none" w:sz="0" w:space="0" w:color="auto"/>
        <w:bottom w:val="none" w:sz="0" w:space="0" w:color="auto"/>
        <w:right w:val="none" w:sz="0" w:space="0" w:color="auto"/>
      </w:divBdr>
    </w:div>
    <w:div w:id="1972243348">
      <w:bodyDiv w:val="1"/>
      <w:marLeft w:val="0"/>
      <w:marRight w:val="0"/>
      <w:marTop w:val="0"/>
      <w:marBottom w:val="0"/>
      <w:divBdr>
        <w:top w:val="none" w:sz="0" w:space="0" w:color="auto"/>
        <w:left w:val="none" w:sz="0" w:space="0" w:color="auto"/>
        <w:bottom w:val="none" w:sz="0" w:space="0" w:color="auto"/>
        <w:right w:val="none" w:sz="0" w:space="0" w:color="auto"/>
      </w:divBdr>
    </w:div>
    <w:div w:id="1972859508">
      <w:bodyDiv w:val="1"/>
      <w:marLeft w:val="0"/>
      <w:marRight w:val="0"/>
      <w:marTop w:val="0"/>
      <w:marBottom w:val="0"/>
      <w:divBdr>
        <w:top w:val="none" w:sz="0" w:space="0" w:color="auto"/>
        <w:left w:val="none" w:sz="0" w:space="0" w:color="auto"/>
        <w:bottom w:val="none" w:sz="0" w:space="0" w:color="auto"/>
        <w:right w:val="none" w:sz="0" w:space="0" w:color="auto"/>
      </w:divBdr>
    </w:div>
    <w:div w:id="1973172138">
      <w:bodyDiv w:val="1"/>
      <w:marLeft w:val="0"/>
      <w:marRight w:val="0"/>
      <w:marTop w:val="0"/>
      <w:marBottom w:val="0"/>
      <w:divBdr>
        <w:top w:val="none" w:sz="0" w:space="0" w:color="auto"/>
        <w:left w:val="none" w:sz="0" w:space="0" w:color="auto"/>
        <w:bottom w:val="none" w:sz="0" w:space="0" w:color="auto"/>
        <w:right w:val="none" w:sz="0" w:space="0" w:color="auto"/>
      </w:divBdr>
    </w:div>
    <w:div w:id="1973749437">
      <w:bodyDiv w:val="1"/>
      <w:marLeft w:val="0"/>
      <w:marRight w:val="0"/>
      <w:marTop w:val="0"/>
      <w:marBottom w:val="0"/>
      <w:divBdr>
        <w:top w:val="none" w:sz="0" w:space="0" w:color="auto"/>
        <w:left w:val="none" w:sz="0" w:space="0" w:color="auto"/>
        <w:bottom w:val="none" w:sz="0" w:space="0" w:color="auto"/>
        <w:right w:val="none" w:sz="0" w:space="0" w:color="auto"/>
      </w:divBdr>
    </w:div>
    <w:div w:id="1974210244">
      <w:bodyDiv w:val="1"/>
      <w:marLeft w:val="0"/>
      <w:marRight w:val="0"/>
      <w:marTop w:val="0"/>
      <w:marBottom w:val="0"/>
      <w:divBdr>
        <w:top w:val="none" w:sz="0" w:space="0" w:color="auto"/>
        <w:left w:val="none" w:sz="0" w:space="0" w:color="auto"/>
        <w:bottom w:val="none" w:sz="0" w:space="0" w:color="auto"/>
        <w:right w:val="none" w:sz="0" w:space="0" w:color="auto"/>
      </w:divBdr>
    </w:div>
    <w:div w:id="1974678676">
      <w:bodyDiv w:val="1"/>
      <w:marLeft w:val="0"/>
      <w:marRight w:val="0"/>
      <w:marTop w:val="0"/>
      <w:marBottom w:val="0"/>
      <w:divBdr>
        <w:top w:val="none" w:sz="0" w:space="0" w:color="auto"/>
        <w:left w:val="none" w:sz="0" w:space="0" w:color="auto"/>
        <w:bottom w:val="none" w:sz="0" w:space="0" w:color="auto"/>
        <w:right w:val="none" w:sz="0" w:space="0" w:color="auto"/>
      </w:divBdr>
    </w:div>
    <w:div w:id="1975406079">
      <w:bodyDiv w:val="1"/>
      <w:marLeft w:val="0"/>
      <w:marRight w:val="0"/>
      <w:marTop w:val="0"/>
      <w:marBottom w:val="0"/>
      <w:divBdr>
        <w:top w:val="none" w:sz="0" w:space="0" w:color="auto"/>
        <w:left w:val="none" w:sz="0" w:space="0" w:color="auto"/>
        <w:bottom w:val="none" w:sz="0" w:space="0" w:color="auto"/>
        <w:right w:val="none" w:sz="0" w:space="0" w:color="auto"/>
      </w:divBdr>
    </w:div>
    <w:div w:id="1975523540">
      <w:bodyDiv w:val="1"/>
      <w:marLeft w:val="0"/>
      <w:marRight w:val="0"/>
      <w:marTop w:val="0"/>
      <w:marBottom w:val="0"/>
      <w:divBdr>
        <w:top w:val="none" w:sz="0" w:space="0" w:color="auto"/>
        <w:left w:val="none" w:sz="0" w:space="0" w:color="auto"/>
        <w:bottom w:val="none" w:sz="0" w:space="0" w:color="auto"/>
        <w:right w:val="none" w:sz="0" w:space="0" w:color="auto"/>
      </w:divBdr>
    </w:div>
    <w:div w:id="1975525622">
      <w:bodyDiv w:val="1"/>
      <w:marLeft w:val="0"/>
      <w:marRight w:val="0"/>
      <w:marTop w:val="0"/>
      <w:marBottom w:val="0"/>
      <w:divBdr>
        <w:top w:val="none" w:sz="0" w:space="0" w:color="auto"/>
        <w:left w:val="none" w:sz="0" w:space="0" w:color="auto"/>
        <w:bottom w:val="none" w:sz="0" w:space="0" w:color="auto"/>
        <w:right w:val="none" w:sz="0" w:space="0" w:color="auto"/>
      </w:divBdr>
    </w:div>
    <w:div w:id="1976326854">
      <w:bodyDiv w:val="1"/>
      <w:marLeft w:val="0"/>
      <w:marRight w:val="0"/>
      <w:marTop w:val="0"/>
      <w:marBottom w:val="0"/>
      <w:divBdr>
        <w:top w:val="none" w:sz="0" w:space="0" w:color="auto"/>
        <w:left w:val="none" w:sz="0" w:space="0" w:color="auto"/>
        <w:bottom w:val="none" w:sz="0" w:space="0" w:color="auto"/>
        <w:right w:val="none" w:sz="0" w:space="0" w:color="auto"/>
      </w:divBdr>
    </w:div>
    <w:div w:id="1977568980">
      <w:bodyDiv w:val="1"/>
      <w:marLeft w:val="0"/>
      <w:marRight w:val="0"/>
      <w:marTop w:val="0"/>
      <w:marBottom w:val="0"/>
      <w:divBdr>
        <w:top w:val="none" w:sz="0" w:space="0" w:color="auto"/>
        <w:left w:val="none" w:sz="0" w:space="0" w:color="auto"/>
        <w:bottom w:val="none" w:sz="0" w:space="0" w:color="auto"/>
        <w:right w:val="none" w:sz="0" w:space="0" w:color="auto"/>
      </w:divBdr>
    </w:div>
    <w:div w:id="1977711894">
      <w:bodyDiv w:val="1"/>
      <w:marLeft w:val="0"/>
      <w:marRight w:val="0"/>
      <w:marTop w:val="0"/>
      <w:marBottom w:val="0"/>
      <w:divBdr>
        <w:top w:val="none" w:sz="0" w:space="0" w:color="auto"/>
        <w:left w:val="none" w:sz="0" w:space="0" w:color="auto"/>
        <w:bottom w:val="none" w:sz="0" w:space="0" w:color="auto"/>
        <w:right w:val="none" w:sz="0" w:space="0" w:color="auto"/>
      </w:divBdr>
    </w:div>
    <w:div w:id="1978292226">
      <w:bodyDiv w:val="1"/>
      <w:marLeft w:val="0"/>
      <w:marRight w:val="0"/>
      <w:marTop w:val="0"/>
      <w:marBottom w:val="0"/>
      <w:divBdr>
        <w:top w:val="none" w:sz="0" w:space="0" w:color="auto"/>
        <w:left w:val="none" w:sz="0" w:space="0" w:color="auto"/>
        <w:bottom w:val="none" w:sz="0" w:space="0" w:color="auto"/>
        <w:right w:val="none" w:sz="0" w:space="0" w:color="auto"/>
      </w:divBdr>
    </w:div>
    <w:div w:id="1979141214">
      <w:bodyDiv w:val="1"/>
      <w:marLeft w:val="0"/>
      <w:marRight w:val="0"/>
      <w:marTop w:val="0"/>
      <w:marBottom w:val="0"/>
      <w:divBdr>
        <w:top w:val="none" w:sz="0" w:space="0" w:color="auto"/>
        <w:left w:val="none" w:sz="0" w:space="0" w:color="auto"/>
        <w:bottom w:val="none" w:sz="0" w:space="0" w:color="auto"/>
        <w:right w:val="none" w:sz="0" w:space="0" w:color="auto"/>
      </w:divBdr>
    </w:div>
    <w:div w:id="1979265671">
      <w:bodyDiv w:val="1"/>
      <w:marLeft w:val="0"/>
      <w:marRight w:val="0"/>
      <w:marTop w:val="0"/>
      <w:marBottom w:val="0"/>
      <w:divBdr>
        <w:top w:val="none" w:sz="0" w:space="0" w:color="auto"/>
        <w:left w:val="none" w:sz="0" w:space="0" w:color="auto"/>
        <w:bottom w:val="none" w:sz="0" w:space="0" w:color="auto"/>
        <w:right w:val="none" w:sz="0" w:space="0" w:color="auto"/>
      </w:divBdr>
    </w:div>
    <w:div w:id="1979796527">
      <w:bodyDiv w:val="1"/>
      <w:marLeft w:val="0"/>
      <w:marRight w:val="0"/>
      <w:marTop w:val="0"/>
      <w:marBottom w:val="0"/>
      <w:divBdr>
        <w:top w:val="none" w:sz="0" w:space="0" w:color="auto"/>
        <w:left w:val="none" w:sz="0" w:space="0" w:color="auto"/>
        <w:bottom w:val="none" w:sz="0" w:space="0" w:color="auto"/>
        <w:right w:val="none" w:sz="0" w:space="0" w:color="auto"/>
      </w:divBdr>
    </w:div>
    <w:div w:id="1980960256">
      <w:bodyDiv w:val="1"/>
      <w:marLeft w:val="0"/>
      <w:marRight w:val="0"/>
      <w:marTop w:val="0"/>
      <w:marBottom w:val="0"/>
      <w:divBdr>
        <w:top w:val="none" w:sz="0" w:space="0" w:color="auto"/>
        <w:left w:val="none" w:sz="0" w:space="0" w:color="auto"/>
        <w:bottom w:val="none" w:sz="0" w:space="0" w:color="auto"/>
        <w:right w:val="none" w:sz="0" w:space="0" w:color="auto"/>
      </w:divBdr>
    </w:div>
    <w:div w:id="1981840093">
      <w:bodyDiv w:val="1"/>
      <w:marLeft w:val="0"/>
      <w:marRight w:val="0"/>
      <w:marTop w:val="0"/>
      <w:marBottom w:val="0"/>
      <w:divBdr>
        <w:top w:val="none" w:sz="0" w:space="0" w:color="auto"/>
        <w:left w:val="none" w:sz="0" w:space="0" w:color="auto"/>
        <w:bottom w:val="none" w:sz="0" w:space="0" w:color="auto"/>
        <w:right w:val="none" w:sz="0" w:space="0" w:color="auto"/>
      </w:divBdr>
    </w:div>
    <w:div w:id="1981879294">
      <w:bodyDiv w:val="1"/>
      <w:marLeft w:val="0"/>
      <w:marRight w:val="0"/>
      <w:marTop w:val="0"/>
      <w:marBottom w:val="0"/>
      <w:divBdr>
        <w:top w:val="none" w:sz="0" w:space="0" w:color="auto"/>
        <w:left w:val="none" w:sz="0" w:space="0" w:color="auto"/>
        <w:bottom w:val="none" w:sz="0" w:space="0" w:color="auto"/>
        <w:right w:val="none" w:sz="0" w:space="0" w:color="auto"/>
      </w:divBdr>
    </w:div>
    <w:div w:id="1982999051">
      <w:bodyDiv w:val="1"/>
      <w:marLeft w:val="0"/>
      <w:marRight w:val="0"/>
      <w:marTop w:val="0"/>
      <w:marBottom w:val="0"/>
      <w:divBdr>
        <w:top w:val="none" w:sz="0" w:space="0" w:color="auto"/>
        <w:left w:val="none" w:sz="0" w:space="0" w:color="auto"/>
        <w:bottom w:val="none" w:sz="0" w:space="0" w:color="auto"/>
        <w:right w:val="none" w:sz="0" w:space="0" w:color="auto"/>
      </w:divBdr>
    </w:div>
    <w:div w:id="1983805290">
      <w:bodyDiv w:val="1"/>
      <w:marLeft w:val="0"/>
      <w:marRight w:val="0"/>
      <w:marTop w:val="0"/>
      <w:marBottom w:val="0"/>
      <w:divBdr>
        <w:top w:val="none" w:sz="0" w:space="0" w:color="auto"/>
        <w:left w:val="none" w:sz="0" w:space="0" w:color="auto"/>
        <w:bottom w:val="none" w:sz="0" w:space="0" w:color="auto"/>
        <w:right w:val="none" w:sz="0" w:space="0" w:color="auto"/>
      </w:divBdr>
    </w:div>
    <w:div w:id="1984041059">
      <w:bodyDiv w:val="1"/>
      <w:marLeft w:val="0"/>
      <w:marRight w:val="0"/>
      <w:marTop w:val="0"/>
      <w:marBottom w:val="0"/>
      <w:divBdr>
        <w:top w:val="none" w:sz="0" w:space="0" w:color="auto"/>
        <w:left w:val="none" w:sz="0" w:space="0" w:color="auto"/>
        <w:bottom w:val="none" w:sz="0" w:space="0" w:color="auto"/>
        <w:right w:val="none" w:sz="0" w:space="0" w:color="auto"/>
      </w:divBdr>
    </w:div>
    <w:div w:id="1984120490">
      <w:bodyDiv w:val="1"/>
      <w:marLeft w:val="0"/>
      <w:marRight w:val="0"/>
      <w:marTop w:val="0"/>
      <w:marBottom w:val="0"/>
      <w:divBdr>
        <w:top w:val="none" w:sz="0" w:space="0" w:color="auto"/>
        <w:left w:val="none" w:sz="0" w:space="0" w:color="auto"/>
        <w:bottom w:val="none" w:sz="0" w:space="0" w:color="auto"/>
        <w:right w:val="none" w:sz="0" w:space="0" w:color="auto"/>
      </w:divBdr>
    </w:div>
    <w:div w:id="1984121716">
      <w:bodyDiv w:val="1"/>
      <w:marLeft w:val="0"/>
      <w:marRight w:val="0"/>
      <w:marTop w:val="0"/>
      <w:marBottom w:val="0"/>
      <w:divBdr>
        <w:top w:val="none" w:sz="0" w:space="0" w:color="auto"/>
        <w:left w:val="none" w:sz="0" w:space="0" w:color="auto"/>
        <w:bottom w:val="none" w:sz="0" w:space="0" w:color="auto"/>
        <w:right w:val="none" w:sz="0" w:space="0" w:color="auto"/>
      </w:divBdr>
    </w:div>
    <w:div w:id="1984193834">
      <w:bodyDiv w:val="1"/>
      <w:marLeft w:val="0"/>
      <w:marRight w:val="0"/>
      <w:marTop w:val="0"/>
      <w:marBottom w:val="0"/>
      <w:divBdr>
        <w:top w:val="none" w:sz="0" w:space="0" w:color="auto"/>
        <w:left w:val="none" w:sz="0" w:space="0" w:color="auto"/>
        <w:bottom w:val="none" w:sz="0" w:space="0" w:color="auto"/>
        <w:right w:val="none" w:sz="0" w:space="0" w:color="auto"/>
      </w:divBdr>
    </w:div>
    <w:div w:id="1984266234">
      <w:bodyDiv w:val="1"/>
      <w:marLeft w:val="0"/>
      <w:marRight w:val="0"/>
      <w:marTop w:val="0"/>
      <w:marBottom w:val="0"/>
      <w:divBdr>
        <w:top w:val="none" w:sz="0" w:space="0" w:color="auto"/>
        <w:left w:val="none" w:sz="0" w:space="0" w:color="auto"/>
        <w:bottom w:val="none" w:sz="0" w:space="0" w:color="auto"/>
        <w:right w:val="none" w:sz="0" w:space="0" w:color="auto"/>
      </w:divBdr>
    </w:div>
    <w:div w:id="1984383908">
      <w:bodyDiv w:val="1"/>
      <w:marLeft w:val="0"/>
      <w:marRight w:val="0"/>
      <w:marTop w:val="0"/>
      <w:marBottom w:val="0"/>
      <w:divBdr>
        <w:top w:val="none" w:sz="0" w:space="0" w:color="auto"/>
        <w:left w:val="none" w:sz="0" w:space="0" w:color="auto"/>
        <w:bottom w:val="none" w:sz="0" w:space="0" w:color="auto"/>
        <w:right w:val="none" w:sz="0" w:space="0" w:color="auto"/>
      </w:divBdr>
    </w:div>
    <w:div w:id="1984701625">
      <w:bodyDiv w:val="1"/>
      <w:marLeft w:val="0"/>
      <w:marRight w:val="0"/>
      <w:marTop w:val="0"/>
      <w:marBottom w:val="0"/>
      <w:divBdr>
        <w:top w:val="none" w:sz="0" w:space="0" w:color="auto"/>
        <w:left w:val="none" w:sz="0" w:space="0" w:color="auto"/>
        <w:bottom w:val="none" w:sz="0" w:space="0" w:color="auto"/>
        <w:right w:val="none" w:sz="0" w:space="0" w:color="auto"/>
      </w:divBdr>
    </w:div>
    <w:div w:id="1984848377">
      <w:bodyDiv w:val="1"/>
      <w:marLeft w:val="0"/>
      <w:marRight w:val="0"/>
      <w:marTop w:val="0"/>
      <w:marBottom w:val="0"/>
      <w:divBdr>
        <w:top w:val="none" w:sz="0" w:space="0" w:color="auto"/>
        <w:left w:val="none" w:sz="0" w:space="0" w:color="auto"/>
        <w:bottom w:val="none" w:sz="0" w:space="0" w:color="auto"/>
        <w:right w:val="none" w:sz="0" w:space="0" w:color="auto"/>
      </w:divBdr>
    </w:div>
    <w:div w:id="1985155662">
      <w:bodyDiv w:val="1"/>
      <w:marLeft w:val="0"/>
      <w:marRight w:val="0"/>
      <w:marTop w:val="0"/>
      <w:marBottom w:val="0"/>
      <w:divBdr>
        <w:top w:val="none" w:sz="0" w:space="0" w:color="auto"/>
        <w:left w:val="none" w:sz="0" w:space="0" w:color="auto"/>
        <w:bottom w:val="none" w:sz="0" w:space="0" w:color="auto"/>
        <w:right w:val="none" w:sz="0" w:space="0" w:color="auto"/>
      </w:divBdr>
    </w:div>
    <w:div w:id="1985234760">
      <w:bodyDiv w:val="1"/>
      <w:marLeft w:val="0"/>
      <w:marRight w:val="0"/>
      <w:marTop w:val="0"/>
      <w:marBottom w:val="0"/>
      <w:divBdr>
        <w:top w:val="none" w:sz="0" w:space="0" w:color="auto"/>
        <w:left w:val="none" w:sz="0" w:space="0" w:color="auto"/>
        <w:bottom w:val="none" w:sz="0" w:space="0" w:color="auto"/>
        <w:right w:val="none" w:sz="0" w:space="0" w:color="auto"/>
      </w:divBdr>
    </w:div>
    <w:div w:id="1985310583">
      <w:bodyDiv w:val="1"/>
      <w:marLeft w:val="0"/>
      <w:marRight w:val="0"/>
      <w:marTop w:val="0"/>
      <w:marBottom w:val="0"/>
      <w:divBdr>
        <w:top w:val="none" w:sz="0" w:space="0" w:color="auto"/>
        <w:left w:val="none" w:sz="0" w:space="0" w:color="auto"/>
        <w:bottom w:val="none" w:sz="0" w:space="0" w:color="auto"/>
        <w:right w:val="none" w:sz="0" w:space="0" w:color="auto"/>
      </w:divBdr>
    </w:div>
    <w:div w:id="1985960660">
      <w:bodyDiv w:val="1"/>
      <w:marLeft w:val="0"/>
      <w:marRight w:val="0"/>
      <w:marTop w:val="0"/>
      <w:marBottom w:val="0"/>
      <w:divBdr>
        <w:top w:val="none" w:sz="0" w:space="0" w:color="auto"/>
        <w:left w:val="none" w:sz="0" w:space="0" w:color="auto"/>
        <w:bottom w:val="none" w:sz="0" w:space="0" w:color="auto"/>
        <w:right w:val="none" w:sz="0" w:space="0" w:color="auto"/>
      </w:divBdr>
    </w:div>
    <w:div w:id="1986080441">
      <w:bodyDiv w:val="1"/>
      <w:marLeft w:val="0"/>
      <w:marRight w:val="0"/>
      <w:marTop w:val="0"/>
      <w:marBottom w:val="0"/>
      <w:divBdr>
        <w:top w:val="none" w:sz="0" w:space="0" w:color="auto"/>
        <w:left w:val="none" w:sz="0" w:space="0" w:color="auto"/>
        <w:bottom w:val="none" w:sz="0" w:space="0" w:color="auto"/>
        <w:right w:val="none" w:sz="0" w:space="0" w:color="auto"/>
      </w:divBdr>
    </w:div>
    <w:div w:id="1986816584">
      <w:bodyDiv w:val="1"/>
      <w:marLeft w:val="0"/>
      <w:marRight w:val="0"/>
      <w:marTop w:val="0"/>
      <w:marBottom w:val="0"/>
      <w:divBdr>
        <w:top w:val="none" w:sz="0" w:space="0" w:color="auto"/>
        <w:left w:val="none" w:sz="0" w:space="0" w:color="auto"/>
        <w:bottom w:val="none" w:sz="0" w:space="0" w:color="auto"/>
        <w:right w:val="none" w:sz="0" w:space="0" w:color="auto"/>
      </w:divBdr>
    </w:div>
    <w:div w:id="1987008505">
      <w:bodyDiv w:val="1"/>
      <w:marLeft w:val="0"/>
      <w:marRight w:val="0"/>
      <w:marTop w:val="0"/>
      <w:marBottom w:val="0"/>
      <w:divBdr>
        <w:top w:val="none" w:sz="0" w:space="0" w:color="auto"/>
        <w:left w:val="none" w:sz="0" w:space="0" w:color="auto"/>
        <w:bottom w:val="none" w:sz="0" w:space="0" w:color="auto"/>
        <w:right w:val="none" w:sz="0" w:space="0" w:color="auto"/>
      </w:divBdr>
    </w:div>
    <w:div w:id="1987317137">
      <w:bodyDiv w:val="1"/>
      <w:marLeft w:val="0"/>
      <w:marRight w:val="0"/>
      <w:marTop w:val="0"/>
      <w:marBottom w:val="0"/>
      <w:divBdr>
        <w:top w:val="none" w:sz="0" w:space="0" w:color="auto"/>
        <w:left w:val="none" w:sz="0" w:space="0" w:color="auto"/>
        <w:bottom w:val="none" w:sz="0" w:space="0" w:color="auto"/>
        <w:right w:val="none" w:sz="0" w:space="0" w:color="auto"/>
      </w:divBdr>
    </w:div>
    <w:div w:id="1987397604">
      <w:bodyDiv w:val="1"/>
      <w:marLeft w:val="0"/>
      <w:marRight w:val="0"/>
      <w:marTop w:val="0"/>
      <w:marBottom w:val="0"/>
      <w:divBdr>
        <w:top w:val="none" w:sz="0" w:space="0" w:color="auto"/>
        <w:left w:val="none" w:sz="0" w:space="0" w:color="auto"/>
        <w:bottom w:val="none" w:sz="0" w:space="0" w:color="auto"/>
        <w:right w:val="none" w:sz="0" w:space="0" w:color="auto"/>
      </w:divBdr>
    </w:div>
    <w:div w:id="1987397694">
      <w:bodyDiv w:val="1"/>
      <w:marLeft w:val="0"/>
      <w:marRight w:val="0"/>
      <w:marTop w:val="0"/>
      <w:marBottom w:val="0"/>
      <w:divBdr>
        <w:top w:val="none" w:sz="0" w:space="0" w:color="auto"/>
        <w:left w:val="none" w:sz="0" w:space="0" w:color="auto"/>
        <w:bottom w:val="none" w:sz="0" w:space="0" w:color="auto"/>
        <w:right w:val="none" w:sz="0" w:space="0" w:color="auto"/>
      </w:divBdr>
    </w:div>
    <w:div w:id="1987708358">
      <w:bodyDiv w:val="1"/>
      <w:marLeft w:val="0"/>
      <w:marRight w:val="0"/>
      <w:marTop w:val="0"/>
      <w:marBottom w:val="0"/>
      <w:divBdr>
        <w:top w:val="none" w:sz="0" w:space="0" w:color="auto"/>
        <w:left w:val="none" w:sz="0" w:space="0" w:color="auto"/>
        <w:bottom w:val="none" w:sz="0" w:space="0" w:color="auto"/>
        <w:right w:val="none" w:sz="0" w:space="0" w:color="auto"/>
      </w:divBdr>
    </w:div>
    <w:div w:id="1988514014">
      <w:bodyDiv w:val="1"/>
      <w:marLeft w:val="0"/>
      <w:marRight w:val="0"/>
      <w:marTop w:val="0"/>
      <w:marBottom w:val="0"/>
      <w:divBdr>
        <w:top w:val="none" w:sz="0" w:space="0" w:color="auto"/>
        <w:left w:val="none" w:sz="0" w:space="0" w:color="auto"/>
        <w:bottom w:val="none" w:sz="0" w:space="0" w:color="auto"/>
        <w:right w:val="none" w:sz="0" w:space="0" w:color="auto"/>
      </w:divBdr>
    </w:div>
    <w:div w:id="1988783719">
      <w:bodyDiv w:val="1"/>
      <w:marLeft w:val="0"/>
      <w:marRight w:val="0"/>
      <w:marTop w:val="0"/>
      <w:marBottom w:val="0"/>
      <w:divBdr>
        <w:top w:val="none" w:sz="0" w:space="0" w:color="auto"/>
        <w:left w:val="none" w:sz="0" w:space="0" w:color="auto"/>
        <w:bottom w:val="none" w:sz="0" w:space="0" w:color="auto"/>
        <w:right w:val="none" w:sz="0" w:space="0" w:color="auto"/>
      </w:divBdr>
    </w:div>
    <w:div w:id="1989281551">
      <w:bodyDiv w:val="1"/>
      <w:marLeft w:val="0"/>
      <w:marRight w:val="0"/>
      <w:marTop w:val="0"/>
      <w:marBottom w:val="0"/>
      <w:divBdr>
        <w:top w:val="none" w:sz="0" w:space="0" w:color="auto"/>
        <w:left w:val="none" w:sz="0" w:space="0" w:color="auto"/>
        <w:bottom w:val="none" w:sz="0" w:space="0" w:color="auto"/>
        <w:right w:val="none" w:sz="0" w:space="0" w:color="auto"/>
      </w:divBdr>
    </w:div>
    <w:div w:id="1989430487">
      <w:bodyDiv w:val="1"/>
      <w:marLeft w:val="0"/>
      <w:marRight w:val="0"/>
      <w:marTop w:val="0"/>
      <w:marBottom w:val="0"/>
      <w:divBdr>
        <w:top w:val="none" w:sz="0" w:space="0" w:color="auto"/>
        <w:left w:val="none" w:sz="0" w:space="0" w:color="auto"/>
        <w:bottom w:val="none" w:sz="0" w:space="0" w:color="auto"/>
        <w:right w:val="none" w:sz="0" w:space="0" w:color="auto"/>
      </w:divBdr>
    </w:div>
    <w:div w:id="1989626809">
      <w:bodyDiv w:val="1"/>
      <w:marLeft w:val="0"/>
      <w:marRight w:val="0"/>
      <w:marTop w:val="0"/>
      <w:marBottom w:val="0"/>
      <w:divBdr>
        <w:top w:val="none" w:sz="0" w:space="0" w:color="auto"/>
        <w:left w:val="none" w:sz="0" w:space="0" w:color="auto"/>
        <w:bottom w:val="none" w:sz="0" w:space="0" w:color="auto"/>
        <w:right w:val="none" w:sz="0" w:space="0" w:color="auto"/>
      </w:divBdr>
    </w:div>
    <w:div w:id="1989627700">
      <w:bodyDiv w:val="1"/>
      <w:marLeft w:val="0"/>
      <w:marRight w:val="0"/>
      <w:marTop w:val="0"/>
      <w:marBottom w:val="0"/>
      <w:divBdr>
        <w:top w:val="none" w:sz="0" w:space="0" w:color="auto"/>
        <w:left w:val="none" w:sz="0" w:space="0" w:color="auto"/>
        <w:bottom w:val="none" w:sz="0" w:space="0" w:color="auto"/>
        <w:right w:val="none" w:sz="0" w:space="0" w:color="auto"/>
      </w:divBdr>
    </w:div>
    <w:div w:id="1989703429">
      <w:bodyDiv w:val="1"/>
      <w:marLeft w:val="0"/>
      <w:marRight w:val="0"/>
      <w:marTop w:val="0"/>
      <w:marBottom w:val="0"/>
      <w:divBdr>
        <w:top w:val="none" w:sz="0" w:space="0" w:color="auto"/>
        <w:left w:val="none" w:sz="0" w:space="0" w:color="auto"/>
        <w:bottom w:val="none" w:sz="0" w:space="0" w:color="auto"/>
        <w:right w:val="none" w:sz="0" w:space="0" w:color="auto"/>
      </w:divBdr>
    </w:div>
    <w:div w:id="1990133720">
      <w:bodyDiv w:val="1"/>
      <w:marLeft w:val="0"/>
      <w:marRight w:val="0"/>
      <w:marTop w:val="0"/>
      <w:marBottom w:val="0"/>
      <w:divBdr>
        <w:top w:val="none" w:sz="0" w:space="0" w:color="auto"/>
        <w:left w:val="none" w:sz="0" w:space="0" w:color="auto"/>
        <w:bottom w:val="none" w:sz="0" w:space="0" w:color="auto"/>
        <w:right w:val="none" w:sz="0" w:space="0" w:color="auto"/>
      </w:divBdr>
    </w:div>
    <w:div w:id="1990674171">
      <w:bodyDiv w:val="1"/>
      <w:marLeft w:val="0"/>
      <w:marRight w:val="0"/>
      <w:marTop w:val="0"/>
      <w:marBottom w:val="0"/>
      <w:divBdr>
        <w:top w:val="none" w:sz="0" w:space="0" w:color="auto"/>
        <w:left w:val="none" w:sz="0" w:space="0" w:color="auto"/>
        <w:bottom w:val="none" w:sz="0" w:space="0" w:color="auto"/>
        <w:right w:val="none" w:sz="0" w:space="0" w:color="auto"/>
      </w:divBdr>
    </w:div>
    <w:div w:id="1991131305">
      <w:bodyDiv w:val="1"/>
      <w:marLeft w:val="0"/>
      <w:marRight w:val="0"/>
      <w:marTop w:val="0"/>
      <w:marBottom w:val="0"/>
      <w:divBdr>
        <w:top w:val="none" w:sz="0" w:space="0" w:color="auto"/>
        <w:left w:val="none" w:sz="0" w:space="0" w:color="auto"/>
        <w:bottom w:val="none" w:sz="0" w:space="0" w:color="auto"/>
        <w:right w:val="none" w:sz="0" w:space="0" w:color="auto"/>
      </w:divBdr>
    </w:div>
    <w:div w:id="1991246914">
      <w:bodyDiv w:val="1"/>
      <w:marLeft w:val="0"/>
      <w:marRight w:val="0"/>
      <w:marTop w:val="0"/>
      <w:marBottom w:val="0"/>
      <w:divBdr>
        <w:top w:val="none" w:sz="0" w:space="0" w:color="auto"/>
        <w:left w:val="none" w:sz="0" w:space="0" w:color="auto"/>
        <w:bottom w:val="none" w:sz="0" w:space="0" w:color="auto"/>
        <w:right w:val="none" w:sz="0" w:space="0" w:color="auto"/>
      </w:divBdr>
    </w:div>
    <w:div w:id="1991598619">
      <w:bodyDiv w:val="1"/>
      <w:marLeft w:val="0"/>
      <w:marRight w:val="0"/>
      <w:marTop w:val="0"/>
      <w:marBottom w:val="0"/>
      <w:divBdr>
        <w:top w:val="none" w:sz="0" w:space="0" w:color="auto"/>
        <w:left w:val="none" w:sz="0" w:space="0" w:color="auto"/>
        <w:bottom w:val="none" w:sz="0" w:space="0" w:color="auto"/>
        <w:right w:val="none" w:sz="0" w:space="0" w:color="auto"/>
      </w:divBdr>
    </w:div>
    <w:div w:id="1992057446">
      <w:bodyDiv w:val="1"/>
      <w:marLeft w:val="0"/>
      <w:marRight w:val="0"/>
      <w:marTop w:val="0"/>
      <w:marBottom w:val="0"/>
      <w:divBdr>
        <w:top w:val="none" w:sz="0" w:space="0" w:color="auto"/>
        <w:left w:val="none" w:sz="0" w:space="0" w:color="auto"/>
        <w:bottom w:val="none" w:sz="0" w:space="0" w:color="auto"/>
        <w:right w:val="none" w:sz="0" w:space="0" w:color="auto"/>
      </w:divBdr>
    </w:div>
    <w:div w:id="1992639985">
      <w:bodyDiv w:val="1"/>
      <w:marLeft w:val="0"/>
      <w:marRight w:val="0"/>
      <w:marTop w:val="0"/>
      <w:marBottom w:val="0"/>
      <w:divBdr>
        <w:top w:val="none" w:sz="0" w:space="0" w:color="auto"/>
        <w:left w:val="none" w:sz="0" w:space="0" w:color="auto"/>
        <w:bottom w:val="none" w:sz="0" w:space="0" w:color="auto"/>
        <w:right w:val="none" w:sz="0" w:space="0" w:color="auto"/>
      </w:divBdr>
    </w:div>
    <w:div w:id="1992981795">
      <w:bodyDiv w:val="1"/>
      <w:marLeft w:val="0"/>
      <w:marRight w:val="0"/>
      <w:marTop w:val="0"/>
      <w:marBottom w:val="0"/>
      <w:divBdr>
        <w:top w:val="none" w:sz="0" w:space="0" w:color="auto"/>
        <w:left w:val="none" w:sz="0" w:space="0" w:color="auto"/>
        <w:bottom w:val="none" w:sz="0" w:space="0" w:color="auto"/>
        <w:right w:val="none" w:sz="0" w:space="0" w:color="auto"/>
      </w:divBdr>
    </w:div>
    <w:div w:id="1993213151">
      <w:bodyDiv w:val="1"/>
      <w:marLeft w:val="0"/>
      <w:marRight w:val="0"/>
      <w:marTop w:val="0"/>
      <w:marBottom w:val="0"/>
      <w:divBdr>
        <w:top w:val="none" w:sz="0" w:space="0" w:color="auto"/>
        <w:left w:val="none" w:sz="0" w:space="0" w:color="auto"/>
        <w:bottom w:val="none" w:sz="0" w:space="0" w:color="auto"/>
        <w:right w:val="none" w:sz="0" w:space="0" w:color="auto"/>
      </w:divBdr>
    </w:div>
    <w:div w:id="1993409747">
      <w:bodyDiv w:val="1"/>
      <w:marLeft w:val="0"/>
      <w:marRight w:val="0"/>
      <w:marTop w:val="0"/>
      <w:marBottom w:val="0"/>
      <w:divBdr>
        <w:top w:val="none" w:sz="0" w:space="0" w:color="auto"/>
        <w:left w:val="none" w:sz="0" w:space="0" w:color="auto"/>
        <w:bottom w:val="none" w:sz="0" w:space="0" w:color="auto"/>
        <w:right w:val="none" w:sz="0" w:space="0" w:color="auto"/>
      </w:divBdr>
    </w:div>
    <w:div w:id="1993413386">
      <w:bodyDiv w:val="1"/>
      <w:marLeft w:val="0"/>
      <w:marRight w:val="0"/>
      <w:marTop w:val="0"/>
      <w:marBottom w:val="0"/>
      <w:divBdr>
        <w:top w:val="none" w:sz="0" w:space="0" w:color="auto"/>
        <w:left w:val="none" w:sz="0" w:space="0" w:color="auto"/>
        <w:bottom w:val="none" w:sz="0" w:space="0" w:color="auto"/>
        <w:right w:val="none" w:sz="0" w:space="0" w:color="auto"/>
      </w:divBdr>
    </w:div>
    <w:div w:id="1993555777">
      <w:bodyDiv w:val="1"/>
      <w:marLeft w:val="0"/>
      <w:marRight w:val="0"/>
      <w:marTop w:val="0"/>
      <w:marBottom w:val="0"/>
      <w:divBdr>
        <w:top w:val="none" w:sz="0" w:space="0" w:color="auto"/>
        <w:left w:val="none" w:sz="0" w:space="0" w:color="auto"/>
        <w:bottom w:val="none" w:sz="0" w:space="0" w:color="auto"/>
        <w:right w:val="none" w:sz="0" w:space="0" w:color="auto"/>
      </w:divBdr>
    </w:div>
    <w:div w:id="1993606366">
      <w:bodyDiv w:val="1"/>
      <w:marLeft w:val="0"/>
      <w:marRight w:val="0"/>
      <w:marTop w:val="0"/>
      <w:marBottom w:val="0"/>
      <w:divBdr>
        <w:top w:val="none" w:sz="0" w:space="0" w:color="auto"/>
        <w:left w:val="none" w:sz="0" w:space="0" w:color="auto"/>
        <w:bottom w:val="none" w:sz="0" w:space="0" w:color="auto"/>
        <w:right w:val="none" w:sz="0" w:space="0" w:color="auto"/>
      </w:divBdr>
    </w:div>
    <w:div w:id="1993947403">
      <w:bodyDiv w:val="1"/>
      <w:marLeft w:val="0"/>
      <w:marRight w:val="0"/>
      <w:marTop w:val="0"/>
      <w:marBottom w:val="0"/>
      <w:divBdr>
        <w:top w:val="none" w:sz="0" w:space="0" w:color="auto"/>
        <w:left w:val="none" w:sz="0" w:space="0" w:color="auto"/>
        <w:bottom w:val="none" w:sz="0" w:space="0" w:color="auto"/>
        <w:right w:val="none" w:sz="0" w:space="0" w:color="auto"/>
      </w:divBdr>
    </w:div>
    <w:div w:id="1994865348">
      <w:bodyDiv w:val="1"/>
      <w:marLeft w:val="0"/>
      <w:marRight w:val="0"/>
      <w:marTop w:val="0"/>
      <w:marBottom w:val="0"/>
      <w:divBdr>
        <w:top w:val="none" w:sz="0" w:space="0" w:color="auto"/>
        <w:left w:val="none" w:sz="0" w:space="0" w:color="auto"/>
        <w:bottom w:val="none" w:sz="0" w:space="0" w:color="auto"/>
        <w:right w:val="none" w:sz="0" w:space="0" w:color="auto"/>
      </w:divBdr>
    </w:div>
    <w:div w:id="1995336991">
      <w:bodyDiv w:val="1"/>
      <w:marLeft w:val="0"/>
      <w:marRight w:val="0"/>
      <w:marTop w:val="0"/>
      <w:marBottom w:val="0"/>
      <w:divBdr>
        <w:top w:val="none" w:sz="0" w:space="0" w:color="auto"/>
        <w:left w:val="none" w:sz="0" w:space="0" w:color="auto"/>
        <w:bottom w:val="none" w:sz="0" w:space="0" w:color="auto"/>
        <w:right w:val="none" w:sz="0" w:space="0" w:color="auto"/>
      </w:divBdr>
    </w:div>
    <w:div w:id="1995403755">
      <w:bodyDiv w:val="1"/>
      <w:marLeft w:val="0"/>
      <w:marRight w:val="0"/>
      <w:marTop w:val="0"/>
      <w:marBottom w:val="0"/>
      <w:divBdr>
        <w:top w:val="none" w:sz="0" w:space="0" w:color="auto"/>
        <w:left w:val="none" w:sz="0" w:space="0" w:color="auto"/>
        <w:bottom w:val="none" w:sz="0" w:space="0" w:color="auto"/>
        <w:right w:val="none" w:sz="0" w:space="0" w:color="auto"/>
      </w:divBdr>
    </w:div>
    <w:div w:id="1995603217">
      <w:bodyDiv w:val="1"/>
      <w:marLeft w:val="0"/>
      <w:marRight w:val="0"/>
      <w:marTop w:val="0"/>
      <w:marBottom w:val="0"/>
      <w:divBdr>
        <w:top w:val="none" w:sz="0" w:space="0" w:color="auto"/>
        <w:left w:val="none" w:sz="0" w:space="0" w:color="auto"/>
        <w:bottom w:val="none" w:sz="0" w:space="0" w:color="auto"/>
        <w:right w:val="none" w:sz="0" w:space="0" w:color="auto"/>
      </w:divBdr>
    </w:div>
    <w:div w:id="1995646185">
      <w:bodyDiv w:val="1"/>
      <w:marLeft w:val="0"/>
      <w:marRight w:val="0"/>
      <w:marTop w:val="0"/>
      <w:marBottom w:val="0"/>
      <w:divBdr>
        <w:top w:val="none" w:sz="0" w:space="0" w:color="auto"/>
        <w:left w:val="none" w:sz="0" w:space="0" w:color="auto"/>
        <w:bottom w:val="none" w:sz="0" w:space="0" w:color="auto"/>
        <w:right w:val="none" w:sz="0" w:space="0" w:color="auto"/>
      </w:divBdr>
    </w:div>
    <w:div w:id="1996639054">
      <w:bodyDiv w:val="1"/>
      <w:marLeft w:val="0"/>
      <w:marRight w:val="0"/>
      <w:marTop w:val="0"/>
      <w:marBottom w:val="0"/>
      <w:divBdr>
        <w:top w:val="none" w:sz="0" w:space="0" w:color="auto"/>
        <w:left w:val="none" w:sz="0" w:space="0" w:color="auto"/>
        <w:bottom w:val="none" w:sz="0" w:space="0" w:color="auto"/>
        <w:right w:val="none" w:sz="0" w:space="0" w:color="auto"/>
      </w:divBdr>
    </w:div>
    <w:div w:id="1996640368">
      <w:bodyDiv w:val="1"/>
      <w:marLeft w:val="0"/>
      <w:marRight w:val="0"/>
      <w:marTop w:val="0"/>
      <w:marBottom w:val="0"/>
      <w:divBdr>
        <w:top w:val="none" w:sz="0" w:space="0" w:color="auto"/>
        <w:left w:val="none" w:sz="0" w:space="0" w:color="auto"/>
        <w:bottom w:val="none" w:sz="0" w:space="0" w:color="auto"/>
        <w:right w:val="none" w:sz="0" w:space="0" w:color="auto"/>
      </w:divBdr>
    </w:div>
    <w:div w:id="1996714950">
      <w:bodyDiv w:val="1"/>
      <w:marLeft w:val="0"/>
      <w:marRight w:val="0"/>
      <w:marTop w:val="0"/>
      <w:marBottom w:val="0"/>
      <w:divBdr>
        <w:top w:val="none" w:sz="0" w:space="0" w:color="auto"/>
        <w:left w:val="none" w:sz="0" w:space="0" w:color="auto"/>
        <w:bottom w:val="none" w:sz="0" w:space="0" w:color="auto"/>
        <w:right w:val="none" w:sz="0" w:space="0" w:color="auto"/>
      </w:divBdr>
    </w:div>
    <w:div w:id="1997223413">
      <w:bodyDiv w:val="1"/>
      <w:marLeft w:val="0"/>
      <w:marRight w:val="0"/>
      <w:marTop w:val="0"/>
      <w:marBottom w:val="0"/>
      <w:divBdr>
        <w:top w:val="none" w:sz="0" w:space="0" w:color="auto"/>
        <w:left w:val="none" w:sz="0" w:space="0" w:color="auto"/>
        <w:bottom w:val="none" w:sz="0" w:space="0" w:color="auto"/>
        <w:right w:val="none" w:sz="0" w:space="0" w:color="auto"/>
      </w:divBdr>
    </w:div>
    <w:div w:id="1997606005">
      <w:bodyDiv w:val="1"/>
      <w:marLeft w:val="0"/>
      <w:marRight w:val="0"/>
      <w:marTop w:val="0"/>
      <w:marBottom w:val="0"/>
      <w:divBdr>
        <w:top w:val="none" w:sz="0" w:space="0" w:color="auto"/>
        <w:left w:val="none" w:sz="0" w:space="0" w:color="auto"/>
        <w:bottom w:val="none" w:sz="0" w:space="0" w:color="auto"/>
        <w:right w:val="none" w:sz="0" w:space="0" w:color="auto"/>
      </w:divBdr>
    </w:div>
    <w:div w:id="1998026566">
      <w:bodyDiv w:val="1"/>
      <w:marLeft w:val="0"/>
      <w:marRight w:val="0"/>
      <w:marTop w:val="0"/>
      <w:marBottom w:val="0"/>
      <w:divBdr>
        <w:top w:val="none" w:sz="0" w:space="0" w:color="auto"/>
        <w:left w:val="none" w:sz="0" w:space="0" w:color="auto"/>
        <w:bottom w:val="none" w:sz="0" w:space="0" w:color="auto"/>
        <w:right w:val="none" w:sz="0" w:space="0" w:color="auto"/>
      </w:divBdr>
    </w:div>
    <w:div w:id="1998917295">
      <w:bodyDiv w:val="1"/>
      <w:marLeft w:val="0"/>
      <w:marRight w:val="0"/>
      <w:marTop w:val="0"/>
      <w:marBottom w:val="0"/>
      <w:divBdr>
        <w:top w:val="none" w:sz="0" w:space="0" w:color="auto"/>
        <w:left w:val="none" w:sz="0" w:space="0" w:color="auto"/>
        <w:bottom w:val="none" w:sz="0" w:space="0" w:color="auto"/>
        <w:right w:val="none" w:sz="0" w:space="0" w:color="auto"/>
      </w:divBdr>
    </w:div>
    <w:div w:id="1998922389">
      <w:bodyDiv w:val="1"/>
      <w:marLeft w:val="0"/>
      <w:marRight w:val="0"/>
      <w:marTop w:val="0"/>
      <w:marBottom w:val="0"/>
      <w:divBdr>
        <w:top w:val="none" w:sz="0" w:space="0" w:color="auto"/>
        <w:left w:val="none" w:sz="0" w:space="0" w:color="auto"/>
        <w:bottom w:val="none" w:sz="0" w:space="0" w:color="auto"/>
        <w:right w:val="none" w:sz="0" w:space="0" w:color="auto"/>
      </w:divBdr>
    </w:div>
    <w:div w:id="1999110986">
      <w:bodyDiv w:val="1"/>
      <w:marLeft w:val="0"/>
      <w:marRight w:val="0"/>
      <w:marTop w:val="0"/>
      <w:marBottom w:val="0"/>
      <w:divBdr>
        <w:top w:val="none" w:sz="0" w:space="0" w:color="auto"/>
        <w:left w:val="none" w:sz="0" w:space="0" w:color="auto"/>
        <w:bottom w:val="none" w:sz="0" w:space="0" w:color="auto"/>
        <w:right w:val="none" w:sz="0" w:space="0" w:color="auto"/>
      </w:divBdr>
    </w:div>
    <w:div w:id="1999380040">
      <w:bodyDiv w:val="1"/>
      <w:marLeft w:val="0"/>
      <w:marRight w:val="0"/>
      <w:marTop w:val="0"/>
      <w:marBottom w:val="0"/>
      <w:divBdr>
        <w:top w:val="none" w:sz="0" w:space="0" w:color="auto"/>
        <w:left w:val="none" w:sz="0" w:space="0" w:color="auto"/>
        <w:bottom w:val="none" w:sz="0" w:space="0" w:color="auto"/>
        <w:right w:val="none" w:sz="0" w:space="0" w:color="auto"/>
      </w:divBdr>
    </w:div>
    <w:div w:id="1999384698">
      <w:bodyDiv w:val="1"/>
      <w:marLeft w:val="0"/>
      <w:marRight w:val="0"/>
      <w:marTop w:val="0"/>
      <w:marBottom w:val="0"/>
      <w:divBdr>
        <w:top w:val="none" w:sz="0" w:space="0" w:color="auto"/>
        <w:left w:val="none" w:sz="0" w:space="0" w:color="auto"/>
        <w:bottom w:val="none" w:sz="0" w:space="0" w:color="auto"/>
        <w:right w:val="none" w:sz="0" w:space="0" w:color="auto"/>
      </w:divBdr>
    </w:div>
    <w:div w:id="1999573385">
      <w:bodyDiv w:val="1"/>
      <w:marLeft w:val="0"/>
      <w:marRight w:val="0"/>
      <w:marTop w:val="0"/>
      <w:marBottom w:val="0"/>
      <w:divBdr>
        <w:top w:val="none" w:sz="0" w:space="0" w:color="auto"/>
        <w:left w:val="none" w:sz="0" w:space="0" w:color="auto"/>
        <w:bottom w:val="none" w:sz="0" w:space="0" w:color="auto"/>
        <w:right w:val="none" w:sz="0" w:space="0" w:color="auto"/>
      </w:divBdr>
    </w:div>
    <w:div w:id="1999655272">
      <w:bodyDiv w:val="1"/>
      <w:marLeft w:val="0"/>
      <w:marRight w:val="0"/>
      <w:marTop w:val="0"/>
      <w:marBottom w:val="0"/>
      <w:divBdr>
        <w:top w:val="none" w:sz="0" w:space="0" w:color="auto"/>
        <w:left w:val="none" w:sz="0" w:space="0" w:color="auto"/>
        <w:bottom w:val="none" w:sz="0" w:space="0" w:color="auto"/>
        <w:right w:val="none" w:sz="0" w:space="0" w:color="auto"/>
      </w:divBdr>
    </w:div>
    <w:div w:id="2000186326">
      <w:bodyDiv w:val="1"/>
      <w:marLeft w:val="0"/>
      <w:marRight w:val="0"/>
      <w:marTop w:val="0"/>
      <w:marBottom w:val="0"/>
      <w:divBdr>
        <w:top w:val="none" w:sz="0" w:space="0" w:color="auto"/>
        <w:left w:val="none" w:sz="0" w:space="0" w:color="auto"/>
        <w:bottom w:val="none" w:sz="0" w:space="0" w:color="auto"/>
        <w:right w:val="none" w:sz="0" w:space="0" w:color="auto"/>
      </w:divBdr>
    </w:div>
    <w:div w:id="2000303306">
      <w:bodyDiv w:val="1"/>
      <w:marLeft w:val="0"/>
      <w:marRight w:val="0"/>
      <w:marTop w:val="0"/>
      <w:marBottom w:val="0"/>
      <w:divBdr>
        <w:top w:val="none" w:sz="0" w:space="0" w:color="auto"/>
        <w:left w:val="none" w:sz="0" w:space="0" w:color="auto"/>
        <w:bottom w:val="none" w:sz="0" w:space="0" w:color="auto"/>
        <w:right w:val="none" w:sz="0" w:space="0" w:color="auto"/>
      </w:divBdr>
    </w:div>
    <w:div w:id="2000573125">
      <w:bodyDiv w:val="1"/>
      <w:marLeft w:val="0"/>
      <w:marRight w:val="0"/>
      <w:marTop w:val="0"/>
      <w:marBottom w:val="0"/>
      <w:divBdr>
        <w:top w:val="none" w:sz="0" w:space="0" w:color="auto"/>
        <w:left w:val="none" w:sz="0" w:space="0" w:color="auto"/>
        <w:bottom w:val="none" w:sz="0" w:space="0" w:color="auto"/>
        <w:right w:val="none" w:sz="0" w:space="0" w:color="auto"/>
      </w:divBdr>
    </w:div>
    <w:div w:id="2000771618">
      <w:bodyDiv w:val="1"/>
      <w:marLeft w:val="0"/>
      <w:marRight w:val="0"/>
      <w:marTop w:val="0"/>
      <w:marBottom w:val="0"/>
      <w:divBdr>
        <w:top w:val="none" w:sz="0" w:space="0" w:color="auto"/>
        <w:left w:val="none" w:sz="0" w:space="0" w:color="auto"/>
        <w:bottom w:val="none" w:sz="0" w:space="0" w:color="auto"/>
        <w:right w:val="none" w:sz="0" w:space="0" w:color="auto"/>
      </w:divBdr>
    </w:div>
    <w:div w:id="2001156707">
      <w:bodyDiv w:val="1"/>
      <w:marLeft w:val="0"/>
      <w:marRight w:val="0"/>
      <w:marTop w:val="0"/>
      <w:marBottom w:val="0"/>
      <w:divBdr>
        <w:top w:val="none" w:sz="0" w:space="0" w:color="auto"/>
        <w:left w:val="none" w:sz="0" w:space="0" w:color="auto"/>
        <w:bottom w:val="none" w:sz="0" w:space="0" w:color="auto"/>
        <w:right w:val="none" w:sz="0" w:space="0" w:color="auto"/>
      </w:divBdr>
    </w:div>
    <w:div w:id="2002074487">
      <w:bodyDiv w:val="1"/>
      <w:marLeft w:val="0"/>
      <w:marRight w:val="0"/>
      <w:marTop w:val="0"/>
      <w:marBottom w:val="0"/>
      <w:divBdr>
        <w:top w:val="none" w:sz="0" w:space="0" w:color="auto"/>
        <w:left w:val="none" w:sz="0" w:space="0" w:color="auto"/>
        <w:bottom w:val="none" w:sz="0" w:space="0" w:color="auto"/>
        <w:right w:val="none" w:sz="0" w:space="0" w:color="auto"/>
      </w:divBdr>
    </w:div>
    <w:div w:id="2002469038">
      <w:bodyDiv w:val="1"/>
      <w:marLeft w:val="0"/>
      <w:marRight w:val="0"/>
      <w:marTop w:val="0"/>
      <w:marBottom w:val="0"/>
      <w:divBdr>
        <w:top w:val="none" w:sz="0" w:space="0" w:color="auto"/>
        <w:left w:val="none" w:sz="0" w:space="0" w:color="auto"/>
        <w:bottom w:val="none" w:sz="0" w:space="0" w:color="auto"/>
        <w:right w:val="none" w:sz="0" w:space="0" w:color="auto"/>
      </w:divBdr>
    </w:div>
    <w:div w:id="2002852015">
      <w:bodyDiv w:val="1"/>
      <w:marLeft w:val="0"/>
      <w:marRight w:val="0"/>
      <w:marTop w:val="0"/>
      <w:marBottom w:val="0"/>
      <w:divBdr>
        <w:top w:val="none" w:sz="0" w:space="0" w:color="auto"/>
        <w:left w:val="none" w:sz="0" w:space="0" w:color="auto"/>
        <w:bottom w:val="none" w:sz="0" w:space="0" w:color="auto"/>
        <w:right w:val="none" w:sz="0" w:space="0" w:color="auto"/>
      </w:divBdr>
    </w:div>
    <w:div w:id="2002923035">
      <w:bodyDiv w:val="1"/>
      <w:marLeft w:val="0"/>
      <w:marRight w:val="0"/>
      <w:marTop w:val="0"/>
      <w:marBottom w:val="0"/>
      <w:divBdr>
        <w:top w:val="none" w:sz="0" w:space="0" w:color="auto"/>
        <w:left w:val="none" w:sz="0" w:space="0" w:color="auto"/>
        <w:bottom w:val="none" w:sz="0" w:space="0" w:color="auto"/>
        <w:right w:val="none" w:sz="0" w:space="0" w:color="auto"/>
      </w:divBdr>
    </w:div>
    <w:div w:id="2003241006">
      <w:bodyDiv w:val="1"/>
      <w:marLeft w:val="0"/>
      <w:marRight w:val="0"/>
      <w:marTop w:val="0"/>
      <w:marBottom w:val="0"/>
      <w:divBdr>
        <w:top w:val="none" w:sz="0" w:space="0" w:color="auto"/>
        <w:left w:val="none" w:sz="0" w:space="0" w:color="auto"/>
        <w:bottom w:val="none" w:sz="0" w:space="0" w:color="auto"/>
        <w:right w:val="none" w:sz="0" w:space="0" w:color="auto"/>
      </w:divBdr>
    </w:div>
    <w:div w:id="2003316752">
      <w:bodyDiv w:val="1"/>
      <w:marLeft w:val="0"/>
      <w:marRight w:val="0"/>
      <w:marTop w:val="0"/>
      <w:marBottom w:val="0"/>
      <w:divBdr>
        <w:top w:val="none" w:sz="0" w:space="0" w:color="auto"/>
        <w:left w:val="none" w:sz="0" w:space="0" w:color="auto"/>
        <w:bottom w:val="none" w:sz="0" w:space="0" w:color="auto"/>
        <w:right w:val="none" w:sz="0" w:space="0" w:color="auto"/>
      </w:divBdr>
    </w:div>
    <w:div w:id="2003463965">
      <w:bodyDiv w:val="1"/>
      <w:marLeft w:val="0"/>
      <w:marRight w:val="0"/>
      <w:marTop w:val="0"/>
      <w:marBottom w:val="0"/>
      <w:divBdr>
        <w:top w:val="none" w:sz="0" w:space="0" w:color="auto"/>
        <w:left w:val="none" w:sz="0" w:space="0" w:color="auto"/>
        <w:bottom w:val="none" w:sz="0" w:space="0" w:color="auto"/>
        <w:right w:val="none" w:sz="0" w:space="0" w:color="auto"/>
      </w:divBdr>
    </w:div>
    <w:div w:id="2003894675">
      <w:bodyDiv w:val="1"/>
      <w:marLeft w:val="0"/>
      <w:marRight w:val="0"/>
      <w:marTop w:val="0"/>
      <w:marBottom w:val="0"/>
      <w:divBdr>
        <w:top w:val="none" w:sz="0" w:space="0" w:color="auto"/>
        <w:left w:val="none" w:sz="0" w:space="0" w:color="auto"/>
        <w:bottom w:val="none" w:sz="0" w:space="0" w:color="auto"/>
        <w:right w:val="none" w:sz="0" w:space="0" w:color="auto"/>
      </w:divBdr>
    </w:div>
    <w:div w:id="2004581611">
      <w:bodyDiv w:val="1"/>
      <w:marLeft w:val="0"/>
      <w:marRight w:val="0"/>
      <w:marTop w:val="0"/>
      <w:marBottom w:val="0"/>
      <w:divBdr>
        <w:top w:val="none" w:sz="0" w:space="0" w:color="auto"/>
        <w:left w:val="none" w:sz="0" w:space="0" w:color="auto"/>
        <w:bottom w:val="none" w:sz="0" w:space="0" w:color="auto"/>
        <w:right w:val="none" w:sz="0" w:space="0" w:color="auto"/>
      </w:divBdr>
    </w:div>
    <w:div w:id="2004816244">
      <w:bodyDiv w:val="1"/>
      <w:marLeft w:val="0"/>
      <w:marRight w:val="0"/>
      <w:marTop w:val="0"/>
      <w:marBottom w:val="0"/>
      <w:divBdr>
        <w:top w:val="none" w:sz="0" w:space="0" w:color="auto"/>
        <w:left w:val="none" w:sz="0" w:space="0" w:color="auto"/>
        <w:bottom w:val="none" w:sz="0" w:space="0" w:color="auto"/>
        <w:right w:val="none" w:sz="0" w:space="0" w:color="auto"/>
      </w:divBdr>
    </w:div>
    <w:div w:id="2005162225">
      <w:bodyDiv w:val="1"/>
      <w:marLeft w:val="0"/>
      <w:marRight w:val="0"/>
      <w:marTop w:val="0"/>
      <w:marBottom w:val="0"/>
      <w:divBdr>
        <w:top w:val="none" w:sz="0" w:space="0" w:color="auto"/>
        <w:left w:val="none" w:sz="0" w:space="0" w:color="auto"/>
        <w:bottom w:val="none" w:sz="0" w:space="0" w:color="auto"/>
        <w:right w:val="none" w:sz="0" w:space="0" w:color="auto"/>
      </w:divBdr>
    </w:div>
    <w:div w:id="2005470625">
      <w:bodyDiv w:val="1"/>
      <w:marLeft w:val="0"/>
      <w:marRight w:val="0"/>
      <w:marTop w:val="0"/>
      <w:marBottom w:val="0"/>
      <w:divBdr>
        <w:top w:val="none" w:sz="0" w:space="0" w:color="auto"/>
        <w:left w:val="none" w:sz="0" w:space="0" w:color="auto"/>
        <w:bottom w:val="none" w:sz="0" w:space="0" w:color="auto"/>
        <w:right w:val="none" w:sz="0" w:space="0" w:color="auto"/>
      </w:divBdr>
    </w:div>
    <w:div w:id="2005547641">
      <w:bodyDiv w:val="1"/>
      <w:marLeft w:val="0"/>
      <w:marRight w:val="0"/>
      <w:marTop w:val="0"/>
      <w:marBottom w:val="0"/>
      <w:divBdr>
        <w:top w:val="none" w:sz="0" w:space="0" w:color="auto"/>
        <w:left w:val="none" w:sz="0" w:space="0" w:color="auto"/>
        <w:bottom w:val="none" w:sz="0" w:space="0" w:color="auto"/>
        <w:right w:val="none" w:sz="0" w:space="0" w:color="auto"/>
      </w:divBdr>
    </w:div>
    <w:div w:id="2006125310">
      <w:bodyDiv w:val="1"/>
      <w:marLeft w:val="0"/>
      <w:marRight w:val="0"/>
      <w:marTop w:val="0"/>
      <w:marBottom w:val="0"/>
      <w:divBdr>
        <w:top w:val="none" w:sz="0" w:space="0" w:color="auto"/>
        <w:left w:val="none" w:sz="0" w:space="0" w:color="auto"/>
        <w:bottom w:val="none" w:sz="0" w:space="0" w:color="auto"/>
        <w:right w:val="none" w:sz="0" w:space="0" w:color="auto"/>
      </w:divBdr>
    </w:div>
    <w:div w:id="2006471080">
      <w:bodyDiv w:val="1"/>
      <w:marLeft w:val="0"/>
      <w:marRight w:val="0"/>
      <w:marTop w:val="0"/>
      <w:marBottom w:val="0"/>
      <w:divBdr>
        <w:top w:val="none" w:sz="0" w:space="0" w:color="auto"/>
        <w:left w:val="none" w:sz="0" w:space="0" w:color="auto"/>
        <w:bottom w:val="none" w:sz="0" w:space="0" w:color="auto"/>
        <w:right w:val="none" w:sz="0" w:space="0" w:color="auto"/>
      </w:divBdr>
    </w:div>
    <w:div w:id="2006591532">
      <w:bodyDiv w:val="1"/>
      <w:marLeft w:val="0"/>
      <w:marRight w:val="0"/>
      <w:marTop w:val="0"/>
      <w:marBottom w:val="0"/>
      <w:divBdr>
        <w:top w:val="none" w:sz="0" w:space="0" w:color="auto"/>
        <w:left w:val="none" w:sz="0" w:space="0" w:color="auto"/>
        <w:bottom w:val="none" w:sz="0" w:space="0" w:color="auto"/>
        <w:right w:val="none" w:sz="0" w:space="0" w:color="auto"/>
      </w:divBdr>
    </w:div>
    <w:div w:id="2006742617">
      <w:bodyDiv w:val="1"/>
      <w:marLeft w:val="0"/>
      <w:marRight w:val="0"/>
      <w:marTop w:val="0"/>
      <w:marBottom w:val="0"/>
      <w:divBdr>
        <w:top w:val="none" w:sz="0" w:space="0" w:color="auto"/>
        <w:left w:val="none" w:sz="0" w:space="0" w:color="auto"/>
        <w:bottom w:val="none" w:sz="0" w:space="0" w:color="auto"/>
        <w:right w:val="none" w:sz="0" w:space="0" w:color="auto"/>
      </w:divBdr>
    </w:div>
    <w:div w:id="2006786540">
      <w:bodyDiv w:val="1"/>
      <w:marLeft w:val="0"/>
      <w:marRight w:val="0"/>
      <w:marTop w:val="0"/>
      <w:marBottom w:val="0"/>
      <w:divBdr>
        <w:top w:val="none" w:sz="0" w:space="0" w:color="auto"/>
        <w:left w:val="none" w:sz="0" w:space="0" w:color="auto"/>
        <w:bottom w:val="none" w:sz="0" w:space="0" w:color="auto"/>
        <w:right w:val="none" w:sz="0" w:space="0" w:color="auto"/>
      </w:divBdr>
    </w:div>
    <w:div w:id="2009137536">
      <w:bodyDiv w:val="1"/>
      <w:marLeft w:val="0"/>
      <w:marRight w:val="0"/>
      <w:marTop w:val="0"/>
      <w:marBottom w:val="0"/>
      <w:divBdr>
        <w:top w:val="none" w:sz="0" w:space="0" w:color="auto"/>
        <w:left w:val="none" w:sz="0" w:space="0" w:color="auto"/>
        <w:bottom w:val="none" w:sz="0" w:space="0" w:color="auto"/>
        <w:right w:val="none" w:sz="0" w:space="0" w:color="auto"/>
      </w:divBdr>
    </w:div>
    <w:div w:id="2009667999">
      <w:bodyDiv w:val="1"/>
      <w:marLeft w:val="0"/>
      <w:marRight w:val="0"/>
      <w:marTop w:val="0"/>
      <w:marBottom w:val="0"/>
      <w:divBdr>
        <w:top w:val="none" w:sz="0" w:space="0" w:color="auto"/>
        <w:left w:val="none" w:sz="0" w:space="0" w:color="auto"/>
        <w:bottom w:val="none" w:sz="0" w:space="0" w:color="auto"/>
        <w:right w:val="none" w:sz="0" w:space="0" w:color="auto"/>
      </w:divBdr>
    </w:div>
    <w:div w:id="2010711345">
      <w:bodyDiv w:val="1"/>
      <w:marLeft w:val="0"/>
      <w:marRight w:val="0"/>
      <w:marTop w:val="0"/>
      <w:marBottom w:val="0"/>
      <w:divBdr>
        <w:top w:val="none" w:sz="0" w:space="0" w:color="auto"/>
        <w:left w:val="none" w:sz="0" w:space="0" w:color="auto"/>
        <w:bottom w:val="none" w:sz="0" w:space="0" w:color="auto"/>
        <w:right w:val="none" w:sz="0" w:space="0" w:color="auto"/>
      </w:divBdr>
    </w:div>
    <w:div w:id="2011249257">
      <w:bodyDiv w:val="1"/>
      <w:marLeft w:val="0"/>
      <w:marRight w:val="0"/>
      <w:marTop w:val="0"/>
      <w:marBottom w:val="0"/>
      <w:divBdr>
        <w:top w:val="none" w:sz="0" w:space="0" w:color="auto"/>
        <w:left w:val="none" w:sz="0" w:space="0" w:color="auto"/>
        <w:bottom w:val="none" w:sz="0" w:space="0" w:color="auto"/>
        <w:right w:val="none" w:sz="0" w:space="0" w:color="auto"/>
      </w:divBdr>
    </w:div>
    <w:div w:id="2011522660">
      <w:bodyDiv w:val="1"/>
      <w:marLeft w:val="0"/>
      <w:marRight w:val="0"/>
      <w:marTop w:val="0"/>
      <w:marBottom w:val="0"/>
      <w:divBdr>
        <w:top w:val="none" w:sz="0" w:space="0" w:color="auto"/>
        <w:left w:val="none" w:sz="0" w:space="0" w:color="auto"/>
        <w:bottom w:val="none" w:sz="0" w:space="0" w:color="auto"/>
        <w:right w:val="none" w:sz="0" w:space="0" w:color="auto"/>
      </w:divBdr>
    </w:div>
    <w:div w:id="2011642525">
      <w:bodyDiv w:val="1"/>
      <w:marLeft w:val="0"/>
      <w:marRight w:val="0"/>
      <w:marTop w:val="0"/>
      <w:marBottom w:val="0"/>
      <w:divBdr>
        <w:top w:val="none" w:sz="0" w:space="0" w:color="auto"/>
        <w:left w:val="none" w:sz="0" w:space="0" w:color="auto"/>
        <w:bottom w:val="none" w:sz="0" w:space="0" w:color="auto"/>
        <w:right w:val="none" w:sz="0" w:space="0" w:color="auto"/>
      </w:divBdr>
    </w:div>
    <w:div w:id="2011710597">
      <w:bodyDiv w:val="1"/>
      <w:marLeft w:val="0"/>
      <w:marRight w:val="0"/>
      <w:marTop w:val="0"/>
      <w:marBottom w:val="0"/>
      <w:divBdr>
        <w:top w:val="none" w:sz="0" w:space="0" w:color="auto"/>
        <w:left w:val="none" w:sz="0" w:space="0" w:color="auto"/>
        <w:bottom w:val="none" w:sz="0" w:space="0" w:color="auto"/>
        <w:right w:val="none" w:sz="0" w:space="0" w:color="auto"/>
      </w:divBdr>
    </w:div>
    <w:div w:id="2011715886">
      <w:bodyDiv w:val="1"/>
      <w:marLeft w:val="0"/>
      <w:marRight w:val="0"/>
      <w:marTop w:val="0"/>
      <w:marBottom w:val="0"/>
      <w:divBdr>
        <w:top w:val="none" w:sz="0" w:space="0" w:color="auto"/>
        <w:left w:val="none" w:sz="0" w:space="0" w:color="auto"/>
        <w:bottom w:val="none" w:sz="0" w:space="0" w:color="auto"/>
        <w:right w:val="none" w:sz="0" w:space="0" w:color="auto"/>
      </w:divBdr>
    </w:div>
    <w:div w:id="2012096103">
      <w:bodyDiv w:val="1"/>
      <w:marLeft w:val="0"/>
      <w:marRight w:val="0"/>
      <w:marTop w:val="0"/>
      <w:marBottom w:val="0"/>
      <w:divBdr>
        <w:top w:val="none" w:sz="0" w:space="0" w:color="auto"/>
        <w:left w:val="none" w:sz="0" w:space="0" w:color="auto"/>
        <w:bottom w:val="none" w:sz="0" w:space="0" w:color="auto"/>
        <w:right w:val="none" w:sz="0" w:space="0" w:color="auto"/>
      </w:divBdr>
    </w:div>
    <w:div w:id="2012414956">
      <w:bodyDiv w:val="1"/>
      <w:marLeft w:val="0"/>
      <w:marRight w:val="0"/>
      <w:marTop w:val="0"/>
      <w:marBottom w:val="0"/>
      <w:divBdr>
        <w:top w:val="none" w:sz="0" w:space="0" w:color="auto"/>
        <w:left w:val="none" w:sz="0" w:space="0" w:color="auto"/>
        <w:bottom w:val="none" w:sz="0" w:space="0" w:color="auto"/>
        <w:right w:val="none" w:sz="0" w:space="0" w:color="auto"/>
      </w:divBdr>
    </w:div>
    <w:div w:id="2012491440">
      <w:bodyDiv w:val="1"/>
      <w:marLeft w:val="0"/>
      <w:marRight w:val="0"/>
      <w:marTop w:val="0"/>
      <w:marBottom w:val="0"/>
      <w:divBdr>
        <w:top w:val="none" w:sz="0" w:space="0" w:color="auto"/>
        <w:left w:val="none" w:sz="0" w:space="0" w:color="auto"/>
        <w:bottom w:val="none" w:sz="0" w:space="0" w:color="auto"/>
        <w:right w:val="none" w:sz="0" w:space="0" w:color="auto"/>
      </w:divBdr>
    </w:div>
    <w:div w:id="2012945771">
      <w:bodyDiv w:val="1"/>
      <w:marLeft w:val="0"/>
      <w:marRight w:val="0"/>
      <w:marTop w:val="0"/>
      <w:marBottom w:val="0"/>
      <w:divBdr>
        <w:top w:val="none" w:sz="0" w:space="0" w:color="auto"/>
        <w:left w:val="none" w:sz="0" w:space="0" w:color="auto"/>
        <w:bottom w:val="none" w:sz="0" w:space="0" w:color="auto"/>
        <w:right w:val="none" w:sz="0" w:space="0" w:color="auto"/>
      </w:divBdr>
    </w:div>
    <w:div w:id="2013340335">
      <w:bodyDiv w:val="1"/>
      <w:marLeft w:val="0"/>
      <w:marRight w:val="0"/>
      <w:marTop w:val="0"/>
      <w:marBottom w:val="0"/>
      <w:divBdr>
        <w:top w:val="none" w:sz="0" w:space="0" w:color="auto"/>
        <w:left w:val="none" w:sz="0" w:space="0" w:color="auto"/>
        <w:bottom w:val="none" w:sz="0" w:space="0" w:color="auto"/>
        <w:right w:val="none" w:sz="0" w:space="0" w:color="auto"/>
      </w:divBdr>
    </w:div>
    <w:div w:id="2013600707">
      <w:bodyDiv w:val="1"/>
      <w:marLeft w:val="0"/>
      <w:marRight w:val="0"/>
      <w:marTop w:val="0"/>
      <w:marBottom w:val="0"/>
      <w:divBdr>
        <w:top w:val="none" w:sz="0" w:space="0" w:color="auto"/>
        <w:left w:val="none" w:sz="0" w:space="0" w:color="auto"/>
        <w:bottom w:val="none" w:sz="0" w:space="0" w:color="auto"/>
        <w:right w:val="none" w:sz="0" w:space="0" w:color="auto"/>
      </w:divBdr>
    </w:div>
    <w:div w:id="2014019239">
      <w:bodyDiv w:val="1"/>
      <w:marLeft w:val="0"/>
      <w:marRight w:val="0"/>
      <w:marTop w:val="0"/>
      <w:marBottom w:val="0"/>
      <w:divBdr>
        <w:top w:val="none" w:sz="0" w:space="0" w:color="auto"/>
        <w:left w:val="none" w:sz="0" w:space="0" w:color="auto"/>
        <w:bottom w:val="none" w:sz="0" w:space="0" w:color="auto"/>
        <w:right w:val="none" w:sz="0" w:space="0" w:color="auto"/>
      </w:divBdr>
    </w:div>
    <w:div w:id="2014339443">
      <w:bodyDiv w:val="1"/>
      <w:marLeft w:val="0"/>
      <w:marRight w:val="0"/>
      <w:marTop w:val="0"/>
      <w:marBottom w:val="0"/>
      <w:divBdr>
        <w:top w:val="none" w:sz="0" w:space="0" w:color="auto"/>
        <w:left w:val="none" w:sz="0" w:space="0" w:color="auto"/>
        <w:bottom w:val="none" w:sz="0" w:space="0" w:color="auto"/>
        <w:right w:val="none" w:sz="0" w:space="0" w:color="auto"/>
      </w:divBdr>
    </w:div>
    <w:div w:id="2014531867">
      <w:bodyDiv w:val="1"/>
      <w:marLeft w:val="0"/>
      <w:marRight w:val="0"/>
      <w:marTop w:val="0"/>
      <w:marBottom w:val="0"/>
      <w:divBdr>
        <w:top w:val="none" w:sz="0" w:space="0" w:color="auto"/>
        <w:left w:val="none" w:sz="0" w:space="0" w:color="auto"/>
        <w:bottom w:val="none" w:sz="0" w:space="0" w:color="auto"/>
        <w:right w:val="none" w:sz="0" w:space="0" w:color="auto"/>
      </w:divBdr>
    </w:div>
    <w:div w:id="2015186534">
      <w:bodyDiv w:val="1"/>
      <w:marLeft w:val="0"/>
      <w:marRight w:val="0"/>
      <w:marTop w:val="0"/>
      <w:marBottom w:val="0"/>
      <w:divBdr>
        <w:top w:val="none" w:sz="0" w:space="0" w:color="auto"/>
        <w:left w:val="none" w:sz="0" w:space="0" w:color="auto"/>
        <w:bottom w:val="none" w:sz="0" w:space="0" w:color="auto"/>
        <w:right w:val="none" w:sz="0" w:space="0" w:color="auto"/>
      </w:divBdr>
    </w:div>
    <w:div w:id="2016569920">
      <w:bodyDiv w:val="1"/>
      <w:marLeft w:val="0"/>
      <w:marRight w:val="0"/>
      <w:marTop w:val="0"/>
      <w:marBottom w:val="0"/>
      <w:divBdr>
        <w:top w:val="none" w:sz="0" w:space="0" w:color="auto"/>
        <w:left w:val="none" w:sz="0" w:space="0" w:color="auto"/>
        <w:bottom w:val="none" w:sz="0" w:space="0" w:color="auto"/>
        <w:right w:val="none" w:sz="0" w:space="0" w:color="auto"/>
      </w:divBdr>
    </w:div>
    <w:div w:id="2016760590">
      <w:bodyDiv w:val="1"/>
      <w:marLeft w:val="0"/>
      <w:marRight w:val="0"/>
      <w:marTop w:val="0"/>
      <w:marBottom w:val="0"/>
      <w:divBdr>
        <w:top w:val="none" w:sz="0" w:space="0" w:color="auto"/>
        <w:left w:val="none" w:sz="0" w:space="0" w:color="auto"/>
        <w:bottom w:val="none" w:sz="0" w:space="0" w:color="auto"/>
        <w:right w:val="none" w:sz="0" w:space="0" w:color="auto"/>
      </w:divBdr>
    </w:div>
    <w:div w:id="2017615779">
      <w:bodyDiv w:val="1"/>
      <w:marLeft w:val="0"/>
      <w:marRight w:val="0"/>
      <w:marTop w:val="0"/>
      <w:marBottom w:val="0"/>
      <w:divBdr>
        <w:top w:val="none" w:sz="0" w:space="0" w:color="auto"/>
        <w:left w:val="none" w:sz="0" w:space="0" w:color="auto"/>
        <w:bottom w:val="none" w:sz="0" w:space="0" w:color="auto"/>
        <w:right w:val="none" w:sz="0" w:space="0" w:color="auto"/>
      </w:divBdr>
    </w:div>
    <w:div w:id="2018148339">
      <w:bodyDiv w:val="1"/>
      <w:marLeft w:val="0"/>
      <w:marRight w:val="0"/>
      <w:marTop w:val="0"/>
      <w:marBottom w:val="0"/>
      <w:divBdr>
        <w:top w:val="none" w:sz="0" w:space="0" w:color="auto"/>
        <w:left w:val="none" w:sz="0" w:space="0" w:color="auto"/>
        <w:bottom w:val="none" w:sz="0" w:space="0" w:color="auto"/>
        <w:right w:val="none" w:sz="0" w:space="0" w:color="auto"/>
      </w:divBdr>
    </w:div>
    <w:div w:id="2018531481">
      <w:bodyDiv w:val="1"/>
      <w:marLeft w:val="0"/>
      <w:marRight w:val="0"/>
      <w:marTop w:val="0"/>
      <w:marBottom w:val="0"/>
      <w:divBdr>
        <w:top w:val="none" w:sz="0" w:space="0" w:color="auto"/>
        <w:left w:val="none" w:sz="0" w:space="0" w:color="auto"/>
        <w:bottom w:val="none" w:sz="0" w:space="0" w:color="auto"/>
        <w:right w:val="none" w:sz="0" w:space="0" w:color="auto"/>
      </w:divBdr>
    </w:div>
    <w:div w:id="2019305786">
      <w:bodyDiv w:val="1"/>
      <w:marLeft w:val="0"/>
      <w:marRight w:val="0"/>
      <w:marTop w:val="0"/>
      <w:marBottom w:val="0"/>
      <w:divBdr>
        <w:top w:val="none" w:sz="0" w:space="0" w:color="auto"/>
        <w:left w:val="none" w:sz="0" w:space="0" w:color="auto"/>
        <w:bottom w:val="none" w:sz="0" w:space="0" w:color="auto"/>
        <w:right w:val="none" w:sz="0" w:space="0" w:color="auto"/>
      </w:divBdr>
    </w:div>
    <w:div w:id="2019385170">
      <w:bodyDiv w:val="1"/>
      <w:marLeft w:val="0"/>
      <w:marRight w:val="0"/>
      <w:marTop w:val="0"/>
      <w:marBottom w:val="0"/>
      <w:divBdr>
        <w:top w:val="none" w:sz="0" w:space="0" w:color="auto"/>
        <w:left w:val="none" w:sz="0" w:space="0" w:color="auto"/>
        <w:bottom w:val="none" w:sz="0" w:space="0" w:color="auto"/>
        <w:right w:val="none" w:sz="0" w:space="0" w:color="auto"/>
      </w:divBdr>
    </w:div>
    <w:div w:id="2019503381">
      <w:bodyDiv w:val="1"/>
      <w:marLeft w:val="0"/>
      <w:marRight w:val="0"/>
      <w:marTop w:val="0"/>
      <w:marBottom w:val="0"/>
      <w:divBdr>
        <w:top w:val="none" w:sz="0" w:space="0" w:color="auto"/>
        <w:left w:val="none" w:sz="0" w:space="0" w:color="auto"/>
        <w:bottom w:val="none" w:sz="0" w:space="0" w:color="auto"/>
        <w:right w:val="none" w:sz="0" w:space="0" w:color="auto"/>
      </w:divBdr>
    </w:div>
    <w:div w:id="2019575120">
      <w:bodyDiv w:val="1"/>
      <w:marLeft w:val="0"/>
      <w:marRight w:val="0"/>
      <w:marTop w:val="0"/>
      <w:marBottom w:val="0"/>
      <w:divBdr>
        <w:top w:val="none" w:sz="0" w:space="0" w:color="auto"/>
        <w:left w:val="none" w:sz="0" w:space="0" w:color="auto"/>
        <w:bottom w:val="none" w:sz="0" w:space="0" w:color="auto"/>
        <w:right w:val="none" w:sz="0" w:space="0" w:color="auto"/>
      </w:divBdr>
    </w:div>
    <w:div w:id="2020039954">
      <w:bodyDiv w:val="1"/>
      <w:marLeft w:val="0"/>
      <w:marRight w:val="0"/>
      <w:marTop w:val="0"/>
      <w:marBottom w:val="0"/>
      <w:divBdr>
        <w:top w:val="none" w:sz="0" w:space="0" w:color="auto"/>
        <w:left w:val="none" w:sz="0" w:space="0" w:color="auto"/>
        <w:bottom w:val="none" w:sz="0" w:space="0" w:color="auto"/>
        <w:right w:val="none" w:sz="0" w:space="0" w:color="auto"/>
      </w:divBdr>
    </w:div>
    <w:div w:id="2020766708">
      <w:bodyDiv w:val="1"/>
      <w:marLeft w:val="0"/>
      <w:marRight w:val="0"/>
      <w:marTop w:val="0"/>
      <w:marBottom w:val="0"/>
      <w:divBdr>
        <w:top w:val="none" w:sz="0" w:space="0" w:color="auto"/>
        <w:left w:val="none" w:sz="0" w:space="0" w:color="auto"/>
        <w:bottom w:val="none" w:sz="0" w:space="0" w:color="auto"/>
        <w:right w:val="none" w:sz="0" w:space="0" w:color="auto"/>
      </w:divBdr>
    </w:div>
    <w:div w:id="2021002712">
      <w:bodyDiv w:val="1"/>
      <w:marLeft w:val="0"/>
      <w:marRight w:val="0"/>
      <w:marTop w:val="0"/>
      <w:marBottom w:val="0"/>
      <w:divBdr>
        <w:top w:val="none" w:sz="0" w:space="0" w:color="auto"/>
        <w:left w:val="none" w:sz="0" w:space="0" w:color="auto"/>
        <w:bottom w:val="none" w:sz="0" w:space="0" w:color="auto"/>
        <w:right w:val="none" w:sz="0" w:space="0" w:color="auto"/>
      </w:divBdr>
    </w:div>
    <w:div w:id="2021270619">
      <w:bodyDiv w:val="1"/>
      <w:marLeft w:val="0"/>
      <w:marRight w:val="0"/>
      <w:marTop w:val="0"/>
      <w:marBottom w:val="0"/>
      <w:divBdr>
        <w:top w:val="none" w:sz="0" w:space="0" w:color="auto"/>
        <w:left w:val="none" w:sz="0" w:space="0" w:color="auto"/>
        <w:bottom w:val="none" w:sz="0" w:space="0" w:color="auto"/>
        <w:right w:val="none" w:sz="0" w:space="0" w:color="auto"/>
      </w:divBdr>
    </w:div>
    <w:div w:id="2021270739">
      <w:bodyDiv w:val="1"/>
      <w:marLeft w:val="0"/>
      <w:marRight w:val="0"/>
      <w:marTop w:val="0"/>
      <w:marBottom w:val="0"/>
      <w:divBdr>
        <w:top w:val="none" w:sz="0" w:space="0" w:color="auto"/>
        <w:left w:val="none" w:sz="0" w:space="0" w:color="auto"/>
        <w:bottom w:val="none" w:sz="0" w:space="0" w:color="auto"/>
        <w:right w:val="none" w:sz="0" w:space="0" w:color="auto"/>
      </w:divBdr>
    </w:div>
    <w:div w:id="2021546232">
      <w:bodyDiv w:val="1"/>
      <w:marLeft w:val="0"/>
      <w:marRight w:val="0"/>
      <w:marTop w:val="0"/>
      <w:marBottom w:val="0"/>
      <w:divBdr>
        <w:top w:val="none" w:sz="0" w:space="0" w:color="auto"/>
        <w:left w:val="none" w:sz="0" w:space="0" w:color="auto"/>
        <w:bottom w:val="none" w:sz="0" w:space="0" w:color="auto"/>
        <w:right w:val="none" w:sz="0" w:space="0" w:color="auto"/>
      </w:divBdr>
    </w:div>
    <w:div w:id="2021931218">
      <w:bodyDiv w:val="1"/>
      <w:marLeft w:val="0"/>
      <w:marRight w:val="0"/>
      <w:marTop w:val="0"/>
      <w:marBottom w:val="0"/>
      <w:divBdr>
        <w:top w:val="none" w:sz="0" w:space="0" w:color="auto"/>
        <w:left w:val="none" w:sz="0" w:space="0" w:color="auto"/>
        <w:bottom w:val="none" w:sz="0" w:space="0" w:color="auto"/>
        <w:right w:val="none" w:sz="0" w:space="0" w:color="auto"/>
      </w:divBdr>
    </w:div>
    <w:div w:id="2022125481">
      <w:bodyDiv w:val="1"/>
      <w:marLeft w:val="0"/>
      <w:marRight w:val="0"/>
      <w:marTop w:val="0"/>
      <w:marBottom w:val="0"/>
      <w:divBdr>
        <w:top w:val="none" w:sz="0" w:space="0" w:color="auto"/>
        <w:left w:val="none" w:sz="0" w:space="0" w:color="auto"/>
        <w:bottom w:val="none" w:sz="0" w:space="0" w:color="auto"/>
        <w:right w:val="none" w:sz="0" w:space="0" w:color="auto"/>
      </w:divBdr>
    </w:div>
    <w:div w:id="2023240659">
      <w:bodyDiv w:val="1"/>
      <w:marLeft w:val="0"/>
      <w:marRight w:val="0"/>
      <w:marTop w:val="0"/>
      <w:marBottom w:val="0"/>
      <w:divBdr>
        <w:top w:val="none" w:sz="0" w:space="0" w:color="auto"/>
        <w:left w:val="none" w:sz="0" w:space="0" w:color="auto"/>
        <w:bottom w:val="none" w:sz="0" w:space="0" w:color="auto"/>
        <w:right w:val="none" w:sz="0" w:space="0" w:color="auto"/>
      </w:divBdr>
    </w:div>
    <w:div w:id="2024478171">
      <w:bodyDiv w:val="1"/>
      <w:marLeft w:val="0"/>
      <w:marRight w:val="0"/>
      <w:marTop w:val="0"/>
      <w:marBottom w:val="0"/>
      <w:divBdr>
        <w:top w:val="none" w:sz="0" w:space="0" w:color="auto"/>
        <w:left w:val="none" w:sz="0" w:space="0" w:color="auto"/>
        <w:bottom w:val="none" w:sz="0" w:space="0" w:color="auto"/>
        <w:right w:val="none" w:sz="0" w:space="0" w:color="auto"/>
      </w:divBdr>
    </w:div>
    <w:div w:id="2024672216">
      <w:bodyDiv w:val="1"/>
      <w:marLeft w:val="0"/>
      <w:marRight w:val="0"/>
      <w:marTop w:val="0"/>
      <w:marBottom w:val="0"/>
      <w:divBdr>
        <w:top w:val="none" w:sz="0" w:space="0" w:color="auto"/>
        <w:left w:val="none" w:sz="0" w:space="0" w:color="auto"/>
        <w:bottom w:val="none" w:sz="0" w:space="0" w:color="auto"/>
        <w:right w:val="none" w:sz="0" w:space="0" w:color="auto"/>
      </w:divBdr>
    </w:div>
    <w:div w:id="2024748120">
      <w:bodyDiv w:val="1"/>
      <w:marLeft w:val="0"/>
      <w:marRight w:val="0"/>
      <w:marTop w:val="0"/>
      <w:marBottom w:val="0"/>
      <w:divBdr>
        <w:top w:val="none" w:sz="0" w:space="0" w:color="auto"/>
        <w:left w:val="none" w:sz="0" w:space="0" w:color="auto"/>
        <w:bottom w:val="none" w:sz="0" w:space="0" w:color="auto"/>
        <w:right w:val="none" w:sz="0" w:space="0" w:color="auto"/>
      </w:divBdr>
    </w:div>
    <w:div w:id="2025009301">
      <w:bodyDiv w:val="1"/>
      <w:marLeft w:val="0"/>
      <w:marRight w:val="0"/>
      <w:marTop w:val="0"/>
      <w:marBottom w:val="0"/>
      <w:divBdr>
        <w:top w:val="none" w:sz="0" w:space="0" w:color="auto"/>
        <w:left w:val="none" w:sz="0" w:space="0" w:color="auto"/>
        <w:bottom w:val="none" w:sz="0" w:space="0" w:color="auto"/>
        <w:right w:val="none" w:sz="0" w:space="0" w:color="auto"/>
      </w:divBdr>
    </w:div>
    <w:div w:id="2025932723">
      <w:bodyDiv w:val="1"/>
      <w:marLeft w:val="0"/>
      <w:marRight w:val="0"/>
      <w:marTop w:val="0"/>
      <w:marBottom w:val="0"/>
      <w:divBdr>
        <w:top w:val="none" w:sz="0" w:space="0" w:color="auto"/>
        <w:left w:val="none" w:sz="0" w:space="0" w:color="auto"/>
        <w:bottom w:val="none" w:sz="0" w:space="0" w:color="auto"/>
        <w:right w:val="none" w:sz="0" w:space="0" w:color="auto"/>
      </w:divBdr>
    </w:div>
    <w:div w:id="2026010237">
      <w:bodyDiv w:val="1"/>
      <w:marLeft w:val="0"/>
      <w:marRight w:val="0"/>
      <w:marTop w:val="0"/>
      <w:marBottom w:val="0"/>
      <w:divBdr>
        <w:top w:val="none" w:sz="0" w:space="0" w:color="auto"/>
        <w:left w:val="none" w:sz="0" w:space="0" w:color="auto"/>
        <w:bottom w:val="none" w:sz="0" w:space="0" w:color="auto"/>
        <w:right w:val="none" w:sz="0" w:space="0" w:color="auto"/>
      </w:divBdr>
    </w:div>
    <w:div w:id="2026052297">
      <w:bodyDiv w:val="1"/>
      <w:marLeft w:val="0"/>
      <w:marRight w:val="0"/>
      <w:marTop w:val="0"/>
      <w:marBottom w:val="0"/>
      <w:divBdr>
        <w:top w:val="none" w:sz="0" w:space="0" w:color="auto"/>
        <w:left w:val="none" w:sz="0" w:space="0" w:color="auto"/>
        <w:bottom w:val="none" w:sz="0" w:space="0" w:color="auto"/>
        <w:right w:val="none" w:sz="0" w:space="0" w:color="auto"/>
      </w:divBdr>
    </w:div>
    <w:div w:id="2026134264">
      <w:bodyDiv w:val="1"/>
      <w:marLeft w:val="0"/>
      <w:marRight w:val="0"/>
      <w:marTop w:val="0"/>
      <w:marBottom w:val="0"/>
      <w:divBdr>
        <w:top w:val="none" w:sz="0" w:space="0" w:color="auto"/>
        <w:left w:val="none" w:sz="0" w:space="0" w:color="auto"/>
        <w:bottom w:val="none" w:sz="0" w:space="0" w:color="auto"/>
        <w:right w:val="none" w:sz="0" w:space="0" w:color="auto"/>
      </w:divBdr>
    </w:div>
    <w:div w:id="2026594061">
      <w:bodyDiv w:val="1"/>
      <w:marLeft w:val="0"/>
      <w:marRight w:val="0"/>
      <w:marTop w:val="0"/>
      <w:marBottom w:val="0"/>
      <w:divBdr>
        <w:top w:val="none" w:sz="0" w:space="0" w:color="auto"/>
        <w:left w:val="none" w:sz="0" w:space="0" w:color="auto"/>
        <w:bottom w:val="none" w:sz="0" w:space="0" w:color="auto"/>
        <w:right w:val="none" w:sz="0" w:space="0" w:color="auto"/>
      </w:divBdr>
    </w:div>
    <w:div w:id="2027049878">
      <w:bodyDiv w:val="1"/>
      <w:marLeft w:val="0"/>
      <w:marRight w:val="0"/>
      <w:marTop w:val="0"/>
      <w:marBottom w:val="0"/>
      <w:divBdr>
        <w:top w:val="none" w:sz="0" w:space="0" w:color="auto"/>
        <w:left w:val="none" w:sz="0" w:space="0" w:color="auto"/>
        <w:bottom w:val="none" w:sz="0" w:space="0" w:color="auto"/>
        <w:right w:val="none" w:sz="0" w:space="0" w:color="auto"/>
      </w:divBdr>
    </w:div>
    <w:div w:id="2027167474">
      <w:bodyDiv w:val="1"/>
      <w:marLeft w:val="0"/>
      <w:marRight w:val="0"/>
      <w:marTop w:val="0"/>
      <w:marBottom w:val="0"/>
      <w:divBdr>
        <w:top w:val="none" w:sz="0" w:space="0" w:color="auto"/>
        <w:left w:val="none" w:sz="0" w:space="0" w:color="auto"/>
        <w:bottom w:val="none" w:sz="0" w:space="0" w:color="auto"/>
        <w:right w:val="none" w:sz="0" w:space="0" w:color="auto"/>
      </w:divBdr>
    </w:div>
    <w:div w:id="2027291486">
      <w:bodyDiv w:val="1"/>
      <w:marLeft w:val="0"/>
      <w:marRight w:val="0"/>
      <w:marTop w:val="0"/>
      <w:marBottom w:val="0"/>
      <w:divBdr>
        <w:top w:val="none" w:sz="0" w:space="0" w:color="auto"/>
        <w:left w:val="none" w:sz="0" w:space="0" w:color="auto"/>
        <w:bottom w:val="none" w:sz="0" w:space="0" w:color="auto"/>
        <w:right w:val="none" w:sz="0" w:space="0" w:color="auto"/>
      </w:divBdr>
    </w:div>
    <w:div w:id="2027441721">
      <w:bodyDiv w:val="1"/>
      <w:marLeft w:val="0"/>
      <w:marRight w:val="0"/>
      <w:marTop w:val="0"/>
      <w:marBottom w:val="0"/>
      <w:divBdr>
        <w:top w:val="none" w:sz="0" w:space="0" w:color="auto"/>
        <w:left w:val="none" w:sz="0" w:space="0" w:color="auto"/>
        <w:bottom w:val="none" w:sz="0" w:space="0" w:color="auto"/>
        <w:right w:val="none" w:sz="0" w:space="0" w:color="auto"/>
      </w:divBdr>
    </w:div>
    <w:div w:id="2027713122">
      <w:bodyDiv w:val="1"/>
      <w:marLeft w:val="0"/>
      <w:marRight w:val="0"/>
      <w:marTop w:val="0"/>
      <w:marBottom w:val="0"/>
      <w:divBdr>
        <w:top w:val="none" w:sz="0" w:space="0" w:color="auto"/>
        <w:left w:val="none" w:sz="0" w:space="0" w:color="auto"/>
        <w:bottom w:val="none" w:sz="0" w:space="0" w:color="auto"/>
        <w:right w:val="none" w:sz="0" w:space="0" w:color="auto"/>
      </w:divBdr>
    </w:div>
    <w:div w:id="2028093939">
      <w:bodyDiv w:val="1"/>
      <w:marLeft w:val="0"/>
      <w:marRight w:val="0"/>
      <w:marTop w:val="0"/>
      <w:marBottom w:val="0"/>
      <w:divBdr>
        <w:top w:val="none" w:sz="0" w:space="0" w:color="auto"/>
        <w:left w:val="none" w:sz="0" w:space="0" w:color="auto"/>
        <w:bottom w:val="none" w:sz="0" w:space="0" w:color="auto"/>
        <w:right w:val="none" w:sz="0" w:space="0" w:color="auto"/>
      </w:divBdr>
    </w:div>
    <w:div w:id="2028286835">
      <w:bodyDiv w:val="1"/>
      <w:marLeft w:val="0"/>
      <w:marRight w:val="0"/>
      <w:marTop w:val="0"/>
      <w:marBottom w:val="0"/>
      <w:divBdr>
        <w:top w:val="none" w:sz="0" w:space="0" w:color="auto"/>
        <w:left w:val="none" w:sz="0" w:space="0" w:color="auto"/>
        <w:bottom w:val="none" w:sz="0" w:space="0" w:color="auto"/>
        <w:right w:val="none" w:sz="0" w:space="0" w:color="auto"/>
      </w:divBdr>
    </w:div>
    <w:div w:id="2028751859">
      <w:bodyDiv w:val="1"/>
      <w:marLeft w:val="0"/>
      <w:marRight w:val="0"/>
      <w:marTop w:val="0"/>
      <w:marBottom w:val="0"/>
      <w:divBdr>
        <w:top w:val="none" w:sz="0" w:space="0" w:color="auto"/>
        <w:left w:val="none" w:sz="0" w:space="0" w:color="auto"/>
        <w:bottom w:val="none" w:sz="0" w:space="0" w:color="auto"/>
        <w:right w:val="none" w:sz="0" w:space="0" w:color="auto"/>
      </w:divBdr>
    </w:div>
    <w:div w:id="2029526577">
      <w:bodyDiv w:val="1"/>
      <w:marLeft w:val="0"/>
      <w:marRight w:val="0"/>
      <w:marTop w:val="0"/>
      <w:marBottom w:val="0"/>
      <w:divBdr>
        <w:top w:val="none" w:sz="0" w:space="0" w:color="auto"/>
        <w:left w:val="none" w:sz="0" w:space="0" w:color="auto"/>
        <w:bottom w:val="none" w:sz="0" w:space="0" w:color="auto"/>
        <w:right w:val="none" w:sz="0" w:space="0" w:color="auto"/>
      </w:divBdr>
    </w:div>
    <w:div w:id="2029597023">
      <w:bodyDiv w:val="1"/>
      <w:marLeft w:val="0"/>
      <w:marRight w:val="0"/>
      <w:marTop w:val="0"/>
      <w:marBottom w:val="0"/>
      <w:divBdr>
        <w:top w:val="none" w:sz="0" w:space="0" w:color="auto"/>
        <w:left w:val="none" w:sz="0" w:space="0" w:color="auto"/>
        <w:bottom w:val="none" w:sz="0" w:space="0" w:color="auto"/>
        <w:right w:val="none" w:sz="0" w:space="0" w:color="auto"/>
      </w:divBdr>
    </w:div>
    <w:div w:id="2029863493">
      <w:bodyDiv w:val="1"/>
      <w:marLeft w:val="0"/>
      <w:marRight w:val="0"/>
      <w:marTop w:val="0"/>
      <w:marBottom w:val="0"/>
      <w:divBdr>
        <w:top w:val="none" w:sz="0" w:space="0" w:color="auto"/>
        <w:left w:val="none" w:sz="0" w:space="0" w:color="auto"/>
        <w:bottom w:val="none" w:sz="0" w:space="0" w:color="auto"/>
        <w:right w:val="none" w:sz="0" w:space="0" w:color="auto"/>
      </w:divBdr>
    </w:div>
    <w:div w:id="2030134936">
      <w:bodyDiv w:val="1"/>
      <w:marLeft w:val="0"/>
      <w:marRight w:val="0"/>
      <w:marTop w:val="0"/>
      <w:marBottom w:val="0"/>
      <w:divBdr>
        <w:top w:val="none" w:sz="0" w:space="0" w:color="auto"/>
        <w:left w:val="none" w:sz="0" w:space="0" w:color="auto"/>
        <w:bottom w:val="none" w:sz="0" w:space="0" w:color="auto"/>
        <w:right w:val="none" w:sz="0" w:space="0" w:color="auto"/>
      </w:divBdr>
    </w:div>
    <w:div w:id="2031712835">
      <w:bodyDiv w:val="1"/>
      <w:marLeft w:val="0"/>
      <w:marRight w:val="0"/>
      <w:marTop w:val="0"/>
      <w:marBottom w:val="0"/>
      <w:divBdr>
        <w:top w:val="none" w:sz="0" w:space="0" w:color="auto"/>
        <w:left w:val="none" w:sz="0" w:space="0" w:color="auto"/>
        <w:bottom w:val="none" w:sz="0" w:space="0" w:color="auto"/>
        <w:right w:val="none" w:sz="0" w:space="0" w:color="auto"/>
      </w:divBdr>
    </w:div>
    <w:div w:id="2032024249">
      <w:bodyDiv w:val="1"/>
      <w:marLeft w:val="0"/>
      <w:marRight w:val="0"/>
      <w:marTop w:val="0"/>
      <w:marBottom w:val="0"/>
      <w:divBdr>
        <w:top w:val="none" w:sz="0" w:space="0" w:color="auto"/>
        <w:left w:val="none" w:sz="0" w:space="0" w:color="auto"/>
        <w:bottom w:val="none" w:sz="0" w:space="0" w:color="auto"/>
        <w:right w:val="none" w:sz="0" w:space="0" w:color="auto"/>
      </w:divBdr>
    </w:div>
    <w:div w:id="2034264814">
      <w:bodyDiv w:val="1"/>
      <w:marLeft w:val="0"/>
      <w:marRight w:val="0"/>
      <w:marTop w:val="0"/>
      <w:marBottom w:val="0"/>
      <w:divBdr>
        <w:top w:val="none" w:sz="0" w:space="0" w:color="auto"/>
        <w:left w:val="none" w:sz="0" w:space="0" w:color="auto"/>
        <w:bottom w:val="none" w:sz="0" w:space="0" w:color="auto"/>
        <w:right w:val="none" w:sz="0" w:space="0" w:color="auto"/>
      </w:divBdr>
    </w:div>
    <w:div w:id="2035229139">
      <w:bodyDiv w:val="1"/>
      <w:marLeft w:val="0"/>
      <w:marRight w:val="0"/>
      <w:marTop w:val="0"/>
      <w:marBottom w:val="0"/>
      <w:divBdr>
        <w:top w:val="none" w:sz="0" w:space="0" w:color="auto"/>
        <w:left w:val="none" w:sz="0" w:space="0" w:color="auto"/>
        <w:bottom w:val="none" w:sz="0" w:space="0" w:color="auto"/>
        <w:right w:val="none" w:sz="0" w:space="0" w:color="auto"/>
      </w:divBdr>
    </w:div>
    <w:div w:id="2035424592">
      <w:bodyDiv w:val="1"/>
      <w:marLeft w:val="0"/>
      <w:marRight w:val="0"/>
      <w:marTop w:val="0"/>
      <w:marBottom w:val="0"/>
      <w:divBdr>
        <w:top w:val="none" w:sz="0" w:space="0" w:color="auto"/>
        <w:left w:val="none" w:sz="0" w:space="0" w:color="auto"/>
        <w:bottom w:val="none" w:sz="0" w:space="0" w:color="auto"/>
        <w:right w:val="none" w:sz="0" w:space="0" w:color="auto"/>
      </w:divBdr>
    </w:div>
    <w:div w:id="2035643966">
      <w:bodyDiv w:val="1"/>
      <w:marLeft w:val="0"/>
      <w:marRight w:val="0"/>
      <w:marTop w:val="0"/>
      <w:marBottom w:val="0"/>
      <w:divBdr>
        <w:top w:val="none" w:sz="0" w:space="0" w:color="auto"/>
        <w:left w:val="none" w:sz="0" w:space="0" w:color="auto"/>
        <w:bottom w:val="none" w:sz="0" w:space="0" w:color="auto"/>
        <w:right w:val="none" w:sz="0" w:space="0" w:color="auto"/>
      </w:divBdr>
    </w:div>
    <w:div w:id="2036271863">
      <w:bodyDiv w:val="1"/>
      <w:marLeft w:val="0"/>
      <w:marRight w:val="0"/>
      <w:marTop w:val="0"/>
      <w:marBottom w:val="0"/>
      <w:divBdr>
        <w:top w:val="none" w:sz="0" w:space="0" w:color="auto"/>
        <w:left w:val="none" w:sz="0" w:space="0" w:color="auto"/>
        <w:bottom w:val="none" w:sz="0" w:space="0" w:color="auto"/>
        <w:right w:val="none" w:sz="0" w:space="0" w:color="auto"/>
      </w:divBdr>
    </w:div>
    <w:div w:id="2036493480">
      <w:bodyDiv w:val="1"/>
      <w:marLeft w:val="0"/>
      <w:marRight w:val="0"/>
      <w:marTop w:val="0"/>
      <w:marBottom w:val="0"/>
      <w:divBdr>
        <w:top w:val="none" w:sz="0" w:space="0" w:color="auto"/>
        <w:left w:val="none" w:sz="0" w:space="0" w:color="auto"/>
        <w:bottom w:val="none" w:sz="0" w:space="0" w:color="auto"/>
        <w:right w:val="none" w:sz="0" w:space="0" w:color="auto"/>
      </w:divBdr>
    </w:div>
    <w:div w:id="2036535794">
      <w:bodyDiv w:val="1"/>
      <w:marLeft w:val="0"/>
      <w:marRight w:val="0"/>
      <w:marTop w:val="0"/>
      <w:marBottom w:val="0"/>
      <w:divBdr>
        <w:top w:val="none" w:sz="0" w:space="0" w:color="auto"/>
        <w:left w:val="none" w:sz="0" w:space="0" w:color="auto"/>
        <w:bottom w:val="none" w:sz="0" w:space="0" w:color="auto"/>
        <w:right w:val="none" w:sz="0" w:space="0" w:color="auto"/>
      </w:divBdr>
    </w:div>
    <w:div w:id="2036542222">
      <w:bodyDiv w:val="1"/>
      <w:marLeft w:val="0"/>
      <w:marRight w:val="0"/>
      <w:marTop w:val="0"/>
      <w:marBottom w:val="0"/>
      <w:divBdr>
        <w:top w:val="none" w:sz="0" w:space="0" w:color="auto"/>
        <w:left w:val="none" w:sz="0" w:space="0" w:color="auto"/>
        <w:bottom w:val="none" w:sz="0" w:space="0" w:color="auto"/>
        <w:right w:val="none" w:sz="0" w:space="0" w:color="auto"/>
      </w:divBdr>
    </w:div>
    <w:div w:id="2036735510">
      <w:bodyDiv w:val="1"/>
      <w:marLeft w:val="0"/>
      <w:marRight w:val="0"/>
      <w:marTop w:val="0"/>
      <w:marBottom w:val="0"/>
      <w:divBdr>
        <w:top w:val="none" w:sz="0" w:space="0" w:color="auto"/>
        <w:left w:val="none" w:sz="0" w:space="0" w:color="auto"/>
        <w:bottom w:val="none" w:sz="0" w:space="0" w:color="auto"/>
        <w:right w:val="none" w:sz="0" w:space="0" w:color="auto"/>
      </w:divBdr>
    </w:div>
    <w:div w:id="2037074399">
      <w:bodyDiv w:val="1"/>
      <w:marLeft w:val="0"/>
      <w:marRight w:val="0"/>
      <w:marTop w:val="0"/>
      <w:marBottom w:val="0"/>
      <w:divBdr>
        <w:top w:val="none" w:sz="0" w:space="0" w:color="auto"/>
        <w:left w:val="none" w:sz="0" w:space="0" w:color="auto"/>
        <w:bottom w:val="none" w:sz="0" w:space="0" w:color="auto"/>
        <w:right w:val="none" w:sz="0" w:space="0" w:color="auto"/>
      </w:divBdr>
    </w:div>
    <w:div w:id="2037268702">
      <w:bodyDiv w:val="1"/>
      <w:marLeft w:val="0"/>
      <w:marRight w:val="0"/>
      <w:marTop w:val="0"/>
      <w:marBottom w:val="0"/>
      <w:divBdr>
        <w:top w:val="none" w:sz="0" w:space="0" w:color="auto"/>
        <w:left w:val="none" w:sz="0" w:space="0" w:color="auto"/>
        <w:bottom w:val="none" w:sz="0" w:space="0" w:color="auto"/>
        <w:right w:val="none" w:sz="0" w:space="0" w:color="auto"/>
      </w:divBdr>
    </w:div>
    <w:div w:id="2037466825">
      <w:bodyDiv w:val="1"/>
      <w:marLeft w:val="0"/>
      <w:marRight w:val="0"/>
      <w:marTop w:val="0"/>
      <w:marBottom w:val="0"/>
      <w:divBdr>
        <w:top w:val="none" w:sz="0" w:space="0" w:color="auto"/>
        <w:left w:val="none" w:sz="0" w:space="0" w:color="auto"/>
        <w:bottom w:val="none" w:sz="0" w:space="0" w:color="auto"/>
        <w:right w:val="none" w:sz="0" w:space="0" w:color="auto"/>
      </w:divBdr>
    </w:div>
    <w:div w:id="2037996034">
      <w:bodyDiv w:val="1"/>
      <w:marLeft w:val="0"/>
      <w:marRight w:val="0"/>
      <w:marTop w:val="0"/>
      <w:marBottom w:val="0"/>
      <w:divBdr>
        <w:top w:val="none" w:sz="0" w:space="0" w:color="auto"/>
        <w:left w:val="none" w:sz="0" w:space="0" w:color="auto"/>
        <w:bottom w:val="none" w:sz="0" w:space="0" w:color="auto"/>
        <w:right w:val="none" w:sz="0" w:space="0" w:color="auto"/>
      </w:divBdr>
    </w:div>
    <w:div w:id="2038190841">
      <w:bodyDiv w:val="1"/>
      <w:marLeft w:val="0"/>
      <w:marRight w:val="0"/>
      <w:marTop w:val="0"/>
      <w:marBottom w:val="0"/>
      <w:divBdr>
        <w:top w:val="none" w:sz="0" w:space="0" w:color="auto"/>
        <w:left w:val="none" w:sz="0" w:space="0" w:color="auto"/>
        <w:bottom w:val="none" w:sz="0" w:space="0" w:color="auto"/>
        <w:right w:val="none" w:sz="0" w:space="0" w:color="auto"/>
      </w:divBdr>
    </w:div>
    <w:div w:id="2038459600">
      <w:bodyDiv w:val="1"/>
      <w:marLeft w:val="0"/>
      <w:marRight w:val="0"/>
      <w:marTop w:val="0"/>
      <w:marBottom w:val="0"/>
      <w:divBdr>
        <w:top w:val="none" w:sz="0" w:space="0" w:color="auto"/>
        <w:left w:val="none" w:sz="0" w:space="0" w:color="auto"/>
        <w:bottom w:val="none" w:sz="0" w:space="0" w:color="auto"/>
        <w:right w:val="none" w:sz="0" w:space="0" w:color="auto"/>
      </w:divBdr>
    </w:div>
    <w:div w:id="2038694473">
      <w:bodyDiv w:val="1"/>
      <w:marLeft w:val="0"/>
      <w:marRight w:val="0"/>
      <w:marTop w:val="0"/>
      <w:marBottom w:val="0"/>
      <w:divBdr>
        <w:top w:val="none" w:sz="0" w:space="0" w:color="auto"/>
        <w:left w:val="none" w:sz="0" w:space="0" w:color="auto"/>
        <w:bottom w:val="none" w:sz="0" w:space="0" w:color="auto"/>
        <w:right w:val="none" w:sz="0" w:space="0" w:color="auto"/>
      </w:divBdr>
    </w:div>
    <w:div w:id="2039619729">
      <w:bodyDiv w:val="1"/>
      <w:marLeft w:val="0"/>
      <w:marRight w:val="0"/>
      <w:marTop w:val="0"/>
      <w:marBottom w:val="0"/>
      <w:divBdr>
        <w:top w:val="none" w:sz="0" w:space="0" w:color="auto"/>
        <w:left w:val="none" w:sz="0" w:space="0" w:color="auto"/>
        <w:bottom w:val="none" w:sz="0" w:space="0" w:color="auto"/>
        <w:right w:val="none" w:sz="0" w:space="0" w:color="auto"/>
      </w:divBdr>
    </w:div>
    <w:div w:id="2039818807">
      <w:bodyDiv w:val="1"/>
      <w:marLeft w:val="0"/>
      <w:marRight w:val="0"/>
      <w:marTop w:val="0"/>
      <w:marBottom w:val="0"/>
      <w:divBdr>
        <w:top w:val="none" w:sz="0" w:space="0" w:color="auto"/>
        <w:left w:val="none" w:sz="0" w:space="0" w:color="auto"/>
        <w:bottom w:val="none" w:sz="0" w:space="0" w:color="auto"/>
        <w:right w:val="none" w:sz="0" w:space="0" w:color="auto"/>
      </w:divBdr>
    </w:div>
    <w:div w:id="2039969608">
      <w:bodyDiv w:val="1"/>
      <w:marLeft w:val="0"/>
      <w:marRight w:val="0"/>
      <w:marTop w:val="0"/>
      <w:marBottom w:val="0"/>
      <w:divBdr>
        <w:top w:val="none" w:sz="0" w:space="0" w:color="auto"/>
        <w:left w:val="none" w:sz="0" w:space="0" w:color="auto"/>
        <w:bottom w:val="none" w:sz="0" w:space="0" w:color="auto"/>
        <w:right w:val="none" w:sz="0" w:space="0" w:color="auto"/>
      </w:divBdr>
    </w:div>
    <w:div w:id="2040010316">
      <w:bodyDiv w:val="1"/>
      <w:marLeft w:val="0"/>
      <w:marRight w:val="0"/>
      <w:marTop w:val="0"/>
      <w:marBottom w:val="0"/>
      <w:divBdr>
        <w:top w:val="none" w:sz="0" w:space="0" w:color="auto"/>
        <w:left w:val="none" w:sz="0" w:space="0" w:color="auto"/>
        <w:bottom w:val="none" w:sz="0" w:space="0" w:color="auto"/>
        <w:right w:val="none" w:sz="0" w:space="0" w:color="auto"/>
      </w:divBdr>
    </w:div>
    <w:div w:id="2040468023">
      <w:bodyDiv w:val="1"/>
      <w:marLeft w:val="0"/>
      <w:marRight w:val="0"/>
      <w:marTop w:val="0"/>
      <w:marBottom w:val="0"/>
      <w:divBdr>
        <w:top w:val="none" w:sz="0" w:space="0" w:color="auto"/>
        <w:left w:val="none" w:sz="0" w:space="0" w:color="auto"/>
        <w:bottom w:val="none" w:sz="0" w:space="0" w:color="auto"/>
        <w:right w:val="none" w:sz="0" w:space="0" w:color="auto"/>
      </w:divBdr>
    </w:div>
    <w:div w:id="2040935759">
      <w:bodyDiv w:val="1"/>
      <w:marLeft w:val="0"/>
      <w:marRight w:val="0"/>
      <w:marTop w:val="0"/>
      <w:marBottom w:val="0"/>
      <w:divBdr>
        <w:top w:val="none" w:sz="0" w:space="0" w:color="auto"/>
        <w:left w:val="none" w:sz="0" w:space="0" w:color="auto"/>
        <w:bottom w:val="none" w:sz="0" w:space="0" w:color="auto"/>
        <w:right w:val="none" w:sz="0" w:space="0" w:color="auto"/>
      </w:divBdr>
    </w:div>
    <w:div w:id="2041515118">
      <w:bodyDiv w:val="1"/>
      <w:marLeft w:val="0"/>
      <w:marRight w:val="0"/>
      <w:marTop w:val="0"/>
      <w:marBottom w:val="0"/>
      <w:divBdr>
        <w:top w:val="none" w:sz="0" w:space="0" w:color="auto"/>
        <w:left w:val="none" w:sz="0" w:space="0" w:color="auto"/>
        <w:bottom w:val="none" w:sz="0" w:space="0" w:color="auto"/>
        <w:right w:val="none" w:sz="0" w:space="0" w:color="auto"/>
      </w:divBdr>
    </w:div>
    <w:div w:id="2041516979">
      <w:bodyDiv w:val="1"/>
      <w:marLeft w:val="0"/>
      <w:marRight w:val="0"/>
      <w:marTop w:val="0"/>
      <w:marBottom w:val="0"/>
      <w:divBdr>
        <w:top w:val="none" w:sz="0" w:space="0" w:color="auto"/>
        <w:left w:val="none" w:sz="0" w:space="0" w:color="auto"/>
        <w:bottom w:val="none" w:sz="0" w:space="0" w:color="auto"/>
        <w:right w:val="none" w:sz="0" w:space="0" w:color="auto"/>
      </w:divBdr>
    </w:div>
    <w:div w:id="2041667322">
      <w:bodyDiv w:val="1"/>
      <w:marLeft w:val="0"/>
      <w:marRight w:val="0"/>
      <w:marTop w:val="0"/>
      <w:marBottom w:val="0"/>
      <w:divBdr>
        <w:top w:val="none" w:sz="0" w:space="0" w:color="auto"/>
        <w:left w:val="none" w:sz="0" w:space="0" w:color="auto"/>
        <w:bottom w:val="none" w:sz="0" w:space="0" w:color="auto"/>
        <w:right w:val="none" w:sz="0" w:space="0" w:color="auto"/>
      </w:divBdr>
    </w:div>
    <w:div w:id="2041736198">
      <w:bodyDiv w:val="1"/>
      <w:marLeft w:val="0"/>
      <w:marRight w:val="0"/>
      <w:marTop w:val="0"/>
      <w:marBottom w:val="0"/>
      <w:divBdr>
        <w:top w:val="none" w:sz="0" w:space="0" w:color="auto"/>
        <w:left w:val="none" w:sz="0" w:space="0" w:color="auto"/>
        <w:bottom w:val="none" w:sz="0" w:space="0" w:color="auto"/>
        <w:right w:val="none" w:sz="0" w:space="0" w:color="auto"/>
      </w:divBdr>
    </w:div>
    <w:div w:id="2042508414">
      <w:bodyDiv w:val="1"/>
      <w:marLeft w:val="0"/>
      <w:marRight w:val="0"/>
      <w:marTop w:val="0"/>
      <w:marBottom w:val="0"/>
      <w:divBdr>
        <w:top w:val="none" w:sz="0" w:space="0" w:color="auto"/>
        <w:left w:val="none" w:sz="0" w:space="0" w:color="auto"/>
        <w:bottom w:val="none" w:sz="0" w:space="0" w:color="auto"/>
        <w:right w:val="none" w:sz="0" w:space="0" w:color="auto"/>
      </w:divBdr>
    </w:div>
    <w:div w:id="2042851729">
      <w:bodyDiv w:val="1"/>
      <w:marLeft w:val="0"/>
      <w:marRight w:val="0"/>
      <w:marTop w:val="0"/>
      <w:marBottom w:val="0"/>
      <w:divBdr>
        <w:top w:val="none" w:sz="0" w:space="0" w:color="auto"/>
        <w:left w:val="none" w:sz="0" w:space="0" w:color="auto"/>
        <w:bottom w:val="none" w:sz="0" w:space="0" w:color="auto"/>
        <w:right w:val="none" w:sz="0" w:space="0" w:color="auto"/>
      </w:divBdr>
    </w:div>
    <w:div w:id="2043364864">
      <w:bodyDiv w:val="1"/>
      <w:marLeft w:val="0"/>
      <w:marRight w:val="0"/>
      <w:marTop w:val="0"/>
      <w:marBottom w:val="0"/>
      <w:divBdr>
        <w:top w:val="none" w:sz="0" w:space="0" w:color="auto"/>
        <w:left w:val="none" w:sz="0" w:space="0" w:color="auto"/>
        <w:bottom w:val="none" w:sz="0" w:space="0" w:color="auto"/>
        <w:right w:val="none" w:sz="0" w:space="0" w:color="auto"/>
      </w:divBdr>
    </w:div>
    <w:div w:id="2043557456">
      <w:bodyDiv w:val="1"/>
      <w:marLeft w:val="0"/>
      <w:marRight w:val="0"/>
      <w:marTop w:val="0"/>
      <w:marBottom w:val="0"/>
      <w:divBdr>
        <w:top w:val="none" w:sz="0" w:space="0" w:color="auto"/>
        <w:left w:val="none" w:sz="0" w:space="0" w:color="auto"/>
        <w:bottom w:val="none" w:sz="0" w:space="0" w:color="auto"/>
        <w:right w:val="none" w:sz="0" w:space="0" w:color="auto"/>
      </w:divBdr>
    </w:div>
    <w:div w:id="2043900678">
      <w:bodyDiv w:val="1"/>
      <w:marLeft w:val="0"/>
      <w:marRight w:val="0"/>
      <w:marTop w:val="0"/>
      <w:marBottom w:val="0"/>
      <w:divBdr>
        <w:top w:val="none" w:sz="0" w:space="0" w:color="auto"/>
        <w:left w:val="none" w:sz="0" w:space="0" w:color="auto"/>
        <w:bottom w:val="none" w:sz="0" w:space="0" w:color="auto"/>
        <w:right w:val="none" w:sz="0" w:space="0" w:color="auto"/>
      </w:divBdr>
    </w:div>
    <w:div w:id="2043939420">
      <w:bodyDiv w:val="1"/>
      <w:marLeft w:val="0"/>
      <w:marRight w:val="0"/>
      <w:marTop w:val="0"/>
      <w:marBottom w:val="0"/>
      <w:divBdr>
        <w:top w:val="none" w:sz="0" w:space="0" w:color="auto"/>
        <w:left w:val="none" w:sz="0" w:space="0" w:color="auto"/>
        <w:bottom w:val="none" w:sz="0" w:space="0" w:color="auto"/>
        <w:right w:val="none" w:sz="0" w:space="0" w:color="auto"/>
      </w:divBdr>
    </w:div>
    <w:div w:id="2044209178">
      <w:bodyDiv w:val="1"/>
      <w:marLeft w:val="0"/>
      <w:marRight w:val="0"/>
      <w:marTop w:val="0"/>
      <w:marBottom w:val="0"/>
      <w:divBdr>
        <w:top w:val="none" w:sz="0" w:space="0" w:color="auto"/>
        <w:left w:val="none" w:sz="0" w:space="0" w:color="auto"/>
        <w:bottom w:val="none" w:sz="0" w:space="0" w:color="auto"/>
        <w:right w:val="none" w:sz="0" w:space="0" w:color="auto"/>
      </w:divBdr>
    </w:div>
    <w:div w:id="2044405788">
      <w:bodyDiv w:val="1"/>
      <w:marLeft w:val="0"/>
      <w:marRight w:val="0"/>
      <w:marTop w:val="0"/>
      <w:marBottom w:val="0"/>
      <w:divBdr>
        <w:top w:val="none" w:sz="0" w:space="0" w:color="auto"/>
        <w:left w:val="none" w:sz="0" w:space="0" w:color="auto"/>
        <w:bottom w:val="none" w:sz="0" w:space="0" w:color="auto"/>
        <w:right w:val="none" w:sz="0" w:space="0" w:color="auto"/>
      </w:divBdr>
    </w:div>
    <w:div w:id="2045132030">
      <w:bodyDiv w:val="1"/>
      <w:marLeft w:val="0"/>
      <w:marRight w:val="0"/>
      <w:marTop w:val="0"/>
      <w:marBottom w:val="0"/>
      <w:divBdr>
        <w:top w:val="none" w:sz="0" w:space="0" w:color="auto"/>
        <w:left w:val="none" w:sz="0" w:space="0" w:color="auto"/>
        <w:bottom w:val="none" w:sz="0" w:space="0" w:color="auto"/>
        <w:right w:val="none" w:sz="0" w:space="0" w:color="auto"/>
      </w:divBdr>
    </w:div>
    <w:div w:id="2045712864">
      <w:bodyDiv w:val="1"/>
      <w:marLeft w:val="0"/>
      <w:marRight w:val="0"/>
      <w:marTop w:val="0"/>
      <w:marBottom w:val="0"/>
      <w:divBdr>
        <w:top w:val="none" w:sz="0" w:space="0" w:color="auto"/>
        <w:left w:val="none" w:sz="0" w:space="0" w:color="auto"/>
        <w:bottom w:val="none" w:sz="0" w:space="0" w:color="auto"/>
        <w:right w:val="none" w:sz="0" w:space="0" w:color="auto"/>
      </w:divBdr>
    </w:div>
    <w:div w:id="2046173589">
      <w:bodyDiv w:val="1"/>
      <w:marLeft w:val="0"/>
      <w:marRight w:val="0"/>
      <w:marTop w:val="0"/>
      <w:marBottom w:val="0"/>
      <w:divBdr>
        <w:top w:val="none" w:sz="0" w:space="0" w:color="auto"/>
        <w:left w:val="none" w:sz="0" w:space="0" w:color="auto"/>
        <w:bottom w:val="none" w:sz="0" w:space="0" w:color="auto"/>
        <w:right w:val="none" w:sz="0" w:space="0" w:color="auto"/>
      </w:divBdr>
    </w:div>
    <w:div w:id="2046833536">
      <w:bodyDiv w:val="1"/>
      <w:marLeft w:val="0"/>
      <w:marRight w:val="0"/>
      <w:marTop w:val="0"/>
      <w:marBottom w:val="0"/>
      <w:divBdr>
        <w:top w:val="none" w:sz="0" w:space="0" w:color="auto"/>
        <w:left w:val="none" w:sz="0" w:space="0" w:color="auto"/>
        <w:bottom w:val="none" w:sz="0" w:space="0" w:color="auto"/>
        <w:right w:val="none" w:sz="0" w:space="0" w:color="auto"/>
      </w:divBdr>
    </w:div>
    <w:div w:id="2047368483">
      <w:bodyDiv w:val="1"/>
      <w:marLeft w:val="0"/>
      <w:marRight w:val="0"/>
      <w:marTop w:val="0"/>
      <w:marBottom w:val="0"/>
      <w:divBdr>
        <w:top w:val="none" w:sz="0" w:space="0" w:color="auto"/>
        <w:left w:val="none" w:sz="0" w:space="0" w:color="auto"/>
        <w:bottom w:val="none" w:sz="0" w:space="0" w:color="auto"/>
        <w:right w:val="none" w:sz="0" w:space="0" w:color="auto"/>
      </w:divBdr>
    </w:div>
    <w:div w:id="2047753690">
      <w:bodyDiv w:val="1"/>
      <w:marLeft w:val="0"/>
      <w:marRight w:val="0"/>
      <w:marTop w:val="0"/>
      <w:marBottom w:val="0"/>
      <w:divBdr>
        <w:top w:val="none" w:sz="0" w:space="0" w:color="auto"/>
        <w:left w:val="none" w:sz="0" w:space="0" w:color="auto"/>
        <w:bottom w:val="none" w:sz="0" w:space="0" w:color="auto"/>
        <w:right w:val="none" w:sz="0" w:space="0" w:color="auto"/>
      </w:divBdr>
    </w:div>
    <w:div w:id="2047875542">
      <w:bodyDiv w:val="1"/>
      <w:marLeft w:val="0"/>
      <w:marRight w:val="0"/>
      <w:marTop w:val="0"/>
      <w:marBottom w:val="0"/>
      <w:divBdr>
        <w:top w:val="none" w:sz="0" w:space="0" w:color="auto"/>
        <w:left w:val="none" w:sz="0" w:space="0" w:color="auto"/>
        <w:bottom w:val="none" w:sz="0" w:space="0" w:color="auto"/>
        <w:right w:val="none" w:sz="0" w:space="0" w:color="auto"/>
      </w:divBdr>
    </w:div>
    <w:div w:id="2048404817">
      <w:bodyDiv w:val="1"/>
      <w:marLeft w:val="0"/>
      <w:marRight w:val="0"/>
      <w:marTop w:val="0"/>
      <w:marBottom w:val="0"/>
      <w:divBdr>
        <w:top w:val="none" w:sz="0" w:space="0" w:color="auto"/>
        <w:left w:val="none" w:sz="0" w:space="0" w:color="auto"/>
        <w:bottom w:val="none" w:sz="0" w:space="0" w:color="auto"/>
        <w:right w:val="none" w:sz="0" w:space="0" w:color="auto"/>
      </w:divBdr>
    </w:div>
    <w:div w:id="2048410962">
      <w:bodyDiv w:val="1"/>
      <w:marLeft w:val="0"/>
      <w:marRight w:val="0"/>
      <w:marTop w:val="0"/>
      <w:marBottom w:val="0"/>
      <w:divBdr>
        <w:top w:val="none" w:sz="0" w:space="0" w:color="auto"/>
        <w:left w:val="none" w:sz="0" w:space="0" w:color="auto"/>
        <w:bottom w:val="none" w:sz="0" w:space="0" w:color="auto"/>
        <w:right w:val="none" w:sz="0" w:space="0" w:color="auto"/>
      </w:divBdr>
    </w:div>
    <w:div w:id="2048988339">
      <w:bodyDiv w:val="1"/>
      <w:marLeft w:val="0"/>
      <w:marRight w:val="0"/>
      <w:marTop w:val="0"/>
      <w:marBottom w:val="0"/>
      <w:divBdr>
        <w:top w:val="none" w:sz="0" w:space="0" w:color="auto"/>
        <w:left w:val="none" w:sz="0" w:space="0" w:color="auto"/>
        <w:bottom w:val="none" w:sz="0" w:space="0" w:color="auto"/>
        <w:right w:val="none" w:sz="0" w:space="0" w:color="auto"/>
      </w:divBdr>
    </w:div>
    <w:div w:id="2049645245">
      <w:bodyDiv w:val="1"/>
      <w:marLeft w:val="0"/>
      <w:marRight w:val="0"/>
      <w:marTop w:val="0"/>
      <w:marBottom w:val="0"/>
      <w:divBdr>
        <w:top w:val="none" w:sz="0" w:space="0" w:color="auto"/>
        <w:left w:val="none" w:sz="0" w:space="0" w:color="auto"/>
        <w:bottom w:val="none" w:sz="0" w:space="0" w:color="auto"/>
        <w:right w:val="none" w:sz="0" w:space="0" w:color="auto"/>
      </w:divBdr>
    </w:div>
    <w:div w:id="2049837599">
      <w:bodyDiv w:val="1"/>
      <w:marLeft w:val="0"/>
      <w:marRight w:val="0"/>
      <w:marTop w:val="0"/>
      <w:marBottom w:val="0"/>
      <w:divBdr>
        <w:top w:val="none" w:sz="0" w:space="0" w:color="auto"/>
        <w:left w:val="none" w:sz="0" w:space="0" w:color="auto"/>
        <w:bottom w:val="none" w:sz="0" w:space="0" w:color="auto"/>
        <w:right w:val="none" w:sz="0" w:space="0" w:color="auto"/>
      </w:divBdr>
    </w:div>
    <w:div w:id="2052336894">
      <w:bodyDiv w:val="1"/>
      <w:marLeft w:val="0"/>
      <w:marRight w:val="0"/>
      <w:marTop w:val="0"/>
      <w:marBottom w:val="0"/>
      <w:divBdr>
        <w:top w:val="none" w:sz="0" w:space="0" w:color="auto"/>
        <w:left w:val="none" w:sz="0" w:space="0" w:color="auto"/>
        <w:bottom w:val="none" w:sz="0" w:space="0" w:color="auto"/>
        <w:right w:val="none" w:sz="0" w:space="0" w:color="auto"/>
      </w:divBdr>
    </w:div>
    <w:div w:id="2052416438">
      <w:bodyDiv w:val="1"/>
      <w:marLeft w:val="0"/>
      <w:marRight w:val="0"/>
      <w:marTop w:val="0"/>
      <w:marBottom w:val="0"/>
      <w:divBdr>
        <w:top w:val="none" w:sz="0" w:space="0" w:color="auto"/>
        <w:left w:val="none" w:sz="0" w:space="0" w:color="auto"/>
        <w:bottom w:val="none" w:sz="0" w:space="0" w:color="auto"/>
        <w:right w:val="none" w:sz="0" w:space="0" w:color="auto"/>
      </w:divBdr>
    </w:div>
    <w:div w:id="2052608442">
      <w:bodyDiv w:val="1"/>
      <w:marLeft w:val="0"/>
      <w:marRight w:val="0"/>
      <w:marTop w:val="0"/>
      <w:marBottom w:val="0"/>
      <w:divBdr>
        <w:top w:val="none" w:sz="0" w:space="0" w:color="auto"/>
        <w:left w:val="none" w:sz="0" w:space="0" w:color="auto"/>
        <w:bottom w:val="none" w:sz="0" w:space="0" w:color="auto"/>
        <w:right w:val="none" w:sz="0" w:space="0" w:color="auto"/>
      </w:divBdr>
    </w:div>
    <w:div w:id="2052806608">
      <w:bodyDiv w:val="1"/>
      <w:marLeft w:val="0"/>
      <w:marRight w:val="0"/>
      <w:marTop w:val="0"/>
      <w:marBottom w:val="0"/>
      <w:divBdr>
        <w:top w:val="none" w:sz="0" w:space="0" w:color="auto"/>
        <w:left w:val="none" w:sz="0" w:space="0" w:color="auto"/>
        <w:bottom w:val="none" w:sz="0" w:space="0" w:color="auto"/>
        <w:right w:val="none" w:sz="0" w:space="0" w:color="auto"/>
      </w:divBdr>
    </w:div>
    <w:div w:id="2052997778">
      <w:bodyDiv w:val="1"/>
      <w:marLeft w:val="0"/>
      <w:marRight w:val="0"/>
      <w:marTop w:val="0"/>
      <w:marBottom w:val="0"/>
      <w:divBdr>
        <w:top w:val="none" w:sz="0" w:space="0" w:color="auto"/>
        <w:left w:val="none" w:sz="0" w:space="0" w:color="auto"/>
        <w:bottom w:val="none" w:sz="0" w:space="0" w:color="auto"/>
        <w:right w:val="none" w:sz="0" w:space="0" w:color="auto"/>
      </w:divBdr>
    </w:div>
    <w:div w:id="2053459048">
      <w:bodyDiv w:val="1"/>
      <w:marLeft w:val="0"/>
      <w:marRight w:val="0"/>
      <w:marTop w:val="0"/>
      <w:marBottom w:val="0"/>
      <w:divBdr>
        <w:top w:val="none" w:sz="0" w:space="0" w:color="auto"/>
        <w:left w:val="none" w:sz="0" w:space="0" w:color="auto"/>
        <w:bottom w:val="none" w:sz="0" w:space="0" w:color="auto"/>
        <w:right w:val="none" w:sz="0" w:space="0" w:color="auto"/>
      </w:divBdr>
    </w:div>
    <w:div w:id="2053578375">
      <w:bodyDiv w:val="1"/>
      <w:marLeft w:val="0"/>
      <w:marRight w:val="0"/>
      <w:marTop w:val="0"/>
      <w:marBottom w:val="0"/>
      <w:divBdr>
        <w:top w:val="none" w:sz="0" w:space="0" w:color="auto"/>
        <w:left w:val="none" w:sz="0" w:space="0" w:color="auto"/>
        <w:bottom w:val="none" w:sz="0" w:space="0" w:color="auto"/>
        <w:right w:val="none" w:sz="0" w:space="0" w:color="auto"/>
      </w:divBdr>
    </w:div>
    <w:div w:id="2054233691">
      <w:bodyDiv w:val="1"/>
      <w:marLeft w:val="0"/>
      <w:marRight w:val="0"/>
      <w:marTop w:val="0"/>
      <w:marBottom w:val="0"/>
      <w:divBdr>
        <w:top w:val="none" w:sz="0" w:space="0" w:color="auto"/>
        <w:left w:val="none" w:sz="0" w:space="0" w:color="auto"/>
        <w:bottom w:val="none" w:sz="0" w:space="0" w:color="auto"/>
        <w:right w:val="none" w:sz="0" w:space="0" w:color="auto"/>
      </w:divBdr>
    </w:div>
    <w:div w:id="2054956805">
      <w:bodyDiv w:val="1"/>
      <w:marLeft w:val="0"/>
      <w:marRight w:val="0"/>
      <w:marTop w:val="0"/>
      <w:marBottom w:val="0"/>
      <w:divBdr>
        <w:top w:val="none" w:sz="0" w:space="0" w:color="auto"/>
        <w:left w:val="none" w:sz="0" w:space="0" w:color="auto"/>
        <w:bottom w:val="none" w:sz="0" w:space="0" w:color="auto"/>
        <w:right w:val="none" w:sz="0" w:space="0" w:color="auto"/>
      </w:divBdr>
    </w:div>
    <w:div w:id="2054962716">
      <w:bodyDiv w:val="1"/>
      <w:marLeft w:val="0"/>
      <w:marRight w:val="0"/>
      <w:marTop w:val="0"/>
      <w:marBottom w:val="0"/>
      <w:divBdr>
        <w:top w:val="none" w:sz="0" w:space="0" w:color="auto"/>
        <w:left w:val="none" w:sz="0" w:space="0" w:color="auto"/>
        <w:bottom w:val="none" w:sz="0" w:space="0" w:color="auto"/>
        <w:right w:val="none" w:sz="0" w:space="0" w:color="auto"/>
      </w:divBdr>
    </w:div>
    <w:div w:id="2055306589">
      <w:bodyDiv w:val="1"/>
      <w:marLeft w:val="0"/>
      <w:marRight w:val="0"/>
      <w:marTop w:val="0"/>
      <w:marBottom w:val="0"/>
      <w:divBdr>
        <w:top w:val="none" w:sz="0" w:space="0" w:color="auto"/>
        <w:left w:val="none" w:sz="0" w:space="0" w:color="auto"/>
        <w:bottom w:val="none" w:sz="0" w:space="0" w:color="auto"/>
        <w:right w:val="none" w:sz="0" w:space="0" w:color="auto"/>
      </w:divBdr>
    </w:div>
    <w:div w:id="2055959072">
      <w:bodyDiv w:val="1"/>
      <w:marLeft w:val="0"/>
      <w:marRight w:val="0"/>
      <w:marTop w:val="0"/>
      <w:marBottom w:val="0"/>
      <w:divBdr>
        <w:top w:val="none" w:sz="0" w:space="0" w:color="auto"/>
        <w:left w:val="none" w:sz="0" w:space="0" w:color="auto"/>
        <w:bottom w:val="none" w:sz="0" w:space="0" w:color="auto"/>
        <w:right w:val="none" w:sz="0" w:space="0" w:color="auto"/>
      </w:divBdr>
    </w:div>
    <w:div w:id="2056268836">
      <w:bodyDiv w:val="1"/>
      <w:marLeft w:val="0"/>
      <w:marRight w:val="0"/>
      <w:marTop w:val="0"/>
      <w:marBottom w:val="0"/>
      <w:divBdr>
        <w:top w:val="none" w:sz="0" w:space="0" w:color="auto"/>
        <w:left w:val="none" w:sz="0" w:space="0" w:color="auto"/>
        <w:bottom w:val="none" w:sz="0" w:space="0" w:color="auto"/>
        <w:right w:val="none" w:sz="0" w:space="0" w:color="auto"/>
      </w:divBdr>
    </w:div>
    <w:div w:id="2056538272">
      <w:bodyDiv w:val="1"/>
      <w:marLeft w:val="0"/>
      <w:marRight w:val="0"/>
      <w:marTop w:val="0"/>
      <w:marBottom w:val="0"/>
      <w:divBdr>
        <w:top w:val="none" w:sz="0" w:space="0" w:color="auto"/>
        <w:left w:val="none" w:sz="0" w:space="0" w:color="auto"/>
        <w:bottom w:val="none" w:sz="0" w:space="0" w:color="auto"/>
        <w:right w:val="none" w:sz="0" w:space="0" w:color="auto"/>
      </w:divBdr>
    </w:div>
    <w:div w:id="2056806509">
      <w:bodyDiv w:val="1"/>
      <w:marLeft w:val="0"/>
      <w:marRight w:val="0"/>
      <w:marTop w:val="0"/>
      <w:marBottom w:val="0"/>
      <w:divBdr>
        <w:top w:val="none" w:sz="0" w:space="0" w:color="auto"/>
        <w:left w:val="none" w:sz="0" w:space="0" w:color="auto"/>
        <w:bottom w:val="none" w:sz="0" w:space="0" w:color="auto"/>
        <w:right w:val="none" w:sz="0" w:space="0" w:color="auto"/>
      </w:divBdr>
    </w:div>
    <w:div w:id="2058581390">
      <w:bodyDiv w:val="1"/>
      <w:marLeft w:val="0"/>
      <w:marRight w:val="0"/>
      <w:marTop w:val="0"/>
      <w:marBottom w:val="0"/>
      <w:divBdr>
        <w:top w:val="none" w:sz="0" w:space="0" w:color="auto"/>
        <w:left w:val="none" w:sz="0" w:space="0" w:color="auto"/>
        <w:bottom w:val="none" w:sz="0" w:space="0" w:color="auto"/>
        <w:right w:val="none" w:sz="0" w:space="0" w:color="auto"/>
      </w:divBdr>
    </w:div>
    <w:div w:id="2058889122">
      <w:bodyDiv w:val="1"/>
      <w:marLeft w:val="0"/>
      <w:marRight w:val="0"/>
      <w:marTop w:val="0"/>
      <w:marBottom w:val="0"/>
      <w:divBdr>
        <w:top w:val="none" w:sz="0" w:space="0" w:color="auto"/>
        <w:left w:val="none" w:sz="0" w:space="0" w:color="auto"/>
        <w:bottom w:val="none" w:sz="0" w:space="0" w:color="auto"/>
        <w:right w:val="none" w:sz="0" w:space="0" w:color="auto"/>
      </w:divBdr>
    </w:div>
    <w:div w:id="2059015626">
      <w:bodyDiv w:val="1"/>
      <w:marLeft w:val="0"/>
      <w:marRight w:val="0"/>
      <w:marTop w:val="0"/>
      <w:marBottom w:val="0"/>
      <w:divBdr>
        <w:top w:val="none" w:sz="0" w:space="0" w:color="auto"/>
        <w:left w:val="none" w:sz="0" w:space="0" w:color="auto"/>
        <w:bottom w:val="none" w:sz="0" w:space="0" w:color="auto"/>
        <w:right w:val="none" w:sz="0" w:space="0" w:color="auto"/>
      </w:divBdr>
    </w:div>
    <w:div w:id="2059090255">
      <w:bodyDiv w:val="1"/>
      <w:marLeft w:val="0"/>
      <w:marRight w:val="0"/>
      <w:marTop w:val="0"/>
      <w:marBottom w:val="0"/>
      <w:divBdr>
        <w:top w:val="none" w:sz="0" w:space="0" w:color="auto"/>
        <w:left w:val="none" w:sz="0" w:space="0" w:color="auto"/>
        <w:bottom w:val="none" w:sz="0" w:space="0" w:color="auto"/>
        <w:right w:val="none" w:sz="0" w:space="0" w:color="auto"/>
      </w:divBdr>
    </w:div>
    <w:div w:id="2059090736">
      <w:bodyDiv w:val="1"/>
      <w:marLeft w:val="0"/>
      <w:marRight w:val="0"/>
      <w:marTop w:val="0"/>
      <w:marBottom w:val="0"/>
      <w:divBdr>
        <w:top w:val="none" w:sz="0" w:space="0" w:color="auto"/>
        <w:left w:val="none" w:sz="0" w:space="0" w:color="auto"/>
        <w:bottom w:val="none" w:sz="0" w:space="0" w:color="auto"/>
        <w:right w:val="none" w:sz="0" w:space="0" w:color="auto"/>
      </w:divBdr>
    </w:div>
    <w:div w:id="2059236008">
      <w:bodyDiv w:val="1"/>
      <w:marLeft w:val="0"/>
      <w:marRight w:val="0"/>
      <w:marTop w:val="0"/>
      <w:marBottom w:val="0"/>
      <w:divBdr>
        <w:top w:val="none" w:sz="0" w:space="0" w:color="auto"/>
        <w:left w:val="none" w:sz="0" w:space="0" w:color="auto"/>
        <w:bottom w:val="none" w:sz="0" w:space="0" w:color="auto"/>
        <w:right w:val="none" w:sz="0" w:space="0" w:color="auto"/>
      </w:divBdr>
    </w:div>
    <w:div w:id="2059742013">
      <w:bodyDiv w:val="1"/>
      <w:marLeft w:val="0"/>
      <w:marRight w:val="0"/>
      <w:marTop w:val="0"/>
      <w:marBottom w:val="0"/>
      <w:divBdr>
        <w:top w:val="none" w:sz="0" w:space="0" w:color="auto"/>
        <w:left w:val="none" w:sz="0" w:space="0" w:color="auto"/>
        <w:bottom w:val="none" w:sz="0" w:space="0" w:color="auto"/>
        <w:right w:val="none" w:sz="0" w:space="0" w:color="auto"/>
      </w:divBdr>
    </w:div>
    <w:div w:id="2059863285">
      <w:bodyDiv w:val="1"/>
      <w:marLeft w:val="0"/>
      <w:marRight w:val="0"/>
      <w:marTop w:val="0"/>
      <w:marBottom w:val="0"/>
      <w:divBdr>
        <w:top w:val="none" w:sz="0" w:space="0" w:color="auto"/>
        <w:left w:val="none" w:sz="0" w:space="0" w:color="auto"/>
        <w:bottom w:val="none" w:sz="0" w:space="0" w:color="auto"/>
        <w:right w:val="none" w:sz="0" w:space="0" w:color="auto"/>
      </w:divBdr>
    </w:div>
    <w:div w:id="2059939906">
      <w:bodyDiv w:val="1"/>
      <w:marLeft w:val="0"/>
      <w:marRight w:val="0"/>
      <w:marTop w:val="0"/>
      <w:marBottom w:val="0"/>
      <w:divBdr>
        <w:top w:val="none" w:sz="0" w:space="0" w:color="auto"/>
        <w:left w:val="none" w:sz="0" w:space="0" w:color="auto"/>
        <w:bottom w:val="none" w:sz="0" w:space="0" w:color="auto"/>
        <w:right w:val="none" w:sz="0" w:space="0" w:color="auto"/>
      </w:divBdr>
    </w:div>
    <w:div w:id="2061399146">
      <w:bodyDiv w:val="1"/>
      <w:marLeft w:val="0"/>
      <w:marRight w:val="0"/>
      <w:marTop w:val="0"/>
      <w:marBottom w:val="0"/>
      <w:divBdr>
        <w:top w:val="none" w:sz="0" w:space="0" w:color="auto"/>
        <w:left w:val="none" w:sz="0" w:space="0" w:color="auto"/>
        <w:bottom w:val="none" w:sz="0" w:space="0" w:color="auto"/>
        <w:right w:val="none" w:sz="0" w:space="0" w:color="auto"/>
      </w:divBdr>
    </w:div>
    <w:div w:id="2061592778">
      <w:bodyDiv w:val="1"/>
      <w:marLeft w:val="0"/>
      <w:marRight w:val="0"/>
      <w:marTop w:val="0"/>
      <w:marBottom w:val="0"/>
      <w:divBdr>
        <w:top w:val="none" w:sz="0" w:space="0" w:color="auto"/>
        <w:left w:val="none" w:sz="0" w:space="0" w:color="auto"/>
        <w:bottom w:val="none" w:sz="0" w:space="0" w:color="auto"/>
        <w:right w:val="none" w:sz="0" w:space="0" w:color="auto"/>
      </w:divBdr>
    </w:div>
    <w:div w:id="2062248756">
      <w:bodyDiv w:val="1"/>
      <w:marLeft w:val="0"/>
      <w:marRight w:val="0"/>
      <w:marTop w:val="0"/>
      <w:marBottom w:val="0"/>
      <w:divBdr>
        <w:top w:val="none" w:sz="0" w:space="0" w:color="auto"/>
        <w:left w:val="none" w:sz="0" w:space="0" w:color="auto"/>
        <w:bottom w:val="none" w:sz="0" w:space="0" w:color="auto"/>
        <w:right w:val="none" w:sz="0" w:space="0" w:color="auto"/>
      </w:divBdr>
    </w:div>
    <w:div w:id="2063022086">
      <w:bodyDiv w:val="1"/>
      <w:marLeft w:val="0"/>
      <w:marRight w:val="0"/>
      <w:marTop w:val="0"/>
      <w:marBottom w:val="0"/>
      <w:divBdr>
        <w:top w:val="none" w:sz="0" w:space="0" w:color="auto"/>
        <w:left w:val="none" w:sz="0" w:space="0" w:color="auto"/>
        <w:bottom w:val="none" w:sz="0" w:space="0" w:color="auto"/>
        <w:right w:val="none" w:sz="0" w:space="0" w:color="auto"/>
      </w:divBdr>
    </w:div>
    <w:div w:id="2063208870">
      <w:bodyDiv w:val="1"/>
      <w:marLeft w:val="0"/>
      <w:marRight w:val="0"/>
      <w:marTop w:val="0"/>
      <w:marBottom w:val="0"/>
      <w:divBdr>
        <w:top w:val="none" w:sz="0" w:space="0" w:color="auto"/>
        <w:left w:val="none" w:sz="0" w:space="0" w:color="auto"/>
        <w:bottom w:val="none" w:sz="0" w:space="0" w:color="auto"/>
        <w:right w:val="none" w:sz="0" w:space="0" w:color="auto"/>
      </w:divBdr>
    </w:div>
    <w:div w:id="2063557510">
      <w:bodyDiv w:val="1"/>
      <w:marLeft w:val="0"/>
      <w:marRight w:val="0"/>
      <w:marTop w:val="0"/>
      <w:marBottom w:val="0"/>
      <w:divBdr>
        <w:top w:val="none" w:sz="0" w:space="0" w:color="auto"/>
        <w:left w:val="none" w:sz="0" w:space="0" w:color="auto"/>
        <w:bottom w:val="none" w:sz="0" w:space="0" w:color="auto"/>
        <w:right w:val="none" w:sz="0" w:space="0" w:color="auto"/>
      </w:divBdr>
    </w:div>
    <w:div w:id="2063675326">
      <w:bodyDiv w:val="1"/>
      <w:marLeft w:val="0"/>
      <w:marRight w:val="0"/>
      <w:marTop w:val="0"/>
      <w:marBottom w:val="0"/>
      <w:divBdr>
        <w:top w:val="none" w:sz="0" w:space="0" w:color="auto"/>
        <w:left w:val="none" w:sz="0" w:space="0" w:color="auto"/>
        <w:bottom w:val="none" w:sz="0" w:space="0" w:color="auto"/>
        <w:right w:val="none" w:sz="0" w:space="0" w:color="auto"/>
      </w:divBdr>
    </w:div>
    <w:div w:id="2064980617">
      <w:bodyDiv w:val="1"/>
      <w:marLeft w:val="0"/>
      <w:marRight w:val="0"/>
      <w:marTop w:val="0"/>
      <w:marBottom w:val="0"/>
      <w:divBdr>
        <w:top w:val="none" w:sz="0" w:space="0" w:color="auto"/>
        <w:left w:val="none" w:sz="0" w:space="0" w:color="auto"/>
        <w:bottom w:val="none" w:sz="0" w:space="0" w:color="auto"/>
        <w:right w:val="none" w:sz="0" w:space="0" w:color="auto"/>
      </w:divBdr>
    </w:div>
    <w:div w:id="2065057261">
      <w:bodyDiv w:val="1"/>
      <w:marLeft w:val="0"/>
      <w:marRight w:val="0"/>
      <w:marTop w:val="0"/>
      <w:marBottom w:val="0"/>
      <w:divBdr>
        <w:top w:val="none" w:sz="0" w:space="0" w:color="auto"/>
        <w:left w:val="none" w:sz="0" w:space="0" w:color="auto"/>
        <w:bottom w:val="none" w:sz="0" w:space="0" w:color="auto"/>
        <w:right w:val="none" w:sz="0" w:space="0" w:color="auto"/>
      </w:divBdr>
    </w:div>
    <w:div w:id="2065181034">
      <w:bodyDiv w:val="1"/>
      <w:marLeft w:val="0"/>
      <w:marRight w:val="0"/>
      <w:marTop w:val="0"/>
      <w:marBottom w:val="0"/>
      <w:divBdr>
        <w:top w:val="none" w:sz="0" w:space="0" w:color="auto"/>
        <w:left w:val="none" w:sz="0" w:space="0" w:color="auto"/>
        <w:bottom w:val="none" w:sz="0" w:space="0" w:color="auto"/>
        <w:right w:val="none" w:sz="0" w:space="0" w:color="auto"/>
      </w:divBdr>
    </w:div>
    <w:div w:id="2065369463">
      <w:bodyDiv w:val="1"/>
      <w:marLeft w:val="0"/>
      <w:marRight w:val="0"/>
      <w:marTop w:val="0"/>
      <w:marBottom w:val="0"/>
      <w:divBdr>
        <w:top w:val="none" w:sz="0" w:space="0" w:color="auto"/>
        <w:left w:val="none" w:sz="0" w:space="0" w:color="auto"/>
        <w:bottom w:val="none" w:sz="0" w:space="0" w:color="auto"/>
        <w:right w:val="none" w:sz="0" w:space="0" w:color="auto"/>
      </w:divBdr>
    </w:div>
    <w:div w:id="2065565368">
      <w:bodyDiv w:val="1"/>
      <w:marLeft w:val="0"/>
      <w:marRight w:val="0"/>
      <w:marTop w:val="0"/>
      <w:marBottom w:val="0"/>
      <w:divBdr>
        <w:top w:val="none" w:sz="0" w:space="0" w:color="auto"/>
        <w:left w:val="none" w:sz="0" w:space="0" w:color="auto"/>
        <w:bottom w:val="none" w:sz="0" w:space="0" w:color="auto"/>
        <w:right w:val="none" w:sz="0" w:space="0" w:color="auto"/>
      </w:divBdr>
    </w:div>
    <w:div w:id="2065911767">
      <w:bodyDiv w:val="1"/>
      <w:marLeft w:val="0"/>
      <w:marRight w:val="0"/>
      <w:marTop w:val="0"/>
      <w:marBottom w:val="0"/>
      <w:divBdr>
        <w:top w:val="none" w:sz="0" w:space="0" w:color="auto"/>
        <w:left w:val="none" w:sz="0" w:space="0" w:color="auto"/>
        <w:bottom w:val="none" w:sz="0" w:space="0" w:color="auto"/>
        <w:right w:val="none" w:sz="0" w:space="0" w:color="auto"/>
      </w:divBdr>
    </w:div>
    <w:div w:id="2066946253">
      <w:bodyDiv w:val="1"/>
      <w:marLeft w:val="0"/>
      <w:marRight w:val="0"/>
      <w:marTop w:val="0"/>
      <w:marBottom w:val="0"/>
      <w:divBdr>
        <w:top w:val="none" w:sz="0" w:space="0" w:color="auto"/>
        <w:left w:val="none" w:sz="0" w:space="0" w:color="auto"/>
        <w:bottom w:val="none" w:sz="0" w:space="0" w:color="auto"/>
        <w:right w:val="none" w:sz="0" w:space="0" w:color="auto"/>
      </w:divBdr>
    </w:div>
    <w:div w:id="2067754313">
      <w:bodyDiv w:val="1"/>
      <w:marLeft w:val="0"/>
      <w:marRight w:val="0"/>
      <w:marTop w:val="0"/>
      <w:marBottom w:val="0"/>
      <w:divBdr>
        <w:top w:val="none" w:sz="0" w:space="0" w:color="auto"/>
        <w:left w:val="none" w:sz="0" w:space="0" w:color="auto"/>
        <w:bottom w:val="none" w:sz="0" w:space="0" w:color="auto"/>
        <w:right w:val="none" w:sz="0" w:space="0" w:color="auto"/>
      </w:divBdr>
    </w:div>
    <w:div w:id="2068259484">
      <w:bodyDiv w:val="1"/>
      <w:marLeft w:val="0"/>
      <w:marRight w:val="0"/>
      <w:marTop w:val="0"/>
      <w:marBottom w:val="0"/>
      <w:divBdr>
        <w:top w:val="none" w:sz="0" w:space="0" w:color="auto"/>
        <w:left w:val="none" w:sz="0" w:space="0" w:color="auto"/>
        <w:bottom w:val="none" w:sz="0" w:space="0" w:color="auto"/>
        <w:right w:val="none" w:sz="0" w:space="0" w:color="auto"/>
      </w:divBdr>
    </w:div>
    <w:div w:id="2068333182">
      <w:bodyDiv w:val="1"/>
      <w:marLeft w:val="0"/>
      <w:marRight w:val="0"/>
      <w:marTop w:val="0"/>
      <w:marBottom w:val="0"/>
      <w:divBdr>
        <w:top w:val="none" w:sz="0" w:space="0" w:color="auto"/>
        <w:left w:val="none" w:sz="0" w:space="0" w:color="auto"/>
        <w:bottom w:val="none" w:sz="0" w:space="0" w:color="auto"/>
        <w:right w:val="none" w:sz="0" w:space="0" w:color="auto"/>
      </w:divBdr>
    </w:div>
    <w:div w:id="2068646625">
      <w:bodyDiv w:val="1"/>
      <w:marLeft w:val="0"/>
      <w:marRight w:val="0"/>
      <w:marTop w:val="0"/>
      <w:marBottom w:val="0"/>
      <w:divBdr>
        <w:top w:val="none" w:sz="0" w:space="0" w:color="auto"/>
        <w:left w:val="none" w:sz="0" w:space="0" w:color="auto"/>
        <w:bottom w:val="none" w:sz="0" w:space="0" w:color="auto"/>
        <w:right w:val="none" w:sz="0" w:space="0" w:color="auto"/>
      </w:divBdr>
    </w:div>
    <w:div w:id="2069453753">
      <w:bodyDiv w:val="1"/>
      <w:marLeft w:val="0"/>
      <w:marRight w:val="0"/>
      <w:marTop w:val="0"/>
      <w:marBottom w:val="0"/>
      <w:divBdr>
        <w:top w:val="none" w:sz="0" w:space="0" w:color="auto"/>
        <w:left w:val="none" w:sz="0" w:space="0" w:color="auto"/>
        <w:bottom w:val="none" w:sz="0" w:space="0" w:color="auto"/>
        <w:right w:val="none" w:sz="0" w:space="0" w:color="auto"/>
      </w:divBdr>
    </w:div>
    <w:div w:id="2070182610">
      <w:bodyDiv w:val="1"/>
      <w:marLeft w:val="0"/>
      <w:marRight w:val="0"/>
      <w:marTop w:val="0"/>
      <w:marBottom w:val="0"/>
      <w:divBdr>
        <w:top w:val="none" w:sz="0" w:space="0" w:color="auto"/>
        <w:left w:val="none" w:sz="0" w:space="0" w:color="auto"/>
        <w:bottom w:val="none" w:sz="0" w:space="0" w:color="auto"/>
        <w:right w:val="none" w:sz="0" w:space="0" w:color="auto"/>
      </w:divBdr>
    </w:div>
    <w:div w:id="2072146705">
      <w:bodyDiv w:val="1"/>
      <w:marLeft w:val="0"/>
      <w:marRight w:val="0"/>
      <w:marTop w:val="0"/>
      <w:marBottom w:val="0"/>
      <w:divBdr>
        <w:top w:val="none" w:sz="0" w:space="0" w:color="auto"/>
        <w:left w:val="none" w:sz="0" w:space="0" w:color="auto"/>
        <w:bottom w:val="none" w:sz="0" w:space="0" w:color="auto"/>
        <w:right w:val="none" w:sz="0" w:space="0" w:color="auto"/>
      </w:divBdr>
    </w:div>
    <w:div w:id="2072267861">
      <w:bodyDiv w:val="1"/>
      <w:marLeft w:val="0"/>
      <w:marRight w:val="0"/>
      <w:marTop w:val="0"/>
      <w:marBottom w:val="0"/>
      <w:divBdr>
        <w:top w:val="none" w:sz="0" w:space="0" w:color="auto"/>
        <w:left w:val="none" w:sz="0" w:space="0" w:color="auto"/>
        <w:bottom w:val="none" w:sz="0" w:space="0" w:color="auto"/>
        <w:right w:val="none" w:sz="0" w:space="0" w:color="auto"/>
      </w:divBdr>
    </w:div>
    <w:div w:id="2072345992">
      <w:bodyDiv w:val="1"/>
      <w:marLeft w:val="0"/>
      <w:marRight w:val="0"/>
      <w:marTop w:val="0"/>
      <w:marBottom w:val="0"/>
      <w:divBdr>
        <w:top w:val="none" w:sz="0" w:space="0" w:color="auto"/>
        <w:left w:val="none" w:sz="0" w:space="0" w:color="auto"/>
        <w:bottom w:val="none" w:sz="0" w:space="0" w:color="auto"/>
        <w:right w:val="none" w:sz="0" w:space="0" w:color="auto"/>
      </w:divBdr>
    </w:div>
    <w:div w:id="2072538554">
      <w:bodyDiv w:val="1"/>
      <w:marLeft w:val="0"/>
      <w:marRight w:val="0"/>
      <w:marTop w:val="0"/>
      <w:marBottom w:val="0"/>
      <w:divBdr>
        <w:top w:val="none" w:sz="0" w:space="0" w:color="auto"/>
        <w:left w:val="none" w:sz="0" w:space="0" w:color="auto"/>
        <w:bottom w:val="none" w:sz="0" w:space="0" w:color="auto"/>
        <w:right w:val="none" w:sz="0" w:space="0" w:color="auto"/>
      </w:divBdr>
    </w:div>
    <w:div w:id="2072576001">
      <w:bodyDiv w:val="1"/>
      <w:marLeft w:val="0"/>
      <w:marRight w:val="0"/>
      <w:marTop w:val="0"/>
      <w:marBottom w:val="0"/>
      <w:divBdr>
        <w:top w:val="none" w:sz="0" w:space="0" w:color="auto"/>
        <w:left w:val="none" w:sz="0" w:space="0" w:color="auto"/>
        <w:bottom w:val="none" w:sz="0" w:space="0" w:color="auto"/>
        <w:right w:val="none" w:sz="0" w:space="0" w:color="auto"/>
      </w:divBdr>
    </w:div>
    <w:div w:id="2072775550">
      <w:bodyDiv w:val="1"/>
      <w:marLeft w:val="0"/>
      <w:marRight w:val="0"/>
      <w:marTop w:val="0"/>
      <w:marBottom w:val="0"/>
      <w:divBdr>
        <w:top w:val="none" w:sz="0" w:space="0" w:color="auto"/>
        <w:left w:val="none" w:sz="0" w:space="0" w:color="auto"/>
        <w:bottom w:val="none" w:sz="0" w:space="0" w:color="auto"/>
        <w:right w:val="none" w:sz="0" w:space="0" w:color="auto"/>
      </w:divBdr>
    </w:div>
    <w:div w:id="2073037526">
      <w:bodyDiv w:val="1"/>
      <w:marLeft w:val="0"/>
      <w:marRight w:val="0"/>
      <w:marTop w:val="0"/>
      <w:marBottom w:val="0"/>
      <w:divBdr>
        <w:top w:val="none" w:sz="0" w:space="0" w:color="auto"/>
        <w:left w:val="none" w:sz="0" w:space="0" w:color="auto"/>
        <w:bottom w:val="none" w:sz="0" w:space="0" w:color="auto"/>
        <w:right w:val="none" w:sz="0" w:space="0" w:color="auto"/>
      </w:divBdr>
    </w:div>
    <w:div w:id="2073625072">
      <w:bodyDiv w:val="1"/>
      <w:marLeft w:val="0"/>
      <w:marRight w:val="0"/>
      <w:marTop w:val="0"/>
      <w:marBottom w:val="0"/>
      <w:divBdr>
        <w:top w:val="none" w:sz="0" w:space="0" w:color="auto"/>
        <w:left w:val="none" w:sz="0" w:space="0" w:color="auto"/>
        <w:bottom w:val="none" w:sz="0" w:space="0" w:color="auto"/>
        <w:right w:val="none" w:sz="0" w:space="0" w:color="auto"/>
      </w:divBdr>
    </w:div>
    <w:div w:id="2074349629">
      <w:bodyDiv w:val="1"/>
      <w:marLeft w:val="0"/>
      <w:marRight w:val="0"/>
      <w:marTop w:val="0"/>
      <w:marBottom w:val="0"/>
      <w:divBdr>
        <w:top w:val="none" w:sz="0" w:space="0" w:color="auto"/>
        <w:left w:val="none" w:sz="0" w:space="0" w:color="auto"/>
        <w:bottom w:val="none" w:sz="0" w:space="0" w:color="auto"/>
        <w:right w:val="none" w:sz="0" w:space="0" w:color="auto"/>
      </w:divBdr>
    </w:div>
    <w:div w:id="2074699347">
      <w:bodyDiv w:val="1"/>
      <w:marLeft w:val="0"/>
      <w:marRight w:val="0"/>
      <w:marTop w:val="0"/>
      <w:marBottom w:val="0"/>
      <w:divBdr>
        <w:top w:val="none" w:sz="0" w:space="0" w:color="auto"/>
        <w:left w:val="none" w:sz="0" w:space="0" w:color="auto"/>
        <w:bottom w:val="none" w:sz="0" w:space="0" w:color="auto"/>
        <w:right w:val="none" w:sz="0" w:space="0" w:color="auto"/>
      </w:divBdr>
    </w:div>
    <w:div w:id="2076316392">
      <w:bodyDiv w:val="1"/>
      <w:marLeft w:val="0"/>
      <w:marRight w:val="0"/>
      <w:marTop w:val="0"/>
      <w:marBottom w:val="0"/>
      <w:divBdr>
        <w:top w:val="none" w:sz="0" w:space="0" w:color="auto"/>
        <w:left w:val="none" w:sz="0" w:space="0" w:color="auto"/>
        <w:bottom w:val="none" w:sz="0" w:space="0" w:color="auto"/>
        <w:right w:val="none" w:sz="0" w:space="0" w:color="auto"/>
      </w:divBdr>
    </w:div>
    <w:div w:id="2077820994">
      <w:bodyDiv w:val="1"/>
      <w:marLeft w:val="0"/>
      <w:marRight w:val="0"/>
      <w:marTop w:val="0"/>
      <w:marBottom w:val="0"/>
      <w:divBdr>
        <w:top w:val="none" w:sz="0" w:space="0" w:color="auto"/>
        <w:left w:val="none" w:sz="0" w:space="0" w:color="auto"/>
        <w:bottom w:val="none" w:sz="0" w:space="0" w:color="auto"/>
        <w:right w:val="none" w:sz="0" w:space="0" w:color="auto"/>
      </w:divBdr>
    </w:div>
    <w:div w:id="2078169013">
      <w:bodyDiv w:val="1"/>
      <w:marLeft w:val="0"/>
      <w:marRight w:val="0"/>
      <w:marTop w:val="0"/>
      <w:marBottom w:val="0"/>
      <w:divBdr>
        <w:top w:val="none" w:sz="0" w:space="0" w:color="auto"/>
        <w:left w:val="none" w:sz="0" w:space="0" w:color="auto"/>
        <w:bottom w:val="none" w:sz="0" w:space="0" w:color="auto"/>
        <w:right w:val="none" w:sz="0" w:space="0" w:color="auto"/>
      </w:divBdr>
    </w:div>
    <w:div w:id="2078281002">
      <w:bodyDiv w:val="1"/>
      <w:marLeft w:val="0"/>
      <w:marRight w:val="0"/>
      <w:marTop w:val="0"/>
      <w:marBottom w:val="0"/>
      <w:divBdr>
        <w:top w:val="none" w:sz="0" w:space="0" w:color="auto"/>
        <w:left w:val="none" w:sz="0" w:space="0" w:color="auto"/>
        <w:bottom w:val="none" w:sz="0" w:space="0" w:color="auto"/>
        <w:right w:val="none" w:sz="0" w:space="0" w:color="auto"/>
      </w:divBdr>
    </w:div>
    <w:div w:id="2078430880">
      <w:bodyDiv w:val="1"/>
      <w:marLeft w:val="0"/>
      <w:marRight w:val="0"/>
      <w:marTop w:val="0"/>
      <w:marBottom w:val="0"/>
      <w:divBdr>
        <w:top w:val="none" w:sz="0" w:space="0" w:color="auto"/>
        <w:left w:val="none" w:sz="0" w:space="0" w:color="auto"/>
        <w:bottom w:val="none" w:sz="0" w:space="0" w:color="auto"/>
        <w:right w:val="none" w:sz="0" w:space="0" w:color="auto"/>
      </w:divBdr>
    </w:div>
    <w:div w:id="2078742410">
      <w:bodyDiv w:val="1"/>
      <w:marLeft w:val="0"/>
      <w:marRight w:val="0"/>
      <w:marTop w:val="0"/>
      <w:marBottom w:val="0"/>
      <w:divBdr>
        <w:top w:val="none" w:sz="0" w:space="0" w:color="auto"/>
        <w:left w:val="none" w:sz="0" w:space="0" w:color="auto"/>
        <w:bottom w:val="none" w:sz="0" w:space="0" w:color="auto"/>
        <w:right w:val="none" w:sz="0" w:space="0" w:color="auto"/>
      </w:divBdr>
    </w:div>
    <w:div w:id="2080394391">
      <w:bodyDiv w:val="1"/>
      <w:marLeft w:val="0"/>
      <w:marRight w:val="0"/>
      <w:marTop w:val="0"/>
      <w:marBottom w:val="0"/>
      <w:divBdr>
        <w:top w:val="none" w:sz="0" w:space="0" w:color="auto"/>
        <w:left w:val="none" w:sz="0" w:space="0" w:color="auto"/>
        <w:bottom w:val="none" w:sz="0" w:space="0" w:color="auto"/>
        <w:right w:val="none" w:sz="0" w:space="0" w:color="auto"/>
      </w:divBdr>
    </w:div>
    <w:div w:id="2080860917">
      <w:bodyDiv w:val="1"/>
      <w:marLeft w:val="0"/>
      <w:marRight w:val="0"/>
      <w:marTop w:val="0"/>
      <w:marBottom w:val="0"/>
      <w:divBdr>
        <w:top w:val="none" w:sz="0" w:space="0" w:color="auto"/>
        <w:left w:val="none" w:sz="0" w:space="0" w:color="auto"/>
        <w:bottom w:val="none" w:sz="0" w:space="0" w:color="auto"/>
        <w:right w:val="none" w:sz="0" w:space="0" w:color="auto"/>
      </w:divBdr>
    </w:div>
    <w:div w:id="2081366944">
      <w:bodyDiv w:val="1"/>
      <w:marLeft w:val="0"/>
      <w:marRight w:val="0"/>
      <w:marTop w:val="0"/>
      <w:marBottom w:val="0"/>
      <w:divBdr>
        <w:top w:val="none" w:sz="0" w:space="0" w:color="auto"/>
        <w:left w:val="none" w:sz="0" w:space="0" w:color="auto"/>
        <w:bottom w:val="none" w:sz="0" w:space="0" w:color="auto"/>
        <w:right w:val="none" w:sz="0" w:space="0" w:color="auto"/>
      </w:divBdr>
    </w:div>
    <w:div w:id="2081630207">
      <w:bodyDiv w:val="1"/>
      <w:marLeft w:val="0"/>
      <w:marRight w:val="0"/>
      <w:marTop w:val="0"/>
      <w:marBottom w:val="0"/>
      <w:divBdr>
        <w:top w:val="none" w:sz="0" w:space="0" w:color="auto"/>
        <w:left w:val="none" w:sz="0" w:space="0" w:color="auto"/>
        <w:bottom w:val="none" w:sz="0" w:space="0" w:color="auto"/>
        <w:right w:val="none" w:sz="0" w:space="0" w:color="auto"/>
      </w:divBdr>
    </w:div>
    <w:div w:id="2081755287">
      <w:bodyDiv w:val="1"/>
      <w:marLeft w:val="0"/>
      <w:marRight w:val="0"/>
      <w:marTop w:val="0"/>
      <w:marBottom w:val="0"/>
      <w:divBdr>
        <w:top w:val="none" w:sz="0" w:space="0" w:color="auto"/>
        <w:left w:val="none" w:sz="0" w:space="0" w:color="auto"/>
        <w:bottom w:val="none" w:sz="0" w:space="0" w:color="auto"/>
        <w:right w:val="none" w:sz="0" w:space="0" w:color="auto"/>
      </w:divBdr>
    </w:div>
    <w:div w:id="2082635760">
      <w:bodyDiv w:val="1"/>
      <w:marLeft w:val="0"/>
      <w:marRight w:val="0"/>
      <w:marTop w:val="0"/>
      <w:marBottom w:val="0"/>
      <w:divBdr>
        <w:top w:val="none" w:sz="0" w:space="0" w:color="auto"/>
        <w:left w:val="none" w:sz="0" w:space="0" w:color="auto"/>
        <w:bottom w:val="none" w:sz="0" w:space="0" w:color="auto"/>
        <w:right w:val="none" w:sz="0" w:space="0" w:color="auto"/>
      </w:divBdr>
    </w:div>
    <w:div w:id="2082948202">
      <w:bodyDiv w:val="1"/>
      <w:marLeft w:val="0"/>
      <w:marRight w:val="0"/>
      <w:marTop w:val="0"/>
      <w:marBottom w:val="0"/>
      <w:divBdr>
        <w:top w:val="none" w:sz="0" w:space="0" w:color="auto"/>
        <w:left w:val="none" w:sz="0" w:space="0" w:color="auto"/>
        <w:bottom w:val="none" w:sz="0" w:space="0" w:color="auto"/>
        <w:right w:val="none" w:sz="0" w:space="0" w:color="auto"/>
      </w:divBdr>
    </w:div>
    <w:div w:id="2084329913">
      <w:bodyDiv w:val="1"/>
      <w:marLeft w:val="0"/>
      <w:marRight w:val="0"/>
      <w:marTop w:val="0"/>
      <w:marBottom w:val="0"/>
      <w:divBdr>
        <w:top w:val="none" w:sz="0" w:space="0" w:color="auto"/>
        <w:left w:val="none" w:sz="0" w:space="0" w:color="auto"/>
        <w:bottom w:val="none" w:sz="0" w:space="0" w:color="auto"/>
        <w:right w:val="none" w:sz="0" w:space="0" w:color="auto"/>
      </w:divBdr>
    </w:div>
    <w:div w:id="2084600692">
      <w:bodyDiv w:val="1"/>
      <w:marLeft w:val="0"/>
      <w:marRight w:val="0"/>
      <w:marTop w:val="0"/>
      <w:marBottom w:val="0"/>
      <w:divBdr>
        <w:top w:val="none" w:sz="0" w:space="0" w:color="auto"/>
        <w:left w:val="none" w:sz="0" w:space="0" w:color="auto"/>
        <w:bottom w:val="none" w:sz="0" w:space="0" w:color="auto"/>
        <w:right w:val="none" w:sz="0" w:space="0" w:color="auto"/>
      </w:divBdr>
    </w:div>
    <w:div w:id="2085443205">
      <w:bodyDiv w:val="1"/>
      <w:marLeft w:val="0"/>
      <w:marRight w:val="0"/>
      <w:marTop w:val="0"/>
      <w:marBottom w:val="0"/>
      <w:divBdr>
        <w:top w:val="none" w:sz="0" w:space="0" w:color="auto"/>
        <w:left w:val="none" w:sz="0" w:space="0" w:color="auto"/>
        <w:bottom w:val="none" w:sz="0" w:space="0" w:color="auto"/>
        <w:right w:val="none" w:sz="0" w:space="0" w:color="auto"/>
      </w:divBdr>
    </w:div>
    <w:div w:id="2085643894">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6410329">
      <w:bodyDiv w:val="1"/>
      <w:marLeft w:val="0"/>
      <w:marRight w:val="0"/>
      <w:marTop w:val="0"/>
      <w:marBottom w:val="0"/>
      <w:divBdr>
        <w:top w:val="none" w:sz="0" w:space="0" w:color="auto"/>
        <w:left w:val="none" w:sz="0" w:space="0" w:color="auto"/>
        <w:bottom w:val="none" w:sz="0" w:space="0" w:color="auto"/>
        <w:right w:val="none" w:sz="0" w:space="0" w:color="auto"/>
      </w:divBdr>
    </w:div>
    <w:div w:id="2087339024">
      <w:bodyDiv w:val="1"/>
      <w:marLeft w:val="0"/>
      <w:marRight w:val="0"/>
      <w:marTop w:val="0"/>
      <w:marBottom w:val="0"/>
      <w:divBdr>
        <w:top w:val="none" w:sz="0" w:space="0" w:color="auto"/>
        <w:left w:val="none" w:sz="0" w:space="0" w:color="auto"/>
        <w:bottom w:val="none" w:sz="0" w:space="0" w:color="auto"/>
        <w:right w:val="none" w:sz="0" w:space="0" w:color="auto"/>
      </w:divBdr>
    </w:div>
    <w:div w:id="2087460201">
      <w:bodyDiv w:val="1"/>
      <w:marLeft w:val="0"/>
      <w:marRight w:val="0"/>
      <w:marTop w:val="0"/>
      <w:marBottom w:val="0"/>
      <w:divBdr>
        <w:top w:val="none" w:sz="0" w:space="0" w:color="auto"/>
        <w:left w:val="none" w:sz="0" w:space="0" w:color="auto"/>
        <w:bottom w:val="none" w:sz="0" w:space="0" w:color="auto"/>
        <w:right w:val="none" w:sz="0" w:space="0" w:color="auto"/>
      </w:divBdr>
    </w:div>
    <w:div w:id="2087460766">
      <w:bodyDiv w:val="1"/>
      <w:marLeft w:val="0"/>
      <w:marRight w:val="0"/>
      <w:marTop w:val="0"/>
      <w:marBottom w:val="0"/>
      <w:divBdr>
        <w:top w:val="none" w:sz="0" w:space="0" w:color="auto"/>
        <w:left w:val="none" w:sz="0" w:space="0" w:color="auto"/>
        <w:bottom w:val="none" w:sz="0" w:space="0" w:color="auto"/>
        <w:right w:val="none" w:sz="0" w:space="0" w:color="auto"/>
      </w:divBdr>
    </w:div>
    <w:div w:id="2087680170">
      <w:bodyDiv w:val="1"/>
      <w:marLeft w:val="0"/>
      <w:marRight w:val="0"/>
      <w:marTop w:val="0"/>
      <w:marBottom w:val="0"/>
      <w:divBdr>
        <w:top w:val="none" w:sz="0" w:space="0" w:color="auto"/>
        <w:left w:val="none" w:sz="0" w:space="0" w:color="auto"/>
        <w:bottom w:val="none" w:sz="0" w:space="0" w:color="auto"/>
        <w:right w:val="none" w:sz="0" w:space="0" w:color="auto"/>
      </w:divBdr>
    </w:div>
    <w:div w:id="2087846892">
      <w:bodyDiv w:val="1"/>
      <w:marLeft w:val="0"/>
      <w:marRight w:val="0"/>
      <w:marTop w:val="0"/>
      <w:marBottom w:val="0"/>
      <w:divBdr>
        <w:top w:val="none" w:sz="0" w:space="0" w:color="auto"/>
        <w:left w:val="none" w:sz="0" w:space="0" w:color="auto"/>
        <w:bottom w:val="none" w:sz="0" w:space="0" w:color="auto"/>
        <w:right w:val="none" w:sz="0" w:space="0" w:color="auto"/>
      </w:divBdr>
    </w:div>
    <w:div w:id="2088071598">
      <w:bodyDiv w:val="1"/>
      <w:marLeft w:val="0"/>
      <w:marRight w:val="0"/>
      <w:marTop w:val="0"/>
      <w:marBottom w:val="0"/>
      <w:divBdr>
        <w:top w:val="none" w:sz="0" w:space="0" w:color="auto"/>
        <w:left w:val="none" w:sz="0" w:space="0" w:color="auto"/>
        <w:bottom w:val="none" w:sz="0" w:space="0" w:color="auto"/>
        <w:right w:val="none" w:sz="0" w:space="0" w:color="auto"/>
      </w:divBdr>
    </w:div>
    <w:div w:id="2088190017">
      <w:bodyDiv w:val="1"/>
      <w:marLeft w:val="0"/>
      <w:marRight w:val="0"/>
      <w:marTop w:val="0"/>
      <w:marBottom w:val="0"/>
      <w:divBdr>
        <w:top w:val="none" w:sz="0" w:space="0" w:color="auto"/>
        <w:left w:val="none" w:sz="0" w:space="0" w:color="auto"/>
        <w:bottom w:val="none" w:sz="0" w:space="0" w:color="auto"/>
        <w:right w:val="none" w:sz="0" w:space="0" w:color="auto"/>
      </w:divBdr>
    </w:div>
    <w:div w:id="2088266729">
      <w:bodyDiv w:val="1"/>
      <w:marLeft w:val="0"/>
      <w:marRight w:val="0"/>
      <w:marTop w:val="0"/>
      <w:marBottom w:val="0"/>
      <w:divBdr>
        <w:top w:val="none" w:sz="0" w:space="0" w:color="auto"/>
        <w:left w:val="none" w:sz="0" w:space="0" w:color="auto"/>
        <w:bottom w:val="none" w:sz="0" w:space="0" w:color="auto"/>
        <w:right w:val="none" w:sz="0" w:space="0" w:color="auto"/>
      </w:divBdr>
    </w:div>
    <w:div w:id="2088456458">
      <w:bodyDiv w:val="1"/>
      <w:marLeft w:val="0"/>
      <w:marRight w:val="0"/>
      <w:marTop w:val="0"/>
      <w:marBottom w:val="0"/>
      <w:divBdr>
        <w:top w:val="none" w:sz="0" w:space="0" w:color="auto"/>
        <w:left w:val="none" w:sz="0" w:space="0" w:color="auto"/>
        <w:bottom w:val="none" w:sz="0" w:space="0" w:color="auto"/>
        <w:right w:val="none" w:sz="0" w:space="0" w:color="auto"/>
      </w:divBdr>
    </w:div>
    <w:div w:id="2088768089">
      <w:bodyDiv w:val="1"/>
      <w:marLeft w:val="0"/>
      <w:marRight w:val="0"/>
      <w:marTop w:val="0"/>
      <w:marBottom w:val="0"/>
      <w:divBdr>
        <w:top w:val="none" w:sz="0" w:space="0" w:color="auto"/>
        <w:left w:val="none" w:sz="0" w:space="0" w:color="auto"/>
        <w:bottom w:val="none" w:sz="0" w:space="0" w:color="auto"/>
        <w:right w:val="none" w:sz="0" w:space="0" w:color="auto"/>
      </w:divBdr>
    </w:div>
    <w:div w:id="2089421776">
      <w:bodyDiv w:val="1"/>
      <w:marLeft w:val="0"/>
      <w:marRight w:val="0"/>
      <w:marTop w:val="0"/>
      <w:marBottom w:val="0"/>
      <w:divBdr>
        <w:top w:val="none" w:sz="0" w:space="0" w:color="auto"/>
        <w:left w:val="none" w:sz="0" w:space="0" w:color="auto"/>
        <w:bottom w:val="none" w:sz="0" w:space="0" w:color="auto"/>
        <w:right w:val="none" w:sz="0" w:space="0" w:color="auto"/>
      </w:divBdr>
    </w:div>
    <w:div w:id="2090693898">
      <w:bodyDiv w:val="1"/>
      <w:marLeft w:val="0"/>
      <w:marRight w:val="0"/>
      <w:marTop w:val="0"/>
      <w:marBottom w:val="0"/>
      <w:divBdr>
        <w:top w:val="none" w:sz="0" w:space="0" w:color="auto"/>
        <w:left w:val="none" w:sz="0" w:space="0" w:color="auto"/>
        <w:bottom w:val="none" w:sz="0" w:space="0" w:color="auto"/>
        <w:right w:val="none" w:sz="0" w:space="0" w:color="auto"/>
      </w:divBdr>
    </w:div>
    <w:div w:id="2090807940">
      <w:bodyDiv w:val="1"/>
      <w:marLeft w:val="0"/>
      <w:marRight w:val="0"/>
      <w:marTop w:val="0"/>
      <w:marBottom w:val="0"/>
      <w:divBdr>
        <w:top w:val="none" w:sz="0" w:space="0" w:color="auto"/>
        <w:left w:val="none" w:sz="0" w:space="0" w:color="auto"/>
        <w:bottom w:val="none" w:sz="0" w:space="0" w:color="auto"/>
        <w:right w:val="none" w:sz="0" w:space="0" w:color="auto"/>
      </w:divBdr>
    </w:div>
    <w:div w:id="2091003745">
      <w:bodyDiv w:val="1"/>
      <w:marLeft w:val="0"/>
      <w:marRight w:val="0"/>
      <w:marTop w:val="0"/>
      <w:marBottom w:val="0"/>
      <w:divBdr>
        <w:top w:val="none" w:sz="0" w:space="0" w:color="auto"/>
        <w:left w:val="none" w:sz="0" w:space="0" w:color="auto"/>
        <w:bottom w:val="none" w:sz="0" w:space="0" w:color="auto"/>
        <w:right w:val="none" w:sz="0" w:space="0" w:color="auto"/>
      </w:divBdr>
    </w:div>
    <w:div w:id="2091271901">
      <w:bodyDiv w:val="1"/>
      <w:marLeft w:val="0"/>
      <w:marRight w:val="0"/>
      <w:marTop w:val="0"/>
      <w:marBottom w:val="0"/>
      <w:divBdr>
        <w:top w:val="none" w:sz="0" w:space="0" w:color="auto"/>
        <w:left w:val="none" w:sz="0" w:space="0" w:color="auto"/>
        <w:bottom w:val="none" w:sz="0" w:space="0" w:color="auto"/>
        <w:right w:val="none" w:sz="0" w:space="0" w:color="auto"/>
      </w:divBdr>
    </w:div>
    <w:div w:id="2091346084">
      <w:bodyDiv w:val="1"/>
      <w:marLeft w:val="0"/>
      <w:marRight w:val="0"/>
      <w:marTop w:val="0"/>
      <w:marBottom w:val="0"/>
      <w:divBdr>
        <w:top w:val="none" w:sz="0" w:space="0" w:color="auto"/>
        <w:left w:val="none" w:sz="0" w:space="0" w:color="auto"/>
        <w:bottom w:val="none" w:sz="0" w:space="0" w:color="auto"/>
        <w:right w:val="none" w:sz="0" w:space="0" w:color="auto"/>
      </w:divBdr>
    </w:div>
    <w:div w:id="2091460899">
      <w:bodyDiv w:val="1"/>
      <w:marLeft w:val="0"/>
      <w:marRight w:val="0"/>
      <w:marTop w:val="0"/>
      <w:marBottom w:val="0"/>
      <w:divBdr>
        <w:top w:val="none" w:sz="0" w:space="0" w:color="auto"/>
        <w:left w:val="none" w:sz="0" w:space="0" w:color="auto"/>
        <w:bottom w:val="none" w:sz="0" w:space="0" w:color="auto"/>
        <w:right w:val="none" w:sz="0" w:space="0" w:color="auto"/>
      </w:divBdr>
    </w:div>
    <w:div w:id="2092122468">
      <w:bodyDiv w:val="1"/>
      <w:marLeft w:val="0"/>
      <w:marRight w:val="0"/>
      <w:marTop w:val="0"/>
      <w:marBottom w:val="0"/>
      <w:divBdr>
        <w:top w:val="none" w:sz="0" w:space="0" w:color="auto"/>
        <w:left w:val="none" w:sz="0" w:space="0" w:color="auto"/>
        <w:bottom w:val="none" w:sz="0" w:space="0" w:color="auto"/>
        <w:right w:val="none" w:sz="0" w:space="0" w:color="auto"/>
      </w:divBdr>
    </w:div>
    <w:div w:id="2092191961">
      <w:bodyDiv w:val="1"/>
      <w:marLeft w:val="0"/>
      <w:marRight w:val="0"/>
      <w:marTop w:val="0"/>
      <w:marBottom w:val="0"/>
      <w:divBdr>
        <w:top w:val="none" w:sz="0" w:space="0" w:color="auto"/>
        <w:left w:val="none" w:sz="0" w:space="0" w:color="auto"/>
        <w:bottom w:val="none" w:sz="0" w:space="0" w:color="auto"/>
        <w:right w:val="none" w:sz="0" w:space="0" w:color="auto"/>
      </w:divBdr>
    </w:div>
    <w:div w:id="2092580205">
      <w:bodyDiv w:val="1"/>
      <w:marLeft w:val="0"/>
      <w:marRight w:val="0"/>
      <w:marTop w:val="0"/>
      <w:marBottom w:val="0"/>
      <w:divBdr>
        <w:top w:val="none" w:sz="0" w:space="0" w:color="auto"/>
        <w:left w:val="none" w:sz="0" w:space="0" w:color="auto"/>
        <w:bottom w:val="none" w:sz="0" w:space="0" w:color="auto"/>
        <w:right w:val="none" w:sz="0" w:space="0" w:color="auto"/>
      </w:divBdr>
    </w:div>
    <w:div w:id="2092919816">
      <w:bodyDiv w:val="1"/>
      <w:marLeft w:val="0"/>
      <w:marRight w:val="0"/>
      <w:marTop w:val="0"/>
      <w:marBottom w:val="0"/>
      <w:divBdr>
        <w:top w:val="none" w:sz="0" w:space="0" w:color="auto"/>
        <w:left w:val="none" w:sz="0" w:space="0" w:color="auto"/>
        <w:bottom w:val="none" w:sz="0" w:space="0" w:color="auto"/>
        <w:right w:val="none" w:sz="0" w:space="0" w:color="auto"/>
      </w:divBdr>
    </w:div>
    <w:div w:id="2093038957">
      <w:bodyDiv w:val="1"/>
      <w:marLeft w:val="0"/>
      <w:marRight w:val="0"/>
      <w:marTop w:val="0"/>
      <w:marBottom w:val="0"/>
      <w:divBdr>
        <w:top w:val="none" w:sz="0" w:space="0" w:color="auto"/>
        <w:left w:val="none" w:sz="0" w:space="0" w:color="auto"/>
        <w:bottom w:val="none" w:sz="0" w:space="0" w:color="auto"/>
        <w:right w:val="none" w:sz="0" w:space="0" w:color="auto"/>
      </w:divBdr>
    </w:div>
    <w:div w:id="2093157360">
      <w:bodyDiv w:val="1"/>
      <w:marLeft w:val="0"/>
      <w:marRight w:val="0"/>
      <w:marTop w:val="0"/>
      <w:marBottom w:val="0"/>
      <w:divBdr>
        <w:top w:val="none" w:sz="0" w:space="0" w:color="auto"/>
        <w:left w:val="none" w:sz="0" w:space="0" w:color="auto"/>
        <w:bottom w:val="none" w:sz="0" w:space="0" w:color="auto"/>
        <w:right w:val="none" w:sz="0" w:space="0" w:color="auto"/>
      </w:divBdr>
    </w:div>
    <w:div w:id="2094082569">
      <w:bodyDiv w:val="1"/>
      <w:marLeft w:val="0"/>
      <w:marRight w:val="0"/>
      <w:marTop w:val="0"/>
      <w:marBottom w:val="0"/>
      <w:divBdr>
        <w:top w:val="none" w:sz="0" w:space="0" w:color="auto"/>
        <w:left w:val="none" w:sz="0" w:space="0" w:color="auto"/>
        <w:bottom w:val="none" w:sz="0" w:space="0" w:color="auto"/>
        <w:right w:val="none" w:sz="0" w:space="0" w:color="auto"/>
      </w:divBdr>
    </w:div>
    <w:div w:id="2094351444">
      <w:bodyDiv w:val="1"/>
      <w:marLeft w:val="0"/>
      <w:marRight w:val="0"/>
      <w:marTop w:val="0"/>
      <w:marBottom w:val="0"/>
      <w:divBdr>
        <w:top w:val="none" w:sz="0" w:space="0" w:color="auto"/>
        <w:left w:val="none" w:sz="0" w:space="0" w:color="auto"/>
        <w:bottom w:val="none" w:sz="0" w:space="0" w:color="auto"/>
        <w:right w:val="none" w:sz="0" w:space="0" w:color="auto"/>
      </w:divBdr>
    </w:div>
    <w:div w:id="2094737493">
      <w:bodyDiv w:val="1"/>
      <w:marLeft w:val="0"/>
      <w:marRight w:val="0"/>
      <w:marTop w:val="0"/>
      <w:marBottom w:val="0"/>
      <w:divBdr>
        <w:top w:val="none" w:sz="0" w:space="0" w:color="auto"/>
        <w:left w:val="none" w:sz="0" w:space="0" w:color="auto"/>
        <w:bottom w:val="none" w:sz="0" w:space="0" w:color="auto"/>
        <w:right w:val="none" w:sz="0" w:space="0" w:color="auto"/>
      </w:divBdr>
    </w:div>
    <w:div w:id="2095203650">
      <w:bodyDiv w:val="1"/>
      <w:marLeft w:val="0"/>
      <w:marRight w:val="0"/>
      <w:marTop w:val="0"/>
      <w:marBottom w:val="0"/>
      <w:divBdr>
        <w:top w:val="none" w:sz="0" w:space="0" w:color="auto"/>
        <w:left w:val="none" w:sz="0" w:space="0" w:color="auto"/>
        <w:bottom w:val="none" w:sz="0" w:space="0" w:color="auto"/>
        <w:right w:val="none" w:sz="0" w:space="0" w:color="auto"/>
      </w:divBdr>
    </w:div>
    <w:div w:id="2095540866">
      <w:bodyDiv w:val="1"/>
      <w:marLeft w:val="0"/>
      <w:marRight w:val="0"/>
      <w:marTop w:val="0"/>
      <w:marBottom w:val="0"/>
      <w:divBdr>
        <w:top w:val="none" w:sz="0" w:space="0" w:color="auto"/>
        <w:left w:val="none" w:sz="0" w:space="0" w:color="auto"/>
        <w:bottom w:val="none" w:sz="0" w:space="0" w:color="auto"/>
        <w:right w:val="none" w:sz="0" w:space="0" w:color="auto"/>
      </w:divBdr>
    </w:div>
    <w:div w:id="2095740248">
      <w:bodyDiv w:val="1"/>
      <w:marLeft w:val="0"/>
      <w:marRight w:val="0"/>
      <w:marTop w:val="0"/>
      <w:marBottom w:val="0"/>
      <w:divBdr>
        <w:top w:val="none" w:sz="0" w:space="0" w:color="auto"/>
        <w:left w:val="none" w:sz="0" w:space="0" w:color="auto"/>
        <w:bottom w:val="none" w:sz="0" w:space="0" w:color="auto"/>
        <w:right w:val="none" w:sz="0" w:space="0" w:color="auto"/>
      </w:divBdr>
    </w:div>
    <w:div w:id="2095978688">
      <w:bodyDiv w:val="1"/>
      <w:marLeft w:val="0"/>
      <w:marRight w:val="0"/>
      <w:marTop w:val="0"/>
      <w:marBottom w:val="0"/>
      <w:divBdr>
        <w:top w:val="none" w:sz="0" w:space="0" w:color="auto"/>
        <w:left w:val="none" w:sz="0" w:space="0" w:color="auto"/>
        <w:bottom w:val="none" w:sz="0" w:space="0" w:color="auto"/>
        <w:right w:val="none" w:sz="0" w:space="0" w:color="auto"/>
      </w:divBdr>
    </w:div>
    <w:div w:id="2096201060">
      <w:bodyDiv w:val="1"/>
      <w:marLeft w:val="0"/>
      <w:marRight w:val="0"/>
      <w:marTop w:val="0"/>
      <w:marBottom w:val="0"/>
      <w:divBdr>
        <w:top w:val="none" w:sz="0" w:space="0" w:color="auto"/>
        <w:left w:val="none" w:sz="0" w:space="0" w:color="auto"/>
        <w:bottom w:val="none" w:sz="0" w:space="0" w:color="auto"/>
        <w:right w:val="none" w:sz="0" w:space="0" w:color="auto"/>
      </w:divBdr>
    </w:div>
    <w:div w:id="2096709392">
      <w:bodyDiv w:val="1"/>
      <w:marLeft w:val="0"/>
      <w:marRight w:val="0"/>
      <w:marTop w:val="0"/>
      <w:marBottom w:val="0"/>
      <w:divBdr>
        <w:top w:val="none" w:sz="0" w:space="0" w:color="auto"/>
        <w:left w:val="none" w:sz="0" w:space="0" w:color="auto"/>
        <w:bottom w:val="none" w:sz="0" w:space="0" w:color="auto"/>
        <w:right w:val="none" w:sz="0" w:space="0" w:color="auto"/>
      </w:divBdr>
    </w:div>
    <w:div w:id="2096897759">
      <w:bodyDiv w:val="1"/>
      <w:marLeft w:val="0"/>
      <w:marRight w:val="0"/>
      <w:marTop w:val="0"/>
      <w:marBottom w:val="0"/>
      <w:divBdr>
        <w:top w:val="none" w:sz="0" w:space="0" w:color="auto"/>
        <w:left w:val="none" w:sz="0" w:space="0" w:color="auto"/>
        <w:bottom w:val="none" w:sz="0" w:space="0" w:color="auto"/>
        <w:right w:val="none" w:sz="0" w:space="0" w:color="auto"/>
      </w:divBdr>
    </w:div>
    <w:div w:id="2097088727">
      <w:bodyDiv w:val="1"/>
      <w:marLeft w:val="0"/>
      <w:marRight w:val="0"/>
      <w:marTop w:val="0"/>
      <w:marBottom w:val="0"/>
      <w:divBdr>
        <w:top w:val="none" w:sz="0" w:space="0" w:color="auto"/>
        <w:left w:val="none" w:sz="0" w:space="0" w:color="auto"/>
        <w:bottom w:val="none" w:sz="0" w:space="0" w:color="auto"/>
        <w:right w:val="none" w:sz="0" w:space="0" w:color="auto"/>
      </w:divBdr>
    </w:div>
    <w:div w:id="2097899387">
      <w:bodyDiv w:val="1"/>
      <w:marLeft w:val="0"/>
      <w:marRight w:val="0"/>
      <w:marTop w:val="0"/>
      <w:marBottom w:val="0"/>
      <w:divBdr>
        <w:top w:val="none" w:sz="0" w:space="0" w:color="auto"/>
        <w:left w:val="none" w:sz="0" w:space="0" w:color="auto"/>
        <w:bottom w:val="none" w:sz="0" w:space="0" w:color="auto"/>
        <w:right w:val="none" w:sz="0" w:space="0" w:color="auto"/>
      </w:divBdr>
    </w:div>
    <w:div w:id="2098020382">
      <w:bodyDiv w:val="1"/>
      <w:marLeft w:val="0"/>
      <w:marRight w:val="0"/>
      <w:marTop w:val="0"/>
      <w:marBottom w:val="0"/>
      <w:divBdr>
        <w:top w:val="none" w:sz="0" w:space="0" w:color="auto"/>
        <w:left w:val="none" w:sz="0" w:space="0" w:color="auto"/>
        <w:bottom w:val="none" w:sz="0" w:space="0" w:color="auto"/>
        <w:right w:val="none" w:sz="0" w:space="0" w:color="auto"/>
      </w:divBdr>
    </w:div>
    <w:div w:id="2098138812">
      <w:bodyDiv w:val="1"/>
      <w:marLeft w:val="0"/>
      <w:marRight w:val="0"/>
      <w:marTop w:val="0"/>
      <w:marBottom w:val="0"/>
      <w:divBdr>
        <w:top w:val="none" w:sz="0" w:space="0" w:color="auto"/>
        <w:left w:val="none" w:sz="0" w:space="0" w:color="auto"/>
        <w:bottom w:val="none" w:sz="0" w:space="0" w:color="auto"/>
        <w:right w:val="none" w:sz="0" w:space="0" w:color="auto"/>
      </w:divBdr>
    </w:div>
    <w:div w:id="2098551424">
      <w:bodyDiv w:val="1"/>
      <w:marLeft w:val="0"/>
      <w:marRight w:val="0"/>
      <w:marTop w:val="0"/>
      <w:marBottom w:val="0"/>
      <w:divBdr>
        <w:top w:val="none" w:sz="0" w:space="0" w:color="auto"/>
        <w:left w:val="none" w:sz="0" w:space="0" w:color="auto"/>
        <w:bottom w:val="none" w:sz="0" w:space="0" w:color="auto"/>
        <w:right w:val="none" w:sz="0" w:space="0" w:color="auto"/>
      </w:divBdr>
    </w:div>
    <w:div w:id="2098936626">
      <w:bodyDiv w:val="1"/>
      <w:marLeft w:val="0"/>
      <w:marRight w:val="0"/>
      <w:marTop w:val="0"/>
      <w:marBottom w:val="0"/>
      <w:divBdr>
        <w:top w:val="none" w:sz="0" w:space="0" w:color="auto"/>
        <w:left w:val="none" w:sz="0" w:space="0" w:color="auto"/>
        <w:bottom w:val="none" w:sz="0" w:space="0" w:color="auto"/>
        <w:right w:val="none" w:sz="0" w:space="0" w:color="auto"/>
      </w:divBdr>
    </w:div>
    <w:div w:id="2099012296">
      <w:bodyDiv w:val="1"/>
      <w:marLeft w:val="0"/>
      <w:marRight w:val="0"/>
      <w:marTop w:val="0"/>
      <w:marBottom w:val="0"/>
      <w:divBdr>
        <w:top w:val="none" w:sz="0" w:space="0" w:color="auto"/>
        <w:left w:val="none" w:sz="0" w:space="0" w:color="auto"/>
        <w:bottom w:val="none" w:sz="0" w:space="0" w:color="auto"/>
        <w:right w:val="none" w:sz="0" w:space="0" w:color="auto"/>
      </w:divBdr>
    </w:div>
    <w:div w:id="2099322830">
      <w:bodyDiv w:val="1"/>
      <w:marLeft w:val="0"/>
      <w:marRight w:val="0"/>
      <w:marTop w:val="0"/>
      <w:marBottom w:val="0"/>
      <w:divBdr>
        <w:top w:val="none" w:sz="0" w:space="0" w:color="auto"/>
        <w:left w:val="none" w:sz="0" w:space="0" w:color="auto"/>
        <w:bottom w:val="none" w:sz="0" w:space="0" w:color="auto"/>
        <w:right w:val="none" w:sz="0" w:space="0" w:color="auto"/>
      </w:divBdr>
    </w:div>
    <w:div w:id="2099323059">
      <w:bodyDiv w:val="1"/>
      <w:marLeft w:val="0"/>
      <w:marRight w:val="0"/>
      <w:marTop w:val="0"/>
      <w:marBottom w:val="0"/>
      <w:divBdr>
        <w:top w:val="none" w:sz="0" w:space="0" w:color="auto"/>
        <w:left w:val="none" w:sz="0" w:space="0" w:color="auto"/>
        <w:bottom w:val="none" w:sz="0" w:space="0" w:color="auto"/>
        <w:right w:val="none" w:sz="0" w:space="0" w:color="auto"/>
      </w:divBdr>
    </w:div>
    <w:div w:id="2099716825">
      <w:bodyDiv w:val="1"/>
      <w:marLeft w:val="0"/>
      <w:marRight w:val="0"/>
      <w:marTop w:val="0"/>
      <w:marBottom w:val="0"/>
      <w:divBdr>
        <w:top w:val="none" w:sz="0" w:space="0" w:color="auto"/>
        <w:left w:val="none" w:sz="0" w:space="0" w:color="auto"/>
        <w:bottom w:val="none" w:sz="0" w:space="0" w:color="auto"/>
        <w:right w:val="none" w:sz="0" w:space="0" w:color="auto"/>
      </w:divBdr>
    </w:div>
    <w:div w:id="2100589899">
      <w:bodyDiv w:val="1"/>
      <w:marLeft w:val="0"/>
      <w:marRight w:val="0"/>
      <w:marTop w:val="0"/>
      <w:marBottom w:val="0"/>
      <w:divBdr>
        <w:top w:val="none" w:sz="0" w:space="0" w:color="auto"/>
        <w:left w:val="none" w:sz="0" w:space="0" w:color="auto"/>
        <w:bottom w:val="none" w:sz="0" w:space="0" w:color="auto"/>
        <w:right w:val="none" w:sz="0" w:space="0" w:color="auto"/>
      </w:divBdr>
    </w:div>
    <w:div w:id="2100641181">
      <w:bodyDiv w:val="1"/>
      <w:marLeft w:val="0"/>
      <w:marRight w:val="0"/>
      <w:marTop w:val="0"/>
      <w:marBottom w:val="0"/>
      <w:divBdr>
        <w:top w:val="none" w:sz="0" w:space="0" w:color="auto"/>
        <w:left w:val="none" w:sz="0" w:space="0" w:color="auto"/>
        <w:bottom w:val="none" w:sz="0" w:space="0" w:color="auto"/>
        <w:right w:val="none" w:sz="0" w:space="0" w:color="auto"/>
      </w:divBdr>
    </w:div>
    <w:div w:id="2101443726">
      <w:bodyDiv w:val="1"/>
      <w:marLeft w:val="0"/>
      <w:marRight w:val="0"/>
      <w:marTop w:val="0"/>
      <w:marBottom w:val="0"/>
      <w:divBdr>
        <w:top w:val="none" w:sz="0" w:space="0" w:color="auto"/>
        <w:left w:val="none" w:sz="0" w:space="0" w:color="auto"/>
        <w:bottom w:val="none" w:sz="0" w:space="0" w:color="auto"/>
        <w:right w:val="none" w:sz="0" w:space="0" w:color="auto"/>
      </w:divBdr>
    </w:div>
    <w:div w:id="2101678878">
      <w:bodyDiv w:val="1"/>
      <w:marLeft w:val="0"/>
      <w:marRight w:val="0"/>
      <w:marTop w:val="0"/>
      <w:marBottom w:val="0"/>
      <w:divBdr>
        <w:top w:val="none" w:sz="0" w:space="0" w:color="auto"/>
        <w:left w:val="none" w:sz="0" w:space="0" w:color="auto"/>
        <w:bottom w:val="none" w:sz="0" w:space="0" w:color="auto"/>
        <w:right w:val="none" w:sz="0" w:space="0" w:color="auto"/>
      </w:divBdr>
    </w:div>
    <w:div w:id="2101826061">
      <w:bodyDiv w:val="1"/>
      <w:marLeft w:val="0"/>
      <w:marRight w:val="0"/>
      <w:marTop w:val="0"/>
      <w:marBottom w:val="0"/>
      <w:divBdr>
        <w:top w:val="none" w:sz="0" w:space="0" w:color="auto"/>
        <w:left w:val="none" w:sz="0" w:space="0" w:color="auto"/>
        <w:bottom w:val="none" w:sz="0" w:space="0" w:color="auto"/>
        <w:right w:val="none" w:sz="0" w:space="0" w:color="auto"/>
      </w:divBdr>
    </w:div>
    <w:div w:id="2101873906">
      <w:bodyDiv w:val="1"/>
      <w:marLeft w:val="0"/>
      <w:marRight w:val="0"/>
      <w:marTop w:val="0"/>
      <w:marBottom w:val="0"/>
      <w:divBdr>
        <w:top w:val="none" w:sz="0" w:space="0" w:color="auto"/>
        <w:left w:val="none" w:sz="0" w:space="0" w:color="auto"/>
        <w:bottom w:val="none" w:sz="0" w:space="0" w:color="auto"/>
        <w:right w:val="none" w:sz="0" w:space="0" w:color="auto"/>
      </w:divBdr>
    </w:div>
    <w:div w:id="2102407510">
      <w:bodyDiv w:val="1"/>
      <w:marLeft w:val="0"/>
      <w:marRight w:val="0"/>
      <w:marTop w:val="0"/>
      <w:marBottom w:val="0"/>
      <w:divBdr>
        <w:top w:val="none" w:sz="0" w:space="0" w:color="auto"/>
        <w:left w:val="none" w:sz="0" w:space="0" w:color="auto"/>
        <w:bottom w:val="none" w:sz="0" w:space="0" w:color="auto"/>
        <w:right w:val="none" w:sz="0" w:space="0" w:color="auto"/>
      </w:divBdr>
    </w:div>
    <w:div w:id="2102870671">
      <w:bodyDiv w:val="1"/>
      <w:marLeft w:val="0"/>
      <w:marRight w:val="0"/>
      <w:marTop w:val="0"/>
      <w:marBottom w:val="0"/>
      <w:divBdr>
        <w:top w:val="none" w:sz="0" w:space="0" w:color="auto"/>
        <w:left w:val="none" w:sz="0" w:space="0" w:color="auto"/>
        <w:bottom w:val="none" w:sz="0" w:space="0" w:color="auto"/>
        <w:right w:val="none" w:sz="0" w:space="0" w:color="auto"/>
      </w:divBdr>
    </w:div>
    <w:div w:id="2103256857">
      <w:bodyDiv w:val="1"/>
      <w:marLeft w:val="0"/>
      <w:marRight w:val="0"/>
      <w:marTop w:val="0"/>
      <w:marBottom w:val="0"/>
      <w:divBdr>
        <w:top w:val="none" w:sz="0" w:space="0" w:color="auto"/>
        <w:left w:val="none" w:sz="0" w:space="0" w:color="auto"/>
        <w:bottom w:val="none" w:sz="0" w:space="0" w:color="auto"/>
        <w:right w:val="none" w:sz="0" w:space="0" w:color="auto"/>
      </w:divBdr>
    </w:div>
    <w:div w:id="2103908942">
      <w:bodyDiv w:val="1"/>
      <w:marLeft w:val="0"/>
      <w:marRight w:val="0"/>
      <w:marTop w:val="0"/>
      <w:marBottom w:val="0"/>
      <w:divBdr>
        <w:top w:val="none" w:sz="0" w:space="0" w:color="auto"/>
        <w:left w:val="none" w:sz="0" w:space="0" w:color="auto"/>
        <w:bottom w:val="none" w:sz="0" w:space="0" w:color="auto"/>
        <w:right w:val="none" w:sz="0" w:space="0" w:color="auto"/>
      </w:divBdr>
    </w:div>
    <w:div w:id="2103984734">
      <w:bodyDiv w:val="1"/>
      <w:marLeft w:val="0"/>
      <w:marRight w:val="0"/>
      <w:marTop w:val="0"/>
      <w:marBottom w:val="0"/>
      <w:divBdr>
        <w:top w:val="none" w:sz="0" w:space="0" w:color="auto"/>
        <w:left w:val="none" w:sz="0" w:space="0" w:color="auto"/>
        <w:bottom w:val="none" w:sz="0" w:space="0" w:color="auto"/>
        <w:right w:val="none" w:sz="0" w:space="0" w:color="auto"/>
      </w:divBdr>
    </w:div>
    <w:div w:id="2104639550">
      <w:bodyDiv w:val="1"/>
      <w:marLeft w:val="0"/>
      <w:marRight w:val="0"/>
      <w:marTop w:val="0"/>
      <w:marBottom w:val="0"/>
      <w:divBdr>
        <w:top w:val="none" w:sz="0" w:space="0" w:color="auto"/>
        <w:left w:val="none" w:sz="0" w:space="0" w:color="auto"/>
        <w:bottom w:val="none" w:sz="0" w:space="0" w:color="auto"/>
        <w:right w:val="none" w:sz="0" w:space="0" w:color="auto"/>
      </w:divBdr>
    </w:div>
    <w:div w:id="2105031192">
      <w:bodyDiv w:val="1"/>
      <w:marLeft w:val="0"/>
      <w:marRight w:val="0"/>
      <w:marTop w:val="0"/>
      <w:marBottom w:val="0"/>
      <w:divBdr>
        <w:top w:val="none" w:sz="0" w:space="0" w:color="auto"/>
        <w:left w:val="none" w:sz="0" w:space="0" w:color="auto"/>
        <w:bottom w:val="none" w:sz="0" w:space="0" w:color="auto"/>
        <w:right w:val="none" w:sz="0" w:space="0" w:color="auto"/>
      </w:divBdr>
    </w:div>
    <w:div w:id="2105957529">
      <w:bodyDiv w:val="1"/>
      <w:marLeft w:val="0"/>
      <w:marRight w:val="0"/>
      <w:marTop w:val="0"/>
      <w:marBottom w:val="0"/>
      <w:divBdr>
        <w:top w:val="none" w:sz="0" w:space="0" w:color="auto"/>
        <w:left w:val="none" w:sz="0" w:space="0" w:color="auto"/>
        <w:bottom w:val="none" w:sz="0" w:space="0" w:color="auto"/>
        <w:right w:val="none" w:sz="0" w:space="0" w:color="auto"/>
      </w:divBdr>
    </w:div>
    <w:div w:id="2106338371">
      <w:bodyDiv w:val="1"/>
      <w:marLeft w:val="0"/>
      <w:marRight w:val="0"/>
      <w:marTop w:val="0"/>
      <w:marBottom w:val="0"/>
      <w:divBdr>
        <w:top w:val="none" w:sz="0" w:space="0" w:color="auto"/>
        <w:left w:val="none" w:sz="0" w:space="0" w:color="auto"/>
        <w:bottom w:val="none" w:sz="0" w:space="0" w:color="auto"/>
        <w:right w:val="none" w:sz="0" w:space="0" w:color="auto"/>
      </w:divBdr>
    </w:div>
    <w:div w:id="2106656707">
      <w:bodyDiv w:val="1"/>
      <w:marLeft w:val="0"/>
      <w:marRight w:val="0"/>
      <w:marTop w:val="0"/>
      <w:marBottom w:val="0"/>
      <w:divBdr>
        <w:top w:val="none" w:sz="0" w:space="0" w:color="auto"/>
        <w:left w:val="none" w:sz="0" w:space="0" w:color="auto"/>
        <w:bottom w:val="none" w:sz="0" w:space="0" w:color="auto"/>
        <w:right w:val="none" w:sz="0" w:space="0" w:color="auto"/>
      </w:divBdr>
    </w:div>
    <w:div w:id="2107001203">
      <w:bodyDiv w:val="1"/>
      <w:marLeft w:val="0"/>
      <w:marRight w:val="0"/>
      <w:marTop w:val="0"/>
      <w:marBottom w:val="0"/>
      <w:divBdr>
        <w:top w:val="none" w:sz="0" w:space="0" w:color="auto"/>
        <w:left w:val="none" w:sz="0" w:space="0" w:color="auto"/>
        <w:bottom w:val="none" w:sz="0" w:space="0" w:color="auto"/>
        <w:right w:val="none" w:sz="0" w:space="0" w:color="auto"/>
      </w:divBdr>
    </w:div>
    <w:div w:id="2107070085">
      <w:bodyDiv w:val="1"/>
      <w:marLeft w:val="0"/>
      <w:marRight w:val="0"/>
      <w:marTop w:val="0"/>
      <w:marBottom w:val="0"/>
      <w:divBdr>
        <w:top w:val="none" w:sz="0" w:space="0" w:color="auto"/>
        <w:left w:val="none" w:sz="0" w:space="0" w:color="auto"/>
        <w:bottom w:val="none" w:sz="0" w:space="0" w:color="auto"/>
        <w:right w:val="none" w:sz="0" w:space="0" w:color="auto"/>
      </w:divBdr>
    </w:div>
    <w:div w:id="2107456092">
      <w:bodyDiv w:val="1"/>
      <w:marLeft w:val="0"/>
      <w:marRight w:val="0"/>
      <w:marTop w:val="0"/>
      <w:marBottom w:val="0"/>
      <w:divBdr>
        <w:top w:val="none" w:sz="0" w:space="0" w:color="auto"/>
        <w:left w:val="none" w:sz="0" w:space="0" w:color="auto"/>
        <w:bottom w:val="none" w:sz="0" w:space="0" w:color="auto"/>
        <w:right w:val="none" w:sz="0" w:space="0" w:color="auto"/>
      </w:divBdr>
    </w:div>
    <w:div w:id="2108118555">
      <w:bodyDiv w:val="1"/>
      <w:marLeft w:val="0"/>
      <w:marRight w:val="0"/>
      <w:marTop w:val="0"/>
      <w:marBottom w:val="0"/>
      <w:divBdr>
        <w:top w:val="none" w:sz="0" w:space="0" w:color="auto"/>
        <w:left w:val="none" w:sz="0" w:space="0" w:color="auto"/>
        <w:bottom w:val="none" w:sz="0" w:space="0" w:color="auto"/>
        <w:right w:val="none" w:sz="0" w:space="0" w:color="auto"/>
      </w:divBdr>
    </w:div>
    <w:div w:id="2108229296">
      <w:bodyDiv w:val="1"/>
      <w:marLeft w:val="0"/>
      <w:marRight w:val="0"/>
      <w:marTop w:val="0"/>
      <w:marBottom w:val="0"/>
      <w:divBdr>
        <w:top w:val="none" w:sz="0" w:space="0" w:color="auto"/>
        <w:left w:val="none" w:sz="0" w:space="0" w:color="auto"/>
        <w:bottom w:val="none" w:sz="0" w:space="0" w:color="auto"/>
        <w:right w:val="none" w:sz="0" w:space="0" w:color="auto"/>
      </w:divBdr>
    </w:div>
    <w:div w:id="2108456381">
      <w:bodyDiv w:val="1"/>
      <w:marLeft w:val="0"/>
      <w:marRight w:val="0"/>
      <w:marTop w:val="0"/>
      <w:marBottom w:val="0"/>
      <w:divBdr>
        <w:top w:val="none" w:sz="0" w:space="0" w:color="auto"/>
        <w:left w:val="none" w:sz="0" w:space="0" w:color="auto"/>
        <w:bottom w:val="none" w:sz="0" w:space="0" w:color="auto"/>
        <w:right w:val="none" w:sz="0" w:space="0" w:color="auto"/>
      </w:divBdr>
    </w:div>
    <w:div w:id="2108621223">
      <w:bodyDiv w:val="1"/>
      <w:marLeft w:val="0"/>
      <w:marRight w:val="0"/>
      <w:marTop w:val="0"/>
      <w:marBottom w:val="0"/>
      <w:divBdr>
        <w:top w:val="none" w:sz="0" w:space="0" w:color="auto"/>
        <w:left w:val="none" w:sz="0" w:space="0" w:color="auto"/>
        <w:bottom w:val="none" w:sz="0" w:space="0" w:color="auto"/>
        <w:right w:val="none" w:sz="0" w:space="0" w:color="auto"/>
      </w:divBdr>
    </w:div>
    <w:div w:id="2108890813">
      <w:bodyDiv w:val="1"/>
      <w:marLeft w:val="0"/>
      <w:marRight w:val="0"/>
      <w:marTop w:val="0"/>
      <w:marBottom w:val="0"/>
      <w:divBdr>
        <w:top w:val="none" w:sz="0" w:space="0" w:color="auto"/>
        <w:left w:val="none" w:sz="0" w:space="0" w:color="auto"/>
        <w:bottom w:val="none" w:sz="0" w:space="0" w:color="auto"/>
        <w:right w:val="none" w:sz="0" w:space="0" w:color="auto"/>
      </w:divBdr>
    </w:div>
    <w:div w:id="2109234680">
      <w:bodyDiv w:val="1"/>
      <w:marLeft w:val="0"/>
      <w:marRight w:val="0"/>
      <w:marTop w:val="0"/>
      <w:marBottom w:val="0"/>
      <w:divBdr>
        <w:top w:val="none" w:sz="0" w:space="0" w:color="auto"/>
        <w:left w:val="none" w:sz="0" w:space="0" w:color="auto"/>
        <w:bottom w:val="none" w:sz="0" w:space="0" w:color="auto"/>
        <w:right w:val="none" w:sz="0" w:space="0" w:color="auto"/>
      </w:divBdr>
    </w:div>
    <w:div w:id="2109421724">
      <w:bodyDiv w:val="1"/>
      <w:marLeft w:val="0"/>
      <w:marRight w:val="0"/>
      <w:marTop w:val="0"/>
      <w:marBottom w:val="0"/>
      <w:divBdr>
        <w:top w:val="none" w:sz="0" w:space="0" w:color="auto"/>
        <w:left w:val="none" w:sz="0" w:space="0" w:color="auto"/>
        <w:bottom w:val="none" w:sz="0" w:space="0" w:color="auto"/>
        <w:right w:val="none" w:sz="0" w:space="0" w:color="auto"/>
      </w:divBdr>
    </w:div>
    <w:div w:id="2109889931">
      <w:bodyDiv w:val="1"/>
      <w:marLeft w:val="0"/>
      <w:marRight w:val="0"/>
      <w:marTop w:val="0"/>
      <w:marBottom w:val="0"/>
      <w:divBdr>
        <w:top w:val="none" w:sz="0" w:space="0" w:color="auto"/>
        <w:left w:val="none" w:sz="0" w:space="0" w:color="auto"/>
        <w:bottom w:val="none" w:sz="0" w:space="0" w:color="auto"/>
        <w:right w:val="none" w:sz="0" w:space="0" w:color="auto"/>
      </w:divBdr>
    </w:div>
    <w:div w:id="2110078152">
      <w:bodyDiv w:val="1"/>
      <w:marLeft w:val="0"/>
      <w:marRight w:val="0"/>
      <w:marTop w:val="0"/>
      <w:marBottom w:val="0"/>
      <w:divBdr>
        <w:top w:val="none" w:sz="0" w:space="0" w:color="auto"/>
        <w:left w:val="none" w:sz="0" w:space="0" w:color="auto"/>
        <w:bottom w:val="none" w:sz="0" w:space="0" w:color="auto"/>
        <w:right w:val="none" w:sz="0" w:space="0" w:color="auto"/>
      </w:divBdr>
    </w:div>
    <w:div w:id="2110152834">
      <w:bodyDiv w:val="1"/>
      <w:marLeft w:val="0"/>
      <w:marRight w:val="0"/>
      <w:marTop w:val="0"/>
      <w:marBottom w:val="0"/>
      <w:divBdr>
        <w:top w:val="none" w:sz="0" w:space="0" w:color="auto"/>
        <w:left w:val="none" w:sz="0" w:space="0" w:color="auto"/>
        <w:bottom w:val="none" w:sz="0" w:space="0" w:color="auto"/>
        <w:right w:val="none" w:sz="0" w:space="0" w:color="auto"/>
      </w:divBdr>
    </w:div>
    <w:div w:id="2110200099">
      <w:bodyDiv w:val="1"/>
      <w:marLeft w:val="0"/>
      <w:marRight w:val="0"/>
      <w:marTop w:val="0"/>
      <w:marBottom w:val="0"/>
      <w:divBdr>
        <w:top w:val="none" w:sz="0" w:space="0" w:color="auto"/>
        <w:left w:val="none" w:sz="0" w:space="0" w:color="auto"/>
        <w:bottom w:val="none" w:sz="0" w:space="0" w:color="auto"/>
        <w:right w:val="none" w:sz="0" w:space="0" w:color="auto"/>
      </w:divBdr>
    </w:div>
    <w:div w:id="2111049768">
      <w:bodyDiv w:val="1"/>
      <w:marLeft w:val="0"/>
      <w:marRight w:val="0"/>
      <w:marTop w:val="0"/>
      <w:marBottom w:val="0"/>
      <w:divBdr>
        <w:top w:val="none" w:sz="0" w:space="0" w:color="auto"/>
        <w:left w:val="none" w:sz="0" w:space="0" w:color="auto"/>
        <w:bottom w:val="none" w:sz="0" w:space="0" w:color="auto"/>
        <w:right w:val="none" w:sz="0" w:space="0" w:color="auto"/>
      </w:divBdr>
    </w:div>
    <w:div w:id="2111470111">
      <w:bodyDiv w:val="1"/>
      <w:marLeft w:val="0"/>
      <w:marRight w:val="0"/>
      <w:marTop w:val="0"/>
      <w:marBottom w:val="0"/>
      <w:divBdr>
        <w:top w:val="none" w:sz="0" w:space="0" w:color="auto"/>
        <w:left w:val="none" w:sz="0" w:space="0" w:color="auto"/>
        <w:bottom w:val="none" w:sz="0" w:space="0" w:color="auto"/>
        <w:right w:val="none" w:sz="0" w:space="0" w:color="auto"/>
      </w:divBdr>
    </w:div>
    <w:div w:id="2111703742">
      <w:bodyDiv w:val="1"/>
      <w:marLeft w:val="0"/>
      <w:marRight w:val="0"/>
      <w:marTop w:val="0"/>
      <w:marBottom w:val="0"/>
      <w:divBdr>
        <w:top w:val="none" w:sz="0" w:space="0" w:color="auto"/>
        <w:left w:val="none" w:sz="0" w:space="0" w:color="auto"/>
        <w:bottom w:val="none" w:sz="0" w:space="0" w:color="auto"/>
        <w:right w:val="none" w:sz="0" w:space="0" w:color="auto"/>
      </w:divBdr>
    </w:div>
    <w:div w:id="2111853565">
      <w:bodyDiv w:val="1"/>
      <w:marLeft w:val="0"/>
      <w:marRight w:val="0"/>
      <w:marTop w:val="0"/>
      <w:marBottom w:val="0"/>
      <w:divBdr>
        <w:top w:val="none" w:sz="0" w:space="0" w:color="auto"/>
        <w:left w:val="none" w:sz="0" w:space="0" w:color="auto"/>
        <w:bottom w:val="none" w:sz="0" w:space="0" w:color="auto"/>
        <w:right w:val="none" w:sz="0" w:space="0" w:color="auto"/>
      </w:divBdr>
    </w:div>
    <w:div w:id="2111923091">
      <w:bodyDiv w:val="1"/>
      <w:marLeft w:val="0"/>
      <w:marRight w:val="0"/>
      <w:marTop w:val="0"/>
      <w:marBottom w:val="0"/>
      <w:divBdr>
        <w:top w:val="none" w:sz="0" w:space="0" w:color="auto"/>
        <w:left w:val="none" w:sz="0" w:space="0" w:color="auto"/>
        <w:bottom w:val="none" w:sz="0" w:space="0" w:color="auto"/>
        <w:right w:val="none" w:sz="0" w:space="0" w:color="auto"/>
      </w:divBdr>
    </w:div>
    <w:div w:id="2112117289">
      <w:bodyDiv w:val="1"/>
      <w:marLeft w:val="0"/>
      <w:marRight w:val="0"/>
      <w:marTop w:val="0"/>
      <w:marBottom w:val="0"/>
      <w:divBdr>
        <w:top w:val="none" w:sz="0" w:space="0" w:color="auto"/>
        <w:left w:val="none" w:sz="0" w:space="0" w:color="auto"/>
        <w:bottom w:val="none" w:sz="0" w:space="0" w:color="auto"/>
        <w:right w:val="none" w:sz="0" w:space="0" w:color="auto"/>
      </w:divBdr>
    </w:div>
    <w:div w:id="2112967288">
      <w:bodyDiv w:val="1"/>
      <w:marLeft w:val="0"/>
      <w:marRight w:val="0"/>
      <w:marTop w:val="0"/>
      <w:marBottom w:val="0"/>
      <w:divBdr>
        <w:top w:val="none" w:sz="0" w:space="0" w:color="auto"/>
        <w:left w:val="none" w:sz="0" w:space="0" w:color="auto"/>
        <w:bottom w:val="none" w:sz="0" w:space="0" w:color="auto"/>
        <w:right w:val="none" w:sz="0" w:space="0" w:color="auto"/>
      </w:divBdr>
    </w:div>
    <w:div w:id="2113015454">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090622">
      <w:bodyDiv w:val="1"/>
      <w:marLeft w:val="0"/>
      <w:marRight w:val="0"/>
      <w:marTop w:val="0"/>
      <w:marBottom w:val="0"/>
      <w:divBdr>
        <w:top w:val="none" w:sz="0" w:space="0" w:color="auto"/>
        <w:left w:val="none" w:sz="0" w:space="0" w:color="auto"/>
        <w:bottom w:val="none" w:sz="0" w:space="0" w:color="auto"/>
        <w:right w:val="none" w:sz="0" w:space="0" w:color="auto"/>
      </w:divBdr>
    </w:div>
    <w:div w:id="2113233380">
      <w:bodyDiv w:val="1"/>
      <w:marLeft w:val="0"/>
      <w:marRight w:val="0"/>
      <w:marTop w:val="0"/>
      <w:marBottom w:val="0"/>
      <w:divBdr>
        <w:top w:val="none" w:sz="0" w:space="0" w:color="auto"/>
        <w:left w:val="none" w:sz="0" w:space="0" w:color="auto"/>
        <w:bottom w:val="none" w:sz="0" w:space="0" w:color="auto"/>
        <w:right w:val="none" w:sz="0" w:space="0" w:color="auto"/>
      </w:divBdr>
    </w:div>
    <w:div w:id="2113234779">
      <w:bodyDiv w:val="1"/>
      <w:marLeft w:val="0"/>
      <w:marRight w:val="0"/>
      <w:marTop w:val="0"/>
      <w:marBottom w:val="0"/>
      <w:divBdr>
        <w:top w:val="none" w:sz="0" w:space="0" w:color="auto"/>
        <w:left w:val="none" w:sz="0" w:space="0" w:color="auto"/>
        <w:bottom w:val="none" w:sz="0" w:space="0" w:color="auto"/>
        <w:right w:val="none" w:sz="0" w:space="0" w:color="auto"/>
      </w:divBdr>
    </w:div>
    <w:div w:id="2113238208">
      <w:bodyDiv w:val="1"/>
      <w:marLeft w:val="0"/>
      <w:marRight w:val="0"/>
      <w:marTop w:val="0"/>
      <w:marBottom w:val="0"/>
      <w:divBdr>
        <w:top w:val="none" w:sz="0" w:space="0" w:color="auto"/>
        <w:left w:val="none" w:sz="0" w:space="0" w:color="auto"/>
        <w:bottom w:val="none" w:sz="0" w:space="0" w:color="auto"/>
        <w:right w:val="none" w:sz="0" w:space="0" w:color="auto"/>
      </w:divBdr>
    </w:div>
    <w:div w:id="2114787435">
      <w:bodyDiv w:val="1"/>
      <w:marLeft w:val="0"/>
      <w:marRight w:val="0"/>
      <w:marTop w:val="0"/>
      <w:marBottom w:val="0"/>
      <w:divBdr>
        <w:top w:val="none" w:sz="0" w:space="0" w:color="auto"/>
        <w:left w:val="none" w:sz="0" w:space="0" w:color="auto"/>
        <w:bottom w:val="none" w:sz="0" w:space="0" w:color="auto"/>
        <w:right w:val="none" w:sz="0" w:space="0" w:color="auto"/>
      </w:divBdr>
    </w:div>
    <w:div w:id="2114930676">
      <w:bodyDiv w:val="1"/>
      <w:marLeft w:val="0"/>
      <w:marRight w:val="0"/>
      <w:marTop w:val="0"/>
      <w:marBottom w:val="0"/>
      <w:divBdr>
        <w:top w:val="none" w:sz="0" w:space="0" w:color="auto"/>
        <w:left w:val="none" w:sz="0" w:space="0" w:color="auto"/>
        <w:bottom w:val="none" w:sz="0" w:space="0" w:color="auto"/>
        <w:right w:val="none" w:sz="0" w:space="0" w:color="auto"/>
      </w:divBdr>
    </w:div>
    <w:div w:id="2116123097">
      <w:bodyDiv w:val="1"/>
      <w:marLeft w:val="0"/>
      <w:marRight w:val="0"/>
      <w:marTop w:val="0"/>
      <w:marBottom w:val="0"/>
      <w:divBdr>
        <w:top w:val="none" w:sz="0" w:space="0" w:color="auto"/>
        <w:left w:val="none" w:sz="0" w:space="0" w:color="auto"/>
        <w:bottom w:val="none" w:sz="0" w:space="0" w:color="auto"/>
        <w:right w:val="none" w:sz="0" w:space="0" w:color="auto"/>
      </w:divBdr>
    </w:div>
    <w:div w:id="2117089946">
      <w:bodyDiv w:val="1"/>
      <w:marLeft w:val="0"/>
      <w:marRight w:val="0"/>
      <w:marTop w:val="0"/>
      <w:marBottom w:val="0"/>
      <w:divBdr>
        <w:top w:val="none" w:sz="0" w:space="0" w:color="auto"/>
        <w:left w:val="none" w:sz="0" w:space="0" w:color="auto"/>
        <w:bottom w:val="none" w:sz="0" w:space="0" w:color="auto"/>
        <w:right w:val="none" w:sz="0" w:space="0" w:color="auto"/>
      </w:divBdr>
    </w:div>
    <w:div w:id="2117172303">
      <w:bodyDiv w:val="1"/>
      <w:marLeft w:val="0"/>
      <w:marRight w:val="0"/>
      <w:marTop w:val="0"/>
      <w:marBottom w:val="0"/>
      <w:divBdr>
        <w:top w:val="none" w:sz="0" w:space="0" w:color="auto"/>
        <w:left w:val="none" w:sz="0" w:space="0" w:color="auto"/>
        <w:bottom w:val="none" w:sz="0" w:space="0" w:color="auto"/>
        <w:right w:val="none" w:sz="0" w:space="0" w:color="auto"/>
      </w:divBdr>
    </w:div>
    <w:div w:id="2118714288">
      <w:bodyDiv w:val="1"/>
      <w:marLeft w:val="0"/>
      <w:marRight w:val="0"/>
      <w:marTop w:val="0"/>
      <w:marBottom w:val="0"/>
      <w:divBdr>
        <w:top w:val="none" w:sz="0" w:space="0" w:color="auto"/>
        <w:left w:val="none" w:sz="0" w:space="0" w:color="auto"/>
        <w:bottom w:val="none" w:sz="0" w:space="0" w:color="auto"/>
        <w:right w:val="none" w:sz="0" w:space="0" w:color="auto"/>
      </w:divBdr>
    </w:div>
    <w:div w:id="2120712136">
      <w:bodyDiv w:val="1"/>
      <w:marLeft w:val="0"/>
      <w:marRight w:val="0"/>
      <w:marTop w:val="0"/>
      <w:marBottom w:val="0"/>
      <w:divBdr>
        <w:top w:val="none" w:sz="0" w:space="0" w:color="auto"/>
        <w:left w:val="none" w:sz="0" w:space="0" w:color="auto"/>
        <w:bottom w:val="none" w:sz="0" w:space="0" w:color="auto"/>
        <w:right w:val="none" w:sz="0" w:space="0" w:color="auto"/>
      </w:divBdr>
    </w:div>
    <w:div w:id="2120758275">
      <w:bodyDiv w:val="1"/>
      <w:marLeft w:val="0"/>
      <w:marRight w:val="0"/>
      <w:marTop w:val="0"/>
      <w:marBottom w:val="0"/>
      <w:divBdr>
        <w:top w:val="none" w:sz="0" w:space="0" w:color="auto"/>
        <w:left w:val="none" w:sz="0" w:space="0" w:color="auto"/>
        <w:bottom w:val="none" w:sz="0" w:space="0" w:color="auto"/>
        <w:right w:val="none" w:sz="0" w:space="0" w:color="auto"/>
      </w:divBdr>
    </w:div>
    <w:div w:id="2121341261">
      <w:bodyDiv w:val="1"/>
      <w:marLeft w:val="0"/>
      <w:marRight w:val="0"/>
      <w:marTop w:val="0"/>
      <w:marBottom w:val="0"/>
      <w:divBdr>
        <w:top w:val="none" w:sz="0" w:space="0" w:color="auto"/>
        <w:left w:val="none" w:sz="0" w:space="0" w:color="auto"/>
        <w:bottom w:val="none" w:sz="0" w:space="0" w:color="auto"/>
        <w:right w:val="none" w:sz="0" w:space="0" w:color="auto"/>
      </w:divBdr>
    </w:div>
    <w:div w:id="2121411628">
      <w:bodyDiv w:val="1"/>
      <w:marLeft w:val="0"/>
      <w:marRight w:val="0"/>
      <w:marTop w:val="0"/>
      <w:marBottom w:val="0"/>
      <w:divBdr>
        <w:top w:val="none" w:sz="0" w:space="0" w:color="auto"/>
        <w:left w:val="none" w:sz="0" w:space="0" w:color="auto"/>
        <w:bottom w:val="none" w:sz="0" w:space="0" w:color="auto"/>
        <w:right w:val="none" w:sz="0" w:space="0" w:color="auto"/>
      </w:divBdr>
    </w:div>
    <w:div w:id="2122216549">
      <w:bodyDiv w:val="1"/>
      <w:marLeft w:val="0"/>
      <w:marRight w:val="0"/>
      <w:marTop w:val="0"/>
      <w:marBottom w:val="0"/>
      <w:divBdr>
        <w:top w:val="none" w:sz="0" w:space="0" w:color="auto"/>
        <w:left w:val="none" w:sz="0" w:space="0" w:color="auto"/>
        <w:bottom w:val="none" w:sz="0" w:space="0" w:color="auto"/>
        <w:right w:val="none" w:sz="0" w:space="0" w:color="auto"/>
      </w:divBdr>
    </w:div>
    <w:div w:id="2122990509">
      <w:bodyDiv w:val="1"/>
      <w:marLeft w:val="0"/>
      <w:marRight w:val="0"/>
      <w:marTop w:val="0"/>
      <w:marBottom w:val="0"/>
      <w:divBdr>
        <w:top w:val="none" w:sz="0" w:space="0" w:color="auto"/>
        <w:left w:val="none" w:sz="0" w:space="0" w:color="auto"/>
        <w:bottom w:val="none" w:sz="0" w:space="0" w:color="auto"/>
        <w:right w:val="none" w:sz="0" w:space="0" w:color="auto"/>
      </w:divBdr>
    </w:div>
    <w:div w:id="2123307400">
      <w:bodyDiv w:val="1"/>
      <w:marLeft w:val="0"/>
      <w:marRight w:val="0"/>
      <w:marTop w:val="0"/>
      <w:marBottom w:val="0"/>
      <w:divBdr>
        <w:top w:val="none" w:sz="0" w:space="0" w:color="auto"/>
        <w:left w:val="none" w:sz="0" w:space="0" w:color="auto"/>
        <w:bottom w:val="none" w:sz="0" w:space="0" w:color="auto"/>
        <w:right w:val="none" w:sz="0" w:space="0" w:color="auto"/>
      </w:divBdr>
    </w:div>
    <w:div w:id="2126120069">
      <w:bodyDiv w:val="1"/>
      <w:marLeft w:val="0"/>
      <w:marRight w:val="0"/>
      <w:marTop w:val="0"/>
      <w:marBottom w:val="0"/>
      <w:divBdr>
        <w:top w:val="none" w:sz="0" w:space="0" w:color="auto"/>
        <w:left w:val="none" w:sz="0" w:space="0" w:color="auto"/>
        <w:bottom w:val="none" w:sz="0" w:space="0" w:color="auto"/>
        <w:right w:val="none" w:sz="0" w:space="0" w:color="auto"/>
      </w:divBdr>
    </w:div>
    <w:div w:id="2126458963">
      <w:bodyDiv w:val="1"/>
      <w:marLeft w:val="0"/>
      <w:marRight w:val="0"/>
      <w:marTop w:val="0"/>
      <w:marBottom w:val="0"/>
      <w:divBdr>
        <w:top w:val="none" w:sz="0" w:space="0" w:color="auto"/>
        <w:left w:val="none" w:sz="0" w:space="0" w:color="auto"/>
        <w:bottom w:val="none" w:sz="0" w:space="0" w:color="auto"/>
        <w:right w:val="none" w:sz="0" w:space="0" w:color="auto"/>
      </w:divBdr>
    </w:div>
    <w:div w:id="2126846130">
      <w:bodyDiv w:val="1"/>
      <w:marLeft w:val="0"/>
      <w:marRight w:val="0"/>
      <w:marTop w:val="0"/>
      <w:marBottom w:val="0"/>
      <w:divBdr>
        <w:top w:val="none" w:sz="0" w:space="0" w:color="auto"/>
        <w:left w:val="none" w:sz="0" w:space="0" w:color="auto"/>
        <w:bottom w:val="none" w:sz="0" w:space="0" w:color="auto"/>
        <w:right w:val="none" w:sz="0" w:space="0" w:color="auto"/>
      </w:divBdr>
    </w:div>
    <w:div w:id="2127967709">
      <w:bodyDiv w:val="1"/>
      <w:marLeft w:val="0"/>
      <w:marRight w:val="0"/>
      <w:marTop w:val="0"/>
      <w:marBottom w:val="0"/>
      <w:divBdr>
        <w:top w:val="none" w:sz="0" w:space="0" w:color="auto"/>
        <w:left w:val="none" w:sz="0" w:space="0" w:color="auto"/>
        <w:bottom w:val="none" w:sz="0" w:space="0" w:color="auto"/>
        <w:right w:val="none" w:sz="0" w:space="0" w:color="auto"/>
      </w:divBdr>
    </w:div>
    <w:div w:id="2128086072">
      <w:bodyDiv w:val="1"/>
      <w:marLeft w:val="0"/>
      <w:marRight w:val="0"/>
      <w:marTop w:val="0"/>
      <w:marBottom w:val="0"/>
      <w:divBdr>
        <w:top w:val="none" w:sz="0" w:space="0" w:color="auto"/>
        <w:left w:val="none" w:sz="0" w:space="0" w:color="auto"/>
        <w:bottom w:val="none" w:sz="0" w:space="0" w:color="auto"/>
        <w:right w:val="none" w:sz="0" w:space="0" w:color="auto"/>
      </w:divBdr>
    </w:div>
    <w:div w:id="2129078874">
      <w:bodyDiv w:val="1"/>
      <w:marLeft w:val="0"/>
      <w:marRight w:val="0"/>
      <w:marTop w:val="0"/>
      <w:marBottom w:val="0"/>
      <w:divBdr>
        <w:top w:val="none" w:sz="0" w:space="0" w:color="auto"/>
        <w:left w:val="none" w:sz="0" w:space="0" w:color="auto"/>
        <w:bottom w:val="none" w:sz="0" w:space="0" w:color="auto"/>
        <w:right w:val="none" w:sz="0" w:space="0" w:color="auto"/>
      </w:divBdr>
    </w:div>
    <w:div w:id="2129080894">
      <w:bodyDiv w:val="1"/>
      <w:marLeft w:val="0"/>
      <w:marRight w:val="0"/>
      <w:marTop w:val="0"/>
      <w:marBottom w:val="0"/>
      <w:divBdr>
        <w:top w:val="none" w:sz="0" w:space="0" w:color="auto"/>
        <w:left w:val="none" w:sz="0" w:space="0" w:color="auto"/>
        <w:bottom w:val="none" w:sz="0" w:space="0" w:color="auto"/>
        <w:right w:val="none" w:sz="0" w:space="0" w:color="auto"/>
      </w:divBdr>
    </w:div>
    <w:div w:id="2130008951">
      <w:bodyDiv w:val="1"/>
      <w:marLeft w:val="0"/>
      <w:marRight w:val="0"/>
      <w:marTop w:val="0"/>
      <w:marBottom w:val="0"/>
      <w:divBdr>
        <w:top w:val="none" w:sz="0" w:space="0" w:color="auto"/>
        <w:left w:val="none" w:sz="0" w:space="0" w:color="auto"/>
        <w:bottom w:val="none" w:sz="0" w:space="0" w:color="auto"/>
        <w:right w:val="none" w:sz="0" w:space="0" w:color="auto"/>
      </w:divBdr>
    </w:div>
    <w:div w:id="2130315695">
      <w:bodyDiv w:val="1"/>
      <w:marLeft w:val="0"/>
      <w:marRight w:val="0"/>
      <w:marTop w:val="0"/>
      <w:marBottom w:val="0"/>
      <w:divBdr>
        <w:top w:val="none" w:sz="0" w:space="0" w:color="auto"/>
        <w:left w:val="none" w:sz="0" w:space="0" w:color="auto"/>
        <w:bottom w:val="none" w:sz="0" w:space="0" w:color="auto"/>
        <w:right w:val="none" w:sz="0" w:space="0" w:color="auto"/>
      </w:divBdr>
    </w:div>
    <w:div w:id="2130656811">
      <w:bodyDiv w:val="1"/>
      <w:marLeft w:val="0"/>
      <w:marRight w:val="0"/>
      <w:marTop w:val="0"/>
      <w:marBottom w:val="0"/>
      <w:divBdr>
        <w:top w:val="none" w:sz="0" w:space="0" w:color="auto"/>
        <w:left w:val="none" w:sz="0" w:space="0" w:color="auto"/>
        <w:bottom w:val="none" w:sz="0" w:space="0" w:color="auto"/>
        <w:right w:val="none" w:sz="0" w:space="0" w:color="auto"/>
      </w:divBdr>
    </w:div>
    <w:div w:id="2131391276">
      <w:bodyDiv w:val="1"/>
      <w:marLeft w:val="0"/>
      <w:marRight w:val="0"/>
      <w:marTop w:val="0"/>
      <w:marBottom w:val="0"/>
      <w:divBdr>
        <w:top w:val="none" w:sz="0" w:space="0" w:color="auto"/>
        <w:left w:val="none" w:sz="0" w:space="0" w:color="auto"/>
        <w:bottom w:val="none" w:sz="0" w:space="0" w:color="auto"/>
        <w:right w:val="none" w:sz="0" w:space="0" w:color="auto"/>
      </w:divBdr>
    </w:div>
    <w:div w:id="2131698879">
      <w:bodyDiv w:val="1"/>
      <w:marLeft w:val="0"/>
      <w:marRight w:val="0"/>
      <w:marTop w:val="0"/>
      <w:marBottom w:val="0"/>
      <w:divBdr>
        <w:top w:val="none" w:sz="0" w:space="0" w:color="auto"/>
        <w:left w:val="none" w:sz="0" w:space="0" w:color="auto"/>
        <w:bottom w:val="none" w:sz="0" w:space="0" w:color="auto"/>
        <w:right w:val="none" w:sz="0" w:space="0" w:color="auto"/>
      </w:divBdr>
    </w:div>
    <w:div w:id="2131822494">
      <w:bodyDiv w:val="1"/>
      <w:marLeft w:val="0"/>
      <w:marRight w:val="0"/>
      <w:marTop w:val="0"/>
      <w:marBottom w:val="0"/>
      <w:divBdr>
        <w:top w:val="none" w:sz="0" w:space="0" w:color="auto"/>
        <w:left w:val="none" w:sz="0" w:space="0" w:color="auto"/>
        <w:bottom w:val="none" w:sz="0" w:space="0" w:color="auto"/>
        <w:right w:val="none" w:sz="0" w:space="0" w:color="auto"/>
      </w:divBdr>
    </w:div>
    <w:div w:id="2131968996">
      <w:bodyDiv w:val="1"/>
      <w:marLeft w:val="0"/>
      <w:marRight w:val="0"/>
      <w:marTop w:val="0"/>
      <w:marBottom w:val="0"/>
      <w:divBdr>
        <w:top w:val="none" w:sz="0" w:space="0" w:color="auto"/>
        <w:left w:val="none" w:sz="0" w:space="0" w:color="auto"/>
        <w:bottom w:val="none" w:sz="0" w:space="0" w:color="auto"/>
        <w:right w:val="none" w:sz="0" w:space="0" w:color="auto"/>
      </w:divBdr>
    </w:div>
    <w:div w:id="2132748224">
      <w:bodyDiv w:val="1"/>
      <w:marLeft w:val="0"/>
      <w:marRight w:val="0"/>
      <w:marTop w:val="0"/>
      <w:marBottom w:val="0"/>
      <w:divBdr>
        <w:top w:val="none" w:sz="0" w:space="0" w:color="auto"/>
        <w:left w:val="none" w:sz="0" w:space="0" w:color="auto"/>
        <w:bottom w:val="none" w:sz="0" w:space="0" w:color="auto"/>
        <w:right w:val="none" w:sz="0" w:space="0" w:color="auto"/>
      </w:divBdr>
    </w:div>
    <w:div w:id="2132940648">
      <w:bodyDiv w:val="1"/>
      <w:marLeft w:val="0"/>
      <w:marRight w:val="0"/>
      <w:marTop w:val="0"/>
      <w:marBottom w:val="0"/>
      <w:divBdr>
        <w:top w:val="none" w:sz="0" w:space="0" w:color="auto"/>
        <w:left w:val="none" w:sz="0" w:space="0" w:color="auto"/>
        <w:bottom w:val="none" w:sz="0" w:space="0" w:color="auto"/>
        <w:right w:val="none" w:sz="0" w:space="0" w:color="auto"/>
      </w:divBdr>
    </w:div>
    <w:div w:id="2133211942">
      <w:bodyDiv w:val="1"/>
      <w:marLeft w:val="0"/>
      <w:marRight w:val="0"/>
      <w:marTop w:val="0"/>
      <w:marBottom w:val="0"/>
      <w:divBdr>
        <w:top w:val="none" w:sz="0" w:space="0" w:color="auto"/>
        <w:left w:val="none" w:sz="0" w:space="0" w:color="auto"/>
        <w:bottom w:val="none" w:sz="0" w:space="0" w:color="auto"/>
        <w:right w:val="none" w:sz="0" w:space="0" w:color="auto"/>
      </w:divBdr>
    </w:div>
    <w:div w:id="2133329140">
      <w:bodyDiv w:val="1"/>
      <w:marLeft w:val="0"/>
      <w:marRight w:val="0"/>
      <w:marTop w:val="0"/>
      <w:marBottom w:val="0"/>
      <w:divBdr>
        <w:top w:val="none" w:sz="0" w:space="0" w:color="auto"/>
        <w:left w:val="none" w:sz="0" w:space="0" w:color="auto"/>
        <w:bottom w:val="none" w:sz="0" w:space="0" w:color="auto"/>
        <w:right w:val="none" w:sz="0" w:space="0" w:color="auto"/>
      </w:divBdr>
    </w:div>
    <w:div w:id="2133671517">
      <w:bodyDiv w:val="1"/>
      <w:marLeft w:val="0"/>
      <w:marRight w:val="0"/>
      <w:marTop w:val="0"/>
      <w:marBottom w:val="0"/>
      <w:divBdr>
        <w:top w:val="none" w:sz="0" w:space="0" w:color="auto"/>
        <w:left w:val="none" w:sz="0" w:space="0" w:color="auto"/>
        <w:bottom w:val="none" w:sz="0" w:space="0" w:color="auto"/>
        <w:right w:val="none" w:sz="0" w:space="0" w:color="auto"/>
      </w:divBdr>
    </w:div>
    <w:div w:id="2134012664">
      <w:bodyDiv w:val="1"/>
      <w:marLeft w:val="0"/>
      <w:marRight w:val="0"/>
      <w:marTop w:val="0"/>
      <w:marBottom w:val="0"/>
      <w:divBdr>
        <w:top w:val="none" w:sz="0" w:space="0" w:color="auto"/>
        <w:left w:val="none" w:sz="0" w:space="0" w:color="auto"/>
        <w:bottom w:val="none" w:sz="0" w:space="0" w:color="auto"/>
        <w:right w:val="none" w:sz="0" w:space="0" w:color="auto"/>
      </w:divBdr>
    </w:div>
    <w:div w:id="2134325504">
      <w:bodyDiv w:val="1"/>
      <w:marLeft w:val="0"/>
      <w:marRight w:val="0"/>
      <w:marTop w:val="0"/>
      <w:marBottom w:val="0"/>
      <w:divBdr>
        <w:top w:val="none" w:sz="0" w:space="0" w:color="auto"/>
        <w:left w:val="none" w:sz="0" w:space="0" w:color="auto"/>
        <w:bottom w:val="none" w:sz="0" w:space="0" w:color="auto"/>
        <w:right w:val="none" w:sz="0" w:space="0" w:color="auto"/>
      </w:divBdr>
    </w:div>
    <w:div w:id="2135250918">
      <w:bodyDiv w:val="1"/>
      <w:marLeft w:val="0"/>
      <w:marRight w:val="0"/>
      <w:marTop w:val="0"/>
      <w:marBottom w:val="0"/>
      <w:divBdr>
        <w:top w:val="none" w:sz="0" w:space="0" w:color="auto"/>
        <w:left w:val="none" w:sz="0" w:space="0" w:color="auto"/>
        <w:bottom w:val="none" w:sz="0" w:space="0" w:color="auto"/>
        <w:right w:val="none" w:sz="0" w:space="0" w:color="auto"/>
      </w:divBdr>
    </w:div>
    <w:div w:id="2135518747">
      <w:bodyDiv w:val="1"/>
      <w:marLeft w:val="0"/>
      <w:marRight w:val="0"/>
      <w:marTop w:val="0"/>
      <w:marBottom w:val="0"/>
      <w:divBdr>
        <w:top w:val="none" w:sz="0" w:space="0" w:color="auto"/>
        <w:left w:val="none" w:sz="0" w:space="0" w:color="auto"/>
        <w:bottom w:val="none" w:sz="0" w:space="0" w:color="auto"/>
        <w:right w:val="none" w:sz="0" w:space="0" w:color="auto"/>
      </w:divBdr>
    </w:div>
    <w:div w:id="2136410767">
      <w:bodyDiv w:val="1"/>
      <w:marLeft w:val="0"/>
      <w:marRight w:val="0"/>
      <w:marTop w:val="0"/>
      <w:marBottom w:val="0"/>
      <w:divBdr>
        <w:top w:val="none" w:sz="0" w:space="0" w:color="auto"/>
        <w:left w:val="none" w:sz="0" w:space="0" w:color="auto"/>
        <w:bottom w:val="none" w:sz="0" w:space="0" w:color="auto"/>
        <w:right w:val="none" w:sz="0" w:space="0" w:color="auto"/>
      </w:divBdr>
    </w:div>
    <w:div w:id="2136554962">
      <w:bodyDiv w:val="1"/>
      <w:marLeft w:val="0"/>
      <w:marRight w:val="0"/>
      <w:marTop w:val="0"/>
      <w:marBottom w:val="0"/>
      <w:divBdr>
        <w:top w:val="none" w:sz="0" w:space="0" w:color="auto"/>
        <w:left w:val="none" w:sz="0" w:space="0" w:color="auto"/>
        <w:bottom w:val="none" w:sz="0" w:space="0" w:color="auto"/>
        <w:right w:val="none" w:sz="0" w:space="0" w:color="auto"/>
      </w:divBdr>
    </w:div>
    <w:div w:id="2137019665">
      <w:bodyDiv w:val="1"/>
      <w:marLeft w:val="0"/>
      <w:marRight w:val="0"/>
      <w:marTop w:val="0"/>
      <w:marBottom w:val="0"/>
      <w:divBdr>
        <w:top w:val="none" w:sz="0" w:space="0" w:color="auto"/>
        <w:left w:val="none" w:sz="0" w:space="0" w:color="auto"/>
        <w:bottom w:val="none" w:sz="0" w:space="0" w:color="auto"/>
        <w:right w:val="none" w:sz="0" w:space="0" w:color="auto"/>
      </w:divBdr>
    </w:div>
    <w:div w:id="2137020214">
      <w:bodyDiv w:val="1"/>
      <w:marLeft w:val="0"/>
      <w:marRight w:val="0"/>
      <w:marTop w:val="0"/>
      <w:marBottom w:val="0"/>
      <w:divBdr>
        <w:top w:val="none" w:sz="0" w:space="0" w:color="auto"/>
        <w:left w:val="none" w:sz="0" w:space="0" w:color="auto"/>
        <w:bottom w:val="none" w:sz="0" w:space="0" w:color="auto"/>
        <w:right w:val="none" w:sz="0" w:space="0" w:color="auto"/>
      </w:divBdr>
    </w:div>
    <w:div w:id="2137022683">
      <w:bodyDiv w:val="1"/>
      <w:marLeft w:val="0"/>
      <w:marRight w:val="0"/>
      <w:marTop w:val="0"/>
      <w:marBottom w:val="0"/>
      <w:divBdr>
        <w:top w:val="none" w:sz="0" w:space="0" w:color="auto"/>
        <w:left w:val="none" w:sz="0" w:space="0" w:color="auto"/>
        <w:bottom w:val="none" w:sz="0" w:space="0" w:color="auto"/>
        <w:right w:val="none" w:sz="0" w:space="0" w:color="auto"/>
      </w:divBdr>
    </w:div>
    <w:div w:id="2137412220">
      <w:bodyDiv w:val="1"/>
      <w:marLeft w:val="0"/>
      <w:marRight w:val="0"/>
      <w:marTop w:val="0"/>
      <w:marBottom w:val="0"/>
      <w:divBdr>
        <w:top w:val="none" w:sz="0" w:space="0" w:color="auto"/>
        <w:left w:val="none" w:sz="0" w:space="0" w:color="auto"/>
        <w:bottom w:val="none" w:sz="0" w:space="0" w:color="auto"/>
        <w:right w:val="none" w:sz="0" w:space="0" w:color="auto"/>
      </w:divBdr>
    </w:div>
    <w:div w:id="2138133607">
      <w:bodyDiv w:val="1"/>
      <w:marLeft w:val="0"/>
      <w:marRight w:val="0"/>
      <w:marTop w:val="0"/>
      <w:marBottom w:val="0"/>
      <w:divBdr>
        <w:top w:val="none" w:sz="0" w:space="0" w:color="auto"/>
        <w:left w:val="none" w:sz="0" w:space="0" w:color="auto"/>
        <w:bottom w:val="none" w:sz="0" w:space="0" w:color="auto"/>
        <w:right w:val="none" w:sz="0" w:space="0" w:color="auto"/>
      </w:divBdr>
    </w:div>
    <w:div w:id="2138572121">
      <w:bodyDiv w:val="1"/>
      <w:marLeft w:val="0"/>
      <w:marRight w:val="0"/>
      <w:marTop w:val="0"/>
      <w:marBottom w:val="0"/>
      <w:divBdr>
        <w:top w:val="none" w:sz="0" w:space="0" w:color="auto"/>
        <w:left w:val="none" w:sz="0" w:space="0" w:color="auto"/>
        <w:bottom w:val="none" w:sz="0" w:space="0" w:color="auto"/>
        <w:right w:val="none" w:sz="0" w:space="0" w:color="auto"/>
      </w:divBdr>
    </w:div>
    <w:div w:id="2138795191">
      <w:bodyDiv w:val="1"/>
      <w:marLeft w:val="0"/>
      <w:marRight w:val="0"/>
      <w:marTop w:val="0"/>
      <w:marBottom w:val="0"/>
      <w:divBdr>
        <w:top w:val="none" w:sz="0" w:space="0" w:color="auto"/>
        <w:left w:val="none" w:sz="0" w:space="0" w:color="auto"/>
        <w:bottom w:val="none" w:sz="0" w:space="0" w:color="auto"/>
        <w:right w:val="none" w:sz="0" w:space="0" w:color="auto"/>
      </w:divBdr>
    </w:div>
    <w:div w:id="2139181193">
      <w:bodyDiv w:val="1"/>
      <w:marLeft w:val="0"/>
      <w:marRight w:val="0"/>
      <w:marTop w:val="0"/>
      <w:marBottom w:val="0"/>
      <w:divBdr>
        <w:top w:val="none" w:sz="0" w:space="0" w:color="auto"/>
        <w:left w:val="none" w:sz="0" w:space="0" w:color="auto"/>
        <w:bottom w:val="none" w:sz="0" w:space="0" w:color="auto"/>
        <w:right w:val="none" w:sz="0" w:space="0" w:color="auto"/>
      </w:divBdr>
    </w:div>
    <w:div w:id="2140106291">
      <w:bodyDiv w:val="1"/>
      <w:marLeft w:val="0"/>
      <w:marRight w:val="0"/>
      <w:marTop w:val="0"/>
      <w:marBottom w:val="0"/>
      <w:divBdr>
        <w:top w:val="none" w:sz="0" w:space="0" w:color="auto"/>
        <w:left w:val="none" w:sz="0" w:space="0" w:color="auto"/>
        <w:bottom w:val="none" w:sz="0" w:space="0" w:color="auto"/>
        <w:right w:val="none" w:sz="0" w:space="0" w:color="auto"/>
      </w:divBdr>
    </w:div>
    <w:div w:id="2140419431">
      <w:bodyDiv w:val="1"/>
      <w:marLeft w:val="0"/>
      <w:marRight w:val="0"/>
      <w:marTop w:val="0"/>
      <w:marBottom w:val="0"/>
      <w:divBdr>
        <w:top w:val="none" w:sz="0" w:space="0" w:color="auto"/>
        <w:left w:val="none" w:sz="0" w:space="0" w:color="auto"/>
        <w:bottom w:val="none" w:sz="0" w:space="0" w:color="auto"/>
        <w:right w:val="none" w:sz="0" w:space="0" w:color="auto"/>
      </w:divBdr>
    </w:div>
    <w:div w:id="2140608511">
      <w:bodyDiv w:val="1"/>
      <w:marLeft w:val="0"/>
      <w:marRight w:val="0"/>
      <w:marTop w:val="0"/>
      <w:marBottom w:val="0"/>
      <w:divBdr>
        <w:top w:val="none" w:sz="0" w:space="0" w:color="auto"/>
        <w:left w:val="none" w:sz="0" w:space="0" w:color="auto"/>
        <w:bottom w:val="none" w:sz="0" w:space="0" w:color="auto"/>
        <w:right w:val="none" w:sz="0" w:space="0" w:color="auto"/>
      </w:divBdr>
    </w:div>
    <w:div w:id="2140686232">
      <w:bodyDiv w:val="1"/>
      <w:marLeft w:val="0"/>
      <w:marRight w:val="0"/>
      <w:marTop w:val="0"/>
      <w:marBottom w:val="0"/>
      <w:divBdr>
        <w:top w:val="none" w:sz="0" w:space="0" w:color="auto"/>
        <w:left w:val="none" w:sz="0" w:space="0" w:color="auto"/>
        <w:bottom w:val="none" w:sz="0" w:space="0" w:color="auto"/>
        <w:right w:val="none" w:sz="0" w:space="0" w:color="auto"/>
      </w:divBdr>
    </w:div>
    <w:div w:id="2140954599">
      <w:bodyDiv w:val="1"/>
      <w:marLeft w:val="0"/>
      <w:marRight w:val="0"/>
      <w:marTop w:val="0"/>
      <w:marBottom w:val="0"/>
      <w:divBdr>
        <w:top w:val="none" w:sz="0" w:space="0" w:color="auto"/>
        <w:left w:val="none" w:sz="0" w:space="0" w:color="auto"/>
        <w:bottom w:val="none" w:sz="0" w:space="0" w:color="auto"/>
        <w:right w:val="none" w:sz="0" w:space="0" w:color="auto"/>
      </w:divBdr>
    </w:div>
    <w:div w:id="2141065988">
      <w:bodyDiv w:val="1"/>
      <w:marLeft w:val="0"/>
      <w:marRight w:val="0"/>
      <w:marTop w:val="0"/>
      <w:marBottom w:val="0"/>
      <w:divBdr>
        <w:top w:val="none" w:sz="0" w:space="0" w:color="auto"/>
        <w:left w:val="none" w:sz="0" w:space="0" w:color="auto"/>
        <w:bottom w:val="none" w:sz="0" w:space="0" w:color="auto"/>
        <w:right w:val="none" w:sz="0" w:space="0" w:color="auto"/>
      </w:divBdr>
    </w:div>
    <w:div w:id="2141417228">
      <w:bodyDiv w:val="1"/>
      <w:marLeft w:val="0"/>
      <w:marRight w:val="0"/>
      <w:marTop w:val="0"/>
      <w:marBottom w:val="0"/>
      <w:divBdr>
        <w:top w:val="none" w:sz="0" w:space="0" w:color="auto"/>
        <w:left w:val="none" w:sz="0" w:space="0" w:color="auto"/>
        <w:bottom w:val="none" w:sz="0" w:space="0" w:color="auto"/>
        <w:right w:val="none" w:sz="0" w:space="0" w:color="auto"/>
      </w:divBdr>
    </w:div>
    <w:div w:id="2141607286">
      <w:bodyDiv w:val="1"/>
      <w:marLeft w:val="0"/>
      <w:marRight w:val="0"/>
      <w:marTop w:val="0"/>
      <w:marBottom w:val="0"/>
      <w:divBdr>
        <w:top w:val="none" w:sz="0" w:space="0" w:color="auto"/>
        <w:left w:val="none" w:sz="0" w:space="0" w:color="auto"/>
        <w:bottom w:val="none" w:sz="0" w:space="0" w:color="auto"/>
        <w:right w:val="none" w:sz="0" w:space="0" w:color="auto"/>
      </w:divBdr>
    </w:div>
    <w:div w:id="2141994645">
      <w:bodyDiv w:val="1"/>
      <w:marLeft w:val="0"/>
      <w:marRight w:val="0"/>
      <w:marTop w:val="0"/>
      <w:marBottom w:val="0"/>
      <w:divBdr>
        <w:top w:val="none" w:sz="0" w:space="0" w:color="auto"/>
        <w:left w:val="none" w:sz="0" w:space="0" w:color="auto"/>
        <w:bottom w:val="none" w:sz="0" w:space="0" w:color="auto"/>
        <w:right w:val="none" w:sz="0" w:space="0" w:color="auto"/>
      </w:divBdr>
    </w:div>
    <w:div w:id="2142070876">
      <w:bodyDiv w:val="1"/>
      <w:marLeft w:val="0"/>
      <w:marRight w:val="0"/>
      <w:marTop w:val="0"/>
      <w:marBottom w:val="0"/>
      <w:divBdr>
        <w:top w:val="none" w:sz="0" w:space="0" w:color="auto"/>
        <w:left w:val="none" w:sz="0" w:space="0" w:color="auto"/>
        <w:bottom w:val="none" w:sz="0" w:space="0" w:color="auto"/>
        <w:right w:val="none" w:sz="0" w:space="0" w:color="auto"/>
      </w:divBdr>
    </w:div>
    <w:div w:id="2142535338">
      <w:bodyDiv w:val="1"/>
      <w:marLeft w:val="0"/>
      <w:marRight w:val="0"/>
      <w:marTop w:val="0"/>
      <w:marBottom w:val="0"/>
      <w:divBdr>
        <w:top w:val="none" w:sz="0" w:space="0" w:color="auto"/>
        <w:left w:val="none" w:sz="0" w:space="0" w:color="auto"/>
        <w:bottom w:val="none" w:sz="0" w:space="0" w:color="auto"/>
        <w:right w:val="none" w:sz="0" w:space="0" w:color="auto"/>
      </w:divBdr>
    </w:div>
    <w:div w:id="2142770655">
      <w:bodyDiv w:val="1"/>
      <w:marLeft w:val="0"/>
      <w:marRight w:val="0"/>
      <w:marTop w:val="0"/>
      <w:marBottom w:val="0"/>
      <w:divBdr>
        <w:top w:val="none" w:sz="0" w:space="0" w:color="auto"/>
        <w:left w:val="none" w:sz="0" w:space="0" w:color="auto"/>
        <w:bottom w:val="none" w:sz="0" w:space="0" w:color="auto"/>
        <w:right w:val="none" w:sz="0" w:space="0" w:color="auto"/>
      </w:divBdr>
    </w:div>
    <w:div w:id="2143035516">
      <w:bodyDiv w:val="1"/>
      <w:marLeft w:val="0"/>
      <w:marRight w:val="0"/>
      <w:marTop w:val="0"/>
      <w:marBottom w:val="0"/>
      <w:divBdr>
        <w:top w:val="none" w:sz="0" w:space="0" w:color="auto"/>
        <w:left w:val="none" w:sz="0" w:space="0" w:color="auto"/>
        <w:bottom w:val="none" w:sz="0" w:space="0" w:color="auto"/>
        <w:right w:val="none" w:sz="0" w:space="0" w:color="auto"/>
      </w:divBdr>
    </w:div>
    <w:div w:id="2143308789">
      <w:bodyDiv w:val="1"/>
      <w:marLeft w:val="0"/>
      <w:marRight w:val="0"/>
      <w:marTop w:val="0"/>
      <w:marBottom w:val="0"/>
      <w:divBdr>
        <w:top w:val="none" w:sz="0" w:space="0" w:color="auto"/>
        <w:left w:val="none" w:sz="0" w:space="0" w:color="auto"/>
        <w:bottom w:val="none" w:sz="0" w:space="0" w:color="auto"/>
        <w:right w:val="none" w:sz="0" w:space="0" w:color="auto"/>
      </w:divBdr>
    </w:div>
    <w:div w:id="2144078865">
      <w:bodyDiv w:val="1"/>
      <w:marLeft w:val="0"/>
      <w:marRight w:val="0"/>
      <w:marTop w:val="0"/>
      <w:marBottom w:val="0"/>
      <w:divBdr>
        <w:top w:val="none" w:sz="0" w:space="0" w:color="auto"/>
        <w:left w:val="none" w:sz="0" w:space="0" w:color="auto"/>
        <w:bottom w:val="none" w:sz="0" w:space="0" w:color="auto"/>
        <w:right w:val="none" w:sz="0" w:space="0" w:color="auto"/>
      </w:divBdr>
    </w:div>
    <w:div w:id="2144227822">
      <w:bodyDiv w:val="1"/>
      <w:marLeft w:val="0"/>
      <w:marRight w:val="0"/>
      <w:marTop w:val="0"/>
      <w:marBottom w:val="0"/>
      <w:divBdr>
        <w:top w:val="none" w:sz="0" w:space="0" w:color="auto"/>
        <w:left w:val="none" w:sz="0" w:space="0" w:color="auto"/>
        <w:bottom w:val="none" w:sz="0" w:space="0" w:color="auto"/>
        <w:right w:val="none" w:sz="0" w:space="0" w:color="auto"/>
      </w:divBdr>
    </w:div>
    <w:div w:id="2144732471">
      <w:bodyDiv w:val="1"/>
      <w:marLeft w:val="0"/>
      <w:marRight w:val="0"/>
      <w:marTop w:val="0"/>
      <w:marBottom w:val="0"/>
      <w:divBdr>
        <w:top w:val="none" w:sz="0" w:space="0" w:color="auto"/>
        <w:left w:val="none" w:sz="0" w:space="0" w:color="auto"/>
        <w:bottom w:val="none" w:sz="0" w:space="0" w:color="auto"/>
        <w:right w:val="none" w:sz="0" w:space="0" w:color="auto"/>
      </w:divBdr>
    </w:div>
    <w:div w:id="2144809309">
      <w:bodyDiv w:val="1"/>
      <w:marLeft w:val="0"/>
      <w:marRight w:val="0"/>
      <w:marTop w:val="0"/>
      <w:marBottom w:val="0"/>
      <w:divBdr>
        <w:top w:val="none" w:sz="0" w:space="0" w:color="auto"/>
        <w:left w:val="none" w:sz="0" w:space="0" w:color="auto"/>
        <w:bottom w:val="none" w:sz="0" w:space="0" w:color="auto"/>
        <w:right w:val="none" w:sz="0" w:space="0" w:color="auto"/>
      </w:divBdr>
    </w:div>
    <w:div w:id="2144887878">
      <w:bodyDiv w:val="1"/>
      <w:marLeft w:val="0"/>
      <w:marRight w:val="0"/>
      <w:marTop w:val="0"/>
      <w:marBottom w:val="0"/>
      <w:divBdr>
        <w:top w:val="none" w:sz="0" w:space="0" w:color="auto"/>
        <w:left w:val="none" w:sz="0" w:space="0" w:color="auto"/>
        <w:bottom w:val="none" w:sz="0" w:space="0" w:color="auto"/>
        <w:right w:val="none" w:sz="0" w:space="0" w:color="auto"/>
      </w:divBdr>
    </w:div>
    <w:div w:id="2145462674">
      <w:bodyDiv w:val="1"/>
      <w:marLeft w:val="0"/>
      <w:marRight w:val="0"/>
      <w:marTop w:val="0"/>
      <w:marBottom w:val="0"/>
      <w:divBdr>
        <w:top w:val="none" w:sz="0" w:space="0" w:color="auto"/>
        <w:left w:val="none" w:sz="0" w:space="0" w:color="auto"/>
        <w:bottom w:val="none" w:sz="0" w:space="0" w:color="auto"/>
        <w:right w:val="none" w:sz="0" w:space="0" w:color="auto"/>
      </w:divBdr>
    </w:div>
    <w:div w:id="2145612695">
      <w:bodyDiv w:val="1"/>
      <w:marLeft w:val="0"/>
      <w:marRight w:val="0"/>
      <w:marTop w:val="0"/>
      <w:marBottom w:val="0"/>
      <w:divBdr>
        <w:top w:val="none" w:sz="0" w:space="0" w:color="auto"/>
        <w:left w:val="none" w:sz="0" w:space="0" w:color="auto"/>
        <w:bottom w:val="none" w:sz="0" w:space="0" w:color="auto"/>
        <w:right w:val="none" w:sz="0" w:space="0" w:color="auto"/>
      </w:divBdr>
    </w:div>
    <w:div w:id="2145657405">
      <w:bodyDiv w:val="1"/>
      <w:marLeft w:val="0"/>
      <w:marRight w:val="0"/>
      <w:marTop w:val="0"/>
      <w:marBottom w:val="0"/>
      <w:divBdr>
        <w:top w:val="none" w:sz="0" w:space="0" w:color="auto"/>
        <w:left w:val="none" w:sz="0" w:space="0" w:color="auto"/>
        <w:bottom w:val="none" w:sz="0" w:space="0" w:color="auto"/>
        <w:right w:val="none" w:sz="0" w:space="0" w:color="auto"/>
      </w:divBdr>
    </w:div>
    <w:div w:id="2146266719">
      <w:bodyDiv w:val="1"/>
      <w:marLeft w:val="0"/>
      <w:marRight w:val="0"/>
      <w:marTop w:val="0"/>
      <w:marBottom w:val="0"/>
      <w:divBdr>
        <w:top w:val="none" w:sz="0" w:space="0" w:color="auto"/>
        <w:left w:val="none" w:sz="0" w:space="0" w:color="auto"/>
        <w:bottom w:val="none" w:sz="0" w:space="0" w:color="auto"/>
        <w:right w:val="none" w:sz="0" w:space="0" w:color="auto"/>
      </w:divBdr>
    </w:div>
    <w:div w:id="2146659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yperlink" Target="http://www.onr.org.uk/copyright" TargetMode="External"/><Relationship Id="rId19"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NSTASTGD108</b:Tag>
    <b:SourceType>Book</b:SourceType>
    <b:Guid>{2CDF297D-6D0B-46CD-B98B-5F737EA048D6}</b:Guid>
    <b:Author>
      <b:Author>
        <b:Corporate>ONR</b:Corporate>
      </b:Author>
    </b:Author>
    <b:Title>Guidance on the Production of Reports for Permissioning and Assessment, NS-TAST-GD-108, Issue No. 1, December 2022. (Record ref. 2022/71935)</b:Title>
    <b:RefOrder>15</b:RefOrder>
  </b:Source>
  <b:Source>
    <b:Tag>IAEAsafstds</b:Tag>
    <b:SourceType>Book</b:SourceType>
    <b:Guid>{774D21F0-07DD-4170-892C-54D97DD80CA2}</b:Guid>
    <b:Author>
      <b:Author>
        <b:Corporate>IAEA</b:Corporate>
      </b:Author>
    </b:Author>
    <b:Title>Safety Standards. www.iaea.org</b:Title>
    <b:RefOrder>25</b:RefOrder>
  </b:Source>
  <b:Source>
    <b:Tag>IAE1</b:Tag>
    <b:SourceType>Book</b:SourceType>
    <b:Guid>{781EF333-C8B0-4598-A0DE-2C175D422F80}</b:Guid>
    <b:Author>
      <b:Author>
        <b:Corporate>IAEA</b:Corporate>
      </b:Author>
    </b:Author>
    <b:Title>Nuclear Security series. www.iaea.org</b:Title>
    <b:RefOrder>26</b:RefOrder>
  </b:Source>
  <b:Source>
    <b:Tag>wenraSRL</b:Tag>
    <b:SourceType>Book</b:SourceType>
    <b:Guid>{CA4C7157-4FDF-473D-B71E-5EB001B494F2}</b:Guid>
    <b:Title>Safety Reference Levels for Existing Reactors 2020. February 2021. WENRA. www.wenra.eu</b:Title>
    <b:Author>
      <b:Author>
        <b:Corporate>WENRA</b:Corporate>
      </b:Author>
    </b:Author>
    <b:RefOrder>27</b:RefOrder>
  </b:Source>
  <b:Source>
    <b:Tag>WENRAnewNPP</b:Tag>
    <b:SourceType>Book</b:SourceType>
    <b:Guid>{DDDD6381-9A17-4BCF-B27D-DAA21E5C38DC}</b:Guid>
    <b:Author>
      <b:Author>
        <b:Corporate>WENRA</b:Corporate>
      </b:Author>
    </b:Author>
    <b:Title>WENRA Safety Objectives for New Nuclear Power Plants and WENRA Report on Safety of new NPP designs - RHWG position on need for revision. September 2020. www.wenra.eu</b:Title>
    <b:RefOrder>28</b:RefOrder>
  </b:Source>
  <b:Source>
    <b:Tag>SSG61</b:Tag>
    <b:SourceType>Book</b:SourceType>
    <b:Guid>{D16A4C85-A35A-4B0C-A285-BF69E63F3B9F}</b:Guid>
    <b:Author>
      <b:Author>
        <b:Corporate>IAEA</b:Corporate>
      </b:Author>
    </b:Author>
    <b:Title>Format and Content of the Safety Analsyis Report for Nuclear Power Plants, Specific Safety Guide No. SSG-61, September 2021. www.iaea.org</b:Title>
    <b:RefOrder>30</b:RefOrder>
  </b:Source>
  <b:Source>
    <b:Tag>APlan</b:Tag>
    <b:SourceType>Book</b:SourceType>
    <b:Guid>{C9E499B0-E9F5-4AFD-A733-41E5803B826F}</b:Guid>
    <b:Author>
      <b:Author>
        <b:Corporate>ONR</b:Corporate>
      </b:Author>
    </b:Author>
    <b:Title>Step 2 Radiological Protection Assessment Plan for the Generic Design Assessment of the Rolls-Royce SMR, ONR-GDA-AP-22-009, Issue No. 1, February 2023. (Record ref. ONRW-2126615823-372)</b:Title>
    <b:RefOrder>17</b:RefOrder>
  </b:Source>
  <b:Source>
    <b:Tag>L121</b:Tag>
    <b:SourceType>Book</b:SourceType>
    <b:Guid>{DF2B7562-314E-40F6-B517-FFB96710B801}</b:Guid>
    <b:Author>
      <b:Author>
        <b:Corporate>Health and Safety Executive</b:Corporate>
      </b:Author>
    </b:Author>
    <b:Title>Working with Ionising Radiation, Ionising Radiations Regulations 2017 Approved Code of Pratice and Guidance, L121, 2nd edition, March 2018. www.hse.gov.uk/pubns/books/l121.htm</b:Title>
    <b:RefOrder>24</b:RefOrder>
  </b:Source>
  <b:Source>
    <b:Tag>NSTASTGD096</b:Tag>
    <b:SourceType>Book</b:SourceType>
    <b:Guid>{FDEDD7D0-E010-487E-9DB6-969EABE8F9A2}</b:Guid>
    <b:Title>Guidance on Mechanics of Assessment, NS-TAST-GD-096, Issue 1.2, December 2022. www.onr.org.uk/media/documents/guidance/ns-tast-gd-096.docx</b:Title>
    <b:Author>
      <b:Author>
        <b:Corporate>ONR</b:Corporate>
      </b:Author>
    </b:Author>
    <b:RefOrder>12</b:RefOrder>
  </b:Source>
  <b:Source>
    <b:Tag>NSTASTGD043</b:Tag>
    <b:SourceType>Book</b:SourceType>
    <b:Guid>{F236B5BD-6C10-4C39-82BC-2C49CC77BD39}</b:Guid>
    <b:Author>
      <b:Author>
        <b:Corporate>ONR</b:Corporate>
      </b:Author>
    </b:Author>
    <b:Title>Radiological Analysis - Normal Operation, NS-TAST-GD-043, Revision 6, July 2019. www.onr.org.uk/media/documents/guidance/ns-tast-gd-043.docx</b:Title>
    <b:RefOrder>29</b:RefOrder>
  </b:Source>
  <b:Source>
    <b:Tag>DosePol</b:Tag>
    <b:SourceType>Book</b:SourceType>
    <b:Guid>{90DC3F1A-EEDB-494E-8777-52DB43D23996}</b:Guid>
    <b:Author>
      <b:Author>
        <b:Corporate>Rolls-Royce SMR Limited</b:Corporate>
      </b:Author>
    </b:Author>
    <b:Title>Small Modular Reactor Dose Management Policy, SMR0000635, Issue 3, December 2023. (Record ref. ONRW-2019369590-5785)</b:Title>
    <b:RefOrder>32</b:RefOrder>
  </b:Source>
  <b:Source>
    <b:Tag>STPol</b:Tag>
    <b:SourceType>Book</b:SourceType>
    <b:Guid>{637AD776-45DD-4493-811F-FCE76561B21F}</b:Guid>
    <b:Author>
      <b:Author>
        <b:Corporate>Rolls-Royce SMR Limited</b:Corporate>
      </b:Author>
    </b:Author>
    <b:Title>Small Modular Reactor Radioactive Source Term Policy, SMR0000512, Issue 1, July 2022. (Record ref. ONRW-2019369590-2791)</b:Title>
    <b:RefOrder>33</b:RefOrder>
  </b:Source>
  <b:Source>
    <b:Tag>ShieldPol</b:Tag>
    <b:SourceType>Book</b:SourceType>
    <b:Guid>{4903D00F-100F-4721-9F13-E05AF5F7E912}</b:Guid>
    <b:Author>
      <b:Author>
        <b:Corporate>Rolls-Royce SMR Limited</b:Corporate>
      </b:Author>
    </b:Author>
    <b:Title>Small Modular Reactor Radiation Shielding Policy, SMR0000636, Issue 3, December 2023. (Record ref. ONRW-2019369590-5786)</b:Title>
    <b:RefOrder>34</b:RefOrder>
  </b:Source>
  <b:Source>
    <b:Tag>ALARPreport</b:Tag>
    <b:SourceType>Book</b:SourceType>
    <b:Guid>{5BEFB2E2-D0D1-4D33-9033-7C34EA4BD677}</b:Guid>
    <b:Author>
      <b:Author>
        <b:Corporate>Rolls-Royce SMR Limited</b:Corporate>
      </b:Author>
    </b:Author>
    <b:Title>Radiation Protection ALARP Topic Report, SMR0007303, Issue 1, January 2024. (Record ref. ONRW-2019369590-6614)</b:Title>
    <b:RefOrder>45</b:RefOrder>
  </b:Source>
  <b:Source>
    <b:Tag>CritAssessment</b:Tag>
    <b:SourceType>Book</b:SourceType>
    <b:Guid>{70E5824F-BEB9-400D-9F0F-13B5201840A7}</b:Guid>
    <b:Author>
      <b:Author>
        <b:Corporate>Rolls-Royce SMR Limited</b:Corporate>
      </b:Author>
    </b:Author>
    <b:Title>Criticality Assessment for In-core and Storage, SMR0005981, Issue 2, January 2024. (Record ref. ONRW-2019369590-6675)</b:Title>
    <b:RefOrder>37</b:RefOrder>
  </b:Source>
  <b:Source>
    <b:Tag>CritDB</b:Tag>
    <b:SourceType>Book</b:SourceType>
    <b:Guid>{0209B316-44B7-46A4-BBD4-FC64B1D5266C}</b:Guid>
    <b:Author>
      <b:Author>
        <b:Corporate>Rolls-Royce SMR Limited</b:Corporate>
      </b:Author>
    </b:Author>
    <b:Title>Criticality Design Basis, SMR0005435, Issue 3, January 2024. (Record ref. ONRW-2019369590-6674)</b:Title>
    <b:RefOrder>35</b:RefOrder>
  </b:Source>
  <b:Source>
    <b:Tag>CritModRep</b:Tag>
    <b:SourceType>Book</b:SourceType>
    <b:Guid>{8428168C-C6F4-4FAE-A992-E2B432FF2CAC}</b:Guid>
    <b:Author>
      <b:Author>
        <b:Corporate>Rolls-Royce SMR Limited</b:Corporate>
      </b:Author>
    </b:Author>
    <b:Title>Criticality Modelling Report, SMR0000513, Issue 2, January 2024. (Record ref. ONRW-2019369590-6673)</b:Title>
    <b:RefOrder>36</b:RefOrder>
  </b:Source>
  <b:Source>
    <b:Tag>CritVandV</b:Tag>
    <b:SourceType>Book</b:SourceType>
    <b:Guid>{E414D27B-BF9B-4258-BE42-D1BA0C7492D2}</b:Guid>
    <b:Author>
      <b:Author>
        <b:Corporate>Rolls-Royce SMR Limited</b:Corporate>
      </b:Author>
    </b:Author>
    <b:Title>Criticality Validation and Verification, SMR0004999, Issue 2, January 2024. (Record ref. ONRW-2019369590-6672) </b:Title>
    <b:RefOrder>38</b:RefOrder>
  </b:Source>
  <b:Source>
    <b:Tag>E3Sch1</b:Tag>
    <b:SourceType>Book</b:SourceType>
    <b:Guid>{4033C7C8-2D0A-4BB2-B6DF-3345992D672A}</b:Guid>
    <b:Author>
      <b:Author>
        <b:Corporate>Rolls-Royce SMR Limited</b:Corporate>
      </b:Author>
    </b:Author>
    <b:Title>Environment, Safety, Security and Safeguards Case Version 2, Tier 1, Chapter 1: Introduction, SMR0004294, Issue 3, May 2024 (Record ref. ONRW-2019369590-9881)</b:Title>
    <b:RefOrder>1</b:RefOrder>
  </b:Source>
  <b:Source>
    <b:Tag>E3Sch2</b:Tag>
    <b:SourceType>Book</b:SourceType>
    <b:Guid>{F8DF2A20-6F96-46C7-8591-415EAF4C1B86}</b:Guid>
    <b:Author>
      <b:Author>
        <b:Corporate>Rolls-Royce SMR Limited</b:Corporate>
      </b:Author>
    </b:Author>
    <b:Title>Environment, Safety, Security and Safeguards Case Version 2, Tier 1, Chapter 2: Generic Site Characteristics, SMR0004542, Issue 3, May 2024. (Record ref. ONRW-2019369590-9883)</b:Title>
    <b:RefOrder>2</b:RefOrder>
  </b:Source>
  <b:Source>
    <b:Tag>E3Sch3</b:Tag>
    <b:SourceType>Book</b:SourceType>
    <b:Guid>{6005A182-CBB3-461A-AC16-C4646F0EBD94}</b:Guid>
    <b:Author>
      <b:Author>
        <b:Corporate>Rolls-Royce SMR Limited</b:Corporate>
      </b:Author>
    </b:Author>
    <b:Title>Environment, Safety, Security and Safeguards Case Version 2, Tier 1, Chapter 3: E3S Objectives and Design Rules for SSCs, SMR0004589, Issue 3, May 2024. (Record ref. ONRW-2019369590-9885)</b:Title>
    <b:RefOrder>3</b:RefOrder>
  </b:Source>
  <b:Source>
    <b:Tag>E3sch11</b:Tag>
    <b:SourceType>Book</b:SourceType>
    <b:Guid>{C725C9EF-0646-4158-81F9-BE748DAEB09C}</b:Guid>
    <b:Author>
      <b:Author>
        <b:Corporate>Rolls-Royce SMR Limited</b:Corporate>
      </b:Author>
    </b:Author>
    <b:Title>Environment, Safety, Security and Safeguards Case Version 2, Tier 1, Chapter 11: Management of Radioactive Waste, SMR0004502, Issue 3, May 2024. (Record ref. ONRW-2019369590-9918)</b:Title>
    <b:RefOrder>6</b:RefOrder>
  </b:Source>
  <b:Source>
    <b:Tag>E3Sch12</b:Tag>
    <b:SourceType>Book</b:SourceType>
    <b:Guid>{DB417E08-E262-404C-8823-36C42203AB1B}</b:Guid>
    <b:Author>
      <b:Author>
        <b:Corporate>Rolls-Royce SMR Limited</b:Corporate>
      </b:Author>
    </b:Author>
    <b:Title>Environment, Safety, Security and Safeguards Case Version 2, Tier 1, Chapter 12: Radiation Protection, SMR0004139, Issue 3, May 2024. (Record ref. ONRW-2019369590-9920)</b:Title>
    <b:RefOrder>7</b:RefOrder>
  </b:Source>
  <b:Source>
    <b:Tag>E3Sch15</b:Tag>
    <b:SourceType>Book</b:SourceType>
    <b:Guid>{4A24E8CA-D492-495D-BC66-669833E453DA}</b:Guid>
    <b:Author>
      <b:Author>
        <b:Corporate>Rolls-Royce SMR Limited</b:Corporate>
      </b:Author>
    </b:Author>
    <b:Title>Environment, Safety, Security and Safeguards Case Version 2, Tier 1, Chapter 15: Safety Analysis, SMR0003977, Issue 3, May 2024. (Record ref. ONRW-2019369590-9923)</b:Title>
    <b:RefOrder>8</b:RefOrder>
  </b:Source>
  <b:Source>
    <b:Tag>E3Sch20</b:Tag>
    <b:SourceType>Book</b:SourceType>
    <b:Guid>{4F53F71C-1FE6-46C8-B16C-1025BC8ADE27}</b:Guid>
    <b:Author>
      <b:Author>
        <b:Corporate>Rolls-Royce SMR Limited</b:Corporate>
      </b:Author>
    </b:Author>
    <b:Title>Environment, Safety, Security and Safeguards Case Version 2, Tier 1, Chapter 20: Chemistry, SMR0004982, Issue 3, May 2024. (Record ref. ONRW-2019369590-9910)</b:Title>
    <b:RefOrder>9</b:RefOrder>
  </b:Source>
  <b:Source>
    <b:Tag>E3Sch24</b:Tag>
    <b:SourceType>Book</b:SourceType>
    <b:Guid>{4A2DA5D5-B8A4-437B-84B7-713157A04618}</b:Guid>
    <b:Author>
      <b:Author>
        <b:Corporate>Rolls-Royce SMR Limited</b:Corporate>
      </b:Author>
    </b:Author>
    <b:Title>Environment, Safety, Security and Safeguards Case Version 2, Tier 1, Chapter 24: ALARP Summary, SMR0004487, Issue 3, May 2024. (Record ref. ONRW-2019369590-9914)</b:Title>
    <b:RefOrder>11</b:RefOrder>
  </b:Source>
  <b:Source>
    <b:Tag>E3Sch9a</b:Tag>
    <b:SourceType>Book</b:SourceType>
    <b:Guid>{9793BA26-A3D9-4A61-BAED-D7FDF7E87176}</b:Guid>
    <b:Author>
      <b:Author>
        <b:Corporate>Rolls-Royce SMR Limited</b:Corporate>
      </b:Author>
    </b:Author>
    <b:Title>Environment, Safety, Security and Safeguards Case Version 2, Tier 1, Chapter 9A: Auxiliary Systems, SMR0003863, Issue 3, May 2024. (Record ref. ONRW-2019369590-9898)</b:Title>
    <b:RefOrder>5</b:RefOrder>
  </b:Source>
  <b:Source>
    <b:Tag>E3Sch21</b:Tag>
    <b:SourceType>Book</b:SourceType>
    <b:Guid>{CB197CF2-7641-49C1-914C-F6CBDDB86A7C}</b:Guid>
    <b:Author>
      <b:Author>
        <b:Corporate>Rolls-Royce SMR Limited</b:Corporate>
      </b:Author>
    </b:Author>
    <b:Title>Environment, Safety, Security and Safeguards Case Version 2, Tier 1, Chapter 21: Decommissioning and End of Life Aspects, SMR0004599, Issue 3, May 2024. (Record ref. ONRW-2019369590-9911)</b:Title>
    <b:RefOrder>10</b:RefOrder>
  </b:Source>
  <b:Source>
    <b:Tag>TAGgen</b:Tag>
    <b:SourceType>Book</b:SourceType>
    <b:Guid>{34987323-756C-4261-883E-7B62EAB97EE0}</b:Guid>
    <b:Title>Technical Assessment Guides. www.onr.org.uk/publications/regulatory-guidance/regulatory-assessment-and-permissioning/technical-assessment-guides-tags/nuclear-safety-tags/technical-assessment-guides-tags-nuclear-safety-full-list</b:Title>
    <b:Author>
      <b:Author>
        <b:Corporate>ONR</b:Corporate>
      </b:Author>
    </b:Author>
    <b:RefOrder>14</b:RefOrder>
  </b:Source>
  <b:Source>
    <b:Tag>GtoRPs</b:Tag>
    <b:SourceType>Book</b:SourceType>
    <b:Guid>{FD9CC31B-4C72-4CBE-9AD7-DD08A741DDFE}</b:Guid>
    <b:Title>New Nuclear Power Plants: Generic Design Assessment Guidance to Requesting Parties, ONR-GDA-GD-006, Revision 0, October 2019. www.onr.org.uk/media/pylbvfnz/onr-gda-gd-006.pdf</b:Title>
    <b:Author>
      <b:Author>
        <b:Corporate>ONR</b:Corporate>
      </b:Author>
    </b:Author>
    <b:RefOrder>16</b:RefOrder>
  </b:Source>
  <b:Source>
    <b:Tag>St2SummRep</b:Tag>
    <b:SourceType>Book</b:SourceType>
    <b:Guid>{BC140F0D-8EE4-4D84-B6F0-0027FC8710D5}</b:Guid>
    <b:Author>
      <b:Author>
        <b:Corporate>ONR</b:Corporate>
      </b:Author>
    </b:Author>
    <b:Title>ONR, Generic Design Assessment of the Rolls-Royce SMR - Step 2 summary, ONRW-2019369590-8980, Issue No. 1, July 2024. (Record ref. ONRW-2019369590-8980)</b:Title>
    <b:RefOrder>18</b:RefOrder>
  </b:Source>
  <b:Source>
    <b:Tag>GDAScope</b:Tag>
    <b:SourceType>Book</b:SourceType>
    <b:Guid>{06ECC0D4-8D3D-45E2-A69E-176E919D9AA7}</b:Guid>
    <b:Author>
      <b:Author>
        <b:Corporate>Rolls-Royce SMR Limited</b:Corporate>
      </b:Author>
    </b:Author>
    <b:Title>Rolls-Royce SMR Generic Design Assessment Scope, SMR0002183, Issue 2, January 2023. (Record ref. ONRW-2019369590-8058)</b:Title>
    <b:RefOrder>19</b:RefOrder>
  </b:Source>
  <b:Source>
    <b:Tag>SAPs</b:Tag>
    <b:SourceType>Book</b:SourceType>
    <b:Guid>{B21E60C5-48C3-44BE-BFC5-6B71CAAFB623}</b:Guid>
    <b:Title>Safety Assessment Principles for Nuclear Facilities (SAPs), 2014 Edition, Revision 1, January 2020. www.onr.org.uk/media/pobf24xm/saps2014.pdf</b:Title>
    <b:Author>
      <b:Author>
        <b:Corporate>ONR</b:Corporate>
      </b:Author>
    </b:Author>
    <b:RefOrder>13</b:RefOrder>
  </b:Source>
  <b:Source>
    <b:Tag>E3Sch4</b:Tag>
    <b:SourceType>Book</b:SourceType>
    <b:Guid>{C133DDD2-C266-48E2-84F0-7F21D09C9191}</b:Guid>
    <b:Author>
      <b:Author>
        <b:Corporate>Rolls-Royce SMR Limited</b:Corporate>
      </b:Author>
    </b:Author>
    <b:Title>Environment, Safety, Security and Safeguards Case Version 2, Tier 1, Chapter 4: Reactor (Fuel and Core), SMR0004210, Issue 3, May 2024. (Record ref. 2024/27297)</b:Title>
    <b:RefOrder>4</b:RefOrder>
  </b:Source>
  <b:Source>
    <b:Tag>Rad1</b:Tag>
    <b:SourceType>Book</b:SourceType>
    <b:Guid>{D67A9EE9-3383-4300-B792-36B89FBC03D0}</b:Guid>
    <b:Title>Radiation (Emergency Preparedness and Public Information) Regulations 2019 Approved code of pratice and guidance, 2nd edition, 2020. www.onr.org.uk/media/zamdzwr1/reppir-2019-acop.pdf</b:Title>
    <b:Author>
      <b:Author>
        <b:Corporate>Health and Safety Executive</b:Corporate>
      </b:Author>
    </b:Author>
    <b:RefOrder>20</b:RefOrder>
  </b:Source>
  <b:Source>
    <b:Tag>ONR2</b:Tag>
    <b:SourceType>Book</b:SourceType>
    <b:Guid>{69584F03-6A9A-49E1-BE52-653F326B041D}</b:Guid>
    <b:Author>
      <b:Author>
        <b:Corporate>ONR</b:Corporate>
      </b:Author>
    </b:Author>
    <b:Title>Generic Design Assessment of the Rolls-Royce SMR - Step 2 assessment of Fault Studies, ONRW-2126615823-2793, Issue No. 1, June 2024. (Record ref. ONRW-2126615823-2793)</b:Title>
    <b:RefOrder>21</b:RefOrder>
  </b:Source>
  <b:Source>
    <b:Tag>Off</b:Tag>
    <b:SourceType>Book</b:SourceType>
    <b:Guid>{41F21E50-28E0-4A3A-9730-051A773BFD38}</b:Guid>
    <b:Title>Generic Design Assessment of the Rolls-Royce SMR - Step 2 assessment of Fuel and Core, ONRW-2126615823-2757, Issue No. 1, June 2024. (Record ref. ONRW-2126615823-2757)</b:Title>
    <b:Author>
      <b:Author>
        <b:Corporate>ONR</b:Corporate>
      </b:Author>
    </b:Author>
    <b:RefOrder>22</b:RefOrder>
  </b:Source>
  <b:Source>
    <b:Tag>IAE2</b:Tag>
    <b:SourceType>Book</b:SourceType>
    <b:Guid>{9E4B238F-8672-4E87-B897-7EDCFC77CD3C}</b:Guid>
    <b:Title>Criticality Safety in the Handling of Fissile Material, Safety Standards Series No. SSG-27, Revision 1, 2022. www.iaea.org.</b:Title>
    <b:Author>
      <b:Author>
        <b:Corporate>IAEA</b:Corporate>
      </b:Author>
    </b:Author>
    <b:RefOrder>31</b:RefOrder>
  </b:Source>
  <b:Source>
    <b:Tag>Rol</b:Tag>
    <b:SourceType>Book</b:SourceType>
    <b:Guid>{589FDF53-3BAB-4472-848E-6B836F1AAA9D}</b:Guid>
    <b:Title>Primary Containment Dose Rate Assessment for the Reactor and Primary Circuit Source Terms, SMR0003514, Issue 3, January 2024. (Record ref. ONRW-2019369590-6621)</b:Title>
    <b:Author>
      <b:Author>
        <b:Corporate>Rolls-Royce SMR LImited</b:Corporate>
      </b:Author>
    </b:Author>
    <b:RefOrder>39</b:RefOrder>
  </b:Source>
  <b:Source>
    <b:Tag>Rol1</b:Tag>
    <b:SourceType>Book</b:SourceType>
    <b:Guid>{268A5F47-7BF1-4FB4-823C-1001FBA48E7F}</b:Guid>
    <b:Title>Dose Uptake Assessment for Fuel Handling Operations on Rolls Royce Small Modular Reactor, SMR0005983, Issue 2, January 2024. (Record ref. ONRW-2019369590-6623)</b:Title>
    <b:Author>
      <b:Author>
        <b:Corporate>Rolls-Royce SMR Limited</b:Corporate>
      </b:Author>
    </b:Author>
    <b:RefOrder>40</b:RefOrder>
  </b:Source>
  <b:Source>
    <b:Tag>Rol3</b:Tag>
    <b:SourceType>Book</b:SourceType>
    <b:Guid>{59A3D6F3-7C41-4DDC-A2F0-072930FCDF68}</b:Guid>
    <b:Title>Maintenance Dose Assessment, SMR0005919, Issue 2, July 2023. (Record ref. ONRW-2019369590-3564)</b:Title>
    <b:Author>
      <b:Author>
        <b:Corporate>Rolls-Royce SMR Limited</b:Corporate>
      </b:Author>
    </b:Author>
    <b:RefOrder>42</b:RefOrder>
  </b:Source>
  <b:Source>
    <b:Tag>Rol4</b:Tag>
    <b:SourceType>Book</b:SourceType>
    <b:Guid>{70C19EC7-22D6-41BA-989B-B8A789D2CBEC}</b:Guid>
    <b:Title>Worker and Public Dose Topic Report, SMR0008779, Issue 1, January 2024. (Record ref. ONRW-2019369590-6619)</b:Title>
    <b:Author>
      <b:Author>
        <b:Corporate>Rolls-Royce SMR Limited</b:Corporate>
      </b:Author>
    </b:Author>
    <b:RefOrder>43</b:RefOrder>
  </b:Source>
  <b:Source>
    <b:Tag>Rol5</b:Tag>
    <b:SourceType>Book</b:SourceType>
    <b:Guid>{AA495C7C-201A-423C-9AB8-09757D217701}</b:Guid>
    <b:Title>Doses to Other Workers and the Public from the Reactor Operation, SMR0009159, Issue 1, December 2023. (Record ref. ONRW-2019369590-5787)</b:Title>
    <b:Author>
      <b:Author>
        <b:Corporate>Rolls-Royce SMR Limited</b:Corporate>
      </b:Author>
    </b:Author>
    <b:RefOrder>44</b:RefOrder>
  </b:Source>
  <b:Source>
    <b:Tag>Rol2</b:Tag>
    <b:SourceType>Book</b:SourceType>
    <b:Guid>{C11EABC5-4496-4075-A863-148B768C2220}</b:Guid>
    <b:Title>Operational Dose Assessment Within the Hazard Shield, SMR0006398, Issue 2, January 2024. (Record ref. ONRW-2019369590-6620)</b:Title>
    <b:Author>
      <b:Author>
        <b:Corporate>Rolls-Royce SMR Limited</b:Corporate>
      </b:Author>
    </b:Author>
    <b:RefOrder>41</b:RefOrder>
  </b:Source>
  <b:Source>
    <b:Tag>Rol7</b:Tag>
    <b:SourceType>Book</b:SourceType>
    <b:Guid>{DE163E18-D875-4511-90E0-A72786E06C9E}</b:Guid>
    <b:Title>Radiation Protection Design Guidelines for the RR SMR, SMR0001861, Issue 2, April 2024. (Record ref. ONRW-2019369590-9209)</b:Title>
    <b:Author>
      <b:Author>
        <b:Corporate>Rolls-Royce SMR Limited</b:Corporate>
      </b:Author>
    </b:Author>
    <b:RefOrder>46</b:RefOrder>
  </b:Source>
  <b:Source>
    <b:Tag>IAE4</b:Tag>
    <b:SourceType>Book</b:SourceType>
    <b:Guid>{88FE17CC-0B49-4DBC-9275-56AD610600B3}</b:Guid>
    <b:Title>Radiation Protection Aspects of Design for Nuclear Power Plants, Safety Standards Series No. SSG-90, 2024. www.iaea.org.</b:Title>
    <b:Author>
      <b:Author>
        <b:Corporate>IAEA</b:Corporate>
      </b:Author>
    </b:Author>
    <b:RefOrder>47</b:RefOrder>
  </b:Source>
  <b:Source>
    <b:Tag>ONR3</b:Tag>
    <b:SourceType>Book</b:SourceType>
    <b:Guid>{ABEC7512-A776-4666-9A68-F56120D35B9E}</b:Guid>
    <b:Title>Schedule of Step 2 Regulatory Queries, April 2024. (Record ref. ONRW-2019369590-9071).</b:Title>
    <b:Author>
      <b:Author>
        <b:Corporate>ONR</b:Corporate>
      </b:Author>
    </b:Author>
    <b:RefOrder>48</b:RefOrder>
  </b:Source>
  <b:Source>
    <b:Tag>RRS</b:Tag>
    <b:SourceType>Book</b:SourceType>
    <b:Guid>{779E9CF5-0241-4CF4-AF32-B70665B48BC0}</b:Guid>
    <b:Title>Rolls-Royce SMR Control Facilities Description, SMR0005883, Issue 2, December 2023. (Record ref. ONRW-2019369590-5824)</b:Title>
    <b:Author>
      <b:Author>
        <b:Corporate>Rolls-Royce SMR Limited</b:Corporate>
      </b:Author>
    </b:Author>
    <b:RefOrder>49</b:RefOrder>
  </b:Source>
  <b:Source>
    <b:Tag>Rol8</b:Tag>
    <b:SourceType>Book</b:SourceType>
    <b:Guid>{F6AF2234-5DC7-4BB4-864C-AF8E7AA118B6}</b:Guid>
    <b:Title>Normal Operation Source Term Strategy Report, SMR0000867, Issue 2, June 2023. (Record ref. ONRW-2019369590-3251)</b:Title>
    <b:Author>
      <b:Author>
        <b:Corporate>Rolls-Royce SMR Limited</b:Corporate>
      </b:Author>
    </b:Author>
    <b:RefOrder>50</b:RefOrder>
  </b:Source>
  <b:Source>
    <b:Tag>Rol9</b:Tag>
    <b:SourceType>Book</b:SourceType>
    <b:Guid>{AD658D4A-3576-4550-BCB6-5794F35506F0}</b:Guid>
    <b:Title>Normal Operation Source Term Radionuclide Selection Report, SMR0000861, Issue 3, March 2024. (Available via Rolls-Royce SMR Information Exchange).</b:Title>
    <b:Author>
      <b:Author>
        <b:Corporate>Rolls-Royce SMR Limited</b:Corporate>
      </b:Author>
    </b:Author>
    <b:RefOrder>51</b:RefOrder>
  </b:Source>
  <b:Source>
    <b:Tag>Rol13</b:Tag>
    <b:SourceType>Book</b:SourceType>
    <b:Guid>{39292C4B-E768-4EF5-B1A5-AA269F6B5F81}</b:Guid>
    <b:Title>Primary Water Chemistry - Minimisation of Radioactivity, SMR0007673, Issue 1, November 2023. (Available via Rolls-Royce SMR Information Exchange).</b:Title>
    <b:Author>
      <b:Author>
        <b:Corporate>Rolls-Royce SMR Limited</b:Corporate>
      </b:Author>
    </b:Author>
    <b:RefOrder>52</b:RefOrder>
  </b:Source>
  <b:Source>
    <b:Tag>OEC</b:Tag>
    <b:SourceType>Book</b:SourceType>
    <b:Guid>{2033C1AC-A2DA-48C6-9F38-1E23912315D0}</b:Guid>
    <b:Title>Radiation Protection Aspects of Primary Water Chemistry and Source-term Management, NEA/CRPPH/R(2014)2, July 2014. www.oecd-nea.org</b:Title>
    <b:Author>
      <b:Author>
        <b:Corporate>OECD-NEA</b:Corporate>
      </b:Author>
    </b:Author>
    <b:RefOrder>53</b:RefOrder>
  </b:Source>
  <b:Source>
    <b:Tag>Rol10</b:Tag>
    <b:SourceType>Book</b:SourceType>
    <b:Guid>{32EE991C-B4D5-49BD-AAA7-C366B34B805E}</b:Guid>
    <b:Title>CRDM Use of Cobalt Based Materials - Decision Record, SMR0007636, Issue 1, August 2023. (Record ref. ONRW-2019369590-4570)</b:Title>
    <b:Author>
      <b:Author>
        <b:Corporate>Rolls-Royce SMR Limited</b:Corporate>
      </b:Author>
    </b:Author>
    <b:RefOrder>54</b:RefOrder>
  </b:Source>
  <b:Source>
    <b:Tag>ONR1</b:Tag>
    <b:SourceType>Book</b:SourceType>
    <b:Guid>{D0F77205-DA51-43BA-9E0B-075D5D83C4C7}</b:Guid>
    <b:Title>Generic Design Assessment of the Rolls-Royce SMR - Step 2 assessment of Chemistry, ONRW-2126615823-2874, Issue No. 1, July 2024. (Record ref. ONRW-2126615823-2874)</b:Title>
    <b:Author>
      <b:Author>
        <b:Corporate>ONR</b:Corporate>
      </b:Author>
    </b:Author>
    <b:RefOrder>23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346B26C-B928-4E54-A89C-41360DED7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12999</Words>
  <Characters>74099</Characters>
  <Application>Microsoft Office Word</Application>
  <DocSecurity>4</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86925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2024-07-29T12:52:00Z</dcterms:created>
  <dcterms:modified xsi:type="dcterms:W3CDTF">2024-07-29T12:52:00Z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2024-07-23T20:30:31Z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9baf8807-13d4-4dde-8879-c1f91c5682b4</vt:lpwstr>
  </property>
  <property fmtid="{D5CDD505-2E9C-101B-9397-08002B2CF9AE}" pid="8" name="MSIP_Label_9e5e003a-90eb-47c9-a506-ad47e7a0b281_ContentBits">
    <vt:lpwstr>0</vt:lpwstr>
  </property>
</Properties>
</file>